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4.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5.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6.xml" ContentType="application/vnd.openxmlformats-officedocument.themeOverrid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7.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8.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9.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theme/themeOverride20.xml" ContentType="application/vnd.openxmlformats-officedocument.themeOverrid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21.xml" ContentType="application/vnd.openxmlformats-officedocument.themeOverrid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22.xml" ContentType="application/vnd.openxmlformats-officedocument.themeOverrid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theme/themeOverride23.xml" ContentType="application/vnd.openxmlformats-officedocument.themeOverrid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theme/themeOverride24.xml" ContentType="application/vnd.openxmlformats-officedocument.themeOverrid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theme/themeOverride25.xml" ContentType="application/vnd.openxmlformats-officedocument.themeOverrid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theme/themeOverride26.xml" ContentType="application/vnd.openxmlformats-officedocument.themeOverrid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theme/themeOverride27.xml" ContentType="application/vnd.openxmlformats-officedocument.themeOverrid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theme/themeOverride28.xml" ContentType="application/vnd.openxmlformats-officedocument.themeOverrid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theme/themeOverride29.xml" ContentType="application/vnd.openxmlformats-officedocument.themeOverrid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theme/themeOverride30.xml" ContentType="application/vnd.openxmlformats-officedocument.themeOverrid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theme/themeOverride31.xml" ContentType="application/vnd.openxmlformats-officedocument.themeOverrid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theme/themeOverride32.xml" ContentType="application/vnd.openxmlformats-officedocument.themeOverrid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theme/themeOverride33.xml" ContentType="application/vnd.openxmlformats-officedocument.themeOverrid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theme/themeOverride34.xml" ContentType="application/vnd.openxmlformats-officedocument.themeOverrid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theme/themeOverride35.xml" ContentType="application/vnd.openxmlformats-officedocument.themeOverrid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theme/themeOverride36.xml" ContentType="application/vnd.openxmlformats-officedocument.themeOverrid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theme/themeOverride37.xml" ContentType="application/vnd.openxmlformats-officedocument.themeOverrid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theme/themeOverride38.xml" ContentType="application/vnd.openxmlformats-officedocument.themeOverrid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theme/themeOverride39.xml" ContentType="application/vnd.openxmlformats-officedocument.themeOverride+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theme/themeOverride40.xml" ContentType="application/vnd.openxmlformats-officedocument.themeOverrid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theme/themeOverride41.xml" ContentType="application/vnd.openxmlformats-officedocument.themeOverrid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theme/themeOverride42.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7017B5" w14:textId="786B747A" w:rsidR="00BD2E78" w:rsidRPr="00BD2E78" w:rsidRDefault="003816A0" w:rsidP="00BD2E78">
      <w:pPr>
        <w:pStyle w:val="Podtytu"/>
        <w:jc w:val="center"/>
        <w:rPr>
          <w:sz w:val="28"/>
          <w:szCs w:val="28"/>
        </w:rPr>
      </w:pPr>
      <w:r>
        <w:rPr>
          <w:sz w:val="28"/>
          <w:szCs w:val="28"/>
        </w:rPr>
        <w:t xml:space="preserve"> </w:t>
      </w:r>
      <w:r w:rsidR="00BD2E78" w:rsidRPr="00BD2E78">
        <w:rPr>
          <w:sz w:val="28"/>
          <w:szCs w:val="28"/>
        </w:rPr>
        <w:t xml:space="preserve">Julia Faściszewska </w:t>
      </w:r>
    </w:p>
    <w:p w14:paraId="3C4A6DB2" w14:textId="77777777" w:rsidR="00BD2E78" w:rsidRPr="00BD2E78" w:rsidRDefault="00BD2E78" w:rsidP="00BD2E78">
      <w:pPr>
        <w:pStyle w:val="Podtytu"/>
        <w:jc w:val="center"/>
        <w:rPr>
          <w:b/>
          <w:bCs/>
          <w:sz w:val="28"/>
          <w:szCs w:val="28"/>
        </w:rPr>
      </w:pPr>
      <w:r w:rsidRPr="00BD2E78">
        <w:rPr>
          <w:b/>
          <w:bCs/>
          <w:sz w:val="28"/>
          <w:szCs w:val="28"/>
        </w:rPr>
        <w:t>Politechnika Wrocławska</w:t>
      </w:r>
    </w:p>
    <w:p w14:paraId="0E5F1192" w14:textId="00577F9D" w:rsidR="00BD2E78" w:rsidRPr="00BD2E78" w:rsidRDefault="00BD2E78" w:rsidP="00BD2E78">
      <w:pPr>
        <w:pStyle w:val="Podtytu"/>
        <w:jc w:val="center"/>
        <w:rPr>
          <w:b/>
          <w:bCs/>
          <w:sz w:val="28"/>
          <w:szCs w:val="28"/>
        </w:rPr>
      </w:pPr>
      <w:r w:rsidRPr="00BD2E78">
        <w:rPr>
          <w:b/>
          <w:bCs/>
          <w:sz w:val="28"/>
          <w:szCs w:val="28"/>
        </w:rPr>
        <w:t xml:space="preserve"> Wydział Informatyki</w:t>
      </w:r>
      <w:r w:rsidR="0067577E">
        <w:rPr>
          <w:b/>
          <w:bCs/>
          <w:sz w:val="28"/>
          <w:szCs w:val="28"/>
        </w:rPr>
        <w:t xml:space="preserve"> i </w:t>
      </w:r>
      <w:r w:rsidRPr="00BD2E78">
        <w:rPr>
          <w:b/>
          <w:bCs/>
          <w:sz w:val="28"/>
          <w:szCs w:val="28"/>
        </w:rPr>
        <w:t xml:space="preserve">Zarządzania </w:t>
      </w:r>
    </w:p>
    <w:p w14:paraId="0FD6C4E2" w14:textId="4784C7ED" w:rsidR="00BD2E78" w:rsidRPr="00BD2E78" w:rsidRDefault="00BD2E78" w:rsidP="00BD2E78">
      <w:r w:rsidRPr="00BD2E78">
        <w:rPr>
          <w:color w:val="ED7D31" w:themeColor="accent2"/>
        </w:rPr>
        <w:t>_____________________________________________________________________________</w:t>
      </w:r>
    </w:p>
    <w:p w14:paraId="7E6BD614" w14:textId="72011BF4" w:rsidR="00BD2E78" w:rsidRPr="00BD2E78" w:rsidRDefault="00BD2E78" w:rsidP="00BD2E78">
      <w:pPr>
        <w:pStyle w:val="Tytu"/>
        <w:jc w:val="center"/>
        <w:rPr>
          <w:b/>
          <w:bCs/>
        </w:rPr>
      </w:pPr>
      <w:r w:rsidRPr="00BD2E78">
        <w:rPr>
          <w:b/>
          <w:bCs/>
        </w:rPr>
        <w:t>ANALIZA FINANSOWA</w:t>
      </w:r>
    </w:p>
    <w:p w14:paraId="52CA0315" w14:textId="3AB60C09" w:rsidR="00BD2E78" w:rsidRDefault="00BD2E78" w:rsidP="00BD2E78">
      <w:pPr>
        <w:pStyle w:val="Tytu"/>
        <w:jc w:val="center"/>
        <w:rPr>
          <w:b/>
          <w:bCs/>
        </w:rPr>
      </w:pPr>
      <w:r w:rsidRPr="00BD2E78">
        <w:rPr>
          <w:b/>
          <w:bCs/>
        </w:rPr>
        <w:t>SPÓŁKI</w:t>
      </w:r>
      <w:r>
        <w:rPr>
          <w:b/>
          <w:bCs/>
        </w:rPr>
        <w:t xml:space="preserve"> CYFROWY POLSAT</w:t>
      </w:r>
    </w:p>
    <w:p w14:paraId="75EE2031" w14:textId="4D85584D" w:rsidR="00BD2E78" w:rsidRDefault="00BD2E78" w:rsidP="00E81E6A">
      <w:pPr>
        <w:rPr>
          <w:color w:val="ED7D31" w:themeColor="accent2"/>
        </w:rPr>
      </w:pPr>
      <w:r w:rsidRPr="00BD2E78">
        <w:rPr>
          <w:color w:val="ED7D31" w:themeColor="accent2"/>
        </w:rPr>
        <w:t>_____________________________________________________________________________</w:t>
      </w:r>
    </w:p>
    <w:p w14:paraId="7E7BC248" w14:textId="77777777" w:rsidR="00E81E6A" w:rsidRDefault="00E81E6A" w:rsidP="00E81E6A"/>
    <w:p w14:paraId="732EC23B" w14:textId="77777777" w:rsidR="00684450" w:rsidRDefault="00E81E6A" w:rsidP="00544F8D">
      <w:pPr>
        <w:keepNext/>
        <w:jc w:val="center"/>
      </w:pPr>
      <w:r>
        <w:rPr>
          <w:noProof/>
        </w:rPr>
        <w:drawing>
          <wp:inline distT="0" distB="0" distL="0" distR="0" wp14:anchorId="0BFBB0F6" wp14:editId="225A6B00">
            <wp:extent cx="5439754" cy="2252040"/>
            <wp:effectExtent l="0" t="0" r="889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54348" cy="2258082"/>
                    </a:xfrm>
                    <a:prstGeom prst="rect">
                      <a:avLst/>
                    </a:prstGeom>
                    <a:noFill/>
                    <a:ln>
                      <a:noFill/>
                    </a:ln>
                  </pic:spPr>
                </pic:pic>
              </a:graphicData>
            </a:graphic>
          </wp:inline>
        </w:drawing>
      </w:r>
    </w:p>
    <w:p w14:paraId="353A75EC" w14:textId="30ACAE1C" w:rsidR="00163A7E" w:rsidRDefault="00684450" w:rsidP="00163A7E">
      <w:pPr>
        <w:pStyle w:val="Legenda"/>
        <w:jc w:val="center"/>
      </w:pPr>
      <w:bookmarkStart w:id="0" w:name="_Toc66954662"/>
      <w:bookmarkStart w:id="1" w:name="_Toc74081075"/>
      <w:r>
        <w:t xml:space="preserve">Rysunek </w:t>
      </w:r>
      <w:fldSimple w:instr=" SEQ Rysunek \* ARABIC ">
        <w:r w:rsidR="00215153">
          <w:rPr>
            <w:noProof/>
          </w:rPr>
          <w:t>1</w:t>
        </w:r>
      </w:fldSimple>
      <w:r>
        <w:t xml:space="preserve"> logo</w:t>
      </w:r>
      <w:bookmarkEnd w:id="0"/>
      <w:bookmarkEnd w:id="1"/>
    </w:p>
    <w:p w14:paraId="0672A7F7" w14:textId="1BF5D28F" w:rsidR="00163A7E" w:rsidRPr="00163A7E" w:rsidRDefault="00163A7E" w:rsidP="00163A7E">
      <w:pPr>
        <w:pStyle w:val="Podtytu"/>
        <w:jc w:val="center"/>
        <w:rPr>
          <w:i/>
          <w:iCs/>
          <w:sz w:val="18"/>
          <w:szCs w:val="18"/>
        </w:rPr>
      </w:pPr>
      <w:r w:rsidRPr="00163A7E">
        <w:rPr>
          <w:i/>
          <w:iCs/>
          <w:sz w:val="18"/>
          <w:szCs w:val="18"/>
        </w:rPr>
        <w:t>Źródło: cyfrowypolsat.pl</w:t>
      </w:r>
    </w:p>
    <w:p w14:paraId="517AC27D" w14:textId="77777777" w:rsidR="00163A7E" w:rsidRDefault="00163A7E" w:rsidP="00E81E6A">
      <w:pPr>
        <w:rPr>
          <w:b/>
          <w:bCs/>
          <w:sz w:val="32"/>
          <w:szCs w:val="32"/>
        </w:rPr>
      </w:pPr>
    </w:p>
    <w:p w14:paraId="3DD8929E" w14:textId="2928492B" w:rsidR="00E81E6A" w:rsidRDefault="00E81E6A" w:rsidP="00E81E6A">
      <w:pPr>
        <w:rPr>
          <w:b/>
          <w:bCs/>
          <w:sz w:val="32"/>
          <w:szCs w:val="32"/>
        </w:rPr>
      </w:pPr>
    </w:p>
    <w:p w14:paraId="098BC167" w14:textId="77777777" w:rsidR="006E0BB7" w:rsidRPr="00E81E6A" w:rsidRDefault="006E0BB7" w:rsidP="00E81E6A">
      <w:pPr>
        <w:rPr>
          <w:b/>
          <w:bCs/>
          <w:sz w:val="32"/>
          <w:szCs w:val="32"/>
        </w:rPr>
      </w:pPr>
    </w:p>
    <w:p w14:paraId="3A8C3895" w14:textId="30636D05" w:rsidR="00E81E6A" w:rsidRDefault="00E81E6A" w:rsidP="00BD2E78">
      <w:pPr>
        <w:jc w:val="center"/>
      </w:pPr>
    </w:p>
    <w:p w14:paraId="715A17D4" w14:textId="28511701" w:rsidR="00E81E6A" w:rsidRDefault="00E81E6A" w:rsidP="00BD2E78">
      <w:pPr>
        <w:jc w:val="center"/>
      </w:pPr>
    </w:p>
    <w:p w14:paraId="49EC45EC" w14:textId="7F0A200E" w:rsidR="00E81E6A" w:rsidRDefault="00E81E6A" w:rsidP="00BD2E78">
      <w:pPr>
        <w:jc w:val="center"/>
      </w:pPr>
    </w:p>
    <w:p w14:paraId="427CB910" w14:textId="45D47DF1" w:rsidR="00912324" w:rsidRDefault="00912324" w:rsidP="00BD2E78">
      <w:pPr>
        <w:jc w:val="center"/>
      </w:pPr>
    </w:p>
    <w:p w14:paraId="03F06C4F" w14:textId="3977B970" w:rsidR="00912324" w:rsidRDefault="00912324" w:rsidP="00BD2E78">
      <w:pPr>
        <w:jc w:val="center"/>
      </w:pPr>
    </w:p>
    <w:p w14:paraId="4111D401" w14:textId="63FF0DCB" w:rsidR="00912324" w:rsidRDefault="00912324" w:rsidP="00BD2E78">
      <w:pPr>
        <w:jc w:val="center"/>
      </w:pPr>
    </w:p>
    <w:p w14:paraId="4AC10002" w14:textId="692A2FB4" w:rsidR="00912324" w:rsidRDefault="00912324" w:rsidP="00BD2E78">
      <w:pPr>
        <w:jc w:val="center"/>
      </w:pPr>
    </w:p>
    <w:p w14:paraId="12750A93" w14:textId="2F235862" w:rsidR="00912324" w:rsidRDefault="00912324" w:rsidP="00BD2E78">
      <w:pPr>
        <w:jc w:val="center"/>
      </w:pPr>
    </w:p>
    <w:p w14:paraId="7A027D2B" w14:textId="4C88C518" w:rsidR="00912324" w:rsidRDefault="00912324" w:rsidP="00BD2E78">
      <w:pPr>
        <w:jc w:val="center"/>
      </w:pPr>
    </w:p>
    <w:p w14:paraId="35FE07E8" w14:textId="6D820F1E" w:rsidR="00912324" w:rsidRDefault="00912324" w:rsidP="00BD2E78">
      <w:pPr>
        <w:jc w:val="center"/>
      </w:pPr>
    </w:p>
    <w:p w14:paraId="318AE8D0" w14:textId="3912313B" w:rsidR="00912324" w:rsidRDefault="00912324" w:rsidP="00BD2E78">
      <w:pPr>
        <w:jc w:val="center"/>
      </w:pPr>
    </w:p>
    <w:p w14:paraId="09F76AB8" w14:textId="73C5D6DA" w:rsidR="00912324" w:rsidRDefault="00912324" w:rsidP="00BD2E78">
      <w:pPr>
        <w:jc w:val="center"/>
      </w:pPr>
    </w:p>
    <w:p w14:paraId="07D06A60" w14:textId="618D9E0B" w:rsidR="00912324" w:rsidRDefault="00912324" w:rsidP="00BD2E78">
      <w:pPr>
        <w:jc w:val="center"/>
      </w:pPr>
    </w:p>
    <w:p w14:paraId="10F4FC8B" w14:textId="77777777" w:rsidR="00912324" w:rsidRDefault="00912324" w:rsidP="00BD2E78">
      <w:pPr>
        <w:jc w:val="center"/>
      </w:pPr>
    </w:p>
    <w:p w14:paraId="530F56EF" w14:textId="0E86EC6A" w:rsidR="00E81E6A" w:rsidRDefault="00E81E6A" w:rsidP="00BD2E78">
      <w:pPr>
        <w:jc w:val="center"/>
      </w:pPr>
    </w:p>
    <w:p w14:paraId="69284CF6" w14:textId="4A1D6AE2" w:rsidR="00E81E6A" w:rsidRDefault="00E81E6A" w:rsidP="00BD2E78">
      <w:pPr>
        <w:jc w:val="center"/>
      </w:pPr>
    </w:p>
    <w:p w14:paraId="659A410F" w14:textId="69BEB7EF" w:rsidR="00E81E6A" w:rsidRDefault="00E81E6A" w:rsidP="00BD2E78">
      <w:pPr>
        <w:jc w:val="center"/>
      </w:pPr>
    </w:p>
    <w:p w14:paraId="54A343B5" w14:textId="16696893" w:rsidR="00E81E6A" w:rsidRDefault="00E81E6A" w:rsidP="00BD2E78">
      <w:pPr>
        <w:jc w:val="center"/>
      </w:pPr>
    </w:p>
    <w:p w14:paraId="64DD7F81" w14:textId="2071693B" w:rsidR="00E81E6A" w:rsidRDefault="00E81E6A" w:rsidP="00BD2E78">
      <w:pPr>
        <w:jc w:val="center"/>
      </w:pPr>
    </w:p>
    <w:sdt>
      <w:sdtPr>
        <w:rPr>
          <w:rFonts w:ascii="Times New Roman" w:eastAsiaTheme="minorHAnsi" w:hAnsi="Times New Roman" w:cstheme="minorBidi"/>
          <w:color w:val="auto"/>
          <w:sz w:val="22"/>
          <w:szCs w:val="22"/>
          <w:lang w:eastAsia="en-US"/>
        </w:rPr>
        <w:id w:val="-288663521"/>
        <w:docPartObj>
          <w:docPartGallery w:val="Table of Contents"/>
          <w:docPartUnique/>
        </w:docPartObj>
      </w:sdtPr>
      <w:sdtEndPr>
        <w:rPr>
          <w:rFonts w:eastAsia="Times New Roman" w:cs="Times New Roman"/>
          <w:b/>
          <w:bCs/>
          <w:sz w:val="24"/>
          <w:szCs w:val="24"/>
          <w:lang w:eastAsia="pl-PL"/>
        </w:rPr>
      </w:sdtEndPr>
      <w:sdtContent>
        <w:p w14:paraId="5FFF5B04" w14:textId="1ACD11BA" w:rsidR="00163A7E" w:rsidRPr="00163A7E" w:rsidRDefault="00163A7E">
          <w:pPr>
            <w:pStyle w:val="Nagwekspisutreci"/>
            <w:rPr>
              <w:color w:val="C45911" w:themeColor="accent2" w:themeShade="BF"/>
            </w:rPr>
          </w:pPr>
          <w:r w:rsidRPr="00163A7E">
            <w:rPr>
              <w:color w:val="C45911" w:themeColor="accent2" w:themeShade="BF"/>
            </w:rPr>
            <w:t xml:space="preserve">Spis </w:t>
          </w:r>
          <w:r w:rsidRPr="00573E6F">
            <w:rPr>
              <w:color w:val="C45911" w:themeColor="accent2" w:themeShade="BF"/>
            </w:rPr>
            <w:t>treści</w:t>
          </w:r>
        </w:p>
        <w:p w14:paraId="34457BA5" w14:textId="551CD7BA" w:rsidR="000A0612" w:rsidRDefault="00163A7E">
          <w:pPr>
            <w:pStyle w:val="Spistreci1"/>
            <w:tabs>
              <w:tab w:val="left" w:pos="440"/>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4133909" w:history="1">
            <w:r w:rsidR="000A0612" w:rsidRPr="00A01D11">
              <w:rPr>
                <w:rStyle w:val="Hipercze"/>
                <w:noProof/>
              </w:rPr>
              <w:t>1.</w:t>
            </w:r>
            <w:r w:rsidR="000A0612">
              <w:rPr>
                <w:rFonts w:asciiTheme="minorHAnsi" w:eastAsiaTheme="minorEastAsia" w:hAnsiTheme="minorHAnsi" w:cstheme="minorBidi"/>
                <w:noProof/>
                <w:sz w:val="22"/>
                <w:szCs w:val="22"/>
              </w:rPr>
              <w:tab/>
            </w:r>
            <w:r w:rsidR="000A0612" w:rsidRPr="00A01D11">
              <w:rPr>
                <w:rStyle w:val="Hipercze"/>
                <w:noProof/>
              </w:rPr>
              <w:t>CHARAKTERYSTYKA SPÓŁKI</w:t>
            </w:r>
            <w:r w:rsidR="000A0612">
              <w:rPr>
                <w:noProof/>
                <w:webHidden/>
              </w:rPr>
              <w:tab/>
            </w:r>
            <w:r w:rsidR="000A0612">
              <w:rPr>
                <w:noProof/>
                <w:webHidden/>
              </w:rPr>
              <w:fldChar w:fldCharType="begin"/>
            </w:r>
            <w:r w:rsidR="000A0612">
              <w:rPr>
                <w:noProof/>
                <w:webHidden/>
              </w:rPr>
              <w:instrText xml:space="preserve"> PAGEREF _Toc74133909 \h </w:instrText>
            </w:r>
            <w:r w:rsidR="000A0612">
              <w:rPr>
                <w:noProof/>
                <w:webHidden/>
              </w:rPr>
            </w:r>
            <w:r w:rsidR="000A0612">
              <w:rPr>
                <w:noProof/>
                <w:webHidden/>
              </w:rPr>
              <w:fldChar w:fldCharType="separate"/>
            </w:r>
            <w:r w:rsidR="000A0612">
              <w:rPr>
                <w:noProof/>
                <w:webHidden/>
              </w:rPr>
              <w:t>3</w:t>
            </w:r>
            <w:r w:rsidR="000A0612">
              <w:rPr>
                <w:noProof/>
                <w:webHidden/>
              </w:rPr>
              <w:fldChar w:fldCharType="end"/>
            </w:r>
          </w:hyperlink>
        </w:p>
        <w:p w14:paraId="68A5482C" w14:textId="24A69577" w:rsidR="000A0612" w:rsidRDefault="00000000">
          <w:pPr>
            <w:pStyle w:val="Spistreci2"/>
            <w:tabs>
              <w:tab w:val="left" w:pos="880"/>
              <w:tab w:val="right" w:leader="dot" w:pos="9344"/>
            </w:tabs>
            <w:rPr>
              <w:rFonts w:asciiTheme="minorHAnsi" w:eastAsiaTheme="minorEastAsia" w:hAnsiTheme="minorHAnsi" w:cstheme="minorBidi"/>
              <w:noProof/>
              <w:sz w:val="22"/>
              <w:szCs w:val="22"/>
            </w:rPr>
          </w:pPr>
          <w:hyperlink w:anchor="_Toc74133910" w:history="1">
            <w:r w:rsidR="000A0612" w:rsidRPr="00A01D11">
              <w:rPr>
                <w:rStyle w:val="Hipercze"/>
                <w:noProof/>
              </w:rPr>
              <w:t>1.1</w:t>
            </w:r>
            <w:r w:rsidR="000A0612">
              <w:rPr>
                <w:rFonts w:asciiTheme="minorHAnsi" w:eastAsiaTheme="minorEastAsia" w:hAnsiTheme="minorHAnsi" w:cstheme="minorBidi"/>
                <w:noProof/>
                <w:sz w:val="22"/>
                <w:szCs w:val="22"/>
              </w:rPr>
              <w:tab/>
            </w:r>
            <w:r w:rsidR="000A0612" w:rsidRPr="00A01D11">
              <w:rPr>
                <w:rStyle w:val="Hipercze"/>
                <w:noProof/>
              </w:rPr>
              <w:t>Podstawowe informacje</w:t>
            </w:r>
            <w:r w:rsidR="000A0612">
              <w:rPr>
                <w:noProof/>
                <w:webHidden/>
              </w:rPr>
              <w:tab/>
            </w:r>
            <w:r w:rsidR="000A0612">
              <w:rPr>
                <w:noProof/>
                <w:webHidden/>
              </w:rPr>
              <w:fldChar w:fldCharType="begin"/>
            </w:r>
            <w:r w:rsidR="000A0612">
              <w:rPr>
                <w:noProof/>
                <w:webHidden/>
              </w:rPr>
              <w:instrText xml:space="preserve"> PAGEREF _Toc74133910 \h </w:instrText>
            </w:r>
            <w:r w:rsidR="000A0612">
              <w:rPr>
                <w:noProof/>
                <w:webHidden/>
              </w:rPr>
            </w:r>
            <w:r w:rsidR="000A0612">
              <w:rPr>
                <w:noProof/>
                <w:webHidden/>
              </w:rPr>
              <w:fldChar w:fldCharType="separate"/>
            </w:r>
            <w:r w:rsidR="000A0612">
              <w:rPr>
                <w:noProof/>
                <w:webHidden/>
              </w:rPr>
              <w:t>3</w:t>
            </w:r>
            <w:r w:rsidR="000A0612">
              <w:rPr>
                <w:noProof/>
                <w:webHidden/>
              </w:rPr>
              <w:fldChar w:fldCharType="end"/>
            </w:r>
          </w:hyperlink>
        </w:p>
        <w:p w14:paraId="27CEBB05" w14:textId="6AF89B0B" w:rsidR="000A0612" w:rsidRDefault="00000000">
          <w:pPr>
            <w:pStyle w:val="Spistreci2"/>
            <w:tabs>
              <w:tab w:val="left" w:pos="880"/>
              <w:tab w:val="right" w:leader="dot" w:pos="9344"/>
            </w:tabs>
            <w:rPr>
              <w:rFonts w:asciiTheme="minorHAnsi" w:eastAsiaTheme="minorEastAsia" w:hAnsiTheme="minorHAnsi" w:cstheme="minorBidi"/>
              <w:noProof/>
              <w:sz w:val="22"/>
              <w:szCs w:val="22"/>
            </w:rPr>
          </w:pPr>
          <w:hyperlink w:anchor="_Toc74133911" w:history="1">
            <w:r w:rsidR="000A0612" w:rsidRPr="00A01D11">
              <w:rPr>
                <w:rStyle w:val="Hipercze"/>
                <w:noProof/>
              </w:rPr>
              <w:t>1.2</w:t>
            </w:r>
            <w:r w:rsidR="000A0612">
              <w:rPr>
                <w:rFonts w:asciiTheme="minorHAnsi" w:eastAsiaTheme="minorEastAsia" w:hAnsiTheme="minorHAnsi" w:cstheme="minorBidi"/>
                <w:noProof/>
                <w:sz w:val="22"/>
                <w:szCs w:val="22"/>
              </w:rPr>
              <w:tab/>
            </w:r>
            <w:r w:rsidR="000A0612" w:rsidRPr="00A01D11">
              <w:rPr>
                <w:rStyle w:val="Hipercze"/>
                <w:noProof/>
              </w:rPr>
              <w:t>Historia</w:t>
            </w:r>
            <w:r w:rsidR="000A0612">
              <w:rPr>
                <w:noProof/>
                <w:webHidden/>
              </w:rPr>
              <w:tab/>
            </w:r>
            <w:r w:rsidR="000A0612">
              <w:rPr>
                <w:noProof/>
                <w:webHidden/>
              </w:rPr>
              <w:fldChar w:fldCharType="begin"/>
            </w:r>
            <w:r w:rsidR="000A0612">
              <w:rPr>
                <w:noProof/>
                <w:webHidden/>
              </w:rPr>
              <w:instrText xml:space="preserve"> PAGEREF _Toc74133911 \h </w:instrText>
            </w:r>
            <w:r w:rsidR="000A0612">
              <w:rPr>
                <w:noProof/>
                <w:webHidden/>
              </w:rPr>
            </w:r>
            <w:r w:rsidR="000A0612">
              <w:rPr>
                <w:noProof/>
                <w:webHidden/>
              </w:rPr>
              <w:fldChar w:fldCharType="separate"/>
            </w:r>
            <w:r w:rsidR="000A0612">
              <w:rPr>
                <w:noProof/>
                <w:webHidden/>
              </w:rPr>
              <w:t>6</w:t>
            </w:r>
            <w:r w:rsidR="000A0612">
              <w:rPr>
                <w:noProof/>
                <w:webHidden/>
              </w:rPr>
              <w:fldChar w:fldCharType="end"/>
            </w:r>
          </w:hyperlink>
        </w:p>
        <w:p w14:paraId="40E96C08" w14:textId="5D32293D" w:rsidR="000A0612" w:rsidRDefault="00000000">
          <w:pPr>
            <w:pStyle w:val="Spistreci2"/>
            <w:tabs>
              <w:tab w:val="left" w:pos="880"/>
              <w:tab w:val="right" w:leader="dot" w:pos="9344"/>
            </w:tabs>
            <w:rPr>
              <w:rFonts w:asciiTheme="minorHAnsi" w:eastAsiaTheme="minorEastAsia" w:hAnsiTheme="minorHAnsi" w:cstheme="minorBidi"/>
              <w:noProof/>
              <w:sz w:val="22"/>
              <w:szCs w:val="22"/>
            </w:rPr>
          </w:pPr>
          <w:hyperlink w:anchor="_Toc74133912" w:history="1">
            <w:r w:rsidR="000A0612" w:rsidRPr="00A01D11">
              <w:rPr>
                <w:rStyle w:val="Hipercze"/>
                <w:noProof/>
              </w:rPr>
              <w:t>1.3</w:t>
            </w:r>
            <w:r w:rsidR="000A0612">
              <w:rPr>
                <w:rFonts w:asciiTheme="minorHAnsi" w:eastAsiaTheme="minorEastAsia" w:hAnsiTheme="minorHAnsi" w:cstheme="minorBidi"/>
                <w:noProof/>
                <w:sz w:val="22"/>
                <w:szCs w:val="22"/>
              </w:rPr>
              <w:tab/>
            </w:r>
            <w:r w:rsidR="000A0612" w:rsidRPr="00A01D11">
              <w:rPr>
                <w:rStyle w:val="Hipercze"/>
                <w:noProof/>
              </w:rPr>
              <w:t>Działalność firmy</w:t>
            </w:r>
            <w:r w:rsidR="000A0612">
              <w:rPr>
                <w:noProof/>
                <w:webHidden/>
              </w:rPr>
              <w:tab/>
            </w:r>
            <w:r w:rsidR="000A0612">
              <w:rPr>
                <w:noProof/>
                <w:webHidden/>
              </w:rPr>
              <w:fldChar w:fldCharType="begin"/>
            </w:r>
            <w:r w:rsidR="000A0612">
              <w:rPr>
                <w:noProof/>
                <w:webHidden/>
              </w:rPr>
              <w:instrText xml:space="preserve"> PAGEREF _Toc74133912 \h </w:instrText>
            </w:r>
            <w:r w:rsidR="000A0612">
              <w:rPr>
                <w:noProof/>
                <w:webHidden/>
              </w:rPr>
            </w:r>
            <w:r w:rsidR="000A0612">
              <w:rPr>
                <w:noProof/>
                <w:webHidden/>
              </w:rPr>
              <w:fldChar w:fldCharType="separate"/>
            </w:r>
            <w:r w:rsidR="000A0612">
              <w:rPr>
                <w:noProof/>
                <w:webHidden/>
              </w:rPr>
              <w:t>8</w:t>
            </w:r>
            <w:r w:rsidR="000A0612">
              <w:rPr>
                <w:noProof/>
                <w:webHidden/>
              </w:rPr>
              <w:fldChar w:fldCharType="end"/>
            </w:r>
          </w:hyperlink>
        </w:p>
        <w:p w14:paraId="55E2581B" w14:textId="31772D47" w:rsidR="000A0612" w:rsidRDefault="00000000">
          <w:pPr>
            <w:pStyle w:val="Spistreci2"/>
            <w:tabs>
              <w:tab w:val="left" w:pos="880"/>
              <w:tab w:val="right" w:leader="dot" w:pos="9344"/>
            </w:tabs>
            <w:rPr>
              <w:rFonts w:asciiTheme="minorHAnsi" w:eastAsiaTheme="minorEastAsia" w:hAnsiTheme="minorHAnsi" w:cstheme="minorBidi"/>
              <w:noProof/>
              <w:sz w:val="22"/>
              <w:szCs w:val="22"/>
            </w:rPr>
          </w:pPr>
          <w:hyperlink w:anchor="_Toc74133913" w:history="1">
            <w:r w:rsidR="000A0612" w:rsidRPr="00A01D11">
              <w:rPr>
                <w:rStyle w:val="Hipercze"/>
                <w:noProof/>
              </w:rPr>
              <w:t>1.4</w:t>
            </w:r>
            <w:r w:rsidR="000A0612">
              <w:rPr>
                <w:rFonts w:asciiTheme="minorHAnsi" w:eastAsiaTheme="minorEastAsia" w:hAnsiTheme="minorHAnsi" w:cstheme="minorBidi"/>
                <w:noProof/>
                <w:sz w:val="22"/>
                <w:szCs w:val="22"/>
              </w:rPr>
              <w:tab/>
            </w:r>
            <w:r w:rsidR="000A0612" w:rsidRPr="00A01D11">
              <w:rPr>
                <w:rStyle w:val="Hipercze"/>
                <w:noProof/>
              </w:rPr>
              <w:t>Rynek i konkurencja</w:t>
            </w:r>
            <w:r w:rsidR="000A0612">
              <w:rPr>
                <w:noProof/>
                <w:webHidden/>
              </w:rPr>
              <w:tab/>
            </w:r>
            <w:r w:rsidR="000A0612">
              <w:rPr>
                <w:noProof/>
                <w:webHidden/>
              </w:rPr>
              <w:fldChar w:fldCharType="begin"/>
            </w:r>
            <w:r w:rsidR="000A0612">
              <w:rPr>
                <w:noProof/>
                <w:webHidden/>
              </w:rPr>
              <w:instrText xml:space="preserve"> PAGEREF _Toc74133913 \h </w:instrText>
            </w:r>
            <w:r w:rsidR="000A0612">
              <w:rPr>
                <w:noProof/>
                <w:webHidden/>
              </w:rPr>
            </w:r>
            <w:r w:rsidR="000A0612">
              <w:rPr>
                <w:noProof/>
                <w:webHidden/>
              </w:rPr>
              <w:fldChar w:fldCharType="separate"/>
            </w:r>
            <w:r w:rsidR="000A0612">
              <w:rPr>
                <w:noProof/>
                <w:webHidden/>
              </w:rPr>
              <w:t>10</w:t>
            </w:r>
            <w:r w:rsidR="000A0612">
              <w:rPr>
                <w:noProof/>
                <w:webHidden/>
              </w:rPr>
              <w:fldChar w:fldCharType="end"/>
            </w:r>
          </w:hyperlink>
        </w:p>
        <w:p w14:paraId="675ADE8B" w14:textId="4A992725" w:rsidR="000A0612" w:rsidRDefault="00000000">
          <w:pPr>
            <w:pStyle w:val="Spistreci1"/>
            <w:tabs>
              <w:tab w:val="left" w:pos="440"/>
              <w:tab w:val="right" w:leader="dot" w:pos="9344"/>
            </w:tabs>
            <w:rPr>
              <w:rFonts w:asciiTheme="minorHAnsi" w:eastAsiaTheme="minorEastAsia" w:hAnsiTheme="minorHAnsi" w:cstheme="minorBidi"/>
              <w:noProof/>
              <w:sz w:val="22"/>
              <w:szCs w:val="22"/>
            </w:rPr>
          </w:pPr>
          <w:hyperlink w:anchor="_Toc74133914" w:history="1">
            <w:r w:rsidR="000A0612" w:rsidRPr="00A01D11">
              <w:rPr>
                <w:rStyle w:val="Hipercze"/>
                <w:noProof/>
              </w:rPr>
              <w:t>2.</w:t>
            </w:r>
            <w:r w:rsidR="000A0612">
              <w:rPr>
                <w:rFonts w:asciiTheme="minorHAnsi" w:eastAsiaTheme="minorEastAsia" w:hAnsiTheme="minorHAnsi" w:cstheme="minorBidi"/>
                <w:noProof/>
                <w:sz w:val="22"/>
                <w:szCs w:val="22"/>
              </w:rPr>
              <w:tab/>
            </w:r>
            <w:r w:rsidR="000A0612" w:rsidRPr="00A01D11">
              <w:rPr>
                <w:rStyle w:val="Hipercze"/>
                <w:noProof/>
              </w:rPr>
              <w:t>ANALIZA PŁYNNOŚCI FINANSOWEJ</w:t>
            </w:r>
            <w:r w:rsidR="000A0612">
              <w:rPr>
                <w:noProof/>
                <w:webHidden/>
              </w:rPr>
              <w:tab/>
            </w:r>
            <w:r w:rsidR="000A0612">
              <w:rPr>
                <w:noProof/>
                <w:webHidden/>
              </w:rPr>
              <w:fldChar w:fldCharType="begin"/>
            </w:r>
            <w:r w:rsidR="000A0612">
              <w:rPr>
                <w:noProof/>
                <w:webHidden/>
              </w:rPr>
              <w:instrText xml:space="preserve"> PAGEREF _Toc74133914 \h </w:instrText>
            </w:r>
            <w:r w:rsidR="000A0612">
              <w:rPr>
                <w:noProof/>
                <w:webHidden/>
              </w:rPr>
            </w:r>
            <w:r w:rsidR="000A0612">
              <w:rPr>
                <w:noProof/>
                <w:webHidden/>
              </w:rPr>
              <w:fldChar w:fldCharType="separate"/>
            </w:r>
            <w:r w:rsidR="000A0612">
              <w:rPr>
                <w:noProof/>
                <w:webHidden/>
              </w:rPr>
              <w:t>15</w:t>
            </w:r>
            <w:r w:rsidR="000A0612">
              <w:rPr>
                <w:noProof/>
                <w:webHidden/>
              </w:rPr>
              <w:fldChar w:fldCharType="end"/>
            </w:r>
          </w:hyperlink>
        </w:p>
        <w:p w14:paraId="2418796D" w14:textId="3DED72A7" w:rsidR="000A0612" w:rsidRDefault="00000000">
          <w:pPr>
            <w:pStyle w:val="Spistreci2"/>
            <w:tabs>
              <w:tab w:val="left" w:pos="880"/>
              <w:tab w:val="right" w:leader="dot" w:pos="9344"/>
            </w:tabs>
            <w:rPr>
              <w:rFonts w:asciiTheme="minorHAnsi" w:eastAsiaTheme="minorEastAsia" w:hAnsiTheme="minorHAnsi" w:cstheme="minorBidi"/>
              <w:noProof/>
              <w:sz w:val="22"/>
              <w:szCs w:val="22"/>
            </w:rPr>
          </w:pPr>
          <w:hyperlink w:anchor="_Toc74133915" w:history="1">
            <w:r w:rsidR="000A0612" w:rsidRPr="00A01D11">
              <w:rPr>
                <w:rStyle w:val="Hipercze"/>
                <w:noProof/>
              </w:rPr>
              <w:t>1.1</w:t>
            </w:r>
            <w:r w:rsidR="000A0612">
              <w:rPr>
                <w:rFonts w:asciiTheme="minorHAnsi" w:eastAsiaTheme="minorEastAsia" w:hAnsiTheme="minorHAnsi" w:cstheme="minorBidi"/>
                <w:noProof/>
                <w:sz w:val="22"/>
                <w:szCs w:val="22"/>
              </w:rPr>
              <w:tab/>
            </w:r>
            <w:r w:rsidR="000A0612" w:rsidRPr="00A01D11">
              <w:rPr>
                <w:rStyle w:val="Hipercze"/>
                <w:noProof/>
              </w:rPr>
              <w:t>Analiza płynności w ujęciu statycznym</w:t>
            </w:r>
            <w:r w:rsidR="000A0612">
              <w:rPr>
                <w:noProof/>
                <w:webHidden/>
              </w:rPr>
              <w:tab/>
            </w:r>
            <w:r w:rsidR="000A0612">
              <w:rPr>
                <w:noProof/>
                <w:webHidden/>
              </w:rPr>
              <w:fldChar w:fldCharType="begin"/>
            </w:r>
            <w:r w:rsidR="000A0612">
              <w:rPr>
                <w:noProof/>
                <w:webHidden/>
              </w:rPr>
              <w:instrText xml:space="preserve"> PAGEREF _Toc74133915 \h </w:instrText>
            </w:r>
            <w:r w:rsidR="000A0612">
              <w:rPr>
                <w:noProof/>
                <w:webHidden/>
              </w:rPr>
            </w:r>
            <w:r w:rsidR="000A0612">
              <w:rPr>
                <w:noProof/>
                <w:webHidden/>
              </w:rPr>
              <w:fldChar w:fldCharType="separate"/>
            </w:r>
            <w:r w:rsidR="000A0612">
              <w:rPr>
                <w:noProof/>
                <w:webHidden/>
              </w:rPr>
              <w:t>15</w:t>
            </w:r>
            <w:r w:rsidR="000A0612">
              <w:rPr>
                <w:noProof/>
                <w:webHidden/>
              </w:rPr>
              <w:fldChar w:fldCharType="end"/>
            </w:r>
          </w:hyperlink>
        </w:p>
        <w:p w14:paraId="59F718E5" w14:textId="6F9498F7" w:rsidR="000A0612" w:rsidRDefault="00000000">
          <w:pPr>
            <w:pStyle w:val="Spistreci2"/>
            <w:tabs>
              <w:tab w:val="left" w:pos="880"/>
              <w:tab w:val="right" w:leader="dot" w:pos="9344"/>
            </w:tabs>
            <w:rPr>
              <w:rFonts w:asciiTheme="minorHAnsi" w:eastAsiaTheme="minorEastAsia" w:hAnsiTheme="minorHAnsi" w:cstheme="minorBidi"/>
              <w:noProof/>
              <w:sz w:val="22"/>
              <w:szCs w:val="22"/>
            </w:rPr>
          </w:pPr>
          <w:hyperlink w:anchor="_Toc74133916" w:history="1">
            <w:r w:rsidR="000A0612" w:rsidRPr="00A01D11">
              <w:rPr>
                <w:rStyle w:val="Hipercze"/>
                <w:noProof/>
              </w:rPr>
              <w:t>1.2</w:t>
            </w:r>
            <w:r w:rsidR="000A0612">
              <w:rPr>
                <w:rFonts w:asciiTheme="minorHAnsi" w:eastAsiaTheme="minorEastAsia" w:hAnsiTheme="minorHAnsi" w:cstheme="minorBidi"/>
                <w:noProof/>
                <w:sz w:val="22"/>
                <w:szCs w:val="22"/>
              </w:rPr>
              <w:tab/>
            </w:r>
            <w:r w:rsidR="000A0612" w:rsidRPr="00A01D11">
              <w:rPr>
                <w:rStyle w:val="Hipercze"/>
                <w:noProof/>
              </w:rPr>
              <w:t>Analiza płynności w ujęciu dynamicznym</w:t>
            </w:r>
            <w:r w:rsidR="000A0612">
              <w:rPr>
                <w:noProof/>
                <w:webHidden/>
              </w:rPr>
              <w:tab/>
            </w:r>
            <w:r w:rsidR="000A0612">
              <w:rPr>
                <w:noProof/>
                <w:webHidden/>
              </w:rPr>
              <w:fldChar w:fldCharType="begin"/>
            </w:r>
            <w:r w:rsidR="000A0612">
              <w:rPr>
                <w:noProof/>
                <w:webHidden/>
              </w:rPr>
              <w:instrText xml:space="preserve"> PAGEREF _Toc74133916 \h </w:instrText>
            </w:r>
            <w:r w:rsidR="000A0612">
              <w:rPr>
                <w:noProof/>
                <w:webHidden/>
              </w:rPr>
            </w:r>
            <w:r w:rsidR="000A0612">
              <w:rPr>
                <w:noProof/>
                <w:webHidden/>
              </w:rPr>
              <w:fldChar w:fldCharType="separate"/>
            </w:r>
            <w:r w:rsidR="000A0612">
              <w:rPr>
                <w:noProof/>
                <w:webHidden/>
              </w:rPr>
              <w:t>20</w:t>
            </w:r>
            <w:r w:rsidR="000A0612">
              <w:rPr>
                <w:noProof/>
                <w:webHidden/>
              </w:rPr>
              <w:fldChar w:fldCharType="end"/>
            </w:r>
          </w:hyperlink>
        </w:p>
        <w:p w14:paraId="77830246" w14:textId="18DBC5FB" w:rsidR="000A0612" w:rsidRDefault="00000000">
          <w:pPr>
            <w:pStyle w:val="Spistreci2"/>
            <w:tabs>
              <w:tab w:val="left" w:pos="880"/>
              <w:tab w:val="right" w:leader="dot" w:pos="9344"/>
            </w:tabs>
            <w:rPr>
              <w:rFonts w:asciiTheme="minorHAnsi" w:eastAsiaTheme="minorEastAsia" w:hAnsiTheme="minorHAnsi" w:cstheme="minorBidi"/>
              <w:noProof/>
              <w:sz w:val="22"/>
              <w:szCs w:val="22"/>
            </w:rPr>
          </w:pPr>
          <w:hyperlink w:anchor="_Toc74133917" w:history="1">
            <w:r w:rsidR="000A0612" w:rsidRPr="00A01D11">
              <w:rPr>
                <w:rStyle w:val="Hipercze"/>
                <w:noProof/>
              </w:rPr>
              <w:t>1.3</w:t>
            </w:r>
            <w:r w:rsidR="000A0612">
              <w:rPr>
                <w:rFonts w:asciiTheme="minorHAnsi" w:eastAsiaTheme="minorEastAsia" w:hAnsiTheme="minorHAnsi" w:cstheme="minorBidi"/>
                <w:noProof/>
                <w:sz w:val="22"/>
                <w:szCs w:val="22"/>
              </w:rPr>
              <w:tab/>
            </w:r>
            <w:r w:rsidR="000A0612" w:rsidRPr="00A01D11">
              <w:rPr>
                <w:rStyle w:val="Hipercze"/>
                <w:noProof/>
              </w:rPr>
              <w:t>Wnioski z analizy płynności finansowej</w:t>
            </w:r>
            <w:r w:rsidR="000A0612">
              <w:rPr>
                <w:noProof/>
                <w:webHidden/>
              </w:rPr>
              <w:tab/>
            </w:r>
            <w:r w:rsidR="000A0612">
              <w:rPr>
                <w:noProof/>
                <w:webHidden/>
              </w:rPr>
              <w:fldChar w:fldCharType="begin"/>
            </w:r>
            <w:r w:rsidR="000A0612">
              <w:rPr>
                <w:noProof/>
                <w:webHidden/>
              </w:rPr>
              <w:instrText xml:space="preserve"> PAGEREF _Toc74133917 \h </w:instrText>
            </w:r>
            <w:r w:rsidR="000A0612">
              <w:rPr>
                <w:noProof/>
                <w:webHidden/>
              </w:rPr>
            </w:r>
            <w:r w:rsidR="000A0612">
              <w:rPr>
                <w:noProof/>
                <w:webHidden/>
              </w:rPr>
              <w:fldChar w:fldCharType="separate"/>
            </w:r>
            <w:r w:rsidR="000A0612">
              <w:rPr>
                <w:noProof/>
                <w:webHidden/>
              </w:rPr>
              <w:t>24</w:t>
            </w:r>
            <w:r w:rsidR="000A0612">
              <w:rPr>
                <w:noProof/>
                <w:webHidden/>
              </w:rPr>
              <w:fldChar w:fldCharType="end"/>
            </w:r>
          </w:hyperlink>
        </w:p>
        <w:p w14:paraId="77FB25A5" w14:textId="00BBB20C" w:rsidR="000A0612" w:rsidRDefault="00000000">
          <w:pPr>
            <w:pStyle w:val="Spistreci1"/>
            <w:tabs>
              <w:tab w:val="left" w:pos="440"/>
              <w:tab w:val="right" w:leader="dot" w:pos="9344"/>
            </w:tabs>
            <w:rPr>
              <w:rFonts w:asciiTheme="minorHAnsi" w:eastAsiaTheme="minorEastAsia" w:hAnsiTheme="minorHAnsi" w:cstheme="minorBidi"/>
              <w:noProof/>
              <w:sz w:val="22"/>
              <w:szCs w:val="22"/>
            </w:rPr>
          </w:pPr>
          <w:hyperlink w:anchor="_Toc74133918" w:history="1">
            <w:r w:rsidR="000A0612" w:rsidRPr="00A01D11">
              <w:rPr>
                <w:rStyle w:val="Hipercze"/>
                <w:noProof/>
              </w:rPr>
              <w:t>3.</w:t>
            </w:r>
            <w:r w:rsidR="000A0612">
              <w:rPr>
                <w:rFonts w:asciiTheme="minorHAnsi" w:eastAsiaTheme="minorEastAsia" w:hAnsiTheme="minorHAnsi" w:cstheme="minorBidi"/>
                <w:noProof/>
                <w:sz w:val="22"/>
                <w:szCs w:val="22"/>
              </w:rPr>
              <w:tab/>
            </w:r>
            <w:r w:rsidR="000A0612" w:rsidRPr="00A01D11">
              <w:rPr>
                <w:rStyle w:val="Hipercze"/>
                <w:noProof/>
              </w:rPr>
              <w:t>ANALIZA RENTOWNOŚCI</w:t>
            </w:r>
            <w:r w:rsidR="000A0612">
              <w:rPr>
                <w:noProof/>
                <w:webHidden/>
              </w:rPr>
              <w:tab/>
            </w:r>
            <w:r w:rsidR="000A0612">
              <w:rPr>
                <w:noProof/>
                <w:webHidden/>
              </w:rPr>
              <w:fldChar w:fldCharType="begin"/>
            </w:r>
            <w:r w:rsidR="000A0612">
              <w:rPr>
                <w:noProof/>
                <w:webHidden/>
              </w:rPr>
              <w:instrText xml:space="preserve"> PAGEREF _Toc74133918 \h </w:instrText>
            </w:r>
            <w:r w:rsidR="000A0612">
              <w:rPr>
                <w:noProof/>
                <w:webHidden/>
              </w:rPr>
            </w:r>
            <w:r w:rsidR="000A0612">
              <w:rPr>
                <w:noProof/>
                <w:webHidden/>
              </w:rPr>
              <w:fldChar w:fldCharType="separate"/>
            </w:r>
            <w:r w:rsidR="000A0612">
              <w:rPr>
                <w:noProof/>
                <w:webHidden/>
              </w:rPr>
              <w:t>26</w:t>
            </w:r>
            <w:r w:rsidR="000A0612">
              <w:rPr>
                <w:noProof/>
                <w:webHidden/>
              </w:rPr>
              <w:fldChar w:fldCharType="end"/>
            </w:r>
          </w:hyperlink>
        </w:p>
        <w:p w14:paraId="78E032A2" w14:textId="70394ED7" w:rsidR="000A0612" w:rsidRDefault="00000000">
          <w:pPr>
            <w:pStyle w:val="Spistreci2"/>
            <w:tabs>
              <w:tab w:val="left" w:pos="880"/>
              <w:tab w:val="right" w:leader="dot" w:pos="9344"/>
            </w:tabs>
            <w:rPr>
              <w:rFonts w:asciiTheme="minorHAnsi" w:eastAsiaTheme="minorEastAsia" w:hAnsiTheme="minorHAnsi" w:cstheme="minorBidi"/>
              <w:noProof/>
              <w:sz w:val="22"/>
              <w:szCs w:val="22"/>
            </w:rPr>
          </w:pPr>
          <w:hyperlink w:anchor="_Toc74133919" w:history="1">
            <w:r w:rsidR="000A0612" w:rsidRPr="00A01D11">
              <w:rPr>
                <w:rStyle w:val="Hipercze"/>
                <w:noProof/>
              </w:rPr>
              <w:t>3.1.</w:t>
            </w:r>
            <w:r w:rsidR="000A0612">
              <w:rPr>
                <w:rFonts w:asciiTheme="minorHAnsi" w:eastAsiaTheme="minorEastAsia" w:hAnsiTheme="minorHAnsi" w:cstheme="minorBidi"/>
                <w:noProof/>
                <w:sz w:val="22"/>
                <w:szCs w:val="22"/>
              </w:rPr>
              <w:tab/>
            </w:r>
            <w:r w:rsidR="000A0612" w:rsidRPr="00A01D11">
              <w:rPr>
                <w:rStyle w:val="Hipercze"/>
                <w:noProof/>
              </w:rPr>
              <w:t>Analiza wyniku finansowego w ujęciu bezwzględnym.</w:t>
            </w:r>
            <w:r w:rsidR="000A0612">
              <w:rPr>
                <w:noProof/>
                <w:webHidden/>
              </w:rPr>
              <w:tab/>
            </w:r>
            <w:r w:rsidR="000A0612">
              <w:rPr>
                <w:noProof/>
                <w:webHidden/>
              </w:rPr>
              <w:fldChar w:fldCharType="begin"/>
            </w:r>
            <w:r w:rsidR="000A0612">
              <w:rPr>
                <w:noProof/>
                <w:webHidden/>
              </w:rPr>
              <w:instrText xml:space="preserve"> PAGEREF _Toc74133919 \h </w:instrText>
            </w:r>
            <w:r w:rsidR="000A0612">
              <w:rPr>
                <w:noProof/>
                <w:webHidden/>
              </w:rPr>
            </w:r>
            <w:r w:rsidR="000A0612">
              <w:rPr>
                <w:noProof/>
                <w:webHidden/>
              </w:rPr>
              <w:fldChar w:fldCharType="separate"/>
            </w:r>
            <w:r w:rsidR="000A0612">
              <w:rPr>
                <w:noProof/>
                <w:webHidden/>
              </w:rPr>
              <w:t>26</w:t>
            </w:r>
            <w:r w:rsidR="000A0612">
              <w:rPr>
                <w:noProof/>
                <w:webHidden/>
              </w:rPr>
              <w:fldChar w:fldCharType="end"/>
            </w:r>
          </w:hyperlink>
        </w:p>
        <w:p w14:paraId="4C036F41" w14:textId="532B9DA3" w:rsidR="000A0612" w:rsidRDefault="00000000">
          <w:pPr>
            <w:pStyle w:val="Spistreci2"/>
            <w:tabs>
              <w:tab w:val="left" w:pos="880"/>
              <w:tab w:val="right" w:leader="dot" w:pos="9344"/>
            </w:tabs>
            <w:rPr>
              <w:rFonts w:asciiTheme="minorHAnsi" w:eastAsiaTheme="minorEastAsia" w:hAnsiTheme="minorHAnsi" w:cstheme="minorBidi"/>
              <w:noProof/>
              <w:sz w:val="22"/>
              <w:szCs w:val="22"/>
            </w:rPr>
          </w:pPr>
          <w:hyperlink w:anchor="_Toc74133920" w:history="1">
            <w:r w:rsidR="000A0612" w:rsidRPr="00A01D11">
              <w:rPr>
                <w:rStyle w:val="Hipercze"/>
                <w:noProof/>
              </w:rPr>
              <w:t>3.2.</w:t>
            </w:r>
            <w:r w:rsidR="000A0612">
              <w:rPr>
                <w:rFonts w:asciiTheme="minorHAnsi" w:eastAsiaTheme="minorEastAsia" w:hAnsiTheme="minorHAnsi" w:cstheme="minorBidi"/>
                <w:noProof/>
                <w:sz w:val="22"/>
                <w:szCs w:val="22"/>
              </w:rPr>
              <w:tab/>
            </w:r>
            <w:r w:rsidR="000A0612" w:rsidRPr="00A01D11">
              <w:rPr>
                <w:rStyle w:val="Hipercze"/>
                <w:noProof/>
              </w:rPr>
              <w:t>Wskaźniki rentowności ROS, ROA, ROE, wskaźnik rentowności operacyjnej, wskaźnik marży brutto.</w:t>
            </w:r>
            <w:r w:rsidR="000A0612">
              <w:rPr>
                <w:noProof/>
                <w:webHidden/>
              </w:rPr>
              <w:tab/>
            </w:r>
            <w:r w:rsidR="000A0612">
              <w:rPr>
                <w:noProof/>
                <w:webHidden/>
              </w:rPr>
              <w:fldChar w:fldCharType="begin"/>
            </w:r>
            <w:r w:rsidR="000A0612">
              <w:rPr>
                <w:noProof/>
                <w:webHidden/>
              </w:rPr>
              <w:instrText xml:space="preserve"> PAGEREF _Toc74133920 \h </w:instrText>
            </w:r>
            <w:r w:rsidR="000A0612">
              <w:rPr>
                <w:noProof/>
                <w:webHidden/>
              </w:rPr>
            </w:r>
            <w:r w:rsidR="000A0612">
              <w:rPr>
                <w:noProof/>
                <w:webHidden/>
              </w:rPr>
              <w:fldChar w:fldCharType="separate"/>
            </w:r>
            <w:r w:rsidR="000A0612">
              <w:rPr>
                <w:noProof/>
                <w:webHidden/>
              </w:rPr>
              <w:t>29</w:t>
            </w:r>
            <w:r w:rsidR="000A0612">
              <w:rPr>
                <w:noProof/>
                <w:webHidden/>
              </w:rPr>
              <w:fldChar w:fldCharType="end"/>
            </w:r>
          </w:hyperlink>
        </w:p>
        <w:p w14:paraId="3ACFFAF0" w14:textId="0EC12FF6" w:rsidR="000A0612" w:rsidRDefault="00000000">
          <w:pPr>
            <w:pStyle w:val="Spistreci2"/>
            <w:tabs>
              <w:tab w:val="left" w:pos="880"/>
              <w:tab w:val="right" w:leader="dot" w:pos="9344"/>
            </w:tabs>
            <w:rPr>
              <w:rFonts w:asciiTheme="minorHAnsi" w:eastAsiaTheme="minorEastAsia" w:hAnsiTheme="minorHAnsi" w:cstheme="minorBidi"/>
              <w:noProof/>
              <w:sz w:val="22"/>
              <w:szCs w:val="22"/>
            </w:rPr>
          </w:pPr>
          <w:hyperlink w:anchor="_Toc74133921" w:history="1">
            <w:r w:rsidR="000A0612" w:rsidRPr="00A01D11">
              <w:rPr>
                <w:rStyle w:val="Hipercze"/>
                <w:noProof/>
              </w:rPr>
              <w:t>3.3.</w:t>
            </w:r>
            <w:r w:rsidR="000A0612">
              <w:rPr>
                <w:rFonts w:asciiTheme="minorHAnsi" w:eastAsiaTheme="minorEastAsia" w:hAnsiTheme="minorHAnsi" w:cstheme="minorBidi"/>
                <w:noProof/>
                <w:sz w:val="22"/>
                <w:szCs w:val="22"/>
              </w:rPr>
              <w:tab/>
            </w:r>
            <w:r w:rsidR="000A0612" w:rsidRPr="00A01D11">
              <w:rPr>
                <w:rStyle w:val="Hipercze"/>
                <w:noProof/>
              </w:rPr>
              <w:t>Model Du Ponta</w:t>
            </w:r>
            <w:r w:rsidR="000A0612">
              <w:rPr>
                <w:noProof/>
                <w:webHidden/>
              </w:rPr>
              <w:tab/>
            </w:r>
            <w:r w:rsidR="000A0612">
              <w:rPr>
                <w:noProof/>
                <w:webHidden/>
              </w:rPr>
              <w:fldChar w:fldCharType="begin"/>
            </w:r>
            <w:r w:rsidR="000A0612">
              <w:rPr>
                <w:noProof/>
                <w:webHidden/>
              </w:rPr>
              <w:instrText xml:space="preserve"> PAGEREF _Toc74133921 \h </w:instrText>
            </w:r>
            <w:r w:rsidR="000A0612">
              <w:rPr>
                <w:noProof/>
                <w:webHidden/>
              </w:rPr>
            </w:r>
            <w:r w:rsidR="000A0612">
              <w:rPr>
                <w:noProof/>
                <w:webHidden/>
              </w:rPr>
              <w:fldChar w:fldCharType="separate"/>
            </w:r>
            <w:r w:rsidR="000A0612">
              <w:rPr>
                <w:noProof/>
                <w:webHidden/>
              </w:rPr>
              <w:t>34</w:t>
            </w:r>
            <w:r w:rsidR="000A0612">
              <w:rPr>
                <w:noProof/>
                <w:webHidden/>
              </w:rPr>
              <w:fldChar w:fldCharType="end"/>
            </w:r>
          </w:hyperlink>
        </w:p>
        <w:p w14:paraId="57DA995C" w14:textId="10A0A4CB" w:rsidR="000A0612" w:rsidRDefault="00000000">
          <w:pPr>
            <w:pStyle w:val="Spistreci2"/>
            <w:tabs>
              <w:tab w:val="left" w:pos="880"/>
              <w:tab w:val="right" w:leader="dot" w:pos="9344"/>
            </w:tabs>
            <w:rPr>
              <w:rFonts w:asciiTheme="minorHAnsi" w:eastAsiaTheme="minorEastAsia" w:hAnsiTheme="minorHAnsi" w:cstheme="minorBidi"/>
              <w:noProof/>
              <w:sz w:val="22"/>
              <w:szCs w:val="22"/>
            </w:rPr>
          </w:pPr>
          <w:hyperlink w:anchor="_Toc74133922" w:history="1">
            <w:r w:rsidR="000A0612" w:rsidRPr="00A01D11">
              <w:rPr>
                <w:rStyle w:val="Hipercze"/>
                <w:noProof/>
              </w:rPr>
              <w:t>3.4.</w:t>
            </w:r>
            <w:r w:rsidR="000A0612">
              <w:rPr>
                <w:rFonts w:asciiTheme="minorHAnsi" w:eastAsiaTheme="minorEastAsia" w:hAnsiTheme="minorHAnsi" w:cstheme="minorBidi"/>
                <w:noProof/>
                <w:sz w:val="22"/>
                <w:szCs w:val="22"/>
              </w:rPr>
              <w:tab/>
            </w:r>
            <w:r w:rsidR="000A0612" w:rsidRPr="00A01D11">
              <w:rPr>
                <w:rStyle w:val="Hipercze"/>
                <w:noProof/>
              </w:rPr>
              <w:t>Analiza nierówności.</w:t>
            </w:r>
            <w:r w:rsidR="000A0612">
              <w:rPr>
                <w:noProof/>
                <w:webHidden/>
              </w:rPr>
              <w:tab/>
            </w:r>
            <w:r w:rsidR="000A0612">
              <w:rPr>
                <w:noProof/>
                <w:webHidden/>
              </w:rPr>
              <w:fldChar w:fldCharType="begin"/>
            </w:r>
            <w:r w:rsidR="000A0612">
              <w:rPr>
                <w:noProof/>
                <w:webHidden/>
              </w:rPr>
              <w:instrText xml:space="preserve"> PAGEREF _Toc74133922 \h </w:instrText>
            </w:r>
            <w:r w:rsidR="000A0612">
              <w:rPr>
                <w:noProof/>
                <w:webHidden/>
              </w:rPr>
            </w:r>
            <w:r w:rsidR="000A0612">
              <w:rPr>
                <w:noProof/>
                <w:webHidden/>
              </w:rPr>
              <w:fldChar w:fldCharType="separate"/>
            </w:r>
            <w:r w:rsidR="000A0612">
              <w:rPr>
                <w:noProof/>
                <w:webHidden/>
              </w:rPr>
              <w:t>35</w:t>
            </w:r>
            <w:r w:rsidR="000A0612">
              <w:rPr>
                <w:noProof/>
                <w:webHidden/>
              </w:rPr>
              <w:fldChar w:fldCharType="end"/>
            </w:r>
          </w:hyperlink>
        </w:p>
        <w:p w14:paraId="783A45E5" w14:textId="79082EE8" w:rsidR="000A0612" w:rsidRDefault="00000000">
          <w:pPr>
            <w:pStyle w:val="Spistreci2"/>
            <w:tabs>
              <w:tab w:val="left" w:pos="880"/>
              <w:tab w:val="right" w:leader="dot" w:pos="9344"/>
            </w:tabs>
            <w:rPr>
              <w:rFonts w:asciiTheme="minorHAnsi" w:eastAsiaTheme="minorEastAsia" w:hAnsiTheme="minorHAnsi" w:cstheme="minorBidi"/>
              <w:noProof/>
              <w:sz w:val="22"/>
              <w:szCs w:val="22"/>
            </w:rPr>
          </w:pPr>
          <w:hyperlink w:anchor="_Toc74133923" w:history="1">
            <w:r w:rsidR="000A0612" w:rsidRPr="00A01D11">
              <w:rPr>
                <w:rStyle w:val="Hipercze"/>
                <w:noProof/>
              </w:rPr>
              <w:t>3.5.</w:t>
            </w:r>
            <w:r w:rsidR="000A0612">
              <w:rPr>
                <w:rFonts w:asciiTheme="minorHAnsi" w:eastAsiaTheme="minorEastAsia" w:hAnsiTheme="minorHAnsi" w:cstheme="minorBidi"/>
                <w:noProof/>
                <w:sz w:val="22"/>
                <w:szCs w:val="22"/>
              </w:rPr>
              <w:tab/>
            </w:r>
            <w:r w:rsidR="000A0612" w:rsidRPr="00A01D11">
              <w:rPr>
                <w:rStyle w:val="Hipercze"/>
                <w:noProof/>
              </w:rPr>
              <w:t>Analiza przyczynowa rentowności.</w:t>
            </w:r>
            <w:r w:rsidR="000A0612">
              <w:rPr>
                <w:noProof/>
                <w:webHidden/>
              </w:rPr>
              <w:tab/>
            </w:r>
            <w:r w:rsidR="000A0612">
              <w:rPr>
                <w:noProof/>
                <w:webHidden/>
              </w:rPr>
              <w:fldChar w:fldCharType="begin"/>
            </w:r>
            <w:r w:rsidR="000A0612">
              <w:rPr>
                <w:noProof/>
                <w:webHidden/>
              </w:rPr>
              <w:instrText xml:space="preserve"> PAGEREF _Toc74133923 \h </w:instrText>
            </w:r>
            <w:r w:rsidR="000A0612">
              <w:rPr>
                <w:noProof/>
                <w:webHidden/>
              </w:rPr>
            </w:r>
            <w:r w:rsidR="000A0612">
              <w:rPr>
                <w:noProof/>
                <w:webHidden/>
              </w:rPr>
              <w:fldChar w:fldCharType="separate"/>
            </w:r>
            <w:r w:rsidR="000A0612">
              <w:rPr>
                <w:noProof/>
                <w:webHidden/>
              </w:rPr>
              <w:t>36</w:t>
            </w:r>
            <w:r w:rsidR="000A0612">
              <w:rPr>
                <w:noProof/>
                <w:webHidden/>
              </w:rPr>
              <w:fldChar w:fldCharType="end"/>
            </w:r>
          </w:hyperlink>
        </w:p>
        <w:p w14:paraId="6E985C79" w14:textId="0998C093" w:rsidR="000A0612" w:rsidRDefault="00000000">
          <w:pPr>
            <w:pStyle w:val="Spistreci2"/>
            <w:tabs>
              <w:tab w:val="left" w:pos="880"/>
              <w:tab w:val="right" w:leader="dot" w:pos="9344"/>
            </w:tabs>
            <w:rPr>
              <w:rFonts w:asciiTheme="minorHAnsi" w:eastAsiaTheme="minorEastAsia" w:hAnsiTheme="minorHAnsi" w:cstheme="minorBidi"/>
              <w:noProof/>
              <w:sz w:val="22"/>
              <w:szCs w:val="22"/>
            </w:rPr>
          </w:pPr>
          <w:hyperlink w:anchor="_Toc74133924" w:history="1">
            <w:r w:rsidR="000A0612" w:rsidRPr="00A01D11">
              <w:rPr>
                <w:rStyle w:val="Hipercze"/>
                <w:noProof/>
              </w:rPr>
              <w:t>3.6.</w:t>
            </w:r>
            <w:r w:rsidR="000A0612">
              <w:rPr>
                <w:rFonts w:asciiTheme="minorHAnsi" w:eastAsiaTheme="minorEastAsia" w:hAnsiTheme="minorHAnsi" w:cstheme="minorBidi"/>
                <w:noProof/>
                <w:sz w:val="22"/>
                <w:szCs w:val="22"/>
              </w:rPr>
              <w:tab/>
            </w:r>
            <w:r w:rsidR="000A0612" w:rsidRPr="00A01D11">
              <w:rPr>
                <w:rStyle w:val="Hipercze"/>
                <w:noProof/>
              </w:rPr>
              <w:t>Wnioski z analizy rentowności</w:t>
            </w:r>
            <w:r w:rsidR="000A0612">
              <w:rPr>
                <w:noProof/>
                <w:webHidden/>
              </w:rPr>
              <w:tab/>
            </w:r>
            <w:r w:rsidR="000A0612">
              <w:rPr>
                <w:noProof/>
                <w:webHidden/>
              </w:rPr>
              <w:fldChar w:fldCharType="begin"/>
            </w:r>
            <w:r w:rsidR="000A0612">
              <w:rPr>
                <w:noProof/>
                <w:webHidden/>
              </w:rPr>
              <w:instrText xml:space="preserve"> PAGEREF _Toc74133924 \h </w:instrText>
            </w:r>
            <w:r w:rsidR="000A0612">
              <w:rPr>
                <w:noProof/>
                <w:webHidden/>
              </w:rPr>
            </w:r>
            <w:r w:rsidR="000A0612">
              <w:rPr>
                <w:noProof/>
                <w:webHidden/>
              </w:rPr>
              <w:fldChar w:fldCharType="separate"/>
            </w:r>
            <w:r w:rsidR="000A0612">
              <w:rPr>
                <w:noProof/>
                <w:webHidden/>
              </w:rPr>
              <w:t>37</w:t>
            </w:r>
            <w:r w:rsidR="000A0612">
              <w:rPr>
                <w:noProof/>
                <w:webHidden/>
              </w:rPr>
              <w:fldChar w:fldCharType="end"/>
            </w:r>
          </w:hyperlink>
        </w:p>
        <w:p w14:paraId="66207894" w14:textId="39EAC652" w:rsidR="000A0612" w:rsidRDefault="00000000">
          <w:pPr>
            <w:pStyle w:val="Spistreci1"/>
            <w:tabs>
              <w:tab w:val="left" w:pos="440"/>
              <w:tab w:val="right" w:leader="dot" w:pos="9344"/>
            </w:tabs>
            <w:rPr>
              <w:rFonts w:asciiTheme="minorHAnsi" w:eastAsiaTheme="minorEastAsia" w:hAnsiTheme="minorHAnsi" w:cstheme="minorBidi"/>
              <w:noProof/>
              <w:sz w:val="22"/>
              <w:szCs w:val="22"/>
            </w:rPr>
          </w:pPr>
          <w:hyperlink w:anchor="_Toc74133925" w:history="1">
            <w:r w:rsidR="000A0612" w:rsidRPr="00A01D11">
              <w:rPr>
                <w:rStyle w:val="Hipercze"/>
                <w:noProof/>
              </w:rPr>
              <w:t>4.</w:t>
            </w:r>
            <w:r w:rsidR="000A0612">
              <w:rPr>
                <w:rFonts w:asciiTheme="minorHAnsi" w:eastAsiaTheme="minorEastAsia" w:hAnsiTheme="minorHAnsi" w:cstheme="minorBidi"/>
                <w:noProof/>
                <w:sz w:val="22"/>
                <w:szCs w:val="22"/>
              </w:rPr>
              <w:tab/>
            </w:r>
            <w:r w:rsidR="000A0612" w:rsidRPr="00A01D11">
              <w:rPr>
                <w:rStyle w:val="Hipercze"/>
                <w:noProof/>
              </w:rPr>
              <w:t>ANALIZA SYTUACJI MAJĄTKOWO-KAPITAŁOWEJ</w:t>
            </w:r>
            <w:r w:rsidR="000A0612">
              <w:rPr>
                <w:noProof/>
                <w:webHidden/>
              </w:rPr>
              <w:tab/>
            </w:r>
            <w:r w:rsidR="000A0612">
              <w:rPr>
                <w:noProof/>
                <w:webHidden/>
              </w:rPr>
              <w:fldChar w:fldCharType="begin"/>
            </w:r>
            <w:r w:rsidR="000A0612">
              <w:rPr>
                <w:noProof/>
                <w:webHidden/>
              </w:rPr>
              <w:instrText xml:space="preserve"> PAGEREF _Toc74133925 \h </w:instrText>
            </w:r>
            <w:r w:rsidR="000A0612">
              <w:rPr>
                <w:noProof/>
                <w:webHidden/>
              </w:rPr>
            </w:r>
            <w:r w:rsidR="000A0612">
              <w:rPr>
                <w:noProof/>
                <w:webHidden/>
              </w:rPr>
              <w:fldChar w:fldCharType="separate"/>
            </w:r>
            <w:r w:rsidR="000A0612">
              <w:rPr>
                <w:noProof/>
                <w:webHidden/>
              </w:rPr>
              <w:t>38</w:t>
            </w:r>
            <w:r w:rsidR="000A0612">
              <w:rPr>
                <w:noProof/>
                <w:webHidden/>
              </w:rPr>
              <w:fldChar w:fldCharType="end"/>
            </w:r>
          </w:hyperlink>
        </w:p>
        <w:p w14:paraId="06BEB1E4" w14:textId="30662953" w:rsidR="000A0612" w:rsidRDefault="00000000">
          <w:pPr>
            <w:pStyle w:val="Spistreci2"/>
            <w:tabs>
              <w:tab w:val="left" w:pos="880"/>
              <w:tab w:val="right" w:leader="dot" w:pos="9344"/>
            </w:tabs>
            <w:rPr>
              <w:rFonts w:asciiTheme="minorHAnsi" w:eastAsiaTheme="minorEastAsia" w:hAnsiTheme="minorHAnsi" w:cstheme="minorBidi"/>
              <w:noProof/>
              <w:sz w:val="22"/>
              <w:szCs w:val="22"/>
            </w:rPr>
          </w:pPr>
          <w:hyperlink w:anchor="_Toc74133926" w:history="1">
            <w:r w:rsidR="000A0612" w:rsidRPr="00A01D11">
              <w:rPr>
                <w:rStyle w:val="Hipercze"/>
                <w:noProof/>
              </w:rPr>
              <w:t>4.1</w:t>
            </w:r>
            <w:r w:rsidR="000A0612">
              <w:rPr>
                <w:rFonts w:asciiTheme="minorHAnsi" w:eastAsiaTheme="minorEastAsia" w:hAnsiTheme="minorHAnsi" w:cstheme="minorBidi"/>
                <w:noProof/>
                <w:sz w:val="22"/>
                <w:szCs w:val="22"/>
              </w:rPr>
              <w:tab/>
            </w:r>
            <w:r w:rsidR="000A0612" w:rsidRPr="00A01D11">
              <w:rPr>
                <w:rStyle w:val="Hipercze"/>
                <w:noProof/>
              </w:rPr>
              <w:t>Analiza pionowa bilansu</w:t>
            </w:r>
            <w:r w:rsidR="000A0612">
              <w:rPr>
                <w:noProof/>
                <w:webHidden/>
              </w:rPr>
              <w:tab/>
            </w:r>
            <w:r w:rsidR="000A0612">
              <w:rPr>
                <w:noProof/>
                <w:webHidden/>
              </w:rPr>
              <w:fldChar w:fldCharType="begin"/>
            </w:r>
            <w:r w:rsidR="000A0612">
              <w:rPr>
                <w:noProof/>
                <w:webHidden/>
              </w:rPr>
              <w:instrText xml:space="preserve"> PAGEREF _Toc74133926 \h </w:instrText>
            </w:r>
            <w:r w:rsidR="000A0612">
              <w:rPr>
                <w:noProof/>
                <w:webHidden/>
              </w:rPr>
            </w:r>
            <w:r w:rsidR="000A0612">
              <w:rPr>
                <w:noProof/>
                <w:webHidden/>
              </w:rPr>
              <w:fldChar w:fldCharType="separate"/>
            </w:r>
            <w:r w:rsidR="000A0612">
              <w:rPr>
                <w:noProof/>
                <w:webHidden/>
              </w:rPr>
              <w:t>40</w:t>
            </w:r>
            <w:r w:rsidR="000A0612">
              <w:rPr>
                <w:noProof/>
                <w:webHidden/>
              </w:rPr>
              <w:fldChar w:fldCharType="end"/>
            </w:r>
          </w:hyperlink>
        </w:p>
        <w:p w14:paraId="5CBB2F6C" w14:textId="1ABD235D" w:rsidR="000A0612" w:rsidRDefault="00000000">
          <w:pPr>
            <w:pStyle w:val="Spistreci2"/>
            <w:tabs>
              <w:tab w:val="left" w:pos="880"/>
              <w:tab w:val="right" w:leader="dot" w:pos="9344"/>
            </w:tabs>
            <w:rPr>
              <w:rFonts w:asciiTheme="minorHAnsi" w:eastAsiaTheme="minorEastAsia" w:hAnsiTheme="minorHAnsi" w:cstheme="minorBidi"/>
              <w:noProof/>
              <w:sz w:val="22"/>
              <w:szCs w:val="22"/>
            </w:rPr>
          </w:pPr>
          <w:hyperlink w:anchor="_Toc74133927" w:history="1">
            <w:r w:rsidR="000A0612" w:rsidRPr="00A01D11">
              <w:rPr>
                <w:rStyle w:val="Hipercze"/>
                <w:noProof/>
              </w:rPr>
              <w:t>4.2</w:t>
            </w:r>
            <w:r w:rsidR="000A0612">
              <w:rPr>
                <w:rFonts w:asciiTheme="minorHAnsi" w:eastAsiaTheme="minorEastAsia" w:hAnsiTheme="minorHAnsi" w:cstheme="minorBidi"/>
                <w:noProof/>
                <w:sz w:val="22"/>
                <w:szCs w:val="22"/>
              </w:rPr>
              <w:tab/>
            </w:r>
            <w:r w:rsidR="000A0612" w:rsidRPr="00A01D11">
              <w:rPr>
                <w:rStyle w:val="Hipercze"/>
                <w:noProof/>
              </w:rPr>
              <w:t>Analiza pozioma bilansu</w:t>
            </w:r>
            <w:r w:rsidR="000A0612">
              <w:rPr>
                <w:noProof/>
                <w:webHidden/>
              </w:rPr>
              <w:tab/>
            </w:r>
            <w:r w:rsidR="000A0612">
              <w:rPr>
                <w:noProof/>
                <w:webHidden/>
              </w:rPr>
              <w:fldChar w:fldCharType="begin"/>
            </w:r>
            <w:r w:rsidR="000A0612">
              <w:rPr>
                <w:noProof/>
                <w:webHidden/>
              </w:rPr>
              <w:instrText xml:space="preserve"> PAGEREF _Toc74133927 \h </w:instrText>
            </w:r>
            <w:r w:rsidR="000A0612">
              <w:rPr>
                <w:noProof/>
                <w:webHidden/>
              </w:rPr>
            </w:r>
            <w:r w:rsidR="000A0612">
              <w:rPr>
                <w:noProof/>
                <w:webHidden/>
              </w:rPr>
              <w:fldChar w:fldCharType="separate"/>
            </w:r>
            <w:r w:rsidR="000A0612">
              <w:rPr>
                <w:noProof/>
                <w:webHidden/>
              </w:rPr>
              <w:t>50</w:t>
            </w:r>
            <w:r w:rsidR="000A0612">
              <w:rPr>
                <w:noProof/>
                <w:webHidden/>
              </w:rPr>
              <w:fldChar w:fldCharType="end"/>
            </w:r>
          </w:hyperlink>
        </w:p>
        <w:p w14:paraId="141739E6" w14:textId="141CB396" w:rsidR="000A0612" w:rsidRDefault="00000000">
          <w:pPr>
            <w:pStyle w:val="Spistreci2"/>
            <w:tabs>
              <w:tab w:val="left" w:pos="880"/>
              <w:tab w:val="right" w:leader="dot" w:pos="9344"/>
            </w:tabs>
            <w:rPr>
              <w:rFonts w:asciiTheme="minorHAnsi" w:eastAsiaTheme="minorEastAsia" w:hAnsiTheme="minorHAnsi" w:cstheme="minorBidi"/>
              <w:noProof/>
              <w:sz w:val="22"/>
              <w:szCs w:val="22"/>
            </w:rPr>
          </w:pPr>
          <w:hyperlink w:anchor="_Toc74133928" w:history="1">
            <w:r w:rsidR="000A0612" w:rsidRPr="00A01D11">
              <w:rPr>
                <w:rStyle w:val="Hipercze"/>
                <w:noProof/>
              </w:rPr>
              <w:t>4.3</w:t>
            </w:r>
            <w:r w:rsidR="000A0612">
              <w:rPr>
                <w:rFonts w:asciiTheme="minorHAnsi" w:eastAsiaTheme="minorEastAsia" w:hAnsiTheme="minorHAnsi" w:cstheme="minorBidi"/>
                <w:noProof/>
                <w:sz w:val="22"/>
                <w:szCs w:val="22"/>
              </w:rPr>
              <w:tab/>
            </w:r>
            <w:r w:rsidR="000A0612" w:rsidRPr="00A01D11">
              <w:rPr>
                <w:rStyle w:val="Hipercze"/>
                <w:noProof/>
              </w:rPr>
              <w:t>Wnioski z analizy sytuacji majątkowo-kapitałowej</w:t>
            </w:r>
            <w:r w:rsidR="000A0612">
              <w:rPr>
                <w:noProof/>
                <w:webHidden/>
              </w:rPr>
              <w:tab/>
            </w:r>
            <w:r w:rsidR="000A0612">
              <w:rPr>
                <w:noProof/>
                <w:webHidden/>
              </w:rPr>
              <w:fldChar w:fldCharType="begin"/>
            </w:r>
            <w:r w:rsidR="000A0612">
              <w:rPr>
                <w:noProof/>
                <w:webHidden/>
              </w:rPr>
              <w:instrText xml:space="preserve"> PAGEREF _Toc74133928 \h </w:instrText>
            </w:r>
            <w:r w:rsidR="000A0612">
              <w:rPr>
                <w:noProof/>
                <w:webHidden/>
              </w:rPr>
            </w:r>
            <w:r w:rsidR="000A0612">
              <w:rPr>
                <w:noProof/>
                <w:webHidden/>
              </w:rPr>
              <w:fldChar w:fldCharType="separate"/>
            </w:r>
            <w:r w:rsidR="000A0612">
              <w:rPr>
                <w:noProof/>
                <w:webHidden/>
              </w:rPr>
              <w:t>53</w:t>
            </w:r>
            <w:r w:rsidR="000A0612">
              <w:rPr>
                <w:noProof/>
                <w:webHidden/>
              </w:rPr>
              <w:fldChar w:fldCharType="end"/>
            </w:r>
          </w:hyperlink>
        </w:p>
        <w:p w14:paraId="5A14E31A" w14:textId="2CA2B830" w:rsidR="000A0612" w:rsidRDefault="00000000">
          <w:pPr>
            <w:pStyle w:val="Spistreci1"/>
            <w:tabs>
              <w:tab w:val="left" w:pos="440"/>
              <w:tab w:val="right" w:leader="dot" w:pos="9344"/>
            </w:tabs>
            <w:rPr>
              <w:rFonts w:asciiTheme="minorHAnsi" w:eastAsiaTheme="minorEastAsia" w:hAnsiTheme="minorHAnsi" w:cstheme="minorBidi"/>
              <w:noProof/>
              <w:sz w:val="22"/>
              <w:szCs w:val="22"/>
            </w:rPr>
          </w:pPr>
          <w:hyperlink w:anchor="_Toc74133929" w:history="1">
            <w:r w:rsidR="000A0612" w:rsidRPr="00A01D11">
              <w:rPr>
                <w:rStyle w:val="Hipercze"/>
                <w:noProof/>
              </w:rPr>
              <w:t>5.</w:t>
            </w:r>
            <w:r w:rsidR="000A0612">
              <w:rPr>
                <w:rFonts w:asciiTheme="minorHAnsi" w:eastAsiaTheme="minorEastAsia" w:hAnsiTheme="minorHAnsi" w:cstheme="minorBidi"/>
                <w:noProof/>
                <w:sz w:val="22"/>
                <w:szCs w:val="22"/>
              </w:rPr>
              <w:tab/>
            </w:r>
            <w:r w:rsidR="000A0612" w:rsidRPr="00A01D11">
              <w:rPr>
                <w:rStyle w:val="Hipercze"/>
                <w:noProof/>
              </w:rPr>
              <w:t>ANALIZA SYTUACJI RYNKOWEJ SPÓŁKI</w:t>
            </w:r>
            <w:r w:rsidR="000A0612">
              <w:rPr>
                <w:noProof/>
                <w:webHidden/>
              </w:rPr>
              <w:tab/>
            </w:r>
            <w:r w:rsidR="000A0612">
              <w:rPr>
                <w:noProof/>
                <w:webHidden/>
              </w:rPr>
              <w:fldChar w:fldCharType="begin"/>
            </w:r>
            <w:r w:rsidR="000A0612">
              <w:rPr>
                <w:noProof/>
                <w:webHidden/>
              </w:rPr>
              <w:instrText xml:space="preserve"> PAGEREF _Toc74133929 \h </w:instrText>
            </w:r>
            <w:r w:rsidR="000A0612">
              <w:rPr>
                <w:noProof/>
                <w:webHidden/>
              </w:rPr>
            </w:r>
            <w:r w:rsidR="000A0612">
              <w:rPr>
                <w:noProof/>
                <w:webHidden/>
              </w:rPr>
              <w:fldChar w:fldCharType="separate"/>
            </w:r>
            <w:r w:rsidR="000A0612">
              <w:rPr>
                <w:noProof/>
                <w:webHidden/>
              </w:rPr>
              <w:t>54</w:t>
            </w:r>
            <w:r w:rsidR="000A0612">
              <w:rPr>
                <w:noProof/>
                <w:webHidden/>
              </w:rPr>
              <w:fldChar w:fldCharType="end"/>
            </w:r>
          </w:hyperlink>
        </w:p>
        <w:p w14:paraId="6E593F46" w14:textId="52450F24" w:rsidR="000A0612" w:rsidRDefault="00000000">
          <w:pPr>
            <w:pStyle w:val="Spistreci2"/>
            <w:tabs>
              <w:tab w:val="left" w:pos="880"/>
              <w:tab w:val="right" w:leader="dot" w:pos="9344"/>
            </w:tabs>
            <w:rPr>
              <w:rFonts w:asciiTheme="minorHAnsi" w:eastAsiaTheme="minorEastAsia" w:hAnsiTheme="minorHAnsi" w:cstheme="minorBidi"/>
              <w:noProof/>
              <w:sz w:val="22"/>
              <w:szCs w:val="22"/>
            </w:rPr>
          </w:pPr>
          <w:hyperlink w:anchor="_Toc74133930" w:history="1">
            <w:r w:rsidR="000A0612" w:rsidRPr="00A01D11">
              <w:rPr>
                <w:rStyle w:val="Hipercze"/>
                <w:noProof/>
              </w:rPr>
              <w:t>5.1.</w:t>
            </w:r>
            <w:r w:rsidR="000A0612">
              <w:rPr>
                <w:rFonts w:asciiTheme="minorHAnsi" w:eastAsiaTheme="minorEastAsia" w:hAnsiTheme="minorHAnsi" w:cstheme="minorBidi"/>
                <w:noProof/>
                <w:sz w:val="22"/>
                <w:szCs w:val="22"/>
              </w:rPr>
              <w:tab/>
            </w:r>
            <w:r w:rsidR="000A0612" w:rsidRPr="00A01D11">
              <w:rPr>
                <w:rStyle w:val="Hipercze"/>
                <w:noProof/>
              </w:rPr>
              <w:t>Kurs akcji spółki na tle konkurencji, WIG i WIGów sektorowych</w:t>
            </w:r>
            <w:r w:rsidR="000A0612">
              <w:rPr>
                <w:noProof/>
                <w:webHidden/>
              </w:rPr>
              <w:tab/>
            </w:r>
            <w:r w:rsidR="000A0612">
              <w:rPr>
                <w:noProof/>
                <w:webHidden/>
              </w:rPr>
              <w:fldChar w:fldCharType="begin"/>
            </w:r>
            <w:r w:rsidR="000A0612">
              <w:rPr>
                <w:noProof/>
                <w:webHidden/>
              </w:rPr>
              <w:instrText xml:space="preserve"> PAGEREF _Toc74133930 \h </w:instrText>
            </w:r>
            <w:r w:rsidR="000A0612">
              <w:rPr>
                <w:noProof/>
                <w:webHidden/>
              </w:rPr>
            </w:r>
            <w:r w:rsidR="000A0612">
              <w:rPr>
                <w:noProof/>
                <w:webHidden/>
              </w:rPr>
              <w:fldChar w:fldCharType="separate"/>
            </w:r>
            <w:r w:rsidR="000A0612">
              <w:rPr>
                <w:noProof/>
                <w:webHidden/>
              </w:rPr>
              <w:t>54</w:t>
            </w:r>
            <w:r w:rsidR="000A0612">
              <w:rPr>
                <w:noProof/>
                <w:webHidden/>
              </w:rPr>
              <w:fldChar w:fldCharType="end"/>
            </w:r>
          </w:hyperlink>
        </w:p>
        <w:p w14:paraId="70DD50AB" w14:textId="133FA2AA" w:rsidR="000A0612" w:rsidRDefault="00000000">
          <w:pPr>
            <w:pStyle w:val="Spistreci2"/>
            <w:tabs>
              <w:tab w:val="left" w:pos="880"/>
              <w:tab w:val="right" w:leader="dot" w:pos="9344"/>
            </w:tabs>
            <w:rPr>
              <w:rFonts w:asciiTheme="minorHAnsi" w:eastAsiaTheme="minorEastAsia" w:hAnsiTheme="minorHAnsi" w:cstheme="minorBidi"/>
              <w:noProof/>
              <w:sz w:val="22"/>
              <w:szCs w:val="22"/>
            </w:rPr>
          </w:pPr>
          <w:hyperlink w:anchor="_Toc74133931" w:history="1">
            <w:r w:rsidR="000A0612" w:rsidRPr="00A01D11">
              <w:rPr>
                <w:rStyle w:val="Hipercze"/>
                <w:noProof/>
              </w:rPr>
              <w:t>5.2.</w:t>
            </w:r>
            <w:r w:rsidR="000A0612">
              <w:rPr>
                <w:rFonts w:asciiTheme="minorHAnsi" w:eastAsiaTheme="minorEastAsia" w:hAnsiTheme="minorHAnsi" w:cstheme="minorBidi"/>
                <w:noProof/>
                <w:sz w:val="22"/>
                <w:szCs w:val="22"/>
              </w:rPr>
              <w:tab/>
            </w:r>
            <w:r w:rsidR="000A0612" w:rsidRPr="00A01D11">
              <w:rPr>
                <w:rStyle w:val="Hipercze"/>
                <w:noProof/>
              </w:rPr>
              <w:t>Podstawowe indeksy spółki</w:t>
            </w:r>
            <w:r w:rsidR="000A0612">
              <w:rPr>
                <w:noProof/>
                <w:webHidden/>
              </w:rPr>
              <w:tab/>
            </w:r>
            <w:r w:rsidR="000A0612">
              <w:rPr>
                <w:noProof/>
                <w:webHidden/>
              </w:rPr>
              <w:fldChar w:fldCharType="begin"/>
            </w:r>
            <w:r w:rsidR="000A0612">
              <w:rPr>
                <w:noProof/>
                <w:webHidden/>
              </w:rPr>
              <w:instrText xml:space="preserve"> PAGEREF _Toc74133931 \h </w:instrText>
            </w:r>
            <w:r w:rsidR="000A0612">
              <w:rPr>
                <w:noProof/>
                <w:webHidden/>
              </w:rPr>
            </w:r>
            <w:r w:rsidR="000A0612">
              <w:rPr>
                <w:noProof/>
                <w:webHidden/>
              </w:rPr>
              <w:fldChar w:fldCharType="separate"/>
            </w:r>
            <w:r w:rsidR="000A0612">
              <w:rPr>
                <w:noProof/>
                <w:webHidden/>
              </w:rPr>
              <w:t>57</w:t>
            </w:r>
            <w:r w:rsidR="000A0612">
              <w:rPr>
                <w:noProof/>
                <w:webHidden/>
              </w:rPr>
              <w:fldChar w:fldCharType="end"/>
            </w:r>
          </w:hyperlink>
        </w:p>
        <w:p w14:paraId="756CB437" w14:textId="11DF21DA" w:rsidR="000A0612" w:rsidRDefault="00000000">
          <w:pPr>
            <w:pStyle w:val="Spistreci2"/>
            <w:tabs>
              <w:tab w:val="left" w:pos="880"/>
              <w:tab w:val="right" w:leader="dot" w:pos="9344"/>
            </w:tabs>
            <w:rPr>
              <w:rFonts w:asciiTheme="minorHAnsi" w:eastAsiaTheme="minorEastAsia" w:hAnsiTheme="minorHAnsi" w:cstheme="minorBidi"/>
              <w:noProof/>
              <w:sz w:val="22"/>
              <w:szCs w:val="22"/>
            </w:rPr>
          </w:pPr>
          <w:hyperlink w:anchor="_Toc74133932" w:history="1">
            <w:r w:rsidR="000A0612" w:rsidRPr="00A01D11">
              <w:rPr>
                <w:rStyle w:val="Hipercze"/>
                <w:noProof/>
              </w:rPr>
              <w:t>5.3.</w:t>
            </w:r>
            <w:r w:rsidR="000A0612">
              <w:rPr>
                <w:rFonts w:asciiTheme="minorHAnsi" w:eastAsiaTheme="minorEastAsia" w:hAnsiTheme="minorHAnsi" w:cstheme="minorBidi"/>
                <w:noProof/>
                <w:sz w:val="22"/>
                <w:szCs w:val="22"/>
              </w:rPr>
              <w:tab/>
            </w:r>
            <w:r w:rsidR="000A0612" w:rsidRPr="00A01D11">
              <w:rPr>
                <w:rStyle w:val="Hipercze"/>
                <w:noProof/>
              </w:rPr>
              <w:t>Wnioski z analizy sytuacji rynkowej spółki</w:t>
            </w:r>
            <w:r w:rsidR="000A0612">
              <w:rPr>
                <w:noProof/>
                <w:webHidden/>
              </w:rPr>
              <w:tab/>
            </w:r>
            <w:r w:rsidR="000A0612">
              <w:rPr>
                <w:noProof/>
                <w:webHidden/>
              </w:rPr>
              <w:fldChar w:fldCharType="begin"/>
            </w:r>
            <w:r w:rsidR="000A0612">
              <w:rPr>
                <w:noProof/>
                <w:webHidden/>
              </w:rPr>
              <w:instrText xml:space="preserve"> PAGEREF _Toc74133932 \h </w:instrText>
            </w:r>
            <w:r w:rsidR="000A0612">
              <w:rPr>
                <w:noProof/>
                <w:webHidden/>
              </w:rPr>
            </w:r>
            <w:r w:rsidR="000A0612">
              <w:rPr>
                <w:noProof/>
                <w:webHidden/>
              </w:rPr>
              <w:fldChar w:fldCharType="separate"/>
            </w:r>
            <w:r w:rsidR="000A0612">
              <w:rPr>
                <w:noProof/>
                <w:webHidden/>
              </w:rPr>
              <w:t>64</w:t>
            </w:r>
            <w:r w:rsidR="000A0612">
              <w:rPr>
                <w:noProof/>
                <w:webHidden/>
              </w:rPr>
              <w:fldChar w:fldCharType="end"/>
            </w:r>
          </w:hyperlink>
        </w:p>
        <w:p w14:paraId="664AAB2C" w14:textId="4716ABA1" w:rsidR="000A0612" w:rsidRDefault="00000000">
          <w:pPr>
            <w:pStyle w:val="Spistreci1"/>
            <w:tabs>
              <w:tab w:val="left" w:pos="440"/>
              <w:tab w:val="right" w:leader="dot" w:pos="9344"/>
            </w:tabs>
            <w:rPr>
              <w:rFonts w:asciiTheme="minorHAnsi" w:eastAsiaTheme="minorEastAsia" w:hAnsiTheme="minorHAnsi" w:cstheme="minorBidi"/>
              <w:noProof/>
              <w:sz w:val="22"/>
              <w:szCs w:val="22"/>
            </w:rPr>
          </w:pPr>
          <w:hyperlink w:anchor="_Toc74133933" w:history="1">
            <w:r w:rsidR="000A0612" w:rsidRPr="00A01D11">
              <w:rPr>
                <w:rStyle w:val="Hipercze"/>
                <w:noProof/>
              </w:rPr>
              <w:t>6.</w:t>
            </w:r>
            <w:r w:rsidR="000A0612">
              <w:rPr>
                <w:rFonts w:asciiTheme="minorHAnsi" w:eastAsiaTheme="minorEastAsia" w:hAnsiTheme="minorHAnsi" w:cstheme="minorBidi"/>
                <w:noProof/>
                <w:sz w:val="22"/>
                <w:szCs w:val="22"/>
              </w:rPr>
              <w:tab/>
            </w:r>
            <w:r w:rsidR="000A0612" w:rsidRPr="00A01D11">
              <w:rPr>
                <w:rStyle w:val="Hipercze"/>
                <w:noProof/>
              </w:rPr>
              <w:t>ANALIZA SYNTETYCZNA</w:t>
            </w:r>
            <w:r w:rsidR="000A0612">
              <w:rPr>
                <w:noProof/>
                <w:webHidden/>
              </w:rPr>
              <w:tab/>
            </w:r>
            <w:r w:rsidR="000A0612">
              <w:rPr>
                <w:noProof/>
                <w:webHidden/>
              </w:rPr>
              <w:fldChar w:fldCharType="begin"/>
            </w:r>
            <w:r w:rsidR="000A0612">
              <w:rPr>
                <w:noProof/>
                <w:webHidden/>
              </w:rPr>
              <w:instrText xml:space="preserve"> PAGEREF _Toc74133933 \h </w:instrText>
            </w:r>
            <w:r w:rsidR="000A0612">
              <w:rPr>
                <w:noProof/>
                <w:webHidden/>
              </w:rPr>
            </w:r>
            <w:r w:rsidR="000A0612">
              <w:rPr>
                <w:noProof/>
                <w:webHidden/>
              </w:rPr>
              <w:fldChar w:fldCharType="separate"/>
            </w:r>
            <w:r w:rsidR="000A0612">
              <w:rPr>
                <w:noProof/>
                <w:webHidden/>
              </w:rPr>
              <w:t>65</w:t>
            </w:r>
            <w:r w:rsidR="000A0612">
              <w:rPr>
                <w:noProof/>
                <w:webHidden/>
              </w:rPr>
              <w:fldChar w:fldCharType="end"/>
            </w:r>
          </w:hyperlink>
        </w:p>
        <w:p w14:paraId="5995A74D" w14:textId="0616F0AA" w:rsidR="000A0612" w:rsidRDefault="00000000">
          <w:pPr>
            <w:pStyle w:val="Spistreci2"/>
            <w:tabs>
              <w:tab w:val="left" w:pos="880"/>
              <w:tab w:val="right" w:leader="dot" w:pos="9344"/>
            </w:tabs>
            <w:rPr>
              <w:rFonts w:asciiTheme="minorHAnsi" w:eastAsiaTheme="minorEastAsia" w:hAnsiTheme="minorHAnsi" w:cstheme="minorBidi"/>
              <w:noProof/>
              <w:sz w:val="22"/>
              <w:szCs w:val="22"/>
            </w:rPr>
          </w:pPr>
          <w:hyperlink w:anchor="_Toc74133934" w:history="1">
            <w:r w:rsidR="000A0612" w:rsidRPr="00A01D11">
              <w:rPr>
                <w:rStyle w:val="Hipercze"/>
                <w:noProof/>
              </w:rPr>
              <w:t>6.1</w:t>
            </w:r>
            <w:r w:rsidR="000A0612">
              <w:rPr>
                <w:rFonts w:asciiTheme="minorHAnsi" w:eastAsiaTheme="minorEastAsia" w:hAnsiTheme="minorHAnsi" w:cstheme="minorBidi"/>
                <w:noProof/>
                <w:sz w:val="22"/>
                <w:szCs w:val="22"/>
              </w:rPr>
              <w:tab/>
            </w:r>
            <w:r w:rsidR="000A0612" w:rsidRPr="00A01D11">
              <w:rPr>
                <w:rStyle w:val="Hipercze"/>
                <w:noProof/>
              </w:rPr>
              <w:t>Analiza dyskryminacyjna</w:t>
            </w:r>
            <w:r w:rsidR="000A0612">
              <w:rPr>
                <w:noProof/>
                <w:webHidden/>
              </w:rPr>
              <w:tab/>
            </w:r>
            <w:r w:rsidR="000A0612">
              <w:rPr>
                <w:noProof/>
                <w:webHidden/>
              </w:rPr>
              <w:fldChar w:fldCharType="begin"/>
            </w:r>
            <w:r w:rsidR="000A0612">
              <w:rPr>
                <w:noProof/>
                <w:webHidden/>
              </w:rPr>
              <w:instrText xml:space="preserve"> PAGEREF _Toc74133934 \h </w:instrText>
            </w:r>
            <w:r w:rsidR="000A0612">
              <w:rPr>
                <w:noProof/>
                <w:webHidden/>
              </w:rPr>
            </w:r>
            <w:r w:rsidR="000A0612">
              <w:rPr>
                <w:noProof/>
                <w:webHidden/>
              </w:rPr>
              <w:fldChar w:fldCharType="separate"/>
            </w:r>
            <w:r w:rsidR="000A0612">
              <w:rPr>
                <w:noProof/>
                <w:webHidden/>
              </w:rPr>
              <w:t>65</w:t>
            </w:r>
            <w:r w:rsidR="000A0612">
              <w:rPr>
                <w:noProof/>
                <w:webHidden/>
              </w:rPr>
              <w:fldChar w:fldCharType="end"/>
            </w:r>
          </w:hyperlink>
        </w:p>
        <w:p w14:paraId="5D401986" w14:textId="56147444" w:rsidR="000A0612" w:rsidRDefault="00000000">
          <w:pPr>
            <w:pStyle w:val="Spistreci2"/>
            <w:tabs>
              <w:tab w:val="left" w:pos="880"/>
              <w:tab w:val="right" w:leader="dot" w:pos="9344"/>
            </w:tabs>
            <w:rPr>
              <w:rFonts w:asciiTheme="minorHAnsi" w:eastAsiaTheme="minorEastAsia" w:hAnsiTheme="minorHAnsi" w:cstheme="minorBidi"/>
              <w:noProof/>
              <w:sz w:val="22"/>
              <w:szCs w:val="22"/>
            </w:rPr>
          </w:pPr>
          <w:hyperlink w:anchor="_Toc74133935" w:history="1">
            <w:r w:rsidR="000A0612" w:rsidRPr="00A01D11">
              <w:rPr>
                <w:rStyle w:val="Hipercze"/>
                <w:noProof/>
              </w:rPr>
              <w:t>6.2</w:t>
            </w:r>
            <w:r w:rsidR="000A0612">
              <w:rPr>
                <w:rFonts w:asciiTheme="minorHAnsi" w:eastAsiaTheme="minorEastAsia" w:hAnsiTheme="minorHAnsi" w:cstheme="minorBidi"/>
                <w:noProof/>
                <w:sz w:val="22"/>
                <w:szCs w:val="22"/>
              </w:rPr>
              <w:tab/>
            </w:r>
            <w:r w:rsidR="000A0612" w:rsidRPr="00A01D11">
              <w:rPr>
                <w:rStyle w:val="Hipercze"/>
                <w:noProof/>
              </w:rPr>
              <w:t>Analiza logitowa</w:t>
            </w:r>
            <w:r w:rsidR="000A0612">
              <w:rPr>
                <w:noProof/>
                <w:webHidden/>
              </w:rPr>
              <w:tab/>
            </w:r>
            <w:r w:rsidR="000A0612">
              <w:rPr>
                <w:noProof/>
                <w:webHidden/>
              </w:rPr>
              <w:fldChar w:fldCharType="begin"/>
            </w:r>
            <w:r w:rsidR="000A0612">
              <w:rPr>
                <w:noProof/>
                <w:webHidden/>
              </w:rPr>
              <w:instrText xml:space="preserve"> PAGEREF _Toc74133935 \h </w:instrText>
            </w:r>
            <w:r w:rsidR="000A0612">
              <w:rPr>
                <w:noProof/>
                <w:webHidden/>
              </w:rPr>
            </w:r>
            <w:r w:rsidR="000A0612">
              <w:rPr>
                <w:noProof/>
                <w:webHidden/>
              </w:rPr>
              <w:fldChar w:fldCharType="separate"/>
            </w:r>
            <w:r w:rsidR="000A0612">
              <w:rPr>
                <w:noProof/>
                <w:webHidden/>
              </w:rPr>
              <w:t>73</w:t>
            </w:r>
            <w:r w:rsidR="000A0612">
              <w:rPr>
                <w:noProof/>
                <w:webHidden/>
              </w:rPr>
              <w:fldChar w:fldCharType="end"/>
            </w:r>
          </w:hyperlink>
        </w:p>
        <w:p w14:paraId="7F2020BD" w14:textId="156D124E" w:rsidR="000A0612" w:rsidRDefault="00000000">
          <w:pPr>
            <w:pStyle w:val="Spistreci2"/>
            <w:tabs>
              <w:tab w:val="left" w:pos="880"/>
              <w:tab w:val="right" w:leader="dot" w:pos="9344"/>
            </w:tabs>
            <w:rPr>
              <w:rFonts w:asciiTheme="minorHAnsi" w:eastAsiaTheme="minorEastAsia" w:hAnsiTheme="minorHAnsi" w:cstheme="minorBidi"/>
              <w:noProof/>
              <w:sz w:val="22"/>
              <w:szCs w:val="22"/>
            </w:rPr>
          </w:pPr>
          <w:hyperlink w:anchor="_Toc74133936" w:history="1">
            <w:r w:rsidR="000A0612" w:rsidRPr="00A01D11">
              <w:rPr>
                <w:rStyle w:val="Hipercze"/>
                <w:noProof/>
              </w:rPr>
              <w:t>6.3</w:t>
            </w:r>
            <w:r w:rsidR="000A0612">
              <w:rPr>
                <w:rFonts w:asciiTheme="minorHAnsi" w:eastAsiaTheme="minorEastAsia" w:hAnsiTheme="minorHAnsi" w:cstheme="minorBidi"/>
                <w:noProof/>
                <w:sz w:val="22"/>
                <w:szCs w:val="22"/>
              </w:rPr>
              <w:tab/>
            </w:r>
            <w:r w:rsidR="000A0612" w:rsidRPr="00A01D11">
              <w:rPr>
                <w:rStyle w:val="Hipercze"/>
                <w:noProof/>
              </w:rPr>
              <w:t>Wnioski z analizy syntetycznej</w:t>
            </w:r>
            <w:r w:rsidR="000A0612">
              <w:rPr>
                <w:noProof/>
                <w:webHidden/>
              </w:rPr>
              <w:tab/>
            </w:r>
            <w:r w:rsidR="000A0612">
              <w:rPr>
                <w:noProof/>
                <w:webHidden/>
              </w:rPr>
              <w:fldChar w:fldCharType="begin"/>
            </w:r>
            <w:r w:rsidR="000A0612">
              <w:rPr>
                <w:noProof/>
                <w:webHidden/>
              </w:rPr>
              <w:instrText xml:space="preserve"> PAGEREF _Toc74133936 \h </w:instrText>
            </w:r>
            <w:r w:rsidR="000A0612">
              <w:rPr>
                <w:noProof/>
                <w:webHidden/>
              </w:rPr>
            </w:r>
            <w:r w:rsidR="000A0612">
              <w:rPr>
                <w:noProof/>
                <w:webHidden/>
              </w:rPr>
              <w:fldChar w:fldCharType="separate"/>
            </w:r>
            <w:r w:rsidR="000A0612">
              <w:rPr>
                <w:noProof/>
                <w:webHidden/>
              </w:rPr>
              <w:t>80</w:t>
            </w:r>
            <w:r w:rsidR="000A0612">
              <w:rPr>
                <w:noProof/>
                <w:webHidden/>
              </w:rPr>
              <w:fldChar w:fldCharType="end"/>
            </w:r>
          </w:hyperlink>
        </w:p>
        <w:p w14:paraId="0E94E48E" w14:textId="4F1E1112" w:rsidR="000A0612" w:rsidRDefault="00000000">
          <w:pPr>
            <w:pStyle w:val="Spistreci1"/>
            <w:tabs>
              <w:tab w:val="left" w:pos="440"/>
              <w:tab w:val="right" w:leader="dot" w:pos="9344"/>
            </w:tabs>
            <w:rPr>
              <w:rFonts w:asciiTheme="minorHAnsi" w:eastAsiaTheme="minorEastAsia" w:hAnsiTheme="minorHAnsi" w:cstheme="minorBidi"/>
              <w:noProof/>
              <w:sz w:val="22"/>
              <w:szCs w:val="22"/>
            </w:rPr>
          </w:pPr>
          <w:hyperlink w:anchor="_Toc74133937" w:history="1">
            <w:r w:rsidR="000A0612" w:rsidRPr="00A01D11">
              <w:rPr>
                <w:rStyle w:val="Hipercze"/>
                <w:noProof/>
              </w:rPr>
              <w:t>7.</w:t>
            </w:r>
            <w:r w:rsidR="000A0612">
              <w:rPr>
                <w:rFonts w:asciiTheme="minorHAnsi" w:eastAsiaTheme="minorEastAsia" w:hAnsiTheme="minorHAnsi" w:cstheme="minorBidi"/>
                <w:noProof/>
                <w:sz w:val="22"/>
                <w:szCs w:val="22"/>
              </w:rPr>
              <w:tab/>
            </w:r>
            <w:r w:rsidR="000A0612" w:rsidRPr="00A01D11">
              <w:rPr>
                <w:rStyle w:val="Hipercze"/>
                <w:noProof/>
              </w:rPr>
              <w:t>WNIOSKI KOŃCOWE</w:t>
            </w:r>
            <w:r w:rsidR="000A0612">
              <w:rPr>
                <w:noProof/>
                <w:webHidden/>
              </w:rPr>
              <w:tab/>
            </w:r>
            <w:r w:rsidR="000A0612">
              <w:rPr>
                <w:noProof/>
                <w:webHidden/>
              </w:rPr>
              <w:fldChar w:fldCharType="begin"/>
            </w:r>
            <w:r w:rsidR="000A0612">
              <w:rPr>
                <w:noProof/>
                <w:webHidden/>
              </w:rPr>
              <w:instrText xml:space="preserve"> PAGEREF _Toc74133937 \h </w:instrText>
            </w:r>
            <w:r w:rsidR="000A0612">
              <w:rPr>
                <w:noProof/>
                <w:webHidden/>
              </w:rPr>
            </w:r>
            <w:r w:rsidR="000A0612">
              <w:rPr>
                <w:noProof/>
                <w:webHidden/>
              </w:rPr>
              <w:fldChar w:fldCharType="separate"/>
            </w:r>
            <w:r w:rsidR="000A0612">
              <w:rPr>
                <w:noProof/>
                <w:webHidden/>
              </w:rPr>
              <w:t>82</w:t>
            </w:r>
            <w:r w:rsidR="000A0612">
              <w:rPr>
                <w:noProof/>
                <w:webHidden/>
              </w:rPr>
              <w:fldChar w:fldCharType="end"/>
            </w:r>
          </w:hyperlink>
        </w:p>
        <w:p w14:paraId="0110D2AA" w14:textId="046F3081" w:rsidR="000A0612" w:rsidRDefault="00000000">
          <w:pPr>
            <w:pStyle w:val="Spistreci1"/>
            <w:tabs>
              <w:tab w:val="right" w:leader="dot" w:pos="9344"/>
            </w:tabs>
            <w:rPr>
              <w:rFonts w:asciiTheme="minorHAnsi" w:eastAsiaTheme="minorEastAsia" w:hAnsiTheme="minorHAnsi" w:cstheme="minorBidi"/>
              <w:noProof/>
              <w:sz w:val="22"/>
              <w:szCs w:val="22"/>
            </w:rPr>
          </w:pPr>
          <w:hyperlink w:anchor="_Toc74133938" w:history="1">
            <w:r w:rsidR="000A0612" w:rsidRPr="00A01D11">
              <w:rPr>
                <w:rStyle w:val="Hipercze"/>
                <w:noProof/>
              </w:rPr>
              <w:t>BIBLIOGRAFIA</w:t>
            </w:r>
            <w:r w:rsidR="000A0612">
              <w:rPr>
                <w:noProof/>
                <w:webHidden/>
              </w:rPr>
              <w:tab/>
            </w:r>
            <w:r w:rsidR="000A0612">
              <w:rPr>
                <w:noProof/>
                <w:webHidden/>
              </w:rPr>
              <w:fldChar w:fldCharType="begin"/>
            </w:r>
            <w:r w:rsidR="000A0612">
              <w:rPr>
                <w:noProof/>
                <w:webHidden/>
              </w:rPr>
              <w:instrText xml:space="preserve"> PAGEREF _Toc74133938 \h </w:instrText>
            </w:r>
            <w:r w:rsidR="000A0612">
              <w:rPr>
                <w:noProof/>
                <w:webHidden/>
              </w:rPr>
            </w:r>
            <w:r w:rsidR="000A0612">
              <w:rPr>
                <w:noProof/>
                <w:webHidden/>
              </w:rPr>
              <w:fldChar w:fldCharType="separate"/>
            </w:r>
            <w:r w:rsidR="000A0612">
              <w:rPr>
                <w:noProof/>
                <w:webHidden/>
              </w:rPr>
              <w:t>83</w:t>
            </w:r>
            <w:r w:rsidR="000A0612">
              <w:rPr>
                <w:noProof/>
                <w:webHidden/>
              </w:rPr>
              <w:fldChar w:fldCharType="end"/>
            </w:r>
          </w:hyperlink>
        </w:p>
        <w:p w14:paraId="7F40209A" w14:textId="7D6E6446" w:rsidR="00163A7E" w:rsidRPr="00866460" w:rsidRDefault="00163A7E" w:rsidP="00866460">
          <w:pPr>
            <w:rPr>
              <w:b/>
              <w:bCs/>
            </w:rPr>
          </w:pPr>
          <w:r>
            <w:rPr>
              <w:b/>
              <w:bCs/>
            </w:rPr>
            <w:fldChar w:fldCharType="end"/>
          </w:r>
        </w:p>
      </w:sdtContent>
    </w:sdt>
    <w:p w14:paraId="12FDF390" w14:textId="1179EBFD" w:rsidR="00F835E4" w:rsidRDefault="00F835E4" w:rsidP="00866460"/>
    <w:p w14:paraId="0D5F0FF2" w14:textId="549C4674" w:rsidR="00F835E4" w:rsidRDefault="00F835E4" w:rsidP="00866460"/>
    <w:p w14:paraId="0A47C3D5" w14:textId="5618BB9B" w:rsidR="00F835E4" w:rsidRDefault="00F835E4" w:rsidP="00866460"/>
    <w:p w14:paraId="0DE20FAA" w14:textId="35274D35" w:rsidR="00F835E4" w:rsidRDefault="00F835E4" w:rsidP="00866460"/>
    <w:p w14:paraId="3FC9A958" w14:textId="5CACF7AE" w:rsidR="00F835E4" w:rsidRDefault="00F835E4" w:rsidP="00866460"/>
    <w:p w14:paraId="3D9A1592" w14:textId="77777777" w:rsidR="00F835E4" w:rsidRDefault="00F835E4" w:rsidP="00866460"/>
    <w:p w14:paraId="15AF5E1F" w14:textId="7E125C79" w:rsidR="00866460" w:rsidRPr="00866460" w:rsidRDefault="00163A7E" w:rsidP="00F835E4">
      <w:pPr>
        <w:pStyle w:val="Nagwek1"/>
        <w:numPr>
          <w:ilvl w:val="0"/>
          <w:numId w:val="1"/>
        </w:numPr>
      </w:pPr>
      <w:bookmarkStart w:id="2" w:name="_Toc74133909"/>
      <w:r>
        <w:lastRenderedPageBreak/>
        <w:t>CHARAKTERYSTYKA SPÓŁKI</w:t>
      </w:r>
      <w:bookmarkEnd w:id="2"/>
    </w:p>
    <w:p w14:paraId="56B894A7" w14:textId="2FD371BA" w:rsidR="00EE54BB" w:rsidRPr="00EE54BB" w:rsidRDefault="00163A7E" w:rsidP="00EE54BB">
      <w:pPr>
        <w:pStyle w:val="Nagwek2"/>
        <w:numPr>
          <w:ilvl w:val="1"/>
          <w:numId w:val="1"/>
        </w:numPr>
        <w:ind w:left="1276"/>
      </w:pPr>
      <w:bookmarkStart w:id="3" w:name="_Toc74133910"/>
      <w:r>
        <w:t>Podstawowe informacje</w:t>
      </w:r>
      <w:bookmarkEnd w:id="3"/>
    </w:p>
    <w:p w14:paraId="682669C4" w14:textId="6B6FF20D" w:rsidR="00EE54BB" w:rsidRPr="00EE54BB" w:rsidRDefault="00440F62" w:rsidP="00EE54BB">
      <w:pPr>
        <w:ind w:firstLine="708"/>
      </w:pPr>
      <w:r w:rsidRPr="00EE54BB">
        <w:t>Cyfrowy Polsat SA to czołowa grupa multimedialna działająca</w:t>
      </w:r>
      <w:r w:rsidR="0067577E">
        <w:t xml:space="preserve"> w </w:t>
      </w:r>
      <w:r w:rsidRPr="00EE54BB">
        <w:t>Polsce. Została założona</w:t>
      </w:r>
      <w:r w:rsidR="0067577E">
        <w:t xml:space="preserve"> w </w:t>
      </w:r>
      <w:r w:rsidRPr="00EE54BB">
        <w:t>199</w:t>
      </w:r>
      <w:r w:rsidR="009B5FAE">
        <w:t>6</w:t>
      </w:r>
      <w:r w:rsidRPr="00EE54BB">
        <w:t xml:space="preserve"> r. Początkowo oferta Cyfrowego Polsatu koncentrowała się na telewizji cyfrowej; od przejęcia</w:t>
      </w:r>
      <w:r w:rsidR="0067577E">
        <w:t xml:space="preserve"> w </w:t>
      </w:r>
      <w:r w:rsidRPr="00EE54BB">
        <w:t xml:space="preserve">2012 r. spółki Polkomtel, właściciela sieci Plus, przedsiębiorstwo świadczy pełny wachlarz usług telekomunikacyjnych (telewizja, </w:t>
      </w:r>
      <w:proofErr w:type="spellStart"/>
      <w:r w:rsidRPr="00EE54BB">
        <w:t>internet</w:t>
      </w:r>
      <w:proofErr w:type="spellEnd"/>
      <w:r w:rsidRPr="00EE54BB">
        <w:t xml:space="preserve">, telefon). Własnością grupy jest ponadto telewizja internetowa IPLA. Firma jest aktywna na międzyoperatorskim rynku, na którym zajmuje się </w:t>
      </w:r>
      <w:proofErr w:type="spellStart"/>
      <w:r w:rsidRPr="00EE54BB">
        <w:t>roamingiem</w:t>
      </w:r>
      <w:proofErr w:type="spellEnd"/>
      <w:r w:rsidRPr="00EE54BB">
        <w:t xml:space="preserve"> (krajowym oraz międzynarodowym),</w:t>
      </w:r>
      <w:r w:rsidR="0067577E">
        <w:t xml:space="preserve"> a </w:t>
      </w:r>
      <w:r w:rsidRPr="00EE54BB">
        <w:t xml:space="preserve">także usługą </w:t>
      </w:r>
      <w:proofErr w:type="spellStart"/>
      <w:r w:rsidRPr="00EE54BB">
        <w:t>interconnect</w:t>
      </w:r>
      <w:proofErr w:type="spellEnd"/>
      <w:r w:rsidR="00EE54BB" w:rsidRPr="00EE54BB">
        <w:t xml:space="preserve">. </w:t>
      </w:r>
      <w:r w:rsidR="00EE54BB" w:rsidRPr="00EE54BB">
        <w:rPr>
          <w:rStyle w:val="Odwoanieprzypisudolnego"/>
        </w:rPr>
        <w:footnoteReference w:id="1"/>
      </w:r>
      <w:r w:rsidR="00EE54BB" w:rsidRPr="00EE54BB">
        <w:t xml:space="preserve"> </w:t>
      </w:r>
    </w:p>
    <w:p w14:paraId="36B60256" w14:textId="7DA5038B" w:rsidR="00F835E4" w:rsidRPr="00D10BCC" w:rsidRDefault="00EE54BB" w:rsidP="00D10BCC">
      <w:r w:rsidRPr="00EE54BB">
        <w:t>Spółka prowadzi działalność poprzez dwa segmenty biznesowe: segment usług świadczonych klientom indywidualnym, dostarczający usługi telewizji cyfrowej, szerokopasmowego Internetu</w:t>
      </w:r>
      <w:r w:rsidR="0067577E">
        <w:t xml:space="preserve"> i </w:t>
      </w:r>
      <w:r w:rsidRPr="00EE54BB">
        <w:t>telefonii komórkowej, oraz segment nadawania</w:t>
      </w:r>
      <w:r w:rsidR="0067577E">
        <w:t xml:space="preserve"> i </w:t>
      </w:r>
      <w:r w:rsidRPr="00EE54BB">
        <w:t>produkcji telewizyjnej. Spółka ma ponad 3,57 mln abonentów, którym oferuje usługi takie jak: PPV/VOD Domowa Wypożyczalnia Filmowa, TV online/</w:t>
      </w:r>
      <w:proofErr w:type="spellStart"/>
      <w:r w:rsidRPr="00EE54BB">
        <w:t>catch-up</w:t>
      </w:r>
      <w:proofErr w:type="spellEnd"/>
      <w:r w:rsidRPr="00EE54BB">
        <w:t xml:space="preserve"> oraz </w:t>
      </w:r>
      <w:proofErr w:type="spellStart"/>
      <w:r w:rsidRPr="00EE54BB">
        <w:t>Multiroom</w:t>
      </w:r>
      <w:proofErr w:type="spellEnd"/>
      <w:r w:rsidRPr="00EE54BB">
        <w:t xml:space="preserve"> HD.</w:t>
      </w:r>
      <w:r w:rsidRPr="00EE54BB">
        <w:rPr>
          <w:rStyle w:val="Odwoanieprzypisudolnego"/>
        </w:rPr>
        <w:footnoteReference w:id="2"/>
      </w:r>
      <w:r w:rsidRPr="00EE54BB">
        <w:t xml:space="preserve"> Liczba abonentów Cyfrowego Polsatu stawia spółkę na piątym miejscu wśród europejskich operatorów telewizji satelitarnej</w:t>
      </w:r>
    </w:p>
    <w:p w14:paraId="358E8420" w14:textId="49B81979" w:rsidR="00356EE3" w:rsidRPr="00C25E74" w:rsidRDefault="00356EE3" w:rsidP="00356EE3">
      <w:pPr>
        <w:ind w:firstLine="708"/>
        <w:rPr>
          <w:b/>
          <w:bCs/>
          <w:color w:val="833C0B" w:themeColor="accent2" w:themeShade="80"/>
          <w:sz w:val="26"/>
          <w:szCs w:val="26"/>
        </w:rPr>
      </w:pPr>
      <w:r w:rsidRPr="00C25E74">
        <w:rPr>
          <w:b/>
          <w:bCs/>
          <w:color w:val="833C0B" w:themeColor="accent2" w:themeShade="80"/>
          <w:sz w:val="26"/>
          <w:szCs w:val="26"/>
        </w:rPr>
        <w:t>Organizacja spółki</w:t>
      </w:r>
    </w:p>
    <w:p w14:paraId="6181AD3E" w14:textId="2D59B352" w:rsidR="00544F8D" w:rsidRPr="00544F8D" w:rsidRDefault="00387F8A" w:rsidP="00544F8D">
      <w:pPr>
        <w:ind w:firstLine="708"/>
      </w:pPr>
      <w:r w:rsidRPr="00E133B2">
        <w:rPr>
          <w:b/>
          <w:bCs/>
        </w:rPr>
        <w:t xml:space="preserve">Grupa </w:t>
      </w:r>
      <w:r w:rsidR="00544F8D" w:rsidRPr="00E133B2">
        <w:rPr>
          <w:b/>
          <w:bCs/>
        </w:rPr>
        <w:t>Cyfrowy Polsat -</w:t>
      </w:r>
      <w:r w:rsidR="004E666C">
        <w:rPr>
          <w:b/>
          <w:bCs/>
        </w:rPr>
        <w:t xml:space="preserve"> </w:t>
      </w:r>
      <w:r w:rsidR="00544F8D" w:rsidRPr="009B5FAE">
        <w:t>jest jedną</w:t>
      </w:r>
      <w:r w:rsidR="0067577E">
        <w:t xml:space="preserve"> z </w:t>
      </w:r>
      <w:r w:rsidR="00544F8D" w:rsidRPr="009B5FAE">
        <w:t>największych polskich firm oraz wiodącą grupą medialno-telekomunikacyjną</w:t>
      </w:r>
      <w:r w:rsidR="0067577E">
        <w:t xml:space="preserve"> w </w:t>
      </w:r>
      <w:r w:rsidR="00544F8D" w:rsidRPr="00544F8D">
        <w:t>regionie. Posiada 5,6 mln klientów, którym świadczy 17,4 mln usług.</w:t>
      </w:r>
      <w:r w:rsidR="00544F8D">
        <w:rPr>
          <w:rStyle w:val="Odwoanieprzypisudolnego"/>
        </w:rPr>
        <w:footnoteReference w:id="3"/>
      </w:r>
    </w:p>
    <w:p w14:paraId="2413CC5F" w14:textId="5CADEC90" w:rsidR="00387F8A" w:rsidRDefault="00544F8D" w:rsidP="00544F8D">
      <w:pPr>
        <w:ind w:firstLine="708"/>
      </w:pPr>
      <w:r w:rsidRPr="00544F8D">
        <w:t xml:space="preserve">Grupę tworzą </w:t>
      </w:r>
      <w:r w:rsidR="000D77F3">
        <w:t xml:space="preserve">m. in. </w:t>
      </w:r>
      <w:r w:rsidRPr="00544F8D">
        <w:t>spółki oraz marki:</w:t>
      </w:r>
    </w:p>
    <w:p w14:paraId="005987F3" w14:textId="0DEB0CBC" w:rsidR="00544F8D" w:rsidRPr="00544F8D" w:rsidRDefault="00544F8D" w:rsidP="00544F8D">
      <w:pPr>
        <w:pStyle w:val="clearfix"/>
        <w:numPr>
          <w:ilvl w:val="0"/>
          <w:numId w:val="2"/>
        </w:numPr>
        <w:pBdr>
          <w:bottom w:val="single" w:sz="6" w:space="4" w:color="E7E9ED"/>
        </w:pBdr>
        <w:shd w:val="clear" w:color="auto" w:fill="FFFFFF"/>
        <w:spacing w:before="0" w:beforeAutospacing="0" w:after="0" w:afterAutospacing="0"/>
        <w:rPr>
          <w:rFonts w:eastAsiaTheme="minorHAnsi" w:cstheme="minorBidi"/>
          <w:lang w:eastAsia="en-US"/>
        </w:rPr>
      </w:pPr>
      <w:r w:rsidRPr="00544F8D">
        <w:rPr>
          <w:rFonts w:eastAsiaTheme="minorHAnsi" w:cstheme="minorBidi"/>
          <w:lang w:eastAsia="en-US"/>
        </w:rPr>
        <w:t>Cyfrowy Polsat Trade Marks Sp.</w:t>
      </w:r>
      <w:r w:rsidR="0067577E">
        <w:rPr>
          <w:rFonts w:eastAsiaTheme="minorHAnsi" w:cstheme="minorBidi"/>
          <w:lang w:eastAsia="en-US"/>
        </w:rPr>
        <w:t xml:space="preserve"> z </w:t>
      </w:r>
      <w:r w:rsidRPr="00544F8D">
        <w:rPr>
          <w:rFonts w:eastAsiaTheme="minorHAnsi" w:cstheme="minorBidi"/>
          <w:lang w:eastAsia="en-US"/>
        </w:rPr>
        <w:t>o.o.</w:t>
      </w:r>
    </w:p>
    <w:p w14:paraId="02726F95" w14:textId="75D05237" w:rsidR="00544F8D" w:rsidRPr="00544F8D" w:rsidRDefault="00544F8D" w:rsidP="00544F8D">
      <w:pPr>
        <w:pStyle w:val="clearfix"/>
        <w:numPr>
          <w:ilvl w:val="0"/>
          <w:numId w:val="2"/>
        </w:numPr>
        <w:pBdr>
          <w:bottom w:val="single" w:sz="6" w:space="4" w:color="E7E9ED"/>
        </w:pBdr>
        <w:shd w:val="clear" w:color="auto" w:fill="FFFFFF"/>
        <w:spacing w:before="0" w:beforeAutospacing="0" w:after="0" w:afterAutospacing="0"/>
        <w:rPr>
          <w:rFonts w:eastAsiaTheme="minorHAnsi" w:cstheme="minorBidi"/>
          <w:lang w:eastAsia="en-US"/>
        </w:rPr>
      </w:pPr>
      <w:r w:rsidRPr="00544F8D">
        <w:rPr>
          <w:rFonts w:eastAsiaTheme="minorHAnsi" w:cstheme="minorBidi"/>
          <w:lang w:eastAsia="en-US"/>
        </w:rPr>
        <w:t>Frazpc.pl Sp.</w:t>
      </w:r>
      <w:r w:rsidR="0067577E">
        <w:rPr>
          <w:rFonts w:eastAsiaTheme="minorHAnsi" w:cstheme="minorBidi"/>
          <w:lang w:eastAsia="en-US"/>
        </w:rPr>
        <w:t xml:space="preserve"> z </w:t>
      </w:r>
      <w:r w:rsidRPr="00544F8D">
        <w:rPr>
          <w:rFonts w:eastAsiaTheme="minorHAnsi" w:cstheme="minorBidi"/>
          <w:lang w:eastAsia="en-US"/>
        </w:rPr>
        <w:t>o.o.</w:t>
      </w:r>
    </w:p>
    <w:p w14:paraId="7B2F5668" w14:textId="1486FFE9" w:rsidR="00544F8D" w:rsidRPr="00544F8D" w:rsidRDefault="00544F8D" w:rsidP="00544F8D">
      <w:pPr>
        <w:pStyle w:val="clearfix"/>
        <w:numPr>
          <w:ilvl w:val="0"/>
          <w:numId w:val="2"/>
        </w:numPr>
        <w:pBdr>
          <w:bottom w:val="single" w:sz="6" w:space="4" w:color="E7E9ED"/>
        </w:pBdr>
        <w:shd w:val="clear" w:color="auto" w:fill="FFFFFF"/>
        <w:spacing w:before="0" w:beforeAutospacing="0" w:after="0" w:afterAutospacing="0"/>
        <w:rPr>
          <w:rFonts w:eastAsiaTheme="minorHAnsi" w:cstheme="minorBidi"/>
          <w:lang w:eastAsia="en-US"/>
        </w:rPr>
      </w:pPr>
      <w:r w:rsidRPr="00544F8D">
        <w:rPr>
          <w:rFonts w:eastAsiaTheme="minorHAnsi" w:cstheme="minorBidi"/>
          <w:lang w:eastAsia="en-US"/>
        </w:rPr>
        <w:t>Info-TV-FM Sp.</w:t>
      </w:r>
      <w:r w:rsidR="0067577E">
        <w:rPr>
          <w:rFonts w:eastAsiaTheme="minorHAnsi" w:cstheme="minorBidi"/>
          <w:lang w:eastAsia="en-US"/>
        </w:rPr>
        <w:t xml:space="preserve"> z </w:t>
      </w:r>
      <w:r w:rsidRPr="00544F8D">
        <w:rPr>
          <w:rFonts w:eastAsiaTheme="minorHAnsi" w:cstheme="minorBidi"/>
          <w:lang w:eastAsia="en-US"/>
        </w:rPr>
        <w:t>o.o.</w:t>
      </w:r>
    </w:p>
    <w:p w14:paraId="7967E570" w14:textId="16946E1E" w:rsidR="00544F8D" w:rsidRPr="00544F8D" w:rsidRDefault="00544F8D" w:rsidP="00544F8D">
      <w:pPr>
        <w:pStyle w:val="clearfix"/>
        <w:numPr>
          <w:ilvl w:val="0"/>
          <w:numId w:val="2"/>
        </w:numPr>
        <w:pBdr>
          <w:bottom w:val="single" w:sz="6" w:space="4" w:color="E7E9ED"/>
        </w:pBdr>
        <w:shd w:val="clear" w:color="auto" w:fill="FFFFFF"/>
        <w:spacing w:before="0" w:beforeAutospacing="0" w:after="0" w:afterAutospacing="0"/>
        <w:rPr>
          <w:rFonts w:eastAsiaTheme="minorHAnsi" w:cstheme="minorBidi"/>
          <w:lang w:eastAsia="en-US"/>
        </w:rPr>
      </w:pPr>
      <w:r w:rsidRPr="00544F8D">
        <w:rPr>
          <w:rFonts w:eastAsiaTheme="minorHAnsi" w:cstheme="minorBidi"/>
          <w:lang w:eastAsia="en-US"/>
        </w:rPr>
        <w:t>Karpacka Telewizja Kablowa Sp.</w:t>
      </w:r>
      <w:r w:rsidR="0067577E">
        <w:rPr>
          <w:rFonts w:eastAsiaTheme="minorHAnsi" w:cstheme="minorBidi"/>
          <w:lang w:eastAsia="en-US"/>
        </w:rPr>
        <w:t xml:space="preserve"> z </w:t>
      </w:r>
      <w:r w:rsidRPr="00544F8D">
        <w:rPr>
          <w:rFonts w:eastAsiaTheme="minorHAnsi" w:cstheme="minorBidi"/>
          <w:lang w:eastAsia="en-US"/>
        </w:rPr>
        <w:t>o.o.</w:t>
      </w:r>
    </w:p>
    <w:p w14:paraId="40888644" w14:textId="6069D254" w:rsidR="00544F8D" w:rsidRPr="00544F8D" w:rsidRDefault="00000000" w:rsidP="00544F8D">
      <w:pPr>
        <w:pStyle w:val="clearfix"/>
        <w:numPr>
          <w:ilvl w:val="0"/>
          <w:numId w:val="2"/>
        </w:numPr>
        <w:pBdr>
          <w:bottom w:val="single" w:sz="6" w:space="4" w:color="E7E9ED"/>
        </w:pBdr>
        <w:shd w:val="clear" w:color="auto" w:fill="FFFFFF"/>
        <w:spacing w:before="0" w:beforeAutospacing="0" w:after="0" w:afterAutospacing="0"/>
        <w:rPr>
          <w:rFonts w:eastAsiaTheme="minorHAnsi" w:cstheme="minorBidi"/>
          <w:lang w:eastAsia="en-US"/>
        </w:rPr>
      </w:pPr>
      <w:hyperlink r:id="rId9" w:history="1">
        <w:proofErr w:type="spellStart"/>
        <w:r w:rsidR="00544F8D" w:rsidRPr="00544F8D">
          <w:rPr>
            <w:rFonts w:eastAsiaTheme="minorHAnsi" w:cstheme="minorBidi"/>
            <w:lang w:eastAsia="en-US"/>
          </w:rPr>
          <w:t>Mese</w:t>
        </w:r>
        <w:proofErr w:type="spellEnd"/>
        <w:r w:rsidR="00544F8D" w:rsidRPr="00544F8D">
          <w:rPr>
            <w:rFonts w:eastAsiaTheme="minorHAnsi" w:cstheme="minorBidi"/>
            <w:lang w:eastAsia="en-US"/>
          </w:rPr>
          <w:t xml:space="preserve"> Sp.</w:t>
        </w:r>
        <w:r w:rsidR="0067577E">
          <w:rPr>
            <w:rFonts w:eastAsiaTheme="minorHAnsi" w:cstheme="minorBidi"/>
            <w:lang w:eastAsia="en-US"/>
          </w:rPr>
          <w:t xml:space="preserve"> z </w:t>
        </w:r>
        <w:r w:rsidR="00544F8D" w:rsidRPr="00544F8D">
          <w:rPr>
            <w:rFonts w:eastAsiaTheme="minorHAnsi" w:cstheme="minorBidi"/>
            <w:lang w:eastAsia="en-US"/>
          </w:rPr>
          <w:t>o.o.</w:t>
        </w:r>
      </w:hyperlink>
    </w:p>
    <w:p w14:paraId="50298680" w14:textId="3DFAC57E" w:rsidR="00544F8D" w:rsidRPr="00544F8D" w:rsidRDefault="00544F8D" w:rsidP="00544F8D">
      <w:pPr>
        <w:pStyle w:val="clearfix"/>
        <w:numPr>
          <w:ilvl w:val="0"/>
          <w:numId w:val="2"/>
        </w:numPr>
        <w:pBdr>
          <w:bottom w:val="single" w:sz="6" w:space="4" w:color="E7E9ED"/>
        </w:pBdr>
        <w:shd w:val="clear" w:color="auto" w:fill="FFFFFF"/>
        <w:spacing w:before="0" w:beforeAutospacing="0" w:after="0" w:afterAutospacing="0"/>
        <w:rPr>
          <w:rFonts w:eastAsiaTheme="minorHAnsi" w:cstheme="minorBidi"/>
          <w:lang w:eastAsia="en-US"/>
        </w:rPr>
      </w:pPr>
      <w:proofErr w:type="spellStart"/>
      <w:r w:rsidRPr="00544F8D">
        <w:rPr>
          <w:rFonts w:eastAsiaTheme="minorHAnsi" w:cstheme="minorBidi"/>
          <w:lang w:eastAsia="en-US"/>
        </w:rPr>
        <w:t>Netshare</w:t>
      </w:r>
      <w:proofErr w:type="spellEnd"/>
      <w:r w:rsidRPr="00544F8D">
        <w:rPr>
          <w:rFonts w:eastAsiaTheme="minorHAnsi" w:cstheme="minorBidi"/>
          <w:lang w:eastAsia="en-US"/>
        </w:rPr>
        <w:t xml:space="preserve"> Sp.</w:t>
      </w:r>
      <w:r w:rsidR="0067577E">
        <w:rPr>
          <w:rFonts w:eastAsiaTheme="minorHAnsi" w:cstheme="minorBidi"/>
          <w:lang w:eastAsia="en-US"/>
        </w:rPr>
        <w:t xml:space="preserve"> z </w:t>
      </w:r>
      <w:r w:rsidRPr="00544F8D">
        <w:rPr>
          <w:rFonts w:eastAsiaTheme="minorHAnsi" w:cstheme="minorBidi"/>
          <w:lang w:eastAsia="en-US"/>
        </w:rPr>
        <w:t>o.o.</w:t>
      </w:r>
    </w:p>
    <w:p w14:paraId="6419C300" w14:textId="75F37B7C" w:rsidR="00544F8D" w:rsidRPr="00544F8D" w:rsidRDefault="00000000" w:rsidP="00544F8D">
      <w:pPr>
        <w:pStyle w:val="clearfix"/>
        <w:numPr>
          <w:ilvl w:val="0"/>
          <w:numId w:val="2"/>
        </w:numPr>
        <w:pBdr>
          <w:bottom w:val="single" w:sz="6" w:space="4" w:color="E7E9ED"/>
        </w:pBdr>
        <w:shd w:val="clear" w:color="auto" w:fill="FFFFFF"/>
        <w:spacing w:before="0" w:beforeAutospacing="0" w:after="0" w:afterAutospacing="0"/>
        <w:rPr>
          <w:rFonts w:eastAsiaTheme="minorHAnsi" w:cstheme="minorBidi"/>
          <w:lang w:eastAsia="en-US"/>
        </w:rPr>
      </w:pPr>
      <w:hyperlink r:id="rId10" w:history="1">
        <w:r w:rsidR="00544F8D" w:rsidRPr="00544F8D">
          <w:rPr>
            <w:rFonts w:eastAsiaTheme="minorHAnsi" w:cstheme="minorBidi"/>
            <w:lang w:eastAsia="en-US"/>
          </w:rPr>
          <w:t>Polkomtel Sp.</w:t>
        </w:r>
        <w:r w:rsidR="0067577E">
          <w:rPr>
            <w:rFonts w:eastAsiaTheme="minorHAnsi" w:cstheme="minorBidi"/>
            <w:lang w:eastAsia="en-US"/>
          </w:rPr>
          <w:t xml:space="preserve"> z </w:t>
        </w:r>
        <w:r w:rsidR="00544F8D" w:rsidRPr="00544F8D">
          <w:rPr>
            <w:rFonts w:eastAsiaTheme="minorHAnsi" w:cstheme="minorBidi"/>
            <w:lang w:eastAsia="en-US"/>
          </w:rPr>
          <w:t>o.o.</w:t>
        </w:r>
      </w:hyperlink>
    </w:p>
    <w:p w14:paraId="303D5A29" w14:textId="48E47A35" w:rsidR="00544F8D" w:rsidRPr="00544F8D" w:rsidRDefault="00544F8D" w:rsidP="00544F8D">
      <w:pPr>
        <w:pStyle w:val="clearfix"/>
        <w:numPr>
          <w:ilvl w:val="0"/>
          <w:numId w:val="2"/>
        </w:numPr>
        <w:pBdr>
          <w:bottom w:val="single" w:sz="6" w:space="4" w:color="E7E9ED"/>
        </w:pBdr>
        <w:shd w:val="clear" w:color="auto" w:fill="FFFFFF"/>
        <w:spacing w:before="0" w:beforeAutospacing="0" w:after="0" w:afterAutospacing="0"/>
        <w:rPr>
          <w:rFonts w:eastAsiaTheme="minorHAnsi" w:cstheme="minorBidi"/>
          <w:lang w:eastAsia="en-US"/>
        </w:rPr>
      </w:pPr>
      <w:proofErr w:type="spellStart"/>
      <w:r w:rsidRPr="00544F8D">
        <w:rPr>
          <w:rFonts w:eastAsiaTheme="minorHAnsi" w:cstheme="minorBidi"/>
          <w:lang w:eastAsia="en-US"/>
        </w:rPr>
        <w:t>Redefine</w:t>
      </w:r>
      <w:proofErr w:type="spellEnd"/>
      <w:r w:rsidRPr="00544F8D">
        <w:rPr>
          <w:rFonts w:eastAsiaTheme="minorHAnsi" w:cstheme="minorBidi"/>
          <w:lang w:eastAsia="en-US"/>
        </w:rPr>
        <w:t xml:space="preserve"> Sp.</w:t>
      </w:r>
      <w:r w:rsidR="0067577E">
        <w:rPr>
          <w:rFonts w:eastAsiaTheme="minorHAnsi" w:cstheme="minorBidi"/>
          <w:lang w:eastAsia="en-US"/>
        </w:rPr>
        <w:t xml:space="preserve"> z </w:t>
      </w:r>
      <w:r w:rsidRPr="00544F8D">
        <w:rPr>
          <w:rFonts w:eastAsiaTheme="minorHAnsi" w:cstheme="minorBidi"/>
          <w:lang w:eastAsia="en-US"/>
        </w:rPr>
        <w:t>o.o.</w:t>
      </w:r>
    </w:p>
    <w:p w14:paraId="7D7FE627" w14:textId="75AC251B" w:rsidR="00912324" w:rsidRDefault="00544F8D" w:rsidP="00912324">
      <w:pPr>
        <w:pStyle w:val="clearfix"/>
        <w:numPr>
          <w:ilvl w:val="0"/>
          <w:numId w:val="2"/>
        </w:numPr>
        <w:pBdr>
          <w:bottom w:val="single" w:sz="6" w:space="4" w:color="E7E9ED"/>
        </w:pBdr>
        <w:shd w:val="clear" w:color="auto" w:fill="FFFFFF"/>
        <w:spacing w:before="0" w:beforeAutospacing="0" w:after="0" w:afterAutospacing="0"/>
        <w:rPr>
          <w:rFonts w:eastAsiaTheme="minorHAnsi" w:cstheme="minorBidi"/>
          <w:lang w:eastAsia="en-US"/>
        </w:rPr>
      </w:pPr>
      <w:r w:rsidRPr="00544F8D">
        <w:rPr>
          <w:rFonts w:eastAsiaTheme="minorHAnsi" w:cstheme="minorBidi"/>
          <w:lang w:eastAsia="en-US"/>
        </w:rPr>
        <w:t>Telewizja Polsat Sp.</w:t>
      </w:r>
      <w:r w:rsidR="0067577E">
        <w:rPr>
          <w:rFonts w:eastAsiaTheme="minorHAnsi" w:cstheme="minorBidi"/>
          <w:lang w:eastAsia="en-US"/>
        </w:rPr>
        <w:t xml:space="preserve"> z </w:t>
      </w:r>
      <w:r w:rsidRPr="00544F8D">
        <w:rPr>
          <w:rFonts w:eastAsiaTheme="minorHAnsi" w:cstheme="minorBidi"/>
          <w:lang w:eastAsia="en-US"/>
        </w:rPr>
        <w:t xml:space="preserve">o.o. </w:t>
      </w:r>
    </w:p>
    <w:p w14:paraId="15B9F27F" w14:textId="7757C726" w:rsidR="00544F8D" w:rsidRPr="00912324" w:rsidRDefault="00544F8D" w:rsidP="00912324">
      <w:pPr>
        <w:pStyle w:val="clearfix"/>
        <w:numPr>
          <w:ilvl w:val="0"/>
          <w:numId w:val="2"/>
        </w:numPr>
        <w:pBdr>
          <w:bottom w:val="single" w:sz="6" w:space="4" w:color="E7E9ED"/>
        </w:pBdr>
        <w:shd w:val="clear" w:color="auto" w:fill="FFFFFF"/>
        <w:spacing w:before="0" w:beforeAutospacing="0" w:after="0" w:afterAutospacing="0"/>
        <w:rPr>
          <w:rFonts w:eastAsiaTheme="minorHAnsi" w:cstheme="minorBidi"/>
          <w:lang w:eastAsia="en-US"/>
        </w:rPr>
      </w:pPr>
      <w:r>
        <w:rPr>
          <w:noProof/>
        </w:rPr>
        <w:lastRenderedPageBreak/>
        <w:drawing>
          <wp:anchor distT="0" distB="0" distL="114300" distR="114300" simplePos="0" relativeHeight="251698176" behindDoc="0" locked="0" layoutInCell="1" allowOverlap="1" wp14:anchorId="608D82E2" wp14:editId="3B3809AE">
            <wp:simplePos x="0" y="0"/>
            <wp:positionH relativeFrom="column">
              <wp:posOffset>1009319</wp:posOffset>
            </wp:positionH>
            <wp:positionV relativeFrom="paragraph">
              <wp:posOffset>607</wp:posOffset>
            </wp:positionV>
            <wp:extent cx="4381500" cy="4154988"/>
            <wp:effectExtent l="0" t="0" r="0" b="0"/>
            <wp:wrapTopAndBottom/>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1500" cy="4154988"/>
                    </a:xfrm>
                    <a:prstGeom prst="rect">
                      <a:avLst/>
                    </a:prstGeom>
                    <a:noFill/>
                    <a:ln>
                      <a:noFill/>
                    </a:ln>
                  </pic:spPr>
                </pic:pic>
              </a:graphicData>
            </a:graphic>
          </wp:anchor>
        </w:drawing>
      </w:r>
    </w:p>
    <w:p w14:paraId="01A3CDCD" w14:textId="4454B75B" w:rsidR="00544F8D" w:rsidRDefault="00544F8D" w:rsidP="00544F8D">
      <w:pPr>
        <w:pStyle w:val="Legenda"/>
        <w:jc w:val="center"/>
      </w:pPr>
      <w:bookmarkStart w:id="4" w:name="_Toc66954663"/>
      <w:bookmarkStart w:id="5" w:name="_Toc74081076"/>
      <w:r>
        <w:t xml:space="preserve">Rysunek </w:t>
      </w:r>
      <w:fldSimple w:instr=" SEQ Rysunek \* ARABIC ">
        <w:r w:rsidR="00215153">
          <w:rPr>
            <w:noProof/>
          </w:rPr>
          <w:t>2</w:t>
        </w:r>
      </w:fldSimple>
      <w:r>
        <w:t xml:space="preserve"> marki należące do grupy Cyfrowy Polsat</w:t>
      </w:r>
      <w:bookmarkEnd w:id="4"/>
      <w:bookmarkEnd w:id="5"/>
    </w:p>
    <w:p w14:paraId="6C00E316" w14:textId="7762C1ED" w:rsidR="00544F8D" w:rsidRPr="00544F8D" w:rsidRDefault="00544F8D" w:rsidP="00544F8D">
      <w:pPr>
        <w:numPr>
          <w:ilvl w:val="1"/>
          <w:numId w:val="0"/>
        </w:numPr>
        <w:jc w:val="center"/>
        <w:rPr>
          <w:rFonts w:eastAsiaTheme="minorEastAsia"/>
          <w:i/>
          <w:iCs/>
          <w:color w:val="5A5A5A" w:themeColor="text1" w:themeTint="A5"/>
          <w:spacing w:val="15"/>
          <w:sz w:val="18"/>
          <w:szCs w:val="18"/>
        </w:rPr>
      </w:pPr>
      <w:r w:rsidRPr="00544F8D">
        <w:rPr>
          <w:rFonts w:eastAsiaTheme="minorEastAsia"/>
          <w:i/>
          <w:iCs/>
          <w:color w:val="5A5A5A" w:themeColor="text1" w:themeTint="A5"/>
          <w:spacing w:val="15"/>
          <w:sz w:val="18"/>
          <w:szCs w:val="18"/>
        </w:rPr>
        <w:t>Źródło: https://grupapolsat.pl/pl/nas/grupa-kapitalowa</w:t>
      </w:r>
    </w:p>
    <w:p w14:paraId="6CA82EE5" w14:textId="77777777" w:rsidR="00387F8A" w:rsidRDefault="00387F8A" w:rsidP="00544F8D">
      <w:pPr>
        <w:keepNext/>
        <w:ind w:firstLine="708"/>
        <w:jc w:val="center"/>
      </w:pPr>
      <w:r>
        <w:rPr>
          <w:noProof/>
        </w:rPr>
        <w:drawing>
          <wp:inline distT="0" distB="0" distL="0" distR="0" wp14:anchorId="27737D60" wp14:editId="11EE32FF">
            <wp:extent cx="4925353" cy="378142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48839" cy="3799457"/>
                    </a:xfrm>
                    <a:prstGeom prst="rect">
                      <a:avLst/>
                    </a:prstGeom>
                    <a:noFill/>
                    <a:ln>
                      <a:noFill/>
                    </a:ln>
                  </pic:spPr>
                </pic:pic>
              </a:graphicData>
            </a:graphic>
          </wp:inline>
        </w:drawing>
      </w:r>
    </w:p>
    <w:p w14:paraId="3D9607E3" w14:textId="1A2B3FFF" w:rsidR="00356EE3" w:rsidRDefault="00387F8A" w:rsidP="00387F8A">
      <w:pPr>
        <w:pStyle w:val="Legenda"/>
        <w:jc w:val="center"/>
      </w:pPr>
      <w:bookmarkStart w:id="6" w:name="_Toc66954664"/>
      <w:bookmarkStart w:id="7" w:name="_Toc74081077"/>
      <w:r>
        <w:t xml:space="preserve">Rysunek </w:t>
      </w:r>
      <w:fldSimple w:instr=" SEQ Rysunek \* ARABIC ">
        <w:r w:rsidR="00215153">
          <w:rPr>
            <w:noProof/>
          </w:rPr>
          <w:t>3</w:t>
        </w:r>
      </w:fldSimple>
      <w:r>
        <w:t xml:space="preserve"> struktura organizacyjna</w:t>
      </w:r>
      <w:bookmarkEnd w:id="6"/>
      <w:bookmarkEnd w:id="7"/>
    </w:p>
    <w:p w14:paraId="74C001BA" w14:textId="3003357D" w:rsidR="00387F8A" w:rsidRPr="00387F8A" w:rsidRDefault="00387F8A" w:rsidP="00387F8A">
      <w:pPr>
        <w:pStyle w:val="Podtytu"/>
        <w:jc w:val="center"/>
        <w:rPr>
          <w:i/>
          <w:iCs/>
          <w:sz w:val="18"/>
          <w:szCs w:val="18"/>
        </w:rPr>
      </w:pPr>
      <w:bookmarkStart w:id="8" w:name="_Hlk65887590"/>
      <w:bookmarkStart w:id="9" w:name="_Hlk65882756"/>
      <w:r w:rsidRPr="00387F8A">
        <w:rPr>
          <w:i/>
          <w:iCs/>
          <w:sz w:val="18"/>
          <w:szCs w:val="18"/>
        </w:rPr>
        <w:t>Źródło: https://grupapolsat.pl/pl/nas/grupa-kapitalowa</w:t>
      </w:r>
    </w:p>
    <w:bookmarkEnd w:id="8"/>
    <w:p w14:paraId="56A53913" w14:textId="7D733F9B" w:rsidR="00F17E4B" w:rsidRDefault="00F17E4B" w:rsidP="00F17E4B">
      <w:pPr>
        <w:pStyle w:val="Legenda"/>
        <w:keepNext/>
        <w:jc w:val="center"/>
      </w:pPr>
      <w:r>
        <w:lastRenderedPageBreak/>
        <w:t xml:space="preserve">Tabela </w:t>
      </w:r>
      <w:fldSimple w:instr=" SEQ Tabela \* ARABIC ">
        <w:r w:rsidR="00432CD2">
          <w:rPr>
            <w:noProof/>
          </w:rPr>
          <w:t>1</w:t>
        </w:r>
      </w:fldSimple>
      <w:r>
        <w:t xml:space="preserve"> Informacje Cyfrowy Polsat SA</w:t>
      </w:r>
    </w:p>
    <w:tbl>
      <w:tblPr>
        <w:tblStyle w:val="Zwykatabela3"/>
        <w:tblW w:w="9508" w:type="dxa"/>
        <w:tblLook w:val="04A0" w:firstRow="1" w:lastRow="0" w:firstColumn="1" w:lastColumn="0" w:noHBand="0" w:noVBand="1"/>
      </w:tblPr>
      <w:tblGrid>
        <w:gridCol w:w="4754"/>
        <w:gridCol w:w="4754"/>
      </w:tblGrid>
      <w:tr w:rsidR="00C401D4" w14:paraId="1BBF872D" w14:textId="77777777" w:rsidTr="006200C0">
        <w:trPr>
          <w:cnfStyle w:val="100000000000" w:firstRow="1" w:lastRow="0" w:firstColumn="0" w:lastColumn="0" w:oddVBand="0" w:evenVBand="0" w:oddHBand="0" w:evenHBand="0" w:firstRowFirstColumn="0" w:firstRowLastColumn="0" w:lastRowFirstColumn="0" w:lastRowLastColumn="0"/>
          <w:trHeight w:val="250"/>
        </w:trPr>
        <w:tc>
          <w:tcPr>
            <w:cnfStyle w:val="001000000100" w:firstRow="0" w:lastRow="0" w:firstColumn="1" w:lastColumn="0" w:oddVBand="0" w:evenVBand="0" w:oddHBand="0" w:evenHBand="0" w:firstRowFirstColumn="1" w:firstRowLastColumn="0" w:lastRowFirstColumn="0" w:lastRowLastColumn="0"/>
            <w:tcW w:w="4754" w:type="dxa"/>
          </w:tcPr>
          <w:bookmarkEnd w:id="9"/>
          <w:p w14:paraId="400529FA" w14:textId="546AED7D" w:rsidR="00C401D4" w:rsidRDefault="00C401D4" w:rsidP="00C401D4">
            <w:r>
              <w:t>Pełna nazwa firmy</w:t>
            </w:r>
          </w:p>
        </w:tc>
        <w:tc>
          <w:tcPr>
            <w:tcW w:w="4754" w:type="dxa"/>
          </w:tcPr>
          <w:p w14:paraId="2128227B" w14:textId="2525A928" w:rsidR="00C401D4" w:rsidRDefault="00C401D4" w:rsidP="00C401D4">
            <w:pPr>
              <w:cnfStyle w:val="100000000000" w:firstRow="1" w:lastRow="0" w:firstColumn="0" w:lastColumn="0" w:oddVBand="0" w:evenVBand="0" w:oddHBand="0" w:evenHBand="0" w:firstRowFirstColumn="0" w:firstRowLastColumn="0" w:lastRowFirstColumn="0" w:lastRowLastColumn="0"/>
            </w:pPr>
            <w:r>
              <w:t>Cyfrowy Polsat SA</w:t>
            </w:r>
          </w:p>
        </w:tc>
      </w:tr>
      <w:tr w:rsidR="00C401D4" w14:paraId="2087BE36" w14:textId="77777777" w:rsidTr="006200C0">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4754" w:type="dxa"/>
          </w:tcPr>
          <w:p w14:paraId="1DB18F8F" w14:textId="569CB224" w:rsidR="00C401D4" w:rsidRDefault="00C401D4" w:rsidP="00C401D4">
            <w:r>
              <w:t>Adres</w:t>
            </w:r>
          </w:p>
        </w:tc>
        <w:tc>
          <w:tcPr>
            <w:tcW w:w="4754" w:type="dxa"/>
          </w:tcPr>
          <w:p w14:paraId="0EE012F9" w14:textId="77777777" w:rsidR="00C401D4" w:rsidRDefault="00C401D4" w:rsidP="00C401D4">
            <w:pPr>
              <w:cnfStyle w:val="000000100000" w:firstRow="0" w:lastRow="0" w:firstColumn="0" w:lastColumn="0" w:oddVBand="0" w:evenVBand="0" w:oddHBand="1" w:evenHBand="0" w:firstRowFirstColumn="0" w:firstRowLastColumn="0" w:lastRowFirstColumn="0" w:lastRowLastColumn="0"/>
            </w:pPr>
            <w:r>
              <w:t>ul. Łubinowa 4a,</w:t>
            </w:r>
          </w:p>
          <w:p w14:paraId="3FDD1BFE" w14:textId="30D727B8" w:rsidR="00C401D4" w:rsidRDefault="00C401D4" w:rsidP="00C401D4">
            <w:pPr>
              <w:cnfStyle w:val="000000100000" w:firstRow="0" w:lastRow="0" w:firstColumn="0" w:lastColumn="0" w:oddVBand="0" w:evenVBand="0" w:oddHBand="1" w:evenHBand="0" w:firstRowFirstColumn="0" w:firstRowLastColumn="0" w:lastRowFirstColumn="0" w:lastRowLastColumn="0"/>
            </w:pPr>
            <w:r>
              <w:t>03-878 Warszawa</w:t>
            </w:r>
          </w:p>
        </w:tc>
      </w:tr>
      <w:tr w:rsidR="00C401D4" w14:paraId="509ECEF4" w14:textId="77777777" w:rsidTr="006200C0">
        <w:trPr>
          <w:trHeight w:val="250"/>
        </w:trPr>
        <w:tc>
          <w:tcPr>
            <w:cnfStyle w:val="001000000000" w:firstRow="0" w:lastRow="0" w:firstColumn="1" w:lastColumn="0" w:oddVBand="0" w:evenVBand="0" w:oddHBand="0" w:evenHBand="0" w:firstRowFirstColumn="0" w:firstRowLastColumn="0" w:lastRowFirstColumn="0" w:lastRowLastColumn="0"/>
            <w:tcW w:w="4754" w:type="dxa"/>
          </w:tcPr>
          <w:p w14:paraId="1298D66A" w14:textId="1AEB7964" w:rsidR="00C401D4" w:rsidRDefault="00C401D4" w:rsidP="00C401D4">
            <w:r>
              <w:t>Telefon</w:t>
            </w:r>
          </w:p>
        </w:tc>
        <w:tc>
          <w:tcPr>
            <w:tcW w:w="4754" w:type="dxa"/>
          </w:tcPr>
          <w:p w14:paraId="0C666E36" w14:textId="491B7C8F" w:rsidR="00C401D4" w:rsidRDefault="00C401D4" w:rsidP="00C401D4">
            <w:pPr>
              <w:cnfStyle w:val="000000000000" w:firstRow="0" w:lastRow="0" w:firstColumn="0" w:lastColumn="0" w:oddVBand="0" w:evenVBand="0" w:oddHBand="0" w:evenHBand="0" w:firstRowFirstColumn="0" w:firstRowLastColumn="0" w:lastRowFirstColumn="0" w:lastRowLastColumn="0"/>
            </w:pPr>
            <w:r>
              <w:t>+48 22 3566000</w:t>
            </w:r>
          </w:p>
        </w:tc>
      </w:tr>
      <w:tr w:rsidR="00C401D4" w14:paraId="190FB6BC" w14:textId="77777777" w:rsidTr="006200C0">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4754" w:type="dxa"/>
          </w:tcPr>
          <w:p w14:paraId="77764F76" w14:textId="76B1B7F7" w:rsidR="00C401D4" w:rsidRDefault="00C401D4" w:rsidP="00C401D4">
            <w:r>
              <w:t>Fax</w:t>
            </w:r>
          </w:p>
        </w:tc>
        <w:tc>
          <w:tcPr>
            <w:tcW w:w="4754" w:type="dxa"/>
          </w:tcPr>
          <w:p w14:paraId="10D3667E" w14:textId="393F0CA3" w:rsidR="00C401D4" w:rsidRDefault="00C401D4" w:rsidP="00C401D4">
            <w:pPr>
              <w:cnfStyle w:val="000000100000" w:firstRow="0" w:lastRow="0" w:firstColumn="0" w:lastColumn="0" w:oddVBand="0" w:evenVBand="0" w:oddHBand="1" w:evenHBand="0" w:firstRowFirstColumn="0" w:firstRowLastColumn="0" w:lastRowFirstColumn="0" w:lastRowLastColumn="0"/>
            </w:pPr>
            <w:r>
              <w:t>+48 22 3566003</w:t>
            </w:r>
          </w:p>
        </w:tc>
      </w:tr>
      <w:tr w:rsidR="00C401D4" w14:paraId="7246E091" w14:textId="77777777" w:rsidTr="006200C0">
        <w:trPr>
          <w:trHeight w:val="250"/>
        </w:trPr>
        <w:tc>
          <w:tcPr>
            <w:cnfStyle w:val="001000000000" w:firstRow="0" w:lastRow="0" w:firstColumn="1" w:lastColumn="0" w:oddVBand="0" w:evenVBand="0" w:oddHBand="0" w:evenHBand="0" w:firstRowFirstColumn="0" w:firstRowLastColumn="0" w:lastRowFirstColumn="0" w:lastRowLastColumn="0"/>
            <w:tcW w:w="4754" w:type="dxa"/>
          </w:tcPr>
          <w:p w14:paraId="0AE1FE4D" w14:textId="45480341" w:rsidR="00C401D4" w:rsidRDefault="00C401D4" w:rsidP="00C401D4">
            <w:r>
              <w:t>Adres www</w:t>
            </w:r>
          </w:p>
        </w:tc>
        <w:tc>
          <w:tcPr>
            <w:tcW w:w="4754" w:type="dxa"/>
          </w:tcPr>
          <w:p w14:paraId="1AE585B3" w14:textId="065D02BF" w:rsidR="00C401D4" w:rsidRDefault="00C401D4" w:rsidP="00C401D4">
            <w:pPr>
              <w:cnfStyle w:val="000000000000" w:firstRow="0" w:lastRow="0" w:firstColumn="0" w:lastColumn="0" w:oddVBand="0" w:evenVBand="0" w:oddHBand="0" w:evenHBand="0" w:firstRowFirstColumn="0" w:firstRowLastColumn="0" w:lastRowFirstColumn="0" w:lastRowLastColumn="0"/>
            </w:pPr>
            <w:r>
              <w:t>www.cyfrowypolsat.pl</w:t>
            </w:r>
          </w:p>
        </w:tc>
      </w:tr>
      <w:tr w:rsidR="00C401D4" w14:paraId="24540187" w14:textId="77777777" w:rsidTr="006200C0">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754" w:type="dxa"/>
          </w:tcPr>
          <w:p w14:paraId="242211E4" w14:textId="2C3340C1" w:rsidR="00C401D4" w:rsidRDefault="00C401D4" w:rsidP="00C401D4">
            <w:r>
              <w:t>E-mail</w:t>
            </w:r>
          </w:p>
        </w:tc>
        <w:tc>
          <w:tcPr>
            <w:tcW w:w="4754" w:type="dxa"/>
          </w:tcPr>
          <w:p w14:paraId="4A150B01" w14:textId="4E6B5307" w:rsidR="00C401D4" w:rsidRDefault="00C401D4" w:rsidP="00C401D4">
            <w:pPr>
              <w:cnfStyle w:val="000000100000" w:firstRow="0" w:lastRow="0" w:firstColumn="0" w:lastColumn="0" w:oddVBand="0" w:evenVBand="0" w:oddHBand="1" w:evenHBand="0" w:firstRowFirstColumn="0" w:firstRowLastColumn="0" w:lastRowFirstColumn="0" w:lastRowLastColumn="0"/>
            </w:pPr>
            <w:r>
              <w:t>ir@cyfrowypolsat.pl</w:t>
            </w:r>
          </w:p>
        </w:tc>
      </w:tr>
      <w:tr w:rsidR="00C401D4" w14:paraId="594B8DE6" w14:textId="77777777" w:rsidTr="006200C0">
        <w:trPr>
          <w:trHeight w:val="263"/>
        </w:trPr>
        <w:tc>
          <w:tcPr>
            <w:cnfStyle w:val="001000000000" w:firstRow="0" w:lastRow="0" w:firstColumn="1" w:lastColumn="0" w:oddVBand="0" w:evenVBand="0" w:oddHBand="0" w:evenHBand="0" w:firstRowFirstColumn="0" w:firstRowLastColumn="0" w:lastRowFirstColumn="0" w:lastRowLastColumn="0"/>
            <w:tcW w:w="4754" w:type="dxa"/>
          </w:tcPr>
          <w:p w14:paraId="45CB5B8E" w14:textId="69383417" w:rsidR="00C401D4" w:rsidRDefault="00C401D4" w:rsidP="00C401D4">
            <w:r>
              <w:t>Prezes</w:t>
            </w:r>
          </w:p>
        </w:tc>
        <w:tc>
          <w:tcPr>
            <w:tcW w:w="4754" w:type="dxa"/>
          </w:tcPr>
          <w:p w14:paraId="25842350" w14:textId="42D05C22" w:rsidR="00C401D4" w:rsidRDefault="00C401D4" w:rsidP="00C401D4">
            <w:pPr>
              <w:cnfStyle w:val="000000000000" w:firstRow="0" w:lastRow="0" w:firstColumn="0" w:lastColumn="0" w:oddVBand="0" w:evenVBand="0" w:oddHBand="0" w:evenHBand="0" w:firstRowFirstColumn="0" w:firstRowLastColumn="0" w:lastRowFirstColumn="0" w:lastRowLastColumn="0"/>
            </w:pPr>
            <w:r>
              <w:t>Błaszczyk Mirosław</w:t>
            </w:r>
          </w:p>
        </w:tc>
      </w:tr>
      <w:tr w:rsidR="00C401D4" w14:paraId="64E8791C" w14:textId="77777777" w:rsidTr="006200C0">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754" w:type="dxa"/>
          </w:tcPr>
          <w:p w14:paraId="428FA897" w14:textId="42D4AC58" w:rsidR="00C401D4" w:rsidRPr="00C401D4" w:rsidRDefault="00C401D4" w:rsidP="00C401D4">
            <w:pPr>
              <w:rPr>
                <w:lang w:val="en-GB"/>
              </w:rPr>
            </w:pPr>
            <w:r w:rsidRPr="00C401D4">
              <w:rPr>
                <w:lang w:val="en-GB"/>
              </w:rPr>
              <w:t>NIP</w:t>
            </w:r>
          </w:p>
        </w:tc>
        <w:tc>
          <w:tcPr>
            <w:tcW w:w="4754" w:type="dxa"/>
          </w:tcPr>
          <w:p w14:paraId="1C43823F" w14:textId="2BF3CB70" w:rsidR="00C401D4" w:rsidRPr="00C401D4" w:rsidRDefault="00C401D4" w:rsidP="00C401D4">
            <w:pPr>
              <w:cnfStyle w:val="000000100000" w:firstRow="0" w:lastRow="0" w:firstColumn="0" w:lastColumn="0" w:oddVBand="0" w:evenVBand="0" w:oddHBand="1" w:evenHBand="0" w:firstRowFirstColumn="0" w:firstRowLastColumn="0" w:lastRowFirstColumn="0" w:lastRowLastColumn="0"/>
              <w:rPr>
                <w:lang w:val="en-GB"/>
              </w:rPr>
            </w:pPr>
            <w:r w:rsidRPr="00C401D4">
              <w:rPr>
                <w:lang w:val="en-GB"/>
              </w:rPr>
              <w:t>7961810732</w:t>
            </w:r>
          </w:p>
        </w:tc>
      </w:tr>
      <w:tr w:rsidR="00C401D4" w14:paraId="148293CF" w14:textId="77777777" w:rsidTr="006200C0">
        <w:trPr>
          <w:trHeight w:val="263"/>
        </w:trPr>
        <w:tc>
          <w:tcPr>
            <w:cnfStyle w:val="001000000000" w:firstRow="0" w:lastRow="0" w:firstColumn="1" w:lastColumn="0" w:oddVBand="0" w:evenVBand="0" w:oddHBand="0" w:evenHBand="0" w:firstRowFirstColumn="0" w:firstRowLastColumn="0" w:lastRowFirstColumn="0" w:lastRowLastColumn="0"/>
            <w:tcW w:w="4754" w:type="dxa"/>
          </w:tcPr>
          <w:p w14:paraId="457B194A" w14:textId="79CAB0FF" w:rsidR="00C401D4" w:rsidRPr="00C401D4" w:rsidRDefault="00C401D4" w:rsidP="00C401D4">
            <w:pPr>
              <w:rPr>
                <w:lang w:val="en-GB"/>
              </w:rPr>
            </w:pPr>
            <w:r w:rsidRPr="00C401D4">
              <w:rPr>
                <w:lang w:val="en-GB"/>
              </w:rPr>
              <w:t>Regon</w:t>
            </w:r>
          </w:p>
        </w:tc>
        <w:tc>
          <w:tcPr>
            <w:tcW w:w="4754" w:type="dxa"/>
          </w:tcPr>
          <w:p w14:paraId="1E85F7DD" w14:textId="6FF52E08" w:rsidR="00C401D4" w:rsidRPr="00C401D4" w:rsidRDefault="00C401D4" w:rsidP="00C401D4">
            <w:pPr>
              <w:cnfStyle w:val="000000000000" w:firstRow="0" w:lastRow="0" w:firstColumn="0" w:lastColumn="0" w:oddVBand="0" w:evenVBand="0" w:oddHBand="0" w:evenHBand="0" w:firstRowFirstColumn="0" w:firstRowLastColumn="0" w:lastRowFirstColumn="0" w:lastRowLastColumn="0"/>
              <w:rPr>
                <w:lang w:val="en-GB"/>
              </w:rPr>
            </w:pPr>
            <w:r w:rsidRPr="00C401D4">
              <w:rPr>
                <w:lang w:val="en-GB"/>
              </w:rPr>
              <w:t>670925160</w:t>
            </w:r>
          </w:p>
        </w:tc>
      </w:tr>
      <w:tr w:rsidR="00C401D4" w14:paraId="1970C68C" w14:textId="77777777" w:rsidTr="006200C0">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754" w:type="dxa"/>
          </w:tcPr>
          <w:p w14:paraId="706D1A5A" w14:textId="1D0C3E9C" w:rsidR="00C401D4" w:rsidRPr="00C401D4" w:rsidRDefault="00C401D4" w:rsidP="00C401D4">
            <w:pPr>
              <w:rPr>
                <w:lang w:val="en-GB"/>
              </w:rPr>
            </w:pPr>
            <w:r w:rsidRPr="00C401D4">
              <w:rPr>
                <w:lang w:val="en-GB"/>
              </w:rPr>
              <w:t>KRS</w:t>
            </w:r>
          </w:p>
        </w:tc>
        <w:tc>
          <w:tcPr>
            <w:tcW w:w="4754" w:type="dxa"/>
          </w:tcPr>
          <w:p w14:paraId="2498EAB4" w14:textId="5D80460D" w:rsidR="00C401D4" w:rsidRPr="00C401D4" w:rsidRDefault="00C401D4" w:rsidP="00C401D4">
            <w:pPr>
              <w:cnfStyle w:val="000000100000" w:firstRow="0" w:lastRow="0" w:firstColumn="0" w:lastColumn="0" w:oddVBand="0" w:evenVBand="0" w:oddHBand="1" w:evenHBand="0" w:firstRowFirstColumn="0" w:firstRowLastColumn="0" w:lastRowFirstColumn="0" w:lastRowLastColumn="0"/>
            </w:pPr>
            <w:r w:rsidRPr="00C401D4">
              <w:t>0000010078</w:t>
            </w:r>
          </w:p>
        </w:tc>
      </w:tr>
      <w:tr w:rsidR="00C401D4" w14:paraId="792B1602" w14:textId="77777777" w:rsidTr="006200C0">
        <w:trPr>
          <w:trHeight w:val="250"/>
        </w:trPr>
        <w:tc>
          <w:tcPr>
            <w:cnfStyle w:val="001000000000" w:firstRow="0" w:lastRow="0" w:firstColumn="1" w:lastColumn="0" w:oddVBand="0" w:evenVBand="0" w:oddHBand="0" w:evenHBand="0" w:firstRowFirstColumn="0" w:firstRowLastColumn="0" w:lastRowFirstColumn="0" w:lastRowLastColumn="0"/>
            <w:tcW w:w="4754" w:type="dxa"/>
          </w:tcPr>
          <w:p w14:paraId="167DA375" w14:textId="21B87FCD" w:rsidR="00C401D4" w:rsidRDefault="00C401D4" w:rsidP="00C401D4">
            <w:r>
              <w:t>ISIN</w:t>
            </w:r>
          </w:p>
        </w:tc>
        <w:tc>
          <w:tcPr>
            <w:tcW w:w="4754" w:type="dxa"/>
          </w:tcPr>
          <w:p w14:paraId="6CF474A0" w14:textId="3E0B95D8" w:rsidR="00C401D4" w:rsidRDefault="00C401D4" w:rsidP="00C401D4">
            <w:pPr>
              <w:cnfStyle w:val="000000000000" w:firstRow="0" w:lastRow="0" w:firstColumn="0" w:lastColumn="0" w:oddVBand="0" w:evenVBand="0" w:oddHBand="0" w:evenHBand="0" w:firstRowFirstColumn="0" w:firstRowLastColumn="0" w:lastRowFirstColumn="0" w:lastRowLastColumn="0"/>
            </w:pPr>
            <w:r>
              <w:t>PLCFRPT00013</w:t>
            </w:r>
          </w:p>
        </w:tc>
      </w:tr>
      <w:tr w:rsidR="00C401D4" w14:paraId="64DE8C9A" w14:textId="77777777" w:rsidTr="006200C0">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4754" w:type="dxa"/>
          </w:tcPr>
          <w:p w14:paraId="04F83C8C" w14:textId="77CD801B" w:rsidR="00C401D4" w:rsidRDefault="00C401D4" w:rsidP="00C401D4">
            <w:r>
              <w:t>Numer EKD</w:t>
            </w:r>
          </w:p>
        </w:tc>
        <w:tc>
          <w:tcPr>
            <w:tcW w:w="4754" w:type="dxa"/>
          </w:tcPr>
          <w:p w14:paraId="4237770A" w14:textId="2AB4DEA1" w:rsidR="00C401D4" w:rsidRDefault="00C401D4" w:rsidP="00C401D4">
            <w:pPr>
              <w:cnfStyle w:val="000000100000" w:firstRow="0" w:lastRow="0" w:firstColumn="0" w:lastColumn="0" w:oddVBand="0" w:evenVBand="0" w:oddHBand="1" w:evenHBand="0" w:firstRowFirstColumn="0" w:firstRowLastColumn="0" w:lastRowFirstColumn="0" w:lastRowLastColumn="0"/>
            </w:pPr>
            <w:r>
              <w:t>61.30</w:t>
            </w:r>
          </w:p>
        </w:tc>
      </w:tr>
      <w:tr w:rsidR="00C401D4" w:rsidRPr="00C401D4" w14:paraId="63F2C4AC" w14:textId="77777777" w:rsidTr="006200C0">
        <w:trPr>
          <w:trHeight w:val="514"/>
        </w:trPr>
        <w:tc>
          <w:tcPr>
            <w:cnfStyle w:val="001000000000" w:firstRow="0" w:lastRow="0" w:firstColumn="1" w:lastColumn="0" w:oddVBand="0" w:evenVBand="0" w:oddHBand="0" w:evenHBand="0" w:firstRowFirstColumn="0" w:firstRowLastColumn="0" w:lastRowFirstColumn="0" w:lastRowLastColumn="0"/>
            <w:tcW w:w="4754" w:type="dxa"/>
          </w:tcPr>
          <w:p w14:paraId="48C4E535" w14:textId="0B0D9A37" w:rsidR="00C401D4" w:rsidRDefault="00C401D4" w:rsidP="00C401D4">
            <w:r>
              <w:t>EKD</w:t>
            </w:r>
          </w:p>
        </w:tc>
        <w:tc>
          <w:tcPr>
            <w:tcW w:w="4754" w:type="dxa"/>
          </w:tcPr>
          <w:p w14:paraId="449A065C" w14:textId="5FEA39F9" w:rsidR="00C401D4" w:rsidRPr="00C401D4" w:rsidRDefault="00C401D4" w:rsidP="00C401D4">
            <w:pPr>
              <w:cnfStyle w:val="000000000000" w:firstRow="0" w:lastRow="0" w:firstColumn="0" w:lastColumn="0" w:oddVBand="0" w:evenVBand="0" w:oddHBand="0" w:evenHBand="0" w:firstRowFirstColumn="0" w:firstRowLastColumn="0" w:lastRowFirstColumn="0" w:lastRowLastColumn="0"/>
            </w:pPr>
            <w:r>
              <w:t>działalność</w:t>
            </w:r>
            <w:r w:rsidR="0067577E">
              <w:t xml:space="preserve"> w </w:t>
            </w:r>
            <w:r>
              <w:t>zakresie telekomunikacji satelitarnej</w:t>
            </w:r>
          </w:p>
        </w:tc>
      </w:tr>
      <w:tr w:rsidR="00C401D4" w:rsidRPr="006E0BB7" w14:paraId="718C07EB" w14:textId="77777777" w:rsidTr="006200C0">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4754" w:type="dxa"/>
          </w:tcPr>
          <w:p w14:paraId="736FDEBC" w14:textId="671AD295" w:rsidR="00C401D4" w:rsidRPr="00C401D4" w:rsidRDefault="00C401D4" w:rsidP="00C401D4">
            <w:pPr>
              <w:rPr>
                <w:lang w:val="en-GB"/>
              </w:rPr>
            </w:pPr>
            <w:r w:rsidRPr="00C401D4">
              <w:rPr>
                <w:lang w:val="en-GB"/>
              </w:rPr>
              <w:t>Audytor</w:t>
            </w:r>
          </w:p>
        </w:tc>
        <w:tc>
          <w:tcPr>
            <w:tcW w:w="4754" w:type="dxa"/>
          </w:tcPr>
          <w:p w14:paraId="25C0D3DA" w14:textId="0CCEAFAE" w:rsidR="00C401D4" w:rsidRPr="00C401D4" w:rsidRDefault="00C401D4" w:rsidP="00C401D4">
            <w:pPr>
              <w:cnfStyle w:val="000000100000" w:firstRow="0" w:lastRow="0" w:firstColumn="0" w:lastColumn="0" w:oddVBand="0" w:evenVBand="0" w:oddHBand="1" w:evenHBand="0" w:firstRowFirstColumn="0" w:firstRowLastColumn="0" w:lastRowFirstColumn="0" w:lastRowLastColumn="0"/>
              <w:rPr>
                <w:lang w:val="en-GB"/>
              </w:rPr>
            </w:pPr>
            <w:r w:rsidRPr="00C401D4">
              <w:rPr>
                <w:lang w:val="en-GB"/>
              </w:rPr>
              <w:t>PricewaterhouseCoopers Polska sp.</w:t>
            </w:r>
            <w:r w:rsidR="0067577E">
              <w:rPr>
                <w:lang w:val="en-GB"/>
              </w:rPr>
              <w:t xml:space="preserve"> z </w:t>
            </w:r>
            <w:proofErr w:type="spellStart"/>
            <w:r w:rsidRPr="00C401D4">
              <w:rPr>
                <w:lang w:val="en-GB"/>
              </w:rPr>
              <w:t>o.o.</w:t>
            </w:r>
            <w:proofErr w:type="spellEnd"/>
            <w:r w:rsidRPr="00C401D4">
              <w:rPr>
                <w:lang w:val="en-GB"/>
              </w:rPr>
              <w:t xml:space="preserve"> </w:t>
            </w:r>
            <w:proofErr w:type="spellStart"/>
            <w:r w:rsidRPr="00C401D4">
              <w:rPr>
                <w:lang w:val="en-GB"/>
              </w:rPr>
              <w:t>Audyt</w:t>
            </w:r>
            <w:proofErr w:type="spellEnd"/>
            <w:r w:rsidRPr="00C401D4">
              <w:rPr>
                <w:lang w:val="en-GB"/>
              </w:rPr>
              <w:t xml:space="preserve"> </w:t>
            </w:r>
            <w:proofErr w:type="spellStart"/>
            <w:r w:rsidRPr="00C401D4">
              <w:rPr>
                <w:lang w:val="en-GB"/>
              </w:rPr>
              <w:t>sp.k</w:t>
            </w:r>
            <w:proofErr w:type="spellEnd"/>
            <w:r w:rsidRPr="00C401D4">
              <w:rPr>
                <w:lang w:val="en-GB"/>
              </w:rPr>
              <w:t>.</w:t>
            </w:r>
          </w:p>
        </w:tc>
      </w:tr>
    </w:tbl>
    <w:p w14:paraId="4BE447ED" w14:textId="23DD4CB5" w:rsidR="00F17E4B" w:rsidRPr="00F17E4B" w:rsidRDefault="00F17E4B" w:rsidP="00F17E4B">
      <w:pPr>
        <w:numPr>
          <w:ilvl w:val="1"/>
          <w:numId w:val="0"/>
        </w:numPr>
        <w:jc w:val="center"/>
        <w:rPr>
          <w:rFonts w:eastAsiaTheme="minorEastAsia"/>
          <w:i/>
          <w:iCs/>
          <w:color w:val="5A5A5A" w:themeColor="text1" w:themeTint="A5"/>
          <w:spacing w:val="15"/>
          <w:sz w:val="18"/>
          <w:szCs w:val="18"/>
        </w:rPr>
      </w:pPr>
      <w:r w:rsidRPr="00F17E4B">
        <w:rPr>
          <w:rFonts w:eastAsiaTheme="minorEastAsia"/>
          <w:i/>
          <w:iCs/>
          <w:color w:val="5A5A5A" w:themeColor="text1" w:themeTint="A5"/>
          <w:spacing w:val="15"/>
          <w:sz w:val="18"/>
          <w:szCs w:val="18"/>
        </w:rPr>
        <w:t>Źródło:</w:t>
      </w:r>
      <w:r>
        <w:rPr>
          <w:rFonts w:eastAsiaTheme="minorEastAsia"/>
          <w:i/>
          <w:iCs/>
          <w:color w:val="5A5A5A" w:themeColor="text1" w:themeTint="A5"/>
          <w:spacing w:val="15"/>
          <w:sz w:val="18"/>
          <w:szCs w:val="18"/>
        </w:rPr>
        <w:t xml:space="preserve"> </w:t>
      </w:r>
      <w:r w:rsidRPr="00F17E4B">
        <w:rPr>
          <w:rFonts w:eastAsiaTheme="minorEastAsia"/>
          <w:i/>
          <w:iCs/>
          <w:color w:val="5A5A5A" w:themeColor="text1" w:themeTint="A5"/>
          <w:spacing w:val="15"/>
          <w:sz w:val="18"/>
          <w:szCs w:val="18"/>
        </w:rPr>
        <w:t>https://www.money.pl/gielda/spolki-gpw/plcfrpt00013,o_firmie.html</w:t>
      </w:r>
    </w:p>
    <w:p w14:paraId="204B5C80" w14:textId="3BAA12D2" w:rsidR="00E133B2" w:rsidRDefault="00E133B2" w:rsidP="009B5FAE">
      <w:pPr>
        <w:pStyle w:val="Legenda"/>
        <w:keepNext/>
        <w:jc w:val="center"/>
      </w:pPr>
      <w:r>
        <w:t xml:space="preserve">Tabela </w:t>
      </w:r>
      <w:fldSimple w:instr=" SEQ Tabela \* ARABIC ">
        <w:r w:rsidR="00432CD2">
          <w:rPr>
            <w:noProof/>
          </w:rPr>
          <w:t>2</w:t>
        </w:r>
      </w:fldSimple>
      <w:r>
        <w:t xml:space="preserve"> Informacje giełdowe Cyfrowy Polsat SA</w:t>
      </w:r>
    </w:p>
    <w:tbl>
      <w:tblPr>
        <w:tblStyle w:val="Zwykatabela3"/>
        <w:tblW w:w="0" w:type="auto"/>
        <w:tblLook w:val="04A0" w:firstRow="1" w:lastRow="0" w:firstColumn="1" w:lastColumn="0" w:noHBand="0" w:noVBand="1"/>
      </w:tblPr>
      <w:tblGrid>
        <w:gridCol w:w="4988"/>
        <w:gridCol w:w="4356"/>
      </w:tblGrid>
      <w:tr w:rsidR="00722F1A" w:rsidRPr="00722F1A" w14:paraId="2B201B44" w14:textId="0EC6210F" w:rsidTr="00E133B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988" w:type="dxa"/>
          </w:tcPr>
          <w:p w14:paraId="42073F9C" w14:textId="3F61B6D6" w:rsidR="00722F1A" w:rsidRPr="00722F1A" w:rsidRDefault="00722F1A" w:rsidP="00EA2A05">
            <w:r w:rsidRPr="00722F1A">
              <w:t>Na giełdzie od</w:t>
            </w:r>
          </w:p>
        </w:tc>
        <w:tc>
          <w:tcPr>
            <w:tcW w:w="4356" w:type="dxa"/>
          </w:tcPr>
          <w:p w14:paraId="61EEE6A2" w14:textId="57B6FBED" w:rsidR="00722F1A" w:rsidRPr="00722F1A" w:rsidRDefault="00722F1A" w:rsidP="00EA2A05">
            <w:pPr>
              <w:cnfStyle w:val="100000000000" w:firstRow="1" w:lastRow="0" w:firstColumn="0" w:lastColumn="0" w:oddVBand="0" w:evenVBand="0" w:oddHBand="0" w:evenHBand="0" w:firstRowFirstColumn="0" w:firstRowLastColumn="0" w:lastRowFirstColumn="0" w:lastRowLastColumn="0"/>
            </w:pPr>
            <w:r>
              <w:t>06.05.2013</w:t>
            </w:r>
          </w:p>
        </w:tc>
      </w:tr>
      <w:tr w:rsidR="00722F1A" w:rsidRPr="00722F1A" w14:paraId="0F520703" w14:textId="2512B8CF" w:rsidTr="00E133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8" w:type="dxa"/>
          </w:tcPr>
          <w:p w14:paraId="09C2C025" w14:textId="5FB7E858" w:rsidR="00722F1A" w:rsidRPr="00722F1A" w:rsidRDefault="00722F1A" w:rsidP="00EA2A05">
            <w:r w:rsidRPr="00722F1A">
              <w:t>Liczba akcji</w:t>
            </w:r>
          </w:p>
        </w:tc>
        <w:tc>
          <w:tcPr>
            <w:tcW w:w="4356" w:type="dxa"/>
          </w:tcPr>
          <w:p w14:paraId="5A489C83" w14:textId="69426EB2" w:rsidR="00722F1A" w:rsidRPr="00722F1A" w:rsidRDefault="00722F1A" w:rsidP="00EA2A05">
            <w:pPr>
              <w:cnfStyle w:val="000000100000" w:firstRow="0" w:lastRow="0" w:firstColumn="0" w:lastColumn="0" w:oddVBand="0" w:evenVBand="0" w:oddHBand="1" w:evenHBand="0" w:firstRowFirstColumn="0" w:firstRowLastColumn="0" w:lastRowFirstColumn="0" w:lastRowLastColumn="0"/>
            </w:pPr>
            <w:r w:rsidRPr="00722F1A">
              <w:t>639 546 016 szt.</w:t>
            </w:r>
          </w:p>
        </w:tc>
      </w:tr>
      <w:tr w:rsidR="00722F1A" w:rsidRPr="00722F1A" w14:paraId="3472DE94" w14:textId="2EA93A16" w:rsidTr="00E133B2">
        <w:tc>
          <w:tcPr>
            <w:cnfStyle w:val="001000000000" w:firstRow="0" w:lastRow="0" w:firstColumn="1" w:lastColumn="0" w:oddVBand="0" w:evenVBand="0" w:oddHBand="0" w:evenHBand="0" w:firstRowFirstColumn="0" w:firstRowLastColumn="0" w:lastRowFirstColumn="0" w:lastRowLastColumn="0"/>
            <w:tcW w:w="4988" w:type="dxa"/>
          </w:tcPr>
          <w:p w14:paraId="58E3C113" w14:textId="6C10EE97" w:rsidR="00722F1A" w:rsidRPr="00722F1A" w:rsidRDefault="00722F1A" w:rsidP="00EA2A05">
            <w:r w:rsidRPr="00722F1A">
              <w:t xml:space="preserve">Free float </w:t>
            </w:r>
          </w:p>
        </w:tc>
        <w:tc>
          <w:tcPr>
            <w:tcW w:w="4356" w:type="dxa"/>
          </w:tcPr>
          <w:p w14:paraId="2D26386F" w14:textId="4446FBE5" w:rsidR="00722F1A" w:rsidRPr="00722F1A" w:rsidRDefault="00722F1A" w:rsidP="00EA2A05">
            <w:pPr>
              <w:cnfStyle w:val="000000000000" w:firstRow="0" w:lastRow="0" w:firstColumn="0" w:lastColumn="0" w:oddVBand="0" w:evenVBand="0" w:oddHBand="0" w:evenHBand="0" w:firstRowFirstColumn="0" w:firstRowLastColumn="0" w:lastRowFirstColumn="0" w:lastRowLastColumn="0"/>
            </w:pPr>
            <w:r w:rsidRPr="00722F1A">
              <w:t>43,05%</w:t>
            </w:r>
          </w:p>
        </w:tc>
      </w:tr>
      <w:tr w:rsidR="00722F1A" w:rsidRPr="00722F1A" w14:paraId="4690D568" w14:textId="2E4FB704" w:rsidTr="00E133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8" w:type="dxa"/>
          </w:tcPr>
          <w:p w14:paraId="35D1A417" w14:textId="1F4A1BEC" w:rsidR="00722F1A" w:rsidRPr="00722F1A" w:rsidRDefault="00722F1A" w:rsidP="00EA2A05">
            <w:r w:rsidRPr="00722F1A">
              <w:t xml:space="preserve">Kapitalizacja </w:t>
            </w:r>
          </w:p>
        </w:tc>
        <w:tc>
          <w:tcPr>
            <w:tcW w:w="4356" w:type="dxa"/>
          </w:tcPr>
          <w:p w14:paraId="432CF33D" w14:textId="6E0810A2" w:rsidR="00722F1A" w:rsidRPr="00722F1A" w:rsidRDefault="00722F1A" w:rsidP="00EA2A05">
            <w:pPr>
              <w:cnfStyle w:val="000000100000" w:firstRow="0" w:lastRow="0" w:firstColumn="0" w:lastColumn="0" w:oddVBand="0" w:evenVBand="0" w:oddHBand="1" w:evenHBand="0" w:firstRowFirstColumn="0" w:firstRowLastColumn="0" w:lastRowFirstColumn="0" w:lastRowLastColumn="0"/>
            </w:pPr>
            <w:r w:rsidRPr="00722F1A">
              <w:t>18 035 197 651,2 zł</w:t>
            </w:r>
          </w:p>
        </w:tc>
      </w:tr>
      <w:tr w:rsidR="00722F1A" w:rsidRPr="00722F1A" w14:paraId="6ACBEDE0" w14:textId="2E7C3C62" w:rsidTr="00E133B2">
        <w:tc>
          <w:tcPr>
            <w:cnfStyle w:val="001000000000" w:firstRow="0" w:lastRow="0" w:firstColumn="1" w:lastColumn="0" w:oddVBand="0" w:evenVBand="0" w:oddHBand="0" w:evenHBand="0" w:firstRowFirstColumn="0" w:firstRowLastColumn="0" w:lastRowFirstColumn="0" w:lastRowLastColumn="0"/>
            <w:tcW w:w="4988" w:type="dxa"/>
          </w:tcPr>
          <w:p w14:paraId="3D57C276" w14:textId="349D91A2" w:rsidR="00722F1A" w:rsidRPr="00722F1A" w:rsidRDefault="00722F1A" w:rsidP="00EA2A05">
            <w:r w:rsidRPr="00722F1A">
              <w:t xml:space="preserve">Wartość księgowa </w:t>
            </w:r>
          </w:p>
        </w:tc>
        <w:tc>
          <w:tcPr>
            <w:tcW w:w="4356" w:type="dxa"/>
          </w:tcPr>
          <w:p w14:paraId="6F25518B" w14:textId="18340901" w:rsidR="00722F1A" w:rsidRPr="00722F1A" w:rsidRDefault="00722F1A" w:rsidP="00EA2A05">
            <w:pPr>
              <w:cnfStyle w:val="000000000000" w:firstRow="0" w:lastRow="0" w:firstColumn="0" w:lastColumn="0" w:oddVBand="0" w:evenVBand="0" w:oddHBand="0" w:evenHBand="0" w:firstRowFirstColumn="0" w:firstRowLastColumn="0" w:lastRowFirstColumn="0" w:lastRowLastColumn="0"/>
            </w:pPr>
            <w:r w:rsidRPr="00722F1A">
              <w:t>14,64 mld zł</w:t>
            </w:r>
          </w:p>
        </w:tc>
      </w:tr>
      <w:tr w:rsidR="00722F1A" w:rsidRPr="00722F1A" w14:paraId="1B965063" w14:textId="05B62874" w:rsidTr="00E133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8" w:type="dxa"/>
          </w:tcPr>
          <w:p w14:paraId="2C718F61" w14:textId="1F4A2E47" w:rsidR="00722F1A" w:rsidRPr="00722F1A" w:rsidRDefault="00722F1A" w:rsidP="00EA2A05">
            <w:r w:rsidRPr="00722F1A">
              <w:t xml:space="preserve">Zysk operacyjny 12m </w:t>
            </w:r>
          </w:p>
        </w:tc>
        <w:tc>
          <w:tcPr>
            <w:tcW w:w="4356" w:type="dxa"/>
          </w:tcPr>
          <w:p w14:paraId="383A8D6F" w14:textId="7ED922D2" w:rsidR="00722F1A" w:rsidRPr="00722F1A" w:rsidRDefault="00722F1A" w:rsidP="00EA2A05">
            <w:pPr>
              <w:cnfStyle w:val="000000100000" w:firstRow="0" w:lastRow="0" w:firstColumn="0" w:lastColumn="0" w:oddVBand="0" w:evenVBand="0" w:oddHBand="1" w:evenHBand="0" w:firstRowFirstColumn="0" w:firstRowLastColumn="0" w:lastRowFirstColumn="0" w:lastRowLastColumn="0"/>
            </w:pPr>
            <w:r w:rsidRPr="00722F1A">
              <w:t>1,86 mld zł</w:t>
            </w:r>
          </w:p>
        </w:tc>
      </w:tr>
      <w:tr w:rsidR="00722F1A" w:rsidRPr="00722F1A" w14:paraId="5C6F76E3" w14:textId="3950A401" w:rsidTr="00E133B2">
        <w:tc>
          <w:tcPr>
            <w:cnfStyle w:val="001000000000" w:firstRow="0" w:lastRow="0" w:firstColumn="1" w:lastColumn="0" w:oddVBand="0" w:evenVBand="0" w:oddHBand="0" w:evenHBand="0" w:firstRowFirstColumn="0" w:firstRowLastColumn="0" w:lastRowFirstColumn="0" w:lastRowLastColumn="0"/>
            <w:tcW w:w="4988" w:type="dxa"/>
          </w:tcPr>
          <w:p w14:paraId="709698C3" w14:textId="49E2716D" w:rsidR="00722F1A" w:rsidRPr="00722F1A" w:rsidRDefault="00722F1A" w:rsidP="00EA2A05">
            <w:r w:rsidRPr="00722F1A">
              <w:t xml:space="preserve">Przychody 12m </w:t>
            </w:r>
          </w:p>
        </w:tc>
        <w:tc>
          <w:tcPr>
            <w:tcW w:w="4356" w:type="dxa"/>
          </w:tcPr>
          <w:p w14:paraId="65B09B8B" w14:textId="76BDCFD6" w:rsidR="00722F1A" w:rsidRPr="00722F1A" w:rsidRDefault="00722F1A" w:rsidP="00EA2A05">
            <w:pPr>
              <w:cnfStyle w:val="000000000000" w:firstRow="0" w:lastRow="0" w:firstColumn="0" w:lastColumn="0" w:oddVBand="0" w:evenVBand="0" w:oddHBand="0" w:evenHBand="0" w:firstRowFirstColumn="0" w:firstRowLastColumn="0" w:lastRowFirstColumn="0" w:lastRowLastColumn="0"/>
            </w:pPr>
            <w:r w:rsidRPr="00722F1A">
              <w:t>11,78 mld zł</w:t>
            </w:r>
          </w:p>
        </w:tc>
      </w:tr>
      <w:tr w:rsidR="00722F1A" w:rsidRPr="00722F1A" w14:paraId="577590DA" w14:textId="434C13E3" w:rsidTr="00E133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8" w:type="dxa"/>
          </w:tcPr>
          <w:p w14:paraId="3B30BAA8" w14:textId="7D44549A" w:rsidR="00722F1A" w:rsidRPr="00722F1A" w:rsidRDefault="00722F1A" w:rsidP="00EA2A05">
            <w:r w:rsidRPr="00722F1A">
              <w:t xml:space="preserve">Zysk netto 12m </w:t>
            </w:r>
          </w:p>
        </w:tc>
        <w:tc>
          <w:tcPr>
            <w:tcW w:w="4356" w:type="dxa"/>
          </w:tcPr>
          <w:p w14:paraId="58A3D6FC" w14:textId="77B39F8A" w:rsidR="00722F1A" w:rsidRPr="00722F1A" w:rsidRDefault="00722F1A" w:rsidP="00EA2A05">
            <w:pPr>
              <w:cnfStyle w:val="000000100000" w:firstRow="0" w:lastRow="0" w:firstColumn="0" w:lastColumn="0" w:oddVBand="0" w:evenVBand="0" w:oddHBand="1" w:evenHBand="0" w:firstRowFirstColumn="0" w:firstRowLastColumn="0" w:lastRowFirstColumn="0" w:lastRowLastColumn="0"/>
            </w:pPr>
            <w:r w:rsidRPr="00722F1A">
              <w:rPr>
                <w:sz w:val="22"/>
              </w:rPr>
              <w:t>1,13 mld zł</w:t>
            </w:r>
          </w:p>
        </w:tc>
      </w:tr>
      <w:tr w:rsidR="00722F1A" w:rsidRPr="00722F1A" w14:paraId="24F8F4AA" w14:textId="207B747D" w:rsidTr="00E133B2">
        <w:tc>
          <w:tcPr>
            <w:cnfStyle w:val="001000000000" w:firstRow="0" w:lastRow="0" w:firstColumn="1" w:lastColumn="0" w:oddVBand="0" w:evenVBand="0" w:oddHBand="0" w:evenHBand="0" w:firstRowFirstColumn="0" w:firstRowLastColumn="0" w:lastRowFirstColumn="0" w:lastRowLastColumn="0"/>
            <w:tcW w:w="4988" w:type="dxa"/>
          </w:tcPr>
          <w:p w14:paraId="5442E285" w14:textId="4E3A89AF" w:rsidR="00722F1A" w:rsidRPr="00722F1A" w:rsidRDefault="00722F1A" w:rsidP="00EA2A05">
            <w:r w:rsidRPr="00722F1A">
              <w:t xml:space="preserve">Główny akcjonariusz </w:t>
            </w:r>
          </w:p>
        </w:tc>
        <w:tc>
          <w:tcPr>
            <w:tcW w:w="4356" w:type="dxa"/>
          </w:tcPr>
          <w:p w14:paraId="3B30AB50" w14:textId="7018A936" w:rsidR="00722F1A" w:rsidRPr="00722F1A" w:rsidRDefault="00722F1A" w:rsidP="00EA2A05">
            <w:pPr>
              <w:cnfStyle w:val="000000000000" w:firstRow="0" w:lastRow="0" w:firstColumn="0" w:lastColumn="0" w:oddVBand="0" w:evenVBand="0" w:oddHBand="0" w:evenHBand="0" w:firstRowFirstColumn="0" w:firstRowLastColumn="0" w:lastRowFirstColumn="0" w:lastRowLastColumn="0"/>
            </w:pPr>
            <w:r w:rsidRPr="00722F1A">
              <w:t>Zygmunt Solorz-Żak</w:t>
            </w:r>
            <w:r>
              <w:t xml:space="preserve"> </w:t>
            </w:r>
            <w:r w:rsidRPr="00722F1A">
              <w:t>56.95 %</w:t>
            </w:r>
          </w:p>
        </w:tc>
      </w:tr>
    </w:tbl>
    <w:p w14:paraId="69F62F5E" w14:textId="7073C71F" w:rsidR="00E133B2" w:rsidRPr="00F17E4B" w:rsidRDefault="00E133B2" w:rsidP="00E133B2">
      <w:pPr>
        <w:numPr>
          <w:ilvl w:val="1"/>
          <w:numId w:val="0"/>
        </w:numPr>
        <w:jc w:val="center"/>
        <w:rPr>
          <w:rFonts w:eastAsiaTheme="minorEastAsia"/>
          <w:i/>
          <w:iCs/>
          <w:color w:val="5A5A5A" w:themeColor="text1" w:themeTint="A5"/>
          <w:spacing w:val="15"/>
          <w:sz w:val="18"/>
          <w:szCs w:val="18"/>
        </w:rPr>
      </w:pPr>
      <w:r w:rsidRPr="00F17E4B">
        <w:rPr>
          <w:rFonts w:eastAsiaTheme="minorEastAsia"/>
          <w:i/>
          <w:iCs/>
          <w:color w:val="5A5A5A" w:themeColor="text1" w:themeTint="A5"/>
          <w:spacing w:val="15"/>
          <w:sz w:val="18"/>
          <w:szCs w:val="18"/>
        </w:rPr>
        <w:t>Źródło:</w:t>
      </w:r>
      <w:r>
        <w:rPr>
          <w:rFonts w:eastAsiaTheme="minorEastAsia"/>
          <w:i/>
          <w:iCs/>
          <w:color w:val="5A5A5A" w:themeColor="text1" w:themeTint="A5"/>
          <w:spacing w:val="15"/>
          <w:sz w:val="18"/>
          <w:szCs w:val="18"/>
        </w:rPr>
        <w:t xml:space="preserve"> opracowanie własne na podstawie </w:t>
      </w:r>
      <w:r w:rsidRPr="00E133B2">
        <w:rPr>
          <w:rFonts w:eastAsiaTheme="minorEastAsia"/>
          <w:i/>
          <w:iCs/>
          <w:color w:val="5A5A5A" w:themeColor="text1" w:themeTint="A5"/>
          <w:spacing w:val="15"/>
          <w:sz w:val="18"/>
          <w:szCs w:val="18"/>
        </w:rPr>
        <w:t>https://www.bankier.pl/inwestowanie/profile/quote.html?symbol=CYFRPLSAT</w:t>
      </w:r>
    </w:p>
    <w:p w14:paraId="27306B3E" w14:textId="74F4C94B" w:rsidR="00941C4A" w:rsidRPr="00C25E74" w:rsidRDefault="00E133B2" w:rsidP="00C25E74">
      <w:pPr>
        <w:ind w:firstLine="708"/>
        <w:rPr>
          <w:b/>
          <w:bCs/>
          <w:color w:val="833C0B" w:themeColor="accent2" w:themeShade="80"/>
          <w:sz w:val="26"/>
          <w:szCs w:val="26"/>
        </w:rPr>
      </w:pPr>
      <w:r w:rsidRPr="00C25E74">
        <w:rPr>
          <w:b/>
          <w:bCs/>
          <w:color w:val="833C0B" w:themeColor="accent2" w:themeShade="80"/>
          <w:sz w:val="26"/>
          <w:szCs w:val="26"/>
        </w:rPr>
        <w:t>Władze spółki</w:t>
      </w:r>
    </w:p>
    <w:p w14:paraId="58DA8E04" w14:textId="14C06603" w:rsidR="00941C4A" w:rsidRDefault="00E133B2" w:rsidP="00941C4A">
      <w:pPr>
        <w:pStyle w:val="Akapitzlist"/>
        <w:numPr>
          <w:ilvl w:val="0"/>
          <w:numId w:val="3"/>
        </w:numPr>
      </w:pPr>
      <w:r w:rsidRPr="00941C4A">
        <w:rPr>
          <w:b/>
          <w:bCs/>
        </w:rPr>
        <w:t>Prezes Zarządu</w:t>
      </w:r>
      <w:r>
        <w:t xml:space="preserve"> - </w:t>
      </w:r>
      <w:r w:rsidRPr="00E133B2">
        <w:t>Błaszczyk Mirosław</w:t>
      </w:r>
      <w:r>
        <w:t xml:space="preserve"> od </w:t>
      </w:r>
      <w:r w:rsidR="00941C4A">
        <w:t>0</w:t>
      </w:r>
      <w:r>
        <w:t>1.04.201</w:t>
      </w:r>
      <w:r w:rsidR="00941C4A">
        <w:t>9</w:t>
      </w:r>
    </w:p>
    <w:p w14:paraId="12C6A652" w14:textId="3732D4B4" w:rsidR="00941C4A" w:rsidRPr="00941C4A" w:rsidRDefault="00941C4A" w:rsidP="00941C4A">
      <w:pPr>
        <w:pStyle w:val="Akapitzlist"/>
        <w:ind w:left="1428" w:firstLine="696"/>
      </w:pPr>
      <w:r>
        <w:rPr>
          <w:noProof/>
        </w:rPr>
        <w:drawing>
          <wp:anchor distT="0" distB="0" distL="114300" distR="114300" simplePos="0" relativeHeight="251658240" behindDoc="1" locked="0" layoutInCell="1" allowOverlap="1" wp14:anchorId="21530395" wp14:editId="6C3393D9">
            <wp:simplePos x="0" y="0"/>
            <wp:positionH relativeFrom="column">
              <wp:posOffset>908685</wp:posOffset>
            </wp:positionH>
            <wp:positionV relativeFrom="paragraph">
              <wp:posOffset>1270</wp:posOffset>
            </wp:positionV>
            <wp:extent cx="1162050" cy="1676400"/>
            <wp:effectExtent l="0" t="0" r="0" b="0"/>
            <wp:wrapTight wrapText="bothSides">
              <wp:wrapPolygon edited="0">
                <wp:start x="0" y="0"/>
                <wp:lineTo x="0" y="21355"/>
                <wp:lineTo x="21246" y="21355"/>
                <wp:lineTo x="21246" y="0"/>
                <wp:lineTo x="0" y="0"/>
              </wp:wrapPolygon>
            </wp:wrapTight>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62050" cy="1676400"/>
                    </a:xfrm>
                    <a:prstGeom prst="rect">
                      <a:avLst/>
                    </a:prstGeom>
                    <a:noFill/>
                    <a:ln>
                      <a:noFill/>
                    </a:ln>
                  </pic:spPr>
                </pic:pic>
              </a:graphicData>
            </a:graphic>
          </wp:anchor>
        </w:drawing>
      </w:r>
      <w:r w:rsidRPr="00941C4A">
        <w:t xml:space="preserve">Mirosław Błaszczyk jest Prezesem Zarządu Spółki Cyfrowy Polsat od </w:t>
      </w:r>
      <w:r>
        <w:t>04.</w:t>
      </w:r>
      <w:r w:rsidRPr="00941C4A">
        <w:t xml:space="preserve">2019 roku. Sprawuje również funkcję Prezesa Zarządu Spółki Polkomtel (od </w:t>
      </w:r>
      <w:r>
        <w:t>04.</w:t>
      </w:r>
      <w:r w:rsidRPr="00941C4A">
        <w:t xml:space="preserve">2019 roku), Członka Rady Nadzorczej Telewizji Polsat </w:t>
      </w:r>
      <w:proofErr w:type="spellStart"/>
      <w:r w:rsidRPr="00941C4A">
        <w:t>Sp</w:t>
      </w:r>
      <w:proofErr w:type="spellEnd"/>
      <w:r w:rsidR="0067577E">
        <w:t xml:space="preserve"> z </w:t>
      </w:r>
      <w:r w:rsidRPr="00941C4A">
        <w:t>.o.o.</w:t>
      </w:r>
      <w:r w:rsidR="0067577E">
        <w:t xml:space="preserve"> i </w:t>
      </w:r>
      <w:r w:rsidRPr="00941C4A">
        <w:t>Muzo FM Sp.</w:t>
      </w:r>
      <w:r w:rsidR="0067577E">
        <w:t xml:space="preserve"> z </w:t>
      </w:r>
      <w:r w:rsidRPr="00941C4A">
        <w:t xml:space="preserve">o.o. oraz członka Rady Fundacji Polsat. </w:t>
      </w:r>
    </w:p>
    <w:p w14:paraId="69E742B9" w14:textId="77777777" w:rsidR="00941C4A" w:rsidRPr="00941C4A" w:rsidRDefault="00941C4A" w:rsidP="00941C4A">
      <w:pPr>
        <w:pStyle w:val="Akapitzlist"/>
        <w:ind w:left="1428"/>
      </w:pPr>
    </w:p>
    <w:p w14:paraId="1F60B1BB" w14:textId="4A084F04" w:rsidR="00941C4A" w:rsidRPr="00941C4A" w:rsidRDefault="00941C4A" w:rsidP="00941C4A">
      <w:pPr>
        <w:pStyle w:val="Akapitzlist"/>
        <w:ind w:left="1428"/>
      </w:pPr>
      <w:r>
        <w:rPr>
          <w:noProof/>
        </w:rPr>
        <mc:AlternateContent>
          <mc:Choice Requires="wps">
            <w:drawing>
              <wp:anchor distT="0" distB="0" distL="114300" distR="114300" simplePos="0" relativeHeight="251660288" behindDoc="1" locked="0" layoutInCell="1" allowOverlap="1" wp14:anchorId="1CD4D00E" wp14:editId="2EE139CB">
                <wp:simplePos x="0" y="0"/>
                <wp:positionH relativeFrom="margin">
                  <wp:posOffset>889635</wp:posOffset>
                </wp:positionH>
                <wp:positionV relativeFrom="paragraph">
                  <wp:posOffset>600075</wp:posOffset>
                </wp:positionV>
                <wp:extent cx="4933950" cy="635"/>
                <wp:effectExtent l="0" t="0" r="0" b="0"/>
                <wp:wrapTight wrapText="bothSides">
                  <wp:wrapPolygon edited="0">
                    <wp:start x="0" y="0"/>
                    <wp:lineTo x="0" y="20052"/>
                    <wp:lineTo x="21517" y="20052"/>
                    <wp:lineTo x="21517" y="0"/>
                    <wp:lineTo x="0" y="0"/>
                  </wp:wrapPolygon>
                </wp:wrapTight>
                <wp:docPr id="9" name="Pole tekstowe 9"/>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1AEC1333" w14:textId="785EFDF3" w:rsidR="00C16D52" w:rsidRPr="00941C4A" w:rsidRDefault="00C16D52" w:rsidP="00941C4A">
                            <w:pPr>
                              <w:pStyle w:val="Legenda"/>
                            </w:pPr>
                            <w:bookmarkStart w:id="10" w:name="_Toc66954665"/>
                            <w:bookmarkStart w:id="11" w:name="_Toc74081078"/>
                            <w:r>
                              <w:t xml:space="preserve">Rysunek </w:t>
                            </w:r>
                            <w:fldSimple w:instr=" SEQ Rysunek \* ARABIC ">
                              <w:r w:rsidR="00215153">
                                <w:rPr>
                                  <w:noProof/>
                                </w:rPr>
                                <w:t>4</w:t>
                              </w:r>
                            </w:fldSimple>
                            <w:r>
                              <w:t xml:space="preserve"> Prezes Zarządu Mirosław Błaszczyk Źródło:</w:t>
                            </w:r>
                            <w:r w:rsidRPr="00941C4A">
                              <w:t xml:space="preserve"> https://grupapolsat.pl/pl/lad-korporacyjny/zarzad/sklad</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CD4D00E" id="_x0000_t202" coordsize="21600,21600" o:spt="202" path="m,l,21600r21600,l21600,xe">
                <v:stroke joinstyle="miter"/>
                <v:path gradientshapeok="t" o:connecttype="rect"/>
              </v:shapetype>
              <v:shape id="Pole tekstowe 9" o:spid="_x0000_s1026" type="#_x0000_t202" style="position:absolute;left:0;text-align:left;margin-left:70.05pt;margin-top:47.25pt;width:388.5pt;height:.05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" stroked="f">
                <v:textbox style="mso-fit-shape-to-text:t" inset="0,0,0,0">
                  <w:txbxContent>
                    <w:p w14:paraId="1AEC1333" w14:textId="785EFDF3" w:rsidR="00C16D52" w:rsidRPr="00941C4A" w:rsidRDefault="00C16D52" w:rsidP="00941C4A">
                      <w:pPr>
                        <w:pStyle w:val="Legenda"/>
                      </w:pPr>
                      <w:bookmarkStart w:id="12" w:name="_Toc66954665"/>
                      <w:bookmarkStart w:id="13" w:name="_Toc74081078"/>
                      <w:r>
                        <w:t xml:space="preserve">Rysunek </w:t>
                      </w:r>
                      <w:fldSimple w:instr=" SEQ Rysunek \* ARABIC ">
                        <w:r w:rsidR="00215153">
                          <w:rPr>
                            <w:noProof/>
                          </w:rPr>
                          <w:t>4</w:t>
                        </w:r>
                      </w:fldSimple>
                      <w:r>
                        <w:t xml:space="preserve"> Prezes Zarządu Mirosław Błaszczyk Źródło:</w:t>
                      </w:r>
                      <w:r w:rsidRPr="00941C4A">
                        <w:t xml:space="preserve"> https://grupapolsat.pl/pl/lad-korporacyjny/zarzad/sklad</w:t>
                      </w:r>
                      <w:bookmarkEnd w:id="12"/>
                      <w:bookmarkEnd w:id="13"/>
                    </w:p>
                  </w:txbxContent>
                </v:textbox>
                <w10:wrap type="tight" anchorx="margin"/>
              </v:shape>
            </w:pict>
          </mc:Fallback>
        </mc:AlternateContent>
      </w:r>
      <w:r>
        <w:t>W</w:t>
      </w:r>
      <w:r w:rsidRPr="00941C4A">
        <w:t xml:space="preserve"> latach 2007-2019, piastował funkcję Prezesa Zarządu Telewizji Polsat Sp.</w:t>
      </w:r>
      <w:r w:rsidR="0067577E">
        <w:t xml:space="preserve"> z </w:t>
      </w:r>
      <w:r w:rsidRPr="00941C4A">
        <w:t>o.o.,</w:t>
      </w:r>
      <w:r w:rsidR="0067577E">
        <w:t xml:space="preserve"> a </w:t>
      </w:r>
      <w:r w:rsidRPr="00941C4A">
        <w:t xml:space="preserve">do </w:t>
      </w:r>
      <w:r>
        <w:t>03.</w:t>
      </w:r>
      <w:r w:rsidRPr="00941C4A">
        <w:t xml:space="preserve">2019 r. również Prezesa Zarządu spółek </w:t>
      </w:r>
      <w:proofErr w:type="spellStart"/>
      <w:r w:rsidRPr="00941C4A">
        <w:t>Lemon</w:t>
      </w:r>
      <w:proofErr w:type="spellEnd"/>
      <w:r w:rsidRPr="00941C4A">
        <w:t xml:space="preserve"> </w:t>
      </w:r>
      <w:proofErr w:type="spellStart"/>
      <w:r w:rsidRPr="00941C4A">
        <w:t>Records</w:t>
      </w:r>
      <w:proofErr w:type="spellEnd"/>
      <w:r w:rsidRPr="00941C4A">
        <w:t xml:space="preserve"> sp.</w:t>
      </w:r>
      <w:r w:rsidR="0067577E">
        <w:t xml:space="preserve"> z </w:t>
      </w:r>
      <w:r w:rsidRPr="00941C4A">
        <w:t>o.o.</w:t>
      </w:r>
      <w:r w:rsidR="0067577E">
        <w:t xml:space="preserve"> i </w:t>
      </w:r>
      <w:r w:rsidRPr="00941C4A">
        <w:t>Eska TV S.A.</w:t>
      </w:r>
    </w:p>
    <w:p w14:paraId="6E0D71DF" w14:textId="77777777" w:rsidR="006200C0" w:rsidRDefault="006200C0" w:rsidP="006200C0"/>
    <w:p w14:paraId="7EA4432B" w14:textId="77777777" w:rsidR="006200C0" w:rsidRDefault="006200C0" w:rsidP="006200C0"/>
    <w:p w14:paraId="0461049D" w14:textId="77777777" w:rsidR="006200C0" w:rsidRDefault="006200C0" w:rsidP="006200C0"/>
    <w:p w14:paraId="1C513527" w14:textId="7742A1A0" w:rsidR="00941C4A" w:rsidRDefault="00941C4A" w:rsidP="006200C0">
      <w:r w:rsidRPr="00941C4A">
        <w:t>W latach 1984-88 był dyrektorem na Politechnice Wrocławskiej, później przez rok pracował jako Asystent Prezesa</w:t>
      </w:r>
      <w:r w:rsidR="0067577E">
        <w:t xml:space="preserve"> i </w:t>
      </w:r>
      <w:r w:rsidRPr="00941C4A">
        <w:t>przedstawiciel handlowy spółki „</w:t>
      </w:r>
      <w:proofErr w:type="spellStart"/>
      <w:r w:rsidRPr="00941C4A">
        <w:t>Intersoft</w:t>
      </w:r>
      <w:proofErr w:type="spellEnd"/>
      <w:r w:rsidRPr="00941C4A">
        <w:t>”, następnie od 1990 do 1991 roku jako przedstawiciel handlowy</w:t>
      </w:r>
      <w:r w:rsidR="0067577E">
        <w:t xml:space="preserve"> w </w:t>
      </w:r>
      <w:r w:rsidRPr="00941C4A">
        <w:t>Monachium spółki „</w:t>
      </w:r>
      <w:proofErr w:type="spellStart"/>
      <w:r w:rsidRPr="00941C4A">
        <w:t>Ampol</w:t>
      </w:r>
      <w:proofErr w:type="spellEnd"/>
      <w:r w:rsidRPr="00941C4A">
        <w:t>”. Od 1992 roku pracował</w:t>
      </w:r>
      <w:r w:rsidR="0067577E">
        <w:t xml:space="preserve"> w </w:t>
      </w:r>
      <w:r w:rsidRPr="00941C4A">
        <w:t>firmie Przedsiębiorstwo Zagraniczne „</w:t>
      </w:r>
      <w:proofErr w:type="spellStart"/>
      <w:r w:rsidRPr="00941C4A">
        <w:t>Solpol</w:t>
      </w:r>
      <w:proofErr w:type="spellEnd"/>
      <w:r w:rsidRPr="00941C4A">
        <w:t>”, do 1993 roku na stanowisku Zastępcy Dyrektora,</w:t>
      </w:r>
      <w:r w:rsidR="0067577E">
        <w:t xml:space="preserve"> a </w:t>
      </w:r>
      <w:r w:rsidRPr="00941C4A">
        <w:t>następnie jako Dyrektor Biura Prawnego.</w:t>
      </w:r>
      <w:r w:rsidR="0067577E">
        <w:t xml:space="preserve"> w </w:t>
      </w:r>
      <w:r w:rsidRPr="00941C4A">
        <w:t>1994 roku związał się</w:t>
      </w:r>
      <w:r w:rsidR="0067577E">
        <w:t xml:space="preserve"> z </w:t>
      </w:r>
      <w:r w:rsidRPr="00941C4A">
        <w:t xml:space="preserve">Telewizją </w:t>
      </w:r>
      <w:r w:rsidRPr="00941C4A">
        <w:lastRenderedPageBreak/>
        <w:t>Polsat, gdzie do 2007 roku zajmował stanowisko Dyrektora Biura Zarządu oraz pełnił funkcję Prokurenta. Jednocześnie od marca 2005 do września 2006 pełnił funkcję Zastępcy Dyrektora Generalnego Polskiej Telefonii Cyfrowej Sp.</w:t>
      </w:r>
      <w:r w:rsidR="0067577E">
        <w:t xml:space="preserve"> z </w:t>
      </w:r>
      <w:r w:rsidRPr="00941C4A">
        <w:t>o.o. Sprawował również funkcje członka rad nadzorczych m.in.</w:t>
      </w:r>
      <w:r w:rsidR="0067577E">
        <w:t xml:space="preserve"> w </w:t>
      </w:r>
      <w:r w:rsidRPr="00941C4A">
        <w:t>spółkach Plus Bank S.A.</w:t>
      </w:r>
      <w:r w:rsidR="0067577E">
        <w:t xml:space="preserve"> i </w:t>
      </w:r>
      <w:r w:rsidRPr="00941C4A">
        <w:t>Elektrim S.A.</w:t>
      </w:r>
    </w:p>
    <w:p w14:paraId="749E6EA3" w14:textId="77777777" w:rsidR="006200C0" w:rsidRPr="00941C4A" w:rsidRDefault="006200C0" w:rsidP="006200C0"/>
    <w:p w14:paraId="34163CBC" w14:textId="7D0760CB" w:rsidR="00941C4A" w:rsidRDefault="00941C4A" w:rsidP="006200C0">
      <w:r w:rsidRPr="00941C4A">
        <w:t>Ukończył studia na Wydziale Germanistyki Uniwersytetu Wrocławskiego.</w:t>
      </w:r>
    </w:p>
    <w:p w14:paraId="1F193612" w14:textId="77777777" w:rsidR="006200C0" w:rsidRPr="00941C4A" w:rsidRDefault="006200C0" w:rsidP="006200C0"/>
    <w:p w14:paraId="2ED34AFF" w14:textId="2560C6B4" w:rsidR="00E133B2" w:rsidRDefault="00E133B2" w:rsidP="00E133B2">
      <w:pPr>
        <w:pStyle w:val="Akapitzlist"/>
        <w:numPr>
          <w:ilvl w:val="0"/>
          <w:numId w:val="3"/>
        </w:numPr>
      </w:pPr>
      <w:r w:rsidRPr="00941C4A">
        <w:rPr>
          <w:b/>
          <w:bCs/>
        </w:rPr>
        <w:t>Wiceprezes Zarządu</w:t>
      </w:r>
      <w:r>
        <w:t xml:space="preserve"> - </w:t>
      </w:r>
      <w:r w:rsidRPr="00E133B2">
        <w:t>Stec Maciej</w:t>
      </w:r>
      <w:r w:rsidR="00941C4A">
        <w:t xml:space="preserve"> od </w:t>
      </w:r>
      <w:r w:rsidR="0050776B">
        <w:t>01</w:t>
      </w:r>
      <w:r w:rsidR="00941C4A">
        <w:t>.</w:t>
      </w:r>
      <w:r w:rsidR="0050776B">
        <w:t>04</w:t>
      </w:r>
      <w:r w:rsidR="00941C4A">
        <w:t>.201</w:t>
      </w:r>
      <w:r w:rsidR="0050776B">
        <w:t>9</w:t>
      </w:r>
    </w:p>
    <w:p w14:paraId="5D50CE61" w14:textId="279B6978" w:rsidR="0050776B" w:rsidRPr="0050776B" w:rsidRDefault="00941C4A" w:rsidP="0050776B">
      <w:pPr>
        <w:pStyle w:val="Akapitzlist"/>
        <w:keepNext/>
        <w:ind w:left="1428" w:firstLine="696"/>
      </w:pPr>
      <w:r w:rsidRPr="0050776B">
        <w:rPr>
          <w:noProof/>
        </w:rPr>
        <w:drawing>
          <wp:anchor distT="0" distB="0" distL="114300" distR="114300" simplePos="0" relativeHeight="251661312" behindDoc="1" locked="0" layoutInCell="1" allowOverlap="1" wp14:anchorId="1B378D8B" wp14:editId="02A737E8">
            <wp:simplePos x="0" y="0"/>
            <wp:positionH relativeFrom="column">
              <wp:posOffset>908685</wp:posOffset>
            </wp:positionH>
            <wp:positionV relativeFrom="paragraph">
              <wp:posOffset>3810</wp:posOffset>
            </wp:positionV>
            <wp:extent cx="1152525" cy="1695450"/>
            <wp:effectExtent l="0" t="0" r="9525" b="0"/>
            <wp:wrapTight wrapText="bothSides">
              <wp:wrapPolygon edited="0">
                <wp:start x="0" y="0"/>
                <wp:lineTo x="0" y="21357"/>
                <wp:lineTo x="21421" y="21357"/>
                <wp:lineTo x="21421" y="0"/>
                <wp:lineTo x="0" y="0"/>
              </wp:wrapPolygon>
            </wp:wrapTight>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2525" cy="1695450"/>
                    </a:xfrm>
                    <a:prstGeom prst="rect">
                      <a:avLst/>
                    </a:prstGeom>
                    <a:noFill/>
                    <a:ln>
                      <a:noFill/>
                    </a:ln>
                  </pic:spPr>
                </pic:pic>
              </a:graphicData>
            </a:graphic>
          </wp:anchor>
        </w:drawing>
      </w:r>
      <w:r w:rsidR="0050776B" w:rsidRPr="0050776B">
        <w:t>Maciej Stec jest Wiceprezesem Zarządu Spółki Cyfrowy Polsat od kwietnia 2019 roku.</w:t>
      </w:r>
      <w:r w:rsidR="0067577E">
        <w:t xml:space="preserve"> w </w:t>
      </w:r>
      <w:r w:rsidR="0050776B" w:rsidRPr="0050776B">
        <w:t>Zarządzie Spółki zasiada od listopada 2014 roku.</w:t>
      </w:r>
      <w:r w:rsidR="0067577E">
        <w:t xml:space="preserve"> w </w:t>
      </w:r>
      <w:r w:rsidR="0050776B" w:rsidRPr="0050776B">
        <w:t>kwietniu 2019 roku objął również funkcję Wiceprezesa Zarządu Spółki Polkomtel oraz Członka Rady Nadzorczej Telewizji Polsat Sp.</w:t>
      </w:r>
      <w:r w:rsidR="0067577E">
        <w:t xml:space="preserve"> z </w:t>
      </w:r>
      <w:r w:rsidR="0050776B" w:rsidRPr="0050776B">
        <w:t>.o.o. Zasiada</w:t>
      </w:r>
      <w:r w:rsidR="0067577E">
        <w:t xml:space="preserve"> w </w:t>
      </w:r>
      <w:r w:rsidR="0050776B" w:rsidRPr="0050776B">
        <w:t>Radzie Nadzorczej spółki Muzo.fm Sp.</w:t>
      </w:r>
      <w:r w:rsidR="0067577E">
        <w:t xml:space="preserve"> z </w:t>
      </w:r>
      <w:r w:rsidR="0050776B" w:rsidRPr="0050776B">
        <w:t>o.o. Pełni również funkcję Członka Zarządu</w:t>
      </w:r>
      <w:r w:rsidR="0067577E">
        <w:t xml:space="preserve"> w </w:t>
      </w:r>
      <w:r w:rsidR="0050776B" w:rsidRPr="0050776B">
        <w:t>spółkach Polsat Ltd. oraz Polsat Jim Jam Ltd.</w:t>
      </w:r>
    </w:p>
    <w:p w14:paraId="000A3E2D" w14:textId="08720455" w:rsidR="0050776B" w:rsidRPr="0050776B" w:rsidRDefault="0050776B" w:rsidP="0050776B">
      <w:pPr>
        <w:pStyle w:val="Akapitzlist"/>
        <w:keepNext/>
        <w:ind w:left="1428"/>
      </w:pPr>
      <w:r w:rsidRPr="0050776B">
        <w:rPr>
          <w:noProof/>
        </w:rPr>
        <mc:AlternateContent>
          <mc:Choice Requires="wps">
            <w:drawing>
              <wp:anchor distT="0" distB="0" distL="114300" distR="114300" simplePos="0" relativeHeight="251663360" behindDoc="1" locked="0" layoutInCell="1" allowOverlap="1" wp14:anchorId="647C0DFC" wp14:editId="191CECAD">
                <wp:simplePos x="0" y="0"/>
                <wp:positionH relativeFrom="margin">
                  <wp:align>right</wp:align>
                </wp:positionH>
                <wp:positionV relativeFrom="paragraph">
                  <wp:posOffset>225425</wp:posOffset>
                </wp:positionV>
                <wp:extent cx="5029200" cy="635"/>
                <wp:effectExtent l="0" t="0" r="0" b="0"/>
                <wp:wrapTight wrapText="bothSides">
                  <wp:wrapPolygon edited="0">
                    <wp:start x="0" y="0"/>
                    <wp:lineTo x="0" y="20052"/>
                    <wp:lineTo x="21518" y="20052"/>
                    <wp:lineTo x="21518" y="0"/>
                    <wp:lineTo x="0" y="0"/>
                  </wp:wrapPolygon>
                </wp:wrapTight>
                <wp:docPr id="11" name="Pole tekstowe 1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189EEAF" w14:textId="6130D044" w:rsidR="00C16D52" w:rsidRPr="00227753" w:rsidRDefault="00C16D52" w:rsidP="0050776B">
                            <w:pPr>
                              <w:pStyle w:val="Legenda"/>
                              <w:rPr>
                                <w:noProof/>
                              </w:rPr>
                            </w:pPr>
                            <w:bookmarkStart w:id="14" w:name="_Toc66954666"/>
                            <w:bookmarkStart w:id="15" w:name="_Toc74081079"/>
                            <w:r>
                              <w:t xml:space="preserve">Rysunek </w:t>
                            </w:r>
                            <w:fldSimple w:instr=" SEQ Rysunek \* ARABIC ">
                              <w:r w:rsidR="00215153">
                                <w:rPr>
                                  <w:noProof/>
                                </w:rPr>
                                <w:t>5</w:t>
                              </w:r>
                            </w:fldSimple>
                            <w:r w:rsidRPr="00A659DD">
                              <w:t xml:space="preserve"> Wiceprezes Zarządu Maciej Stec Źródło: https://grupapolsat.pl/pl/lad-korporacyjny/zarzad/sklad</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7C0DFC" id="Pole tekstowe 11" o:spid="_x0000_s1027" type="#_x0000_t202" style="position:absolute;left:0;text-align:left;margin-left:344.8pt;margin-top:17.75pt;width:396pt;height:.05pt;z-index:-2516531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g8yFwIAAD8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" stroked="f">
                <v:textbox style="mso-fit-shape-to-text:t" inset="0,0,0,0">
                  <w:txbxContent>
                    <w:p w14:paraId="2189EEAF" w14:textId="6130D044" w:rsidR="00C16D52" w:rsidRPr="00227753" w:rsidRDefault="00C16D52" w:rsidP="0050776B">
                      <w:pPr>
                        <w:pStyle w:val="Legenda"/>
                        <w:rPr>
                          <w:noProof/>
                        </w:rPr>
                      </w:pPr>
                      <w:bookmarkStart w:id="16" w:name="_Toc66954666"/>
                      <w:bookmarkStart w:id="17" w:name="_Toc74081079"/>
                      <w:r>
                        <w:t xml:space="preserve">Rysunek </w:t>
                      </w:r>
                      <w:fldSimple w:instr=" SEQ Rysunek \* ARABIC ">
                        <w:r w:rsidR="00215153">
                          <w:rPr>
                            <w:noProof/>
                          </w:rPr>
                          <w:t>5</w:t>
                        </w:r>
                      </w:fldSimple>
                      <w:r w:rsidRPr="00A659DD">
                        <w:t xml:space="preserve"> Wiceprezes Zarządu Maciej Stec Źródło: https://grupapolsat.pl/pl/lad-korporacyjny/zarzad/sklad</w:t>
                      </w:r>
                      <w:bookmarkEnd w:id="16"/>
                      <w:bookmarkEnd w:id="17"/>
                    </w:p>
                  </w:txbxContent>
                </v:textbox>
                <w10:wrap type="tight" anchorx="margin"/>
              </v:shape>
            </w:pict>
          </mc:Fallback>
        </mc:AlternateContent>
      </w:r>
    </w:p>
    <w:p w14:paraId="6C45725A" w14:textId="77777777" w:rsidR="006200C0" w:rsidRDefault="006200C0" w:rsidP="006200C0">
      <w:pPr>
        <w:keepNext/>
      </w:pPr>
    </w:p>
    <w:p w14:paraId="371220DF" w14:textId="77777777" w:rsidR="006200C0" w:rsidRDefault="006200C0" w:rsidP="006200C0">
      <w:pPr>
        <w:keepNext/>
      </w:pPr>
    </w:p>
    <w:p w14:paraId="2DAB7700" w14:textId="1A1F866A" w:rsidR="006200C0" w:rsidRDefault="0050776B" w:rsidP="006200C0">
      <w:pPr>
        <w:keepNext/>
      </w:pPr>
      <w:r w:rsidRPr="0050776B">
        <w:t>W latach 2007-2019 był Członkiem Zarządu Telewizji Polsat Sp.</w:t>
      </w:r>
      <w:r w:rsidR="0067577E">
        <w:t xml:space="preserve"> z </w:t>
      </w:r>
      <w:r w:rsidRPr="0050776B">
        <w:t>o.o. oraz Dyrektorem Sprzedaży</w:t>
      </w:r>
      <w:r w:rsidR="0067577E">
        <w:t xml:space="preserve"> i </w:t>
      </w:r>
      <w:r w:rsidRPr="0050776B">
        <w:t>Zakupów Zagranicznych, natomiast</w:t>
      </w:r>
      <w:r w:rsidR="0067577E">
        <w:t xml:space="preserve"> w </w:t>
      </w:r>
      <w:r w:rsidRPr="0050776B">
        <w:t>okresie 2018-2019 pełnił funkcję Prezesa Zarządu</w:t>
      </w:r>
      <w:r w:rsidR="0067577E">
        <w:t xml:space="preserve"> w </w:t>
      </w:r>
      <w:r w:rsidRPr="0050776B">
        <w:t xml:space="preserve">spółce </w:t>
      </w:r>
      <w:proofErr w:type="spellStart"/>
      <w:r w:rsidRPr="0050776B">
        <w:t>Eleven</w:t>
      </w:r>
      <w:proofErr w:type="spellEnd"/>
      <w:r w:rsidRPr="0050776B">
        <w:t xml:space="preserve"> Sports Network Sp.</w:t>
      </w:r>
      <w:r w:rsidR="0067577E">
        <w:t xml:space="preserve"> z </w:t>
      </w:r>
      <w:r w:rsidRPr="0050776B">
        <w:t>o.o.</w:t>
      </w:r>
      <w:r w:rsidR="006200C0">
        <w:t xml:space="preserve"> </w:t>
      </w:r>
      <w:r w:rsidRPr="0050776B">
        <w:t>Od początku swojej kariery zawodowej związany jest</w:t>
      </w:r>
      <w:r w:rsidR="0067577E">
        <w:t xml:space="preserve"> z </w:t>
      </w:r>
      <w:r w:rsidRPr="0050776B">
        <w:t>rynkiem telewizyjnym. Od 1998 roku pracował m.in.</w:t>
      </w:r>
      <w:r w:rsidR="0067577E">
        <w:t xml:space="preserve"> w </w:t>
      </w:r>
      <w:r w:rsidRPr="0050776B">
        <w:t xml:space="preserve">domu </w:t>
      </w:r>
      <w:proofErr w:type="spellStart"/>
      <w:r w:rsidRPr="0050776B">
        <w:t>mediowym</w:t>
      </w:r>
      <w:proofErr w:type="spellEnd"/>
      <w:r w:rsidRPr="0050776B">
        <w:t xml:space="preserve"> OMD Poland Sp.</w:t>
      </w:r>
      <w:r w:rsidR="0067577E">
        <w:t xml:space="preserve"> z </w:t>
      </w:r>
      <w:r w:rsidRPr="0050776B">
        <w:t xml:space="preserve">o.o. należącym do Omnicom </w:t>
      </w:r>
      <w:proofErr w:type="spellStart"/>
      <w:r w:rsidRPr="0050776B">
        <w:t>Group</w:t>
      </w:r>
      <w:proofErr w:type="spellEnd"/>
      <w:r w:rsidRPr="0050776B">
        <w:t>, gdzie</w:t>
      </w:r>
      <w:r w:rsidR="0067577E">
        <w:t xml:space="preserve"> w </w:t>
      </w:r>
      <w:r w:rsidRPr="0050776B">
        <w:t>latach 1998-2003 zajmował stanowisko dyrektora Brand &amp; Media OMD. Od lutego 2003 do maja 2007 roku pełnił funkcję dyrektora zarządzającego biura reklamy Telewizji Polsat - Polsat Media Sp.</w:t>
      </w:r>
      <w:r w:rsidR="0067577E">
        <w:t xml:space="preserve"> z </w:t>
      </w:r>
      <w:r w:rsidRPr="0050776B">
        <w:t>o.o. (obecnie Polsat Media Biuro Reklamy Sp.</w:t>
      </w:r>
      <w:r w:rsidR="0067577E">
        <w:t xml:space="preserve"> z </w:t>
      </w:r>
      <w:r w:rsidRPr="0050776B">
        <w:t>o.o. Sp.k.).</w:t>
      </w:r>
    </w:p>
    <w:p w14:paraId="1083E50F" w14:textId="77777777" w:rsidR="006200C0" w:rsidRDefault="006200C0" w:rsidP="006200C0">
      <w:pPr>
        <w:keepNext/>
      </w:pPr>
    </w:p>
    <w:p w14:paraId="6BB169EB" w14:textId="44B5299F" w:rsidR="00E133B2" w:rsidRPr="0050776B" w:rsidRDefault="0050776B" w:rsidP="006200C0">
      <w:pPr>
        <w:keepNext/>
      </w:pPr>
      <w:r w:rsidRPr="0050776B">
        <w:t>Ukończył studia na kierunku zarządzanie</w:t>
      </w:r>
      <w:r w:rsidR="0067577E">
        <w:t xml:space="preserve"> i </w:t>
      </w:r>
      <w:r w:rsidRPr="0050776B">
        <w:t>marketing Wyższej Szkoły Zarządzania</w:t>
      </w:r>
      <w:r w:rsidR="0067577E">
        <w:t xml:space="preserve"> i </w:t>
      </w:r>
      <w:r w:rsidRPr="0050776B">
        <w:t>Przedsiębiorczości im. Leona Koźmińskiego</w:t>
      </w:r>
      <w:r w:rsidR="0067577E">
        <w:t xml:space="preserve"> w </w:t>
      </w:r>
      <w:r w:rsidRPr="0050776B">
        <w:t>Warszawie.</w:t>
      </w:r>
      <w:r>
        <w:rPr>
          <w:rStyle w:val="Odwoanieprzypisudolnego"/>
        </w:rPr>
        <w:footnoteReference w:id="4"/>
      </w:r>
    </w:p>
    <w:p w14:paraId="74D76965" w14:textId="339C96DC" w:rsidR="00AD25F0" w:rsidRDefault="00AD25F0" w:rsidP="00AD25F0">
      <w:pPr>
        <w:pStyle w:val="Nagwek2"/>
        <w:numPr>
          <w:ilvl w:val="1"/>
          <w:numId w:val="1"/>
        </w:numPr>
      </w:pPr>
      <w:bookmarkStart w:id="19" w:name="_Toc74133911"/>
      <w:r>
        <w:t>Historia</w:t>
      </w:r>
      <w:bookmarkEnd w:id="19"/>
    </w:p>
    <w:p w14:paraId="19544054" w14:textId="0731E9B8" w:rsidR="00AD25F0" w:rsidRDefault="00AD25F0" w:rsidP="00AD25F0">
      <w:pPr>
        <w:ind w:firstLine="360"/>
      </w:pPr>
      <w:r w:rsidRPr="00AD25F0">
        <w:t>Została założona</w:t>
      </w:r>
      <w:r w:rsidR="0067577E">
        <w:t xml:space="preserve"> w </w:t>
      </w:r>
      <w:r w:rsidRPr="00AD25F0">
        <w:t>199</w:t>
      </w:r>
      <w:r>
        <w:t>6</w:t>
      </w:r>
      <w:r w:rsidRPr="00AD25F0">
        <w:t xml:space="preserve"> r. Początkowo oferta Cyfrowego Polsatu koncentrowała się na telewizji cyfrowej; od przejęcia</w:t>
      </w:r>
      <w:r w:rsidR="0067577E">
        <w:t xml:space="preserve"> w </w:t>
      </w:r>
      <w:r w:rsidRPr="00AD25F0">
        <w:t xml:space="preserve">2012 r. spółki Polkomtel, właściciela sieci Plus, przedsiębiorstwo świadczy pełny wachlarz usług telekomunikacyjnych (telewizja, </w:t>
      </w:r>
      <w:proofErr w:type="spellStart"/>
      <w:r w:rsidRPr="00AD25F0">
        <w:t>internet</w:t>
      </w:r>
      <w:proofErr w:type="spellEnd"/>
      <w:r w:rsidRPr="00AD25F0">
        <w:t xml:space="preserve">, telefon). </w:t>
      </w:r>
    </w:p>
    <w:p w14:paraId="0B6B6021" w14:textId="74E551C7" w:rsidR="00AD25F0" w:rsidRDefault="00AD25F0" w:rsidP="00AD25F0">
      <w:pPr>
        <w:ind w:firstLine="360"/>
      </w:pPr>
      <w:r>
        <w:t>Do jednych</w:t>
      </w:r>
      <w:r w:rsidR="0067577E">
        <w:t xml:space="preserve"> z </w:t>
      </w:r>
      <w:r>
        <w:t>ważniejszych zdarzeń</w:t>
      </w:r>
      <w:r w:rsidR="0067577E">
        <w:t xml:space="preserve"> w </w:t>
      </w:r>
      <w:r>
        <w:t>ciągu historii jej istnienia zaliczyć można m.in. :</w:t>
      </w:r>
    </w:p>
    <w:p w14:paraId="6B6CA699" w14:textId="5A0DB2C2" w:rsidR="00AD25F0" w:rsidRDefault="00AD25F0" w:rsidP="00F84766">
      <w:pPr>
        <w:pStyle w:val="Akapitzlist"/>
        <w:numPr>
          <w:ilvl w:val="0"/>
          <w:numId w:val="3"/>
        </w:numPr>
        <w:ind w:left="567"/>
      </w:pPr>
      <w:r>
        <w:t>1996</w:t>
      </w:r>
      <w:r w:rsidR="004E666C">
        <w:t xml:space="preserve"> </w:t>
      </w:r>
      <w:r>
        <w:t>- Zawiązanie spółki akcyjnej pod nazwą Market S.A.</w:t>
      </w:r>
    </w:p>
    <w:p w14:paraId="42403424" w14:textId="536F1D1D" w:rsidR="00AD25F0" w:rsidRDefault="00AD25F0" w:rsidP="00F84766">
      <w:pPr>
        <w:pStyle w:val="Akapitzlist"/>
        <w:numPr>
          <w:ilvl w:val="0"/>
          <w:numId w:val="3"/>
        </w:numPr>
        <w:ind w:left="567"/>
      </w:pPr>
      <w:r>
        <w:t>1999</w:t>
      </w:r>
      <w:r w:rsidR="004E666C">
        <w:t xml:space="preserve"> </w:t>
      </w:r>
      <w:r>
        <w:t xml:space="preserve">- Rozpoczęcie dostawy sygnału satelitarnego. </w:t>
      </w:r>
    </w:p>
    <w:p w14:paraId="341D2CF5" w14:textId="5671F6F4" w:rsidR="00AD25F0" w:rsidRDefault="00AD25F0" w:rsidP="00F84766">
      <w:pPr>
        <w:pStyle w:val="Akapitzlist"/>
        <w:numPr>
          <w:ilvl w:val="0"/>
          <w:numId w:val="3"/>
        </w:numPr>
        <w:ind w:left="567"/>
      </w:pPr>
      <w:r>
        <w:t>2000/2001 - Zmiana nazwy</w:t>
      </w:r>
      <w:r w:rsidR="0067577E">
        <w:t xml:space="preserve"> z </w:t>
      </w:r>
      <w:r>
        <w:t>Market S.A. na Polsat Cyfrowy S.A.</w:t>
      </w:r>
    </w:p>
    <w:p w14:paraId="5E5291B6" w14:textId="5D938C1B" w:rsidR="00AD25F0" w:rsidRDefault="00AD25F0" w:rsidP="00F84766">
      <w:pPr>
        <w:pStyle w:val="Akapitzlist"/>
        <w:numPr>
          <w:ilvl w:val="0"/>
          <w:numId w:val="3"/>
        </w:numPr>
        <w:ind w:left="567"/>
      </w:pPr>
      <w:r>
        <w:t>2000/2001 - Zawarcie porozumienia</w:t>
      </w:r>
      <w:r w:rsidR="0067577E">
        <w:t xml:space="preserve"> z </w:t>
      </w:r>
      <w:r>
        <w:t>Telewizją Polsat S.A. dotyczącego działalności płatnej cyfrowej platformy satelitarnej.</w:t>
      </w:r>
      <w:r w:rsidR="004E666C">
        <w:t xml:space="preserve"> </w:t>
      </w:r>
    </w:p>
    <w:p w14:paraId="20ACE3BD" w14:textId="7732CC3E" w:rsidR="00AD25F0" w:rsidRDefault="00AD25F0" w:rsidP="00F84766">
      <w:pPr>
        <w:pStyle w:val="Akapitzlist"/>
        <w:numPr>
          <w:ilvl w:val="0"/>
          <w:numId w:val="3"/>
        </w:numPr>
        <w:ind w:left="567"/>
      </w:pPr>
      <w:r>
        <w:t>2003 - Uzyskanie koncesji na bezprzewodowe rozprowadzanie satelitarnych programów radiowych</w:t>
      </w:r>
      <w:r w:rsidR="0067577E">
        <w:t xml:space="preserve"> i </w:t>
      </w:r>
      <w:r>
        <w:t>telewizyjnych.</w:t>
      </w:r>
    </w:p>
    <w:p w14:paraId="23A97D5D" w14:textId="77777777" w:rsidR="00AD25F0" w:rsidRDefault="00AD25F0" w:rsidP="00F84766">
      <w:pPr>
        <w:pStyle w:val="Akapitzlist"/>
        <w:numPr>
          <w:ilvl w:val="0"/>
          <w:numId w:val="3"/>
        </w:numPr>
        <w:ind w:left="567"/>
      </w:pPr>
      <w:r>
        <w:t xml:space="preserve">2004 - Zmiana nazwy spółki na Cyfrowy Polsat S.A. </w:t>
      </w:r>
    </w:p>
    <w:p w14:paraId="383B1900" w14:textId="4E1707FE" w:rsidR="00AD25F0" w:rsidRDefault="00AD25F0" w:rsidP="00F84766">
      <w:pPr>
        <w:pStyle w:val="Akapitzlist"/>
        <w:numPr>
          <w:ilvl w:val="0"/>
          <w:numId w:val="3"/>
        </w:numPr>
        <w:ind w:left="567"/>
      </w:pPr>
      <w:r>
        <w:t>2005 - Cyfrowy Polsat S.A. łączy się ze spółką Polsat Sp.</w:t>
      </w:r>
      <w:r w:rsidR="0067577E">
        <w:t xml:space="preserve"> z </w:t>
      </w:r>
      <w:r>
        <w:t>o.o.,</w:t>
      </w:r>
      <w:r w:rsidR="0067577E">
        <w:t xml:space="preserve"> w </w:t>
      </w:r>
      <w:r>
        <w:t>której posiadał 100% kapitału zakładowego.</w:t>
      </w:r>
      <w:r w:rsidR="0067577E">
        <w:t xml:space="preserve"> w </w:t>
      </w:r>
      <w:r>
        <w:t xml:space="preserve">wyniku połączenia przejmuje m.in. większość dekoderów, które dzierżawił od tej spółki zależnej. </w:t>
      </w:r>
    </w:p>
    <w:p w14:paraId="4E3AE207" w14:textId="77777777" w:rsidR="00AD25F0" w:rsidRDefault="00AD25F0" w:rsidP="00F84766">
      <w:pPr>
        <w:pStyle w:val="Akapitzlist"/>
        <w:numPr>
          <w:ilvl w:val="0"/>
          <w:numId w:val="3"/>
        </w:numPr>
        <w:ind w:left="567"/>
      </w:pPr>
      <w:r>
        <w:lastRenderedPageBreak/>
        <w:t>2006 - Stworzenie nowej spółki Cyfrowy Polsat Technology, której zadaniem będzie produkcja dekoderów.</w:t>
      </w:r>
    </w:p>
    <w:p w14:paraId="43FDF5E4" w14:textId="77777777" w:rsidR="00AD25F0" w:rsidRDefault="00AD25F0" w:rsidP="00F84766">
      <w:pPr>
        <w:pStyle w:val="Akapitzlist"/>
        <w:numPr>
          <w:ilvl w:val="0"/>
          <w:numId w:val="3"/>
        </w:numPr>
        <w:ind w:left="567"/>
      </w:pPr>
      <w:r>
        <w:t>2007 - Rozpoczęcie produkcji własnych dekoderów.</w:t>
      </w:r>
    </w:p>
    <w:p w14:paraId="00CF1362" w14:textId="54D37E75" w:rsidR="00AD25F0" w:rsidRDefault="00AD25F0" w:rsidP="00F84766">
      <w:pPr>
        <w:pStyle w:val="Akapitzlist"/>
        <w:numPr>
          <w:ilvl w:val="0"/>
          <w:numId w:val="3"/>
        </w:numPr>
        <w:ind w:left="567"/>
      </w:pPr>
      <w:r>
        <w:t>2008 - 6 maja następuje debiut na Giełdzie Papierów Wartościowych</w:t>
      </w:r>
      <w:r w:rsidR="0067577E">
        <w:t xml:space="preserve"> w </w:t>
      </w:r>
      <w:r>
        <w:t>Warszawie.</w:t>
      </w:r>
    </w:p>
    <w:p w14:paraId="23274B21" w14:textId="3814117C" w:rsidR="00AD25F0" w:rsidRDefault="00AD25F0" w:rsidP="00F84766">
      <w:pPr>
        <w:pStyle w:val="Akapitzlist"/>
        <w:numPr>
          <w:ilvl w:val="0"/>
          <w:numId w:val="3"/>
        </w:numPr>
        <w:ind w:left="567"/>
      </w:pPr>
      <w:r>
        <w:t>2008 - Uruchomienie usługi telefonii komórkowej</w:t>
      </w:r>
      <w:r w:rsidR="0067577E">
        <w:t xml:space="preserve"> w </w:t>
      </w:r>
      <w:r>
        <w:t>modelu MVNO.</w:t>
      </w:r>
    </w:p>
    <w:p w14:paraId="2224508D" w14:textId="25EBD445" w:rsidR="00AD25F0" w:rsidRDefault="00AD25F0" w:rsidP="00F84766">
      <w:pPr>
        <w:pStyle w:val="Akapitzlist"/>
        <w:numPr>
          <w:ilvl w:val="0"/>
          <w:numId w:val="3"/>
        </w:numPr>
        <w:ind w:left="567"/>
      </w:pPr>
      <w:r>
        <w:t>2010 - Wprowadzenie usługi zintegrowanej – telewizja, Internet</w:t>
      </w:r>
      <w:r w:rsidR="0067577E">
        <w:t xml:space="preserve"> i </w:t>
      </w:r>
      <w:r>
        <w:t>telefonia komórkowa</w:t>
      </w:r>
      <w:r w:rsidR="0067577E">
        <w:t xml:space="preserve"> w </w:t>
      </w:r>
      <w:r>
        <w:t>ramach jednej umowy, opłaty abonamentowe</w:t>
      </w:r>
      <w:r w:rsidR="0067577E">
        <w:t xml:space="preserve"> i </w:t>
      </w:r>
      <w:r>
        <w:t xml:space="preserve">faktury. </w:t>
      </w:r>
    </w:p>
    <w:p w14:paraId="6632ED03" w14:textId="2849B95B" w:rsidR="00AD25F0" w:rsidRDefault="00AD25F0" w:rsidP="00F84766">
      <w:pPr>
        <w:pStyle w:val="Akapitzlist"/>
        <w:numPr>
          <w:ilvl w:val="0"/>
          <w:numId w:val="3"/>
        </w:numPr>
        <w:ind w:left="567"/>
      </w:pPr>
      <w:r>
        <w:t>2010 - Wprowadzenie na rynek pierwszy dekoderów HD własnej produkcji.</w:t>
      </w:r>
    </w:p>
    <w:p w14:paraId="4ABB8A58" w14:textId="77777777" w:rsidR="00AD25F0" w:rsidRDefault="00AD25F0" w:rsidP="00F84766">
      <w:pPr>
        <w:pStyle w:val="Akapitzlist"/>
        <w:numPr>
          <w:ilvl w:val="0"/>
          <w:numId w:val="3"/>
        </w:numPr>
        <w:ind w:left="567"/>
      </w:pPr>
      <w:r>
        <w:t xml:space="preserve">2010 - Finalizacja transakcji zakupu spółki </w:t>
      </w:r>
      <w:proofErr w:type="spellStart"/>
      <w:r>
        <w:t>M.Punkt</w:t>
      </w:r>
      <w:proofErr w:type="spellEnd"/>
      <w:r>
        <w:t xml:space="preserve"> Holdings Ltd., spółki będącej właścicielem dystrybutora usług telefonii komórkowej. </w:t>
      </w:r>
    </w:p>
    <w:p w14:paraId="6977519A" w14:textId="159FAA42" w:rsidR="00AD25F0" w:rsidRDefault="00AD25F0" w:rsidP="00F84766">
      <w:pPr>
        <w:pStyle w:val="Akapitzlist"/>
        <w:numPr>
          <w:ilvl w:val="0"/>
          <w:numId w:val="3"/>
        </w:numPr>
        <w:ind w:left="567"/>
      </w:pPr>
      <w:r>
        <w:t>2011 - Finalizacja transakcji nabycia 100% akcji Telewizji Polsat S.A. (obecnie Telewizja Polsat Sp.</w:t>
      </w:r>
      <w:r w:rsidR="0067577E">
        <w:t xml:space="preserve"> z </w:t>
      </w:r>
      <w:r>
        <w:t>o.o.), stając się wiodącą grupą multimedialną</w:t>
      </w:r>
      <w:r w:rsidR="0067577E">
        <w:t xml:space="preserve"> w </w:t>
      </w:r>
      <w:r>
        <w:t>Polsce.</w:t>
      </w:r>
    </w:p>
    <w:p w14:paraId="21826BCC" w14:textId="1983B662" w:rsidR="00AD25F0" w:rsidRDefault="00AD25F0" w:rsidP="00F84766">
      <w:pPr>
        <w:pStyle w:val="Akapitzlist"/>
        <w:numPr>
          <w:ilvl w:val="0"/>
          <w:numId w:val="3"/>
        </w:numPr>
        <w:ind w:left="567"/>
      </w:pPr>
      <w:r>
        <w:t>2011 - Rozpoczęcie świadczenie usług telefonii komórkowej</w:t>
      </w:r>
      <w:r w:rsidR="0067577E">
        <w:t xml:space="preserve"> w </w:t>
      </w:r>
      <w:r>
        <w:t>oparciu</w:t>
      </w:r>
      <w:r w:rsidR="0067577E">
        <w:t xml:space="preserve"> o </w:t>
      </w:r>
      <w:r>
        <w:t>infrastrukturę radiową spółki Polkomtel.</w:t>
      </w:r>
    </w:p>
    <w:p w14:paraId="236E2556" w14:textId="17B5A8D3" w:rsidR="00AD25F0" w:rsidRDefault="00AD25F0" w:rsidP="00F84766">
      <w:pPr>
        <w:pStyle w:val="Akapitzlist"/>
        <w:numPr>
          <w:ilvl w:val="0"/>
          <w:numId w:val="3"/>
        </w:numPr>
        <w:ind w:left="567"/>
      </w:pPr>
      <w:r>
        <w:t xml:space="preserve">2011 - Uruchomienie nowego kanału tematycznego Polsat </w:t>
      </w:r>
      <w:proofErr w:type="spellStart"/>
      <w:r>
        <w:t>Crime</w:t>
      </w:r>
      <w:proofErr w:type="spellEnd"/>
      <w:r>
        <w:t xml:space="preserve"> &amp; </w:t>
      </w:r>
      <w:proofErr w:type="spellStart"/>
      <w:r>
        <w:t>Investigation</w:t>
      </w:r>
      <w:proofErr w:type="spellEnd"/>
      <w:r>
        <w:t xml:space="preserve"> Network (aktualnie CI Polsat) oraz Polsat Sport Extra</w:t>
      </w:r>
      <w:r w:rsidR="0067577E">
        <w:t xml:space="preserve"> w </w:t>
      </w:r>
      <w:r>
        <w:t>wersji HD poszerzając jednocześnie portfolio kanałów Grupy Telewizji Polsat do 15 stacji.</w:t>
      </w:r>
    </w:p>
    <w:p w14:paraId="539B1EDF" w14:textId="018B7B55" w:rsidR="00AD25F0" w:rsidRDefault="00AD25F0" w:rsidP="00F84766">
      <w:pPr>
        <w:pStyle w:val="Akapitzlist"/>
        <w:numPr>
          <w:ilvl w:val="0"/>
          <w:numId w:val="3"/>
        </w:numPr>
        <w:ind w:left="567"/>
      </w:pPr>
      <w:r>
        <w:t>2011 - Podpisanie warunkowej umowy nabycia udziałów INFO-TV-FM Sp.</w:t>
      </w:r>
      <w:r w:rsidR="0067577E">
        <w:t xml:space="preserve"> z </w:t>
      </w:r>
      <w:r>
        <w:t>o.o.,</w:t>
      </w:r>
      <w:r w:rsidR="0067577E">
        <w:t xml:space="preserve"> w </w:t>
      </w:r>
      <w:r>
        <w:t>ramach której</w:t>
      </w:r>
      <w:r w:rsidR="0067577E">
        <w:t xml:space="preserve"> w </w:t>
      </w:r>
      <w:r>
        <w:t>styczniu 2012 r. przejęta zostaje częstotliwość do świadczenia usługi telewizji mobilnej (z zakresu 470-790 MHz) oraz związane</w:t>
      </w:r>
      <w:r w:rsidR="0067577E">
        <w:t xml:space="preserve"> z </w:t>
      </w:r>
      <w:r>
        <w:t>nią decyzje rezerwacyjne.</w:t>
      </w:r>
    </w:p>
    <w:p w14:paraId="6486448E" w14:textId="2726CFA0" w:rsidR="00AD25F0" w:rsidRDefault="00AD25F0" w:rsidP="00F84766">
      <w:pPr>
        <w:pStyle w:val="Akapitzlist"/>
        <w:numPr>
          <w:ilvl w:val="0"/>
          <w:numId w:val="3"/>
        </w:numPr>
        <w:ind w:left="567"/>
      </w:pPr>
      <w:r>
        <w:t>2012 - Nabycie 100% udziałów</w:t>
      </w:r>
      <w:r w:rsidR="0067577E">
        <w:t xml:space="preserve"> w </w:t>
      </w:r>
      <w:r>
        <w:t>spółkach tworzących m.in. serwis IPLA</w:t>
      </w:r>
    </w:p>
    <w:p w14:paraId="0E00F0DA" w14:textId="77777777" w:rsidR="00AD25F0" w:rsidRDefault="00AD25F0" w:rsidP="00F84766">
      <w:pPr>
        <w:pStyle w:val="Akapitzlist"/>
        <w:numPr>
          <w:ilvl w:val="0"/>
          <w:numId w:val="3"/>
        </w:numPr>
        <w:ind w:left="567"/>
      </w:pPr>
      <w:r>
        <w:t xml:space="preserve">2012 - Uruchomienie dwóch nowych kanałów tematycznych Polsat Film HD oraz Polsat Food Network we współpracy ze </w:t>
      </w:r>
      <w:proofErr w:type="spellStart"/>
      <w:r>
        <w:t>Scripps</w:t>
      </w:r>
      <w:proofErr w:type="spellEnd"/>
      <w:r>
        <w:t xml:space="preserve"> Networks Interactive powiększając tym samym portfolio kanałów Grupy Telewizji Polsat do 17 stacji. </w:t>
      </w:r>
    </w:p>
    <w:p w14:paraId="5524A466" w14:textId="4407C537" w:rsidR="00AD25F0" w:rsidRDefault="00AD25F0" w:rsidP="00F84766">
      <w:pPr>
        <w:pStyle w:val="Akapitzlist"/>
        <w:numPr>
          <w:ilvl w:val="0"/>
          <w:numId w:val="3"/>
        </w:numPr>
        <w:ind w:left="567"/>
      </w:pPr>
      <w:r>
        <w:t>2013 - Podpisanie przedwstępnej umowy nabycia przez Cyfrowy Polsat udziałów</w:t>
      </w:r>
      <w:r w:rsidR="0067577E">
        <w:t xml:space="preserve"> w </w:t>
      </w:r>
      <w:r>
        <w:t>Polkomtelu, będącym operatorem sieci Plus.</w:t>
      </w:r>
    </w:p>
    <w:p w14:paraId="79C3C8A6" w14:textId="31DEF396" w:rsidR="00AD25F0" w:rsidRDefault="00AD25F0" w:rsidP="00F84766">
      <w:pPr>
        <w:pStyle w:val="Akapitzlist"/>
        <w:numPr>
          <w:ilvl w:val="0"/>
          <w:numId w:val="3"/>
        </w:numPr>
        <w:ind w:left="567"/>
      </w:pPr>
      <w:r>
        <w:t>2013 - Nabycie 100% udziałów</w:t>
      </w:r>
      <w:r w:rsidR="0067577E">
        <w:t xml:space="preserve"> w </w:t>
      </w:r>
      <w:r>
        <w:t>spółce Polskie Media S.A., nadawcy kanałów TV4</w:t>
      </w:r>
      <w:r w:rsidR="0067577E">
        <w:t xml:space="preserve"> i </w:t>
      </w:r>
      <w:r>
        <w:t xml:space="preserve">TV6. Kanały te dołączają do portfolio Grupy Polsat. </w:t>
      </w:r>
    </w:p>
    <w:p w14:paraId="73913FD5" w14:textId="2FAF5335" w:rsidR="00AD25F0" w:rsidRDefault="00AD25F0" w:rsidP="00F84766">
      <w:pPr>
        <w:pStyle w:val="Akapitzlist"/>
        <w:numPr>
          <w:ilvl w:val="0"/>
          <w:numId w:val="3"/>
        </w:numPr>
        <w:ind w:left="567"/>
      </w:pPr>
      <w:r>
        <w:t>2013 -</w:t>
      </w:r>
      <w:r w:rsidR="0067577E">
        <w:t xml:space="preserve"> w </w:t>
      </w:r>
      <w:r>
        <w:t>wyniku współpracy</w:t>
      </w:r>
      <w:r w:rsidR="0067577E">
        <w:t xml:space="preserve"> z </w:t>
      </w:r>
      <w:proofErr w:type="spellStart"/>
      <w:r>
        <w:t>Viasat</w:t>
      </w:r>
      <w:proofErr w:type="spellEnd"/>
      <w:r>
        <w:t xml:space="preserve"> </w:t>
      </w:r>
      <w:proofErr w:type="spellStart"/>
      <w:r>
        <w:t>Broadcasting</w:t>
      </w:r>
      <w:proofErr w:type="spellEnd"/>
      <w:r>
        <w:t xml:space="preserve"> poszerzone zostaje portfolio kanałów Grupy Polsat</w:t>
      </w:r>
      <w:r w:rsidR="0067577E">
        <w:t xml:space="preserve"> o </w:t>
      </w:r>
      <w:r>
        <w:t xml:space="preserve">3 nowe stacje: Polsat </w:t>
      </w:r>
      <w:proofErr w:type="spellStart"/>
      <w:r>
        <w:t>Viasat</w:t>
      </w:r>
      <w:proofErr w:type="spellEnd"/>
      <w:r>
        <w:t xml:space="preserve"> </w:t>
      </w:r>
      <w:proofErr w:type="spellStart"/>
      <w:r>
        <w:t>History</w:t>
      </w:r>
      <w:proofErr w:type="spellEnd"/>
      <w:r>
        <w:t xml:space="preserve">, Polsat </w:t>
      </w:r>
      <w:proofErr w:type="spellStart"/>
      <w:r>
        <w:t>Viasat</w:t>
      </w:r>
      <w:proofErr w:type="spellEnd"/>
      <w:r>
        <w:t xml:space="preserve"> Explorer oraz Polsat </w:t>
      </w:r>
      <w:proofErr w:type="spellStart"/>
      <w:r>
        <w:t>Viasat</w:t>
      </w:r>
      <w:proofErr w:type="spellEnd"/>
      <w:r>
        <w:t xml:space="preserve"> Nature</w:t>
      </w:r>
      <w:r w:rsidR="00F84766">
        <w:t xml:space="preserve"> oraz u</w:t>
      </w:r>
      <w:r>
        <w:t>ruchomienie nowego kanału tematycznego</w:t>
      </w:r>
      <w:r w:rsidR="0067577E">
        <w:t xml:space="preserve"> o </w:t>
      </w:r>
      <w:r>
        <w:t>profilu filmowo-serialowym dla kobiet - Polsat Romans, powiększając portfolio kanałów Grupy Telewizji Polsat do 23 stacji.</w:t>
      </w:r>
    </w:p>
    <w:p w14:paraId="264AD600" w14:textId="3CAC2426" w:rsidR="00AD25F0" w:rsidRDefault="00AD25F0" w:rsidP="00F84766">
      <w:pPr>
        <w:pStyle w:val="Akapitzlist"/>
        <w:numPr>
          <w:ilvl w:val="0"/>
          <w:numId w:val="3"/>
        </w:numPr>
        <w:ind w:left="567"/>
      </w:pPr>
      <w:r>
        <w:t>2014 - Finalizacja umowy nabycia udziałów</w:t>
      </w:r>
      <w:r w:rsidR="0067577E">
        <w:t xml:space="preserve"> w </w:t>
      </w:r>
      <w:r>
        <w:t>Polkomtelu, będącym operatorem sieci Plus.</w:t>
      </w:r>
    </w:p>
    <w:p w14:paraId="20008F26" w14:textId="1B738244" w:rsidR="00AD25F0" w:rsidRDefault="00AD25F0" w:rsidP="00F84766">
      <w:pPr>
        <w:pStyle w:val="Akapitzlist"/>
        <w:numPr>
          <w:ilvl w:val="0"/>
          <w:numId w:val="3"/>
        </w:numPr>
        <w:ind w:left="567"/>
      </w:pPr>
      <w:r>
        <w:t>2014 - Cyfrowy Polsat</w:t>
      </w:r>
      <w:r w:rsidR="0067577E">
        <w:t xml:space="preserve"> i </w:t>
      </w:r>
      <w:r>
        <w:t>sieć Plus, zgodnie ze strategią integracji produktów</w:t>
      </w:r>
      <w:r w:rsidR="0067577E">
        <w:t xml:space="preserve"> i </w:t>
      </w:r>
      <w:r>
        <w:t xml:space="preserve">usług dla nowoczesnego domu, uruchamiają wspólny program – </w:t>
      </w:r>
      <w:proofErr w:type="spellStart"/>
      <w:r>
        <w:t>smartDOM</w:t>
      </w:r>
      <w:proofErr w:type="spellEnd"/>
      <w:r>
        <w:t>.</w:t>
      </w:r>
    </w:p>
    <w:p w14:paraId="508073C7" w14:textId="77777777" w:rsidR="00AD25F0" w:rsidRDefault="00AD25F0" w:rsidP="00F84766">
      <w:pPr>
        <w:pStyle w:val="Akapitzlist"/>
        <w:numPr>
          <w:ilvl w:val="0"/>
          <w:numId w:val="3"/>
        </w:numPr>
        <w:ind w:left="567"/>
      </w:pPr>
      <w:r>
        <w:t xml:space="preserve">2014 - Uruchomienie nowych kanałów zwiększając portfolio kanałów pod marką „Polsat” do 26 pozycji. </w:t>
      </w:r>
    </w:p>
    <w:p w14:paraId="6AE6845D" w14:textId="52F7B3B0" w:rsidR="00AD25F0" w:rsidRDefault="00AD25F0" w:rsidP="00F84766">
      <w:pPr>
        <w:pStyle w:val="Akapitzlist"/>
        <w:numPr>
          <w:ilvl w:val="0"/>
          <w:numId w:val="3"/>
        </w:numPr>
        <w:ind w:left="567"/>
      </w:pPr>
      <w:r>
        <w:t>2015 - Nabycie 100% udziałów</w:t>
      </w:r>
      <w:r w:rsidR="0067577E">
        <w:t xml:space="preserve"> w </w:t>
      </w:r>
      <w:r>
        <w:t>spółce Radio PIN S.A. (obecnie Muzo.fm Sp.</w:t>
      </w:r>
      <w:r w:rsidR="0067577E">
        <w:t xml:space="preserve"> z </w:t>
      </w:r>
      <w:r>
        <w:t xml:space="preserve">o.o.) nadawcy kanału radiowego Muzo.fm. </w:t>
      </w:r>
    </w:p>
    <w:p w14:paraId="2870D348" w14:textId="7D282173" w:rsidR="00AD25F0" w:rsidRDefault="00AD25F0" w:rsidP="00F84766">
      <w:pPr>
        <w:pStyle w:val="Akapitzlist"/>
        <w:numPr>
          <w:ilvl w:val="0"/>
          <w:numId w:val="3"/>
        </w:numPr>
        <w:ind w:left="567"/>
      </w:pPr>
      <w:r>
        <w:t>2015 - Nabycie 100% udziałów</w:t>
      </w:r>
      <w:r w:rsidR="0067577E">
        <w:t xml:space="preserve"> w </w:t>
      </w:r>
      <w:r>
        <w:t xml:space="preserve">spółkach </w:t>
      </w:r>
      <w:proofErr w:type="spellStart"/>
      <w:r>
        <w:t>Teleaudio</w:t>
      </w:r>
      <w:proofErr w:type="spellEnd"/>
      <w:r>
        <w:t xml:space="preserve"> Dwa, lidera usług Premium </w:t>
      </w:r>
      <w:proofErr w:type="spellStart"/>
      <w:r>
        <w:t>Rate</w:t>
      </w:r>
      <w:proofErr w:type="spellEnd"/>
      <w:r>
        <w:t xml:space="preserve">, oraz </w:t>
      </w:r>
      <w:proofErr w:type="spellStart"/>
      <w:r>
        <w:t>InterPhone</w:t>
      </w:r>
      <w:proofErr w:type="spellEnd"/>
      <w:r>
        <w:t xml:space="preserve"> Service, producenta nowoczesnego sprzętu telekomunikacyjnego</w:t>
      </w:r>
      <w:r w:rsidR="0067577E">
        <w:t xml:space="preserve"> i </w:t>
      </w:r>
      <w:r>
        <w:t>elektronicznego powszechnego użytku.</w:t>
      </w:r>
    </w:p>
    <w:p w14:paraId="0B662F6D" w14:textId="77777777" w:rsidR="00AD25F0" w:rsidRDefault="00AD25F0" w:rsidP="00F84766">
      <w:pPr>
        <w:pStyle w:val="Akapitzlist"/>
        <w:numPr>
          <w:ilvl w:val="0"/>
          <w:numId w:val="3"/>
        </w:numPr>
        <w:ind w:left="567"/>
      </w:pPr>
      <w:r>
        <w:t>2015 - Uruchomienie nowego studia produkcyjnego przeznaczonego do produkcji widowisk telewizyjnych Grupy Polsat</w:t>
      </w:r>
    </w:p>
    <w:p w14:paraId="6A3619E6" w14:textId="779AB23C" w:rsidR="00AD25F0" w:rsidRDefault="00AD25F0" w:rsidP="00F84766">
      <w:pPr>
        <w:pStyle w:val="Akapitzlist"/>
        <w:numPr>
          <w:ilvl w:val="0"/>
          <w:numId w:val="3"/>
        </w:numPr>
        <w:ind w:left="567"/>
      </w:pPr>
      <w:r>
        <w:t>2016 - Nabycie 100% udziałów</w:t>
      </w:r>
      <w:r w:rsidR="0067577E">
        <w:t xml:space="preserve"> w </w:t>
      </w:r>
      <w:r>
        <w:t>Grupie Midas (obecnie Aero2).</w:t>
      </w:r>
    </w:p>
    <w:p w14:paraId="388C7A53" w14:textId="5CC82569" w:rsidR="00AD25F0" w:rsidRDefault="00AD25F0" w:rsidP="00F84766">
      <w:pPr>
        <w:pStyle w:val="Akapitzlist"/>
        <w:numPr>
          <w:ilvl w:val="0"/>
          <w:numId w:val="3"/>
        </w:numPr>
        <w:ind w:left="567"/>
      </w:pPr>
      <w:r>
        <w:t>2016 - Rozpoczęcie wdrożenia nowego zintegrowanego systemu sprzedaży, obsługi klienta oraz rozliczeniowego dla produktów</w:t>
      </w:r>
      <w:r w:rsidR="0067577E">
        <w:t xml:space="preserve"> i </w:t>
      </w:r>
      <w:r>
        <w:t>usług Grupy Polsat.</w:t>
      </w:r>
    </w:p>
    <w:p w14:paraId="003D9FF7" w14:textId="5B6BE500" w:rsidR="00AD25F0" w:rsidRDefault="00AD25F0" w:rsidP="00F84766">
      <w:pPr>
        <w:pStyle w:val="Akapitzlist"/>
        <w:numPr>
          <w:ilvl w:val="0"/>
          <w:numId w:val="3"/>
        </w:numPr>
        <w:ind w:left="567"/>
      </w:pPr>
      <w:r>
        <w:lastRenderedPageBreak/>
        <w:t>2016 - Uruchomienie nowego programu Cyfrowa Strefa Twórców rozpoczynając inwestycje</w:t>
      </w:r>
      <w:r w:rsidR="0067577E">
        <w:t xml:space="preserve"> w </w:t>
      </w:r>
      <w:r>
        <w:t>produkcję</w:t>
      </w:r>
      <w:r w:rsidR="0067577E">
        <w:t xml:space="preserve"> i </w:t>
      </w:r>
      <w:r>
        <w:t xml:space="preserve">dystrybucję kinową oraz </w:t>
      </w:r>
      <w:proofErr w:type="spellStart"/>
      <w:r>
        <w:t>podejęcie</w:t>
      </w:r>
      <w:proofErr w:type="spellEnd"/>
      <w:r>
        <w:t xml:space="preserve"> współpracy</w:t>
      </w:r>
      <w:r w:rsidR="0067577E">
        <w:t xml:space="preserve"> z </w:t>
      </w:r>
      <w:r>
        <w:t>Polskim Instytutem Sztuki Filmowej</w:t>
      </w:r>
    </w:p>
    <w:p w14:paraId="572E8A17" w14:textId="47D2858E" w:rsidR="00AD25F0" w:rsidRDefault="00AD25F0" w:rsidP="00F84766">
      <w:pPr>
        <w:pStyle w:val="Akapitzlist"/>
        <w:numPr>
          <w:ilvl w:val="0"/>
          <w:numId w:val="3"/>
        </w:numPr>
        <w:ind w:left="567"/>
      </w:pPr>
      <w:r>
        <w:t xml:space="preserve">2017 - </w:t>
      </w:r>
      <w:proofErr w:type="spellStart"/>
      <w:r>
        <w:t>Podejęcie</w:t>
      </w:r>
      <w:proofErr w:type="spellEnd"/>
      <w:r>
        <w:t xml:space="preserve"> decyzji</w:t>
      </w:r>
      <w:r w:rsidR="0067577E">
        <w:t xml:space="preserve"> o </w:t>
      </w:r>
      <w:r>
        <w:t>wejściu</w:t>
      </w:r>
      <w:r w:rsidR="0067577E">
        <w:t xml:space="preserve"> w </w:t>
      </w:r>
      <w:r>
        <w:t xml:space="preserve">akcjonariat Netii. </w:t>
      </w:r>
    </w:p>
    <w:p w14:paraId="2F747983" w14:textId="20F575DE" w:rsidR="00AD25F0" w:rsidRDefault="00AD25F0" w:rsidP="00F84766">
      <w:pPr>
        <w:pStyle w:val="Akapitzlist"/>
        <w:numPr>
          <w:ilvl w:val="0"/>
          <w:numId w:val="3"/>
        </w:numPr>
        <w:ind w:left="567"/>
      </w:pPr>
      <w:r>
        <w:t>2017 - Wzmocnienie pozycji</w:t>
      </w:r>
      <w:r w:rsidR="0067577E">
        <w:t xml:space="preserve"> w </w:t>
      </w:r>
      <w:r>
        <w:t>segmencie telewizyjnym nabywając od Grupy ZPR Media 100% udziałów</w:t>
      </w:r>
      <w:r w:rsidR="0067577E">
        <w:t xml:space="preserve"> w </w:t>
      </w:r>
      <w:r>
        <w:t>spółkach posiadających kanały Eska TV, Eska TV Extra, Eska Rock TV, Polo TV</w:t>
      </w:r>
      <w:r w:rsidR="0067577E">
        <w:t xml:space="preserve"> i </w:t>
      </w:r>
      <w:proofErr w:type="spellStart"/>
      <w:r>
        <w:t>Vox</w:t>
      </w:r>
      <w:proofErr w:type="spellEnd"/>
      <w:r>
        <w:t xml:space="preserve"> Music TV oraz udział mniejszościowy</w:t>
      </w:r>
      <w:r w:rsidR="0067577E">
        <w:t xml:space="preserve"> w </w:t>
      </w:r>
      <w:r>
        <w:t>TV Spektrum Sp.</w:t>
      </w:r>
      <w:r w:rsidR="0067577E">
        <w:t xml:space="preserve"> z </w:t>
      </w:r>
      <w:r>
        <w:t>o.o., właściciel stacji Fokus TV</w:t>
      </w:r>
      <w:r w:rsidR="0067577E">
        <w:t xml:space="preserve"> i </w:t>
      </w:r>
      <w:r>
        <w:t>Nowa TV.</w:t>
      </w:r>
    </w:p>
    <w:p w14:paraId="226660B2" w14:textId="66DECF2F" w:rsidR="00AD25F0" w:rsidRDefault="00AD25F0" w:rsidP="00F84766">
      <w:pPr>
        <w:pStyle w:val="Akapitzlist"/>
        <w:numPr>
          <w:ilvl w:val="0"/>
          <w:numId w:val="3"/>
        </w:numPr>
        <w:ind w:left="567"/>
      </w:pPr>
      <w:r>
        <w:t xml:space="preserve">2018 - Uruchomienie oferty </w:t>
      </w:r>
      <w:proofErr w:type="spellStart"/>
      <w:r>
        <w:t>internetu</w:t>
      </w:r>
      <w:proofErr w:type="spellEnd"/>
      <w:r>
        <w:t xml:space="preserve"> stacjonarnego</w:t>
      </w:r>
      <w:r w:rsidR="0067577E">
        <w:t xml:space="preserve"> w </w:t>
      </w:r>
      <w:r>
        <w:t>Plusie</w:t>
      </w:r>
      <w:r w:rsidR="0067577E">
        <w:t xml:space="preserve"> w </w:t>
      </w:r>
      <w:r>
        <w:t>oparciu</w:t>
      </w:r>
      <w:r w:rsidR="0067577E">
        <w:t xml:space="preserve"> o </w:t>
      </w:r>
      <w:r>
        <w:t>infrastrukturę Netii.</w:t>
      </w:r>
    </w:p>
    <w:p w14:paraId="4C9858CA" w14:textId="32CAF9FC" w:rsidR="00AD25F0" w:rsidRDefault="00AD25F0" w:rsidP="00F84766">
      <w:pPr>
        <w:pStyle w:val="Akapitzlist"/>
        <w:numPr>
          <w:ilvl w:val="0"/>
          <w:numId w:val="3"/>
        </w:numPr>
        <w:ind w:left="567"/>
      </w:pPr>
      <w:r>
        <w:t>2018 - Rozpoczęcie strategicznej współpracy</w:t>
      </w:r>
      <w:r w:rsidR="0067577E">
        <w:t xml:space="preserve"> z </w:t>
      </w:r>
      <w:proofErr w:type="spellStart"/>
      <w:r>
        <w:t>Eleven</w:t>
      </w:r>
      <w:proofErr w:type="spellEnd"/>
      <w:r>
        <w:t xml:space="preserve"> Sports. Telewizja Polsat zostaje udziałowcem </w:t>
      </w:r>
      <w:proofErr w:type="spellStart"/>
      <w:r>
        <w:t>Eleven</w:t>
      </w:r>
      <w:proofErr w:type="spellEnd"/>
      <w:r>
        <w:t xml:space="preserve"> Sports Network.</w:t>
      </w:r>
    </w:p>
    <w:p w14:paraId="0B932C35" w14:textId="60F0E411" w:rsidR="00AD25F0" w:rsidRDefault="00AD25F0" w:rsidP="00F84766">
      <w:pPr>
        <w:pStyle w:val="Akapitzlist"/>
        <w:numPr>
          <w:ilvl w:val="0"/>
          <w:numId w:val="3"/>
        </w:numPr>
        <w:ind w:left="567"/>
      </w:pPr>
      <w:r>
        <w:t>2018 - Przejęcie kontroli nad Netią. Rozpoczęcie współpracy operacyjnej</w:t>
      </w:r>
      <w:r w:rsidR="0067577E">
        <w:t xml:space="preserve"> i </w:t>
      </w:r>
      <w:r>
        <w:t>generowania zapowiadanych synergii.</w:t>
      </w:r>
    </w:p>
    <w:p w14:paraId="2813932B" w14:textId="00CE7F59" w:rsidR="00AD25F0" w:rsidRDefault="00AD25F0" w:rsidP="00F84766">
      <w:pPr>
        <w:pStyle w:val="Akapitzlist"/>
        <w:numPr>
          <w:ilvl w:val="0"/>
          <w:numId w:val="3"/>
        </w:numPr>
        <w:ind w:left="567"/>
      </w:pPr>
      <w:r>
        <w:t>2019 - Zawarcie strategicznego aliansu</w:t>
      </w:r>
      <w:r w:rsidR="0067577E">
        <w:t xml:space="preserve"> z </w:t>
      </w:r>
      <w:r>
        <w:t>Asseco Poland dającego gwarancję płynnego rozwoju biznesu Grupy Polsat</w:t>
      </w:r>
      <w:r w:rsidR="0067577E">
        <w:t xml:space="preserve"> w </w:t>
      </w:r>
      <w:r>
        <w:t>przyszłości.</w:t>
      </w:r>
    </w:p>
    <w:p w14:paraId="1201AF04" w14:textId="77777777" w:rsidR="00AD25F0" w:rsidRDefault="00AD25F0" w:rsidP="00F84766">
      <w:pPr>
        <w:pStyle w:val="Akapitzlist"/>
        <w:numPr>
          <w:ilvl w:val="0"/>
          <w:numId w:val="3"/>
        </w:numPr>
        <w:ind w:left="567"/>
      </w:pPr>
      <w:r>
        <w:t xml:space="preserve">2020 - Rozpoczęcie działalności na rynku </w:t>
      </w:r>
      <w:proofErr w:type="spellStart"/>
      <w:r>
        <w:t>fotowoltaiki</w:t>
      </w:r>
      <w:proofErr w:type="spellEnd"/>
      <w:r>
        <w:t xml:space="preserve"> wprowadzając markę ESOLEO.</w:t>
      </w:r>
    </w:p>
    <w:p w14:paraId="65A3F07C" w14:textId="52ECA6DB" w:rsidR="00AD25F0" w:rsidRDefault="00AD25F0" w:rsidP="00F84766">
      <w:pPr>
        <w:pStyle w:val="Akapitzlist"/>
        <w:numPr>
          <w:ilvl w:val="0"/>
          <w:numId w:val="3"/>
        </w:numPr>
        <w:ind w:left="567"/>
      </w:pPr>
      <w:r>
        <w:t>2020 - Uruchomienie pierwszej</w:t>
      </w:r>
      <w:r w:rsidR="0067577E">
        <w:t xml:space="preserve"> w </w:t>
      </w:r>
      <w:r>
        <w:t>Polsce komercyjną sieć 5G.</w:t>
      </w:r>
    </w:p>
    <w:p w14:paraId="784C994D" w14:textId="00192406" w:rsidR="00AD25F0" w:rsidRPr="00AD25F0" w:rsidRDefault="00AD25F0" w:rsidP="00F84766">
      <w:pPr>
        <w:pStyle w:val="Akapitzlist"/>
        <w:numPr>
          <w:ilvl w:val="0"/>
          <w:numId w:val="3"/>
        </w:numPr>
        <w:ind w:left="567"/>
      </w:pPr>
      <w:r>
        <w:t>2020 - Nabycie Grupy Interia.pl</w:t>
      </w:r>
      <w:r w:rsidR="00F84766">
        <w:rPr>
          <w:rStyle w:val="Odwoanieprzypisudolnego"/>
        </w:rPr>
        <w:footnoteReference w:id="5"/>
      </w:r>
    </w:p>
    <w:p w14:paraId="05554DD5" w14:textId="3C2DF953" w:rsidR="004F6CF7" w:rsidRDefault="004F6CF7" w:rsidP="004F6CF7">
      <w:pPr>
        <w:pStyle w:val="Nagwek2"/>
        <w:numPr>
          <w:ilvl w:val="1"/>
          <w:numId w:val="1"/>
        </w:numPr>
      </w:pPr>
      <w:bookmarkStart w:id="20" w:name="_Toc74133912"/>
      <w:r>
        <w:t>Działalność firmy</w:t>
      </w:r>
      <w:bookmarkEnd w:id="20"/>
    </w:p>
    <w:p w14:paraId="12018AAF" w14:textId="712EF02B" w:rsidR="00912324" w:rsidRDefault="00866460" w:rsidP="00912324">
      <w:pPr>
        <w:ind w:firstLine="360"/>
        <w:rPr>
          <w:i/>
          <w:iCs/>
        </w:rPr>
      </w:pPr>
      <w:r>
        <w:t>Przedstawiciele firmy tak wypowiadaj się</w:t>
      </w:r>
      <w:r w:rsidR="0067577E">
        <w:t xml:space="preserve"> o </w:t>
      </w:r>
      <w:r>
        <w:t xml:space="preserve">misji Cyfrowego Polsatu : </w:t>
      </w:r>
      <w:r w:rsidRPr="00866460">
        <w:rPr>
          <w:i/>
          <w:iCs/>
        </w:rPr>
        <w:t>„Naszą misją jest tworzenie</w:t>
      </w:r>
      <w:r w:rsidR="0067577E">
        <w:rPr>
          <w:i/>
          <w:iCs/>
        </w:rPr>
        <w:t xml:space="preserve"> i </w:t>
      </w:r>
      <w:r w:rsidRPr="00866460">
        <w:rPr>
          <w:i/>
          <w:iCs/>
        </w:rPr>
        <w:t>dostarczanie najatrakcyjniejszych treści telewizyjnych, produktów telekomunikacyjnych oraz innych usług dla domu oraz klientów indywidualnych</w:t>
      </w:r>
      <w:r w:rsidR="0067577E">
        <w:rPr>
          <w:i/>
          <w:iCs/>
        </w:rPr>
        <w:t xml:space="preserve"> i </w:t>
      </w:r>
      <w:r w:rsidRPr="00866460">
        <w:rPr>
          <w:i/>
          <w:iCs/>
        </w:rPr>
        <w:t>biznesowych, przy użyciu najlepszych</w:t>
      </w:r>
      <w:r w:rsidR="0067577E">
        <w:rPr>
          <w:i/>
          <w:iCs/>
        </w:rPr>
        <w:t xml:space="preserve"> i </w:t>
      </w:r>
      <w:r w:rsidRPr="00866460">
        <w:rPr>
          <w:i/>
          <w:iCs/>
        </w:rPr>
        <w:t>najnowocześniejszych technologii,</w:t>
      </w:r>
      <w:r w:rsidR="0067577E">
        <w:rPr>
          <w:i/>
          <w:iCs/>
        </w:rPr>
        <w:t xml:space="preserve"> w </w:t>
      </w:r>
      <w:r w:rsidRPr="00866460">
        <w:rPr>
          <w:i/>
          <w:iCs/>
        </w:rPr>
        <w:t>celu świadczenia wysokiej jakości usług zintegrowanych, odpowiadających na zmieniające się potrzeby naszych klientów oraz utrzymania najwyższego poziomu ich satysfakcji.”</w:t>
      </w:r>
      <w:r>
        <w:rPr>
          <w:rStyle w:val="Odwoanieprzypisudolnego"/>
          <w:i/>
          <w:iCs/>
        </w:rPr>
        <w:footnoteReference w:id="6"/>
      </w:r>
    </w:p>
    <w:p w14:paraId="5DB4C005" w14:textId="6A0D8EB6" w:rsidR="00565F71" w:rsidRDefault="00866460" w:rsidP="00912324">
      <w:pPr>
        <w:ind w:firstLine="360"/>
        <w:rPr>
          <w:b/>
          <w:bCs/>
          <w:color w:val="833C0B" w:themeColor="accent2" w:themeShade="80"/>
          <w:sz w:val="26"/>
          <w:szCs w:val="26"/>
        </w:rPr>
      </w:pPr>
      <w:r>
        <w:rPr>
          <w:b/>
          <w:bCs/>
          <w:color w:val="833C0B" w:themeColor="accent2" w:themeShade="80"/>
          <w:sz w:val="26"/>
          <w:szCs w:val="26"/>
        </w:rPr>
        <w:t>Strategia</w:t>
      </w:r>
    </w:p>
    <w:p w14:paraId="28B82D99" w14:textId="1957F092" w:rsidR="00866460" w:rsidRPr="00565F71" w:rsidRDefault="00866460" w:rsidP="00565F71">
      <w:pPr>
        <w:ind w:firstLine="708"/>
        <w:rPr>
          <w:b/>
          <w:bCs/>
          <w:color w:val="833C0B" w:themeColor="accent2" w:themeShade="80"/>
          <w:sz w:val="26"/>
          <w:szCs w:val="26"/>
        </w:rPr>
      </w:pPr>
      <w:r>
        <w:t xml:space="preserve">O swojej strategii mówią następująco: </w:t>
      </w:r>
      <w:r w:rsidRPr="00866460">
        <w:rPr>
          <w:i/>
          <w:iCs/>
        </w:rPr>
        <w:t>„Nadrzędnym celem naszej strategii jest trwały wzrost wartości Cyfrowego Polsatu dla jej Akcjonariuszy. Cel ten zamierzamy osiągnąć poprzez realizację głównych elementów strategii operacyjnej.”</w:t>
      </w:r>
      <w:r>
        <w:rPr>
          <w:rStyle w:val="Odwoanieprzypisudolnego"/>
          <w:i/>
          <w:iCs/>
        </w:rPr>
        <w:footnoteReference w:id="7"/>
      </w:r>
    </w:p>
    <w:p w14:paraId="784458FE" w14:textId="65C8250D" w:rsidR="00AD25F0" w:rsidRDefault="00866460" w:rsidP="00C25E74">
      <w:pPr>
        <w:ind w:firstLine="708"/>
      </w:pPr>
      <w:r>
        <w:t>Głównymi elementami strategii spółki jest:</w:t>
      </w:r>
    </w:p>
    <w:p w14:paraId="4AF5364B" w14:textId="2A03BA0B" w:rsidR="00866460" w:rsidRDefault="00866460" w:rsidP="00866460">
      <w:pPr>
        <w:pStyle w:val="Akapitzlist"/>
        <w:numPr>
          <w:ilvl w:val="0"/>
          <w:numId w:val="6"/>
        </w:numPr>
      </w:pPr>
      <w:r w:rsidRPr="00866460">
        <w:t>Wzrost przychodów</w:t>
      </w:r>
      <w:r w:rsidR="0067577E">
        <w:t xml:space="preserve"> z </w:t>
      </w:r>
      <w:r w:rsidRPr="00866460">
        <w:t>usług świadczonych klientom indywidualnym</w:t>
      </w:r>
      <w:r w:rsidR="0067577E">
        <w:t xml:space="preserve"> i </w:t>
      </w:r>
      <w:r w:rsidRPr="00866460">
        <w:t>biznesowym poprzez konsekwentną budowę wartości bazy naszych klientów, dzięki maksymalizacji liczby użytkowników usług oraz liczby usług oferowanych jednemu klientowi, przy jednoczesnym zwiększeniu ARPU</w:t>
      </w:r>
      <w:r w:rsidR="0067577E">
        <w:t xml:space="preserve"> i </w:t>
      </w:r>
      <w:r w:rsidRPr="00866460">
        <w:t>utrzymaniu wysokiego poziomu satysfakcji klientów</w:t>
      </w:r>
      <w:r>
        <w:t>.</w:t>
      </w:r>
    </w:p>
    <w:p w14:paraId="38302145" w14:textId="179A36BA" w:rsidR="00866460" w:rsidRDefault="00866460" w:rsidP="00866460">
      <w:pPr>
        <w:pStyle w:val="Akapitzlist"/>
        <w:numPr>
          <w:ilvl w:val="0"/>
          <w:numId w:val="6"/>
        </w:numPr>
      </w:pPr>
      <w:r w:rsidRPr="00866460">
        <w:t>Wykorzystywanie możliwości wynikających</w:t>
      </w:r>
      <w:r w:rsidR="0067577E">
        <w:t xml:space="preserve"> z </w:t>
      </w:r>
      <w:r w:rsidRPr="00866460">
        <w:t>postępujących zmian technologicznych oraz pojawiających się szans rynkowych celem poszerzania zakresu dostępności naszych produktów</w:t>
      </w:r>
      <w:r w:rsidR="0067577E">
        <w:t xml:space="preserve"> i </w:t>
      </w:r>
      <w:r w:rsidRPr="00866460">
        <w:t>usług</w:t>
      </w:r>
    </w:p>
    <w:p w14:paraId="392BC50C" w14:textId="2AAD29BD" w:rsidR="00866460" w:rsidRDefault="00866460" w:rsidP="00866460">
      <w:pPr>
        <w:pStyle w:val="Akapitzlist"/>
        <w:numPr>
          <w:ilvl w:val="0"/>
          <w:numId w:val="6"/>
        </w:numPr>
      </w:pPr>
      <w:r w:rsidRPr="00866460">
        <w:t>Wzrost przychodów</w:t>
      </w:r>
      <w:r w:rsidR="0067577E">
        <w:t xml:space="preserve"> z </w:t>
      </w:r>
      <w:r w:rsidRPr="00866460">
        <w:t>produkowanych</w:t>
      </w:r>
      <w:r w:rsidR="0067577E">
        <w:t xml:space="preserve"> i </w:t>
      </w:r>
      <w:r w:rsidRPr="00866460">
        <w:t>kupowanych treści programowych poprzez ich szeroką dystrybucję,</w:t>
      </w:r>
      <w:r w:rsidR="0067577E">
        <w:t xml:space="preserve"> w </w:t>
      </w:r>
      <w:r w:rsidRPr="00866460">
        <w:t>tym poszukiwanie nowych kanałów eksploatacji praw, utrzymanie oglądalności produkowanych przez nas kanałów oraz poprawę profilu widza</w:t>
      </w:r>
    </w:p>
    <w:p w14:paraId="5A01915F" w14:textId="0390EF80" w:rsidR="00866460" w:rsidRDefault="00866460" w:rsidP="00866460">
      <w:pPr>
        <w:pStyle w:val="Akapitzlist"/>
        <w:numPr>
          <w:ilvl w:val="0"/>
          <w:numId w:val="6"/>
        </w:numPr>
      </w:pPr>
      <w:r w:rsidRPr="00866460">
        <w:t>Efektywne zarządzanie bazą kosztową poprzez wykorzystanie efektów synergii</w:t>
      </w:r>
      <w:r w:rsidR="0067577E">
        <w:t xml:space="preserve"> w </w:t>
      </w:r>
      <w:r w:rsidRPr="00866460">
        <w:t>ramach zintegrowanej grupy medialno-telekomunikacyjnej</w:t>
      </w:r>
    </w:p>
    <w:p w14:paraId="568AF9F4" w14:textId="5009C561" w:rsidR="00866460" w:rsidRPr="00F17E4B" w:rsidRDefault="00866460" w:rsidP="00866460">
      <w:pPr>
        <w:pStyle w:val="Akapitzlist"/>
        <w:numPr>
          <w:ilvl w:val="0"/>
          <w:numId w:val="6"/>
        </w:numPr>
      </w:pPr>
      <w:r w:rsidRPr="00866460">
        <w:lastRenderedPageBreak/>
        <w:t>Efektywne zarządzanie finansami Grupy,</w:t>
      </w:r>
      <w:r w:rsidR="0067577E">
        <w:t xml:space="preserve"> w </w:t>
      </w:r>
      <w:r w:rsidRPr="00866460">
        <w:t>tym jej zasobami kapitałowymi</w:t>
      </w:r>
      <w:r>
        <w:rPr>
          <w:rStyle w:val="Odwoanieprzypisudolnego"/>
        </w:rPr>
        <w:footnoteReference w:id="8"/>
      </w:r>
    </w:p>
    <w:p w14:paraId="60E3E152" w14:textId="77777777" w:rsidR="002019BE" w:rsidRPr="002019BE" w:rsidRDefault="002019BE" w:rsidP="00953107">
      <w:pPr>
        <w:ind w:firstLine="708"/>
        <w:rPr>
          <w:b/>
          <w:bCs/>
          <w:color w:val="833C0B" w:themeColor="accent2" w:themeShade="80"/>
          <w:sz w:val="26"/>
          <w:szCs w:val="26"/>
        </w:rPr>
      </w:pPr>
      <w:r w:rsidRPr="002019BE">
        <w:rPr>
          <w:b/>
          <w:bCs/>
          <w:color w:val="833C0B" w:themeColor="accent2" w:themeShade="80"/>
          <w:sz w:val="26"/>
          <w:szCs w:val="26"/>
        </w:rPr>
        <w:t>Obszary działalności</w:t>
      </w:r>
    </w:p>
    <w:p w14:paraId="57DD55DC" w14:textId="307652B0" w:rsidR="0007682A" w:rsidRPr="0007682A" w:rsidRDefault="0007682A" w:rsidP="0007682A">
      <w:pPr>
        <w:ind w:firstLine="708"/>
      </w:pPr>
      <w:r w:rsidRPr="0007682A">
        <w:t xml:space="preserve">Spółka </w:t>
      </w:r>
      <w:r>
        <w:t>świadczy</w:t>
      </w:r>
      <w:r w:rsidRPr="0007682A">
        <w:t xml:space="preserve"> kompleksowe, zintegrowane usługi medialne</w:t>
      </w:r>
      <w:r w:rsidR="0067577E">
        <w:t xml:space="preserve"> i </w:t>
      </w:r>
      <w:r w:rsidRPr="0007682A">
        <w:t>telekomunikacyjne</w:t>
      </w:r>
      <w:r w:rsidR="0067577E">
        <w:t xml:space="preserve"> w </w:t>
      </w:r>
      <w:r w:rsidRPr="0007682A">
        <w:t>następujących obszarach: usług płatnej telewizji cyfrowej (oferowanych przez Cyfrowy Polsat - największą</w:t>
      </w:r>
      <w:r w:rsidR="0067577E">
        <w:t xml:space="preserve"> w </w:t>
      </w:r>
      <w:r w:rsidRPr="0007682A">
        <w:t>Polsce</w:t>
      </w:r>
      <w:r w:rsidR="0067577E">
        <w:t xml:space="preserve"> i </w:t>
      </w:r>
      <w:r w:rsidRPr="0007682A">
        <w:t>czołową platformę satelitarną</w:t>
      </w:r>
      <w:r w:rsidR="0067577E">
        <w:t xml:space="preserve"> w </w:t>
      </w:r>
      <w:r w:rsidRPr="0007682A">
        <w:t>Europie), mobilnych usług telekomunikacyjnych (spółka zależna Polkomtel), szerokopasmowego mobilnego Internetu</w:t>
      </w:r>
      <w:r w:rsidR="006200C0">
        <w:t xml:space="preserve">, </w:t>
      </w:r>
      <w:r w:rsidRPr="0007682A">
        <w:t>nadawania</w:t>
      </w:r>
      <w:r w:rsidR="0067577E">
        <w:t xml:space="preserve"> i </w:t>
      </w:r>
      <w:r w:rsidRPr="0007682A">
        <w:t xml:space="preserve">produkcji telewizyjnej (Telewizja Polsat - wiodący nadawca komercyjny na polskim rynku). Grupa świadczy także usługi hurtowe na rynku międzyoperatorskim, obejmujące m.in. usługi </w:t>
      </w:r>
      <w:proofErr w:type="spellStart"/>
      <w:r w:rsidRPr="0007682A">
        <w:t>interconnect</w:t>
      </w:r>
      <w:proofErr w:type="spellEnd"/>
      <w:r w:rsidRPr="0007682A">
        <w:t xml:space="preserve">, tranzyt ruchu czy usługi </w:t>
      </w:r>
      <w:proofErr w:type="spellStart"/>
      <w:r w:rsidRPr="0007682A">
        <w:t>roamingu</w:t>
      </w:r>
      <w:proofErr w:type="spellEnd"/>
      <w:r w:rsidRPr="0007682A">
        <w:t xml:space="preserve"> krajowego</w:t>
      </w:r>
      <w:r w:rsidR="0067577E">
        <w:t xml:space="preserve"> i </w:t>
      </w:r>
      <w:r w:rsidRPr="0007682A">
        <w:t>międzynarodowego.</w:t>
      </w:r>
      <w:r>
        <w:rPr>
          <w:rStyle w:val="Odwoanieprzypisudolnego"/>
        </w:rPr>
        <w:footnoteReference w:id="9"/>
      </w:r>
      <w:r>
        <w:t xml:space="preserve"> Poprzez wcześnie przytoczone marki takie jak: </w:t>
      </w:r>
      <w:proofErr w:type="spellStart"/>
      <w:r>
        <w:t>Ipla</w:t>
      </w:r>
      <w:proofErr w:type="spellEnd"/>
      <w:r>
        <w:t>, Interia, Netia Cyfrowy Polsat, Telewizja Polsat</w:t>
      </w:r>
      <w:r w:rsidR="0067577E">
        <w:t xml:space="preserve"> i </w:t>
      </w:r>
      <w:r>
        <w:t>Plus.</w:t>
      </w:r>
    </w:p>
    <w:p w14:paraId="515D0EC9" w14:textId="4077FCF1" w:rsidR="00E10E74" w:rsidRDefault="00E10E74" w:rsidP="00E10E74">
      <w:r>
        <w:t>Spółka skupia się na sześciu głównych obszarach:</w:t>
      </w:r>
    </w:p>
    <w:p w14:paraId="05CCF356" w14:textId="47FECA2E" w:rsidR="00E10E74" w:rsidRDefault="00E10E74" w:rsidP="00E10E74">
      <w:pPr>
        <w:pStyle w:val="Akapitzlist"/>
        <w:numPr>
          <w:ilvl w:val="0"/>
          <w:numId w:val="8"/>
        </w:numPr>
      </w:pPr>
      <w:r w:rsidRPr="00E10E74">
        <w:rPr>
          <w:b/>
          <w:bCs/>
        </w:rPr>
        <w:t>Nadawanie</w:t>
      </w:r>
      <w:r w:rsidR="0067577E">
        <w:rPr>
          <w:b/>
          <w:bCs/>
        </w:rPr>
        <w:t xml:space="preserve"> i </w:t>
      </w:r>
      <w:r w:rsidRPr="00E10E74">
        <w:rPr>
          <w:b/>
          <w:bCs/>
        </w:rPr>
        <w:t>produkcja telewizyjna -</w:t>
      </w:r>
      <w:r>
        <w:t xml:space="preserve"> działalność</w:t>
      </w:r>
      <w:r w:rsidR="0067577E">
        <w:t xml:space="preserve"> w </w:t>
      </w:r>
      <w:r>
        <w:t>ramach nadawania</w:t>
      </w:r>
      <w:r w:rsidR="0067577E">
        <w:t xml:space="preserve"> i </w:t>
      </w:r>
      <w:r>
        <w:t>produkcji telewizyjnej obejmuje głównie produkcję, zakup</w:t>
      </w:r>
      <w:r w:rsidR="0067577E">
        <w:t xml:space="preserve"> i </w:t>
      </w:r>
      <w:r>
        <w:t>emisję programów informacyjnych, sportowych</w:t>
      </w:r>
      <w:r w:rsidR="0067577E">
        <w:t xml:space="preserve"> i </w:t>
      </w:r>
      <w:r>
        <w:t>rozrywkowych oraz seriali</w:t>
      </w:r>
      <w:r w:rsidR="0067577E">
        <w:t xml:space="preserve"> i </w:t>
      </w:r>
      <w:r>
        <w:t>filmów fabularnych nadawanych</w:t>
      </w:r>
      <w:r w:rsidR="0067577E">
        <w:t xml:space="preserve"> w </w:t>
      </w:r>
      <w:r>
        <w:t>kanałach telewizyjnych. Portfolio składa się</w:t>
      </w:r>
      <w:r w:rsidR="0067577E">
        <w:t xml:space="preserve"> z </w:t>
      </w:r>
      <w:r>
        <w:t>34 kanałów, obejmujących główny kanał POLSAT. Dodatkowo istnieje grupa 8 kanałów współpracujących, które powiązane są</w:t>
      </w:r>
      <w:r w:rsidR="0067577E">
        <w:t xml:space="preserve"> z </w:t>
      </w:r>
      <w:r>
        <w:t>Grupą Polsat kapitałowo lub poprzez wspólne przedsięwzięcia emisyjne. Kanały Grupy są rozpowszechniane zarówno naziemnie poprzez multipleksy (bezpłatnie) jak</w:t>
      </w:r>
      <w:r w:rsidR="0067577E">
        <w:t xml:space="preserve"> i </w:t>
      </w:r>
      <w:r>
        <w:t>drogą kablowo-satelitarną (płatnie).</w:t>
      </w:r>
      <w:r w:rsidR="0067577E">
        <w:t xml:space="preserve"> w </w:t>
      </w:r>
      <w:r w:rsidR="00AB6030">
        <w:t>ramach działalności wyróżnia się:</w:t>
      </w:r>
    </w:p>
    <w:p w14:paraId="7D0B2A53" w14:textId="054BA553" w:rsidR="00E10E74" w:rsidRDefault="00E10E74" w:rsidP="00E10E74">
      <w:pPr>
        <w:pStyle w:val="Akapitzlist"/>
        <w:numPr>
          <w:ilvl w:val="1"/>
          <w:numId w:val="8"/>
        </w:numPr>
      </w:pPr>
      <w:r w:rsidRPr="00E10E74">
        <w:t>Sprzedaż czasu reklamowego</w:t>
      </w:r>
      <w:r w:rsidR="0067577E">
        <w:t xml:space="preserve"> i </w:t>
      </w:r>
      <w:r w:rsidRPr="00E10E74">
        <w:t>pasm sponsoringowych</w:t>
      </w:r>
      <w:r w:rsidR="0067577E">
        <w:t xml:space="preserve"> w </w:t>
      </w:r>
      <w:r w:rsidRPr="00E10E74">
        <w:t>kanałach telewizyjnych</w:t>
      </w:r>
    </w:p>
    <w:p w14:paraId="4072F8F1" w14:textId="58278428" w:rsidR="00E10E74" w:rsidRDefault="00E10E74" w:rsidP="00E10E74">
      <w:pPr>
        <w:pStyle w:val="Akapitzlist"/>
        <w:numPr>
          <w:ilvl w:val="1"/>
          <w:numId w:val="8"/>
        </w:numPr>
      </w:pPr>
      <w:r w:rsidRPr="00E10E74">
        <w:t>Sprzedaż hurtowa kanałów telewizyjnych</w:t>
      </w:r>
    </w:p>
    <w:p w14:paraId="7F05E372" w14:textId="3F3FE0E4" w:rsidR="00AB6030" w:rsidRDefault="00AB6030" w:rsidP="00AB6030">
      <w:pPr>
        <w:pStyle w:val="Akapitzlist"/>
        <w:numPr>
          <w:ilvl w:val="0"/>
          <w:numId w:val="8"/>
        </w:numPr>
      </w:pPr>
      <w:r w:rsidRPr="00AB6030">
        <w:rPr>
          <w:b/>
          <w:bCs/>
        </w:rPr>
        <w:t>Media internetow</w:t>
      </w:r>
      <w:r>
        <w:rPr>
          <w:b/>
          <w:bCs/>
        </w:rPr>
        <w:t>e</w:t>
      </w:r>
      <w:r>
        <w:t xml:space="preserve"> - internetowe portale tematyczne, które wykorzystują unikalny kontent produkowany przez kanały telewizyjne oraz dedykowane redakcje taki jak np. serwis Polsatnews.pl.</w:t>
      </w:r>
      <w:r w:rsidR="0067577E">
        <w:t xml:space="preserve"> z </w:t>
      </w:r>
      <w:r>
        <w:t>kolei nabyta przez nas</w:t>
      </w:r>
      <w:r w:rsidR="0067577E">
        <w:t xml:space="preserve"> w </w:t>
      </w:r>
      <w:r>
        <w:t>lipcu 2020 roku Grupa Interia dociera do około 60% użytkowników Internetu</w:t>
      </w:r>
      <w:r w:rsidR="0067577E">
        <w:t xml:space="preserve"> w </w:t>
      </w:r>
      <w:r>
        <w:t>kraju.</w:t>
      </w:r>
      <w:r w:rsidR="0067577E">
        <w:t xml:space="preserve"> z </w:t>
      </w:r>
      <w:r>
        <w:t>jej usług co miesiąc korzysta ponad 16 mln użytkowników,</w:t>
      </w:r>
      <w:r w:rsidR="0067577E">
        <w:t xml:space="preserve"> a </w:t>
      </w:r>
      <w:r>
        <w:t>ilość odsłon stron Grupy Interia</w:t>
      </w:r>
      <w:r w:rsidR="0067577E">
        <w:t xml:space="preserve"> w </w:t>
      </w:r>
      <w:r>
        <w:t>sieci przekracza miesięcznie 1,4 miliarda. Należący do spółki portal internetowy Interia.pl, udostępnia indywidualnym użytkownikom Internetu bogaty wybór najwyższej jakości serwisów informacyjnych, multimedialnych, społecznościowych</w:t>
      </w:r>
      <w:r w:rsidR="0067577E">
        <w:t xml:space="preserve"> i </w:t>
      </w:r>
      <w:r>
        <w:t>komunikacyjnych.</w:t>
      </w:r>
      <w:r w:rsidR="0067577E">
        <w:t xml:space="preserve"> w </w:t>
      </w:r>
      <w:r>
        <w:t>skład Grupy Interia wchodzą również serwisy tematyczne, serwisy służące do wymiany opinii, porad</w:t>
      </w:r>
      <w:r w:rsidR="0067577E">
        <w:t xml:space="preserve"> i </w:t>
      </w:r>
      <w:r>
        <w:t>do komunikowania się</w:t>
      </w:r>
      <w:r w:rsidR="0067577E">
        <w:t xml:space="preserve"> z </w:t>
      </w:r>
      <w:r>
        <w:t>otoczeniem,</w:t>
      </w:r>
      <w:r w:rsidR="0067577E">
        <w:t xml:space="preserve"> a </w:t>
      </w:r>
      <w:r>
        <w:t>także jeden</w:t>
      </w:r>
      <w:r w:rsidR="0067577E">
        <w:t xml:space="preserve"> z </w:t>
      </w:r>
      <w:r>
        <w:t>pierwszych serwisów pocztowych</w:t>
      </w:r>
      <w:r w:rsidR="0067577E">
        <w:t xml:space="preserve"> w </w:t>
      </w:r>
      <w:r>
        <w:t>kraju oraz serwis pogoda.interia.pl.</w:t>
      </w:r>
    </w:p>
    <w:p w14:paraId="0F61DBB5" w14:textId="3B0BC519" w:rsidR="00AB6030" w:rsidRDefault="00AB6030" w:rsidP="00AB6030">
      <w:pPr>
        <w:pStyle w:val="Akapitzlist"/>
        <w:numPr>
          <w:ilvl w:val="0"/>
          <w:numId w:val="8"/>
        </w:numPr>
      </w:pPr>
      <w:r w:rsidRPr="00AB6030">
        <w:rPr>
          <w:b/>
          <w:bCs/>
        </w:rPr>
        <w:t>Telekomunikacja</w:t>
      </w:r>
      <w:r>
        <w:t xml:space="preserve"> - </w:t>
      </w:r>
      <w:r w:rsidRPr="00AB6030">
        <w:t>Świadcz</w:t>
      </w:r>
      <w:r>
        <w:t>enie</w:t>
      </w:r>
      <w:r w:rsidRPr="00AB6030">
        <w:t xml:space="preserve"> mobiln</w:t>
      </w:r>
      <w:r>
        <w:t>ych</w:t>
      </w:r>
      <w:r w:rsidRPr="00AB6030">
        <w:t xml:space="preserve"> usług telekomunikacyjn</w:t>
      </w:r>
      <w:r>
        <w:t>ych</w:t>
      </w:r>
      <w:r w:rsidRPr="00AB6030">
        <w:t xml:space="preserve"> poprzez spółkę Polkomtel.</w:t>
      </w:r>
      <w:r w:rsidR="0067577E">
        <w:t xml:space="preserve"> w </w:t>
      </w:r>
      <w:r w:rsidRPr="00AB6030">
        <w:t>ramach działalności wyróżnia się:</w:t>
      </w:r>
    </w:p>
    <w:p w14:paraId="6E1CF232" w14:textId="37F90533" w:rsidR="00AB6030" w:rsidRDefault="00AB6030" w:rsidP="00AB6030">
      <w:pPr>
        <w:pStyle w:val="Akapitzlist"/>
        <w:numPr>
          <w:ilvl w:val="1"/>
          <w:numId w:val="8"/>
        </w:numPr>
      </w:pPr>
      <w:r w:rsidRPr="00AB6030">
        <w:t>Telefonia komórkowa</w:t>
      </w:r>
      <w:r w:rsidR="0067577E">
        <w:t xml:space="preserve"> i </w:t>
      </w:r>
      <w:r w:rsidRPr="00AB6030">
        <w:t>stacjonarna</w:t>
      </w:r>
    </w:p>
    <w:p w14:paraId="5488723D" w14:textId="2DD7B5D6" w:rsidR="00AB6030" w:rsidRDefault="00AB6030" w:rsidP="00AB6030">
      <w:pPr>
        <w:pStyle w:val="Akapitzlist"/>
        <w:numPr>
          <w:ilvl w:val="1"/>
          <w:numId w:val="8"/>
        </w:numPr>
      </w:pPr>
      <w:r w:rsidRPr="00AB6030">
        <w:t>Mobilny Internet szerokopasmowy</w:t>
      </w:r>
    </w:p>
    <w:p w14:paraId="4767A324" w14:textId="240C6B64" w:rsidR="00AB6030" w:rsidRDefault="00AB6030" w:rsidP="00AB6030">
      <w:pPr>
        <w:pStyle w:val="Akapitzlist"/>
        <w:numPr>
          <w:ilvl w:val="1"/>
          <w:numId w:val="8"/>
        </w:numPr>
      </w:pPr>
      <w:r w:rsidRPr="00AB6030">
        <w:t>Stacjonarny Internet szerokopasmowy</w:t>
      </w:r>
    </w:p>
    <w:p w14:paraId="0B8094BA" w14:textId="1E3BC83D" w:rsidR="00AB6030" w:rsidRDefault="00AB6030" w:rsidP="00AB6030">
      <w:pPr>
        <w:pStyle w:val="Akapitzlist"/>
        <w:numPr>
          <w:ilvl w:val="1"/>
          <w:numId w:val="8"/>
        </w:numPr>
      </w:pPr>
      <w:r w:rsidRPr="00AB6030">
        <w:t>Działalność hurtowa na rynku międzyoperatorskim</w:t>
      </w:r>
    </w:p>
    <w:p w14:paraId="767D9D3B" w14:textId="1EC72F30" w:rsidR="00AB6030" w:rsidRDefault="00AB6030" w:rsidP="00AB6030">
      <w:pPr>
        <w:pStyle w:val="Akapitzlist"/>
        <w:numPr>
          <w:ilvl w:val="1"/>
          <w:numId w:val="8"/>
        </w:numPr>
      </w:pPr>
      <w:r w:rsidRPr="00AB6030">
        <w:t>Wymiana ruchu między operatorami (</w:t>
      </w:r>
      <w:proofErr w:type="spellStart"/>
      <w:r w:rsidRPr="00AB6030">
        <w:t>interconnect</w:t>
      </w:r>
      <w:proofErr w:type="spellEnd"/>
      <w:r w:rsidRPr="00AB6030">
        <w:t>)</w:t>
      </w:r>
    </w:p>
    <w:p w14:paraId="5A6A0CD1" w14:textId="02B0FC8B" w:rsidR="00AB6030" w:rsidRDefault="00AB6030" w:rsidP="00AB6030">
      <w:pPr>
        <w:pStyle w:val="Akapitzlist"/>
        <w:numPr>
          <w:ilvl w:val="1"/>
          <w:numId w:val="8"/>
        </w:numPr>
      </w:pPr>
      <w:r w:rsidRPr="00AB6030">
        <w:t>Współdzielenie zasobów sieciowych oraz dzierżawa infrastruktury telekomunikacyjnej</w:t>
      </w:r>
    </w:p>
    <w:p w14:paraId="5AD51C23" w14:textId="0540E7AA" w:rsidR="00AB6030" w:rsidRDefault="00AB6030" w:rsidP="00AB6030">
      <w:pPr>
        <w:pStyle w:val="Akapitzlist"/>
        <w:numPr>
          <w:ilvl w:val="1"/>
          <w:numId w:val="8"/>
        </w:numPr>
      </w:pPr>
      <w:proofErr w:type="spellStart"/>
      <w:r w:rsidRPr="00AB6030">
        <w:t>Roaming</w:t>
      </w:r>
      <w:proofErr w:type="spellEnd"/>
      <w:r w:rsidRPr="00AB6030">
        <w:t xml:space="preserve"> międzynarodowy</w:t>
      </w:r>
    </w:p>
    <w:p w14:paraId="5667377A" w14:textId="77777777" w:rsidR="00AB6030" w:rsidRDefault="00AB6030" w:rsidP="00AB6030">
      <w:pPr>
        <w:pStyle w:val="Akapitzlist"/>
        <w:numPr>
          <w:ilvl w:val="1"/>
          <w:numId w:val="8"/>
        </w:numPr>
      </w:pPr>
      <w:r w:rsidRPr="00AB6030">
        <w:t>Operatorzy wirtualni (MVNO)</w:t>
      </w:r>
    </w:p>
    <w:p w14:paraId="4537C16B" w14:textId="6558B3D4" w:rsidR="00AB6030" w:rsidRDefault="002019BE" w:rsidP="002019BE">
      <w:pPr>
        <w:pStyle w:val="Akapitzlist"/>
        <w:numPr>
          <w:ilvl w:val="0"/>
          <w:numId w:val="8"/>
        </w:numPr>
      </w:pPr>
      <w:r w:rsidRPr="002019BE">
        <w:rPr>
          <w:b/>
          <w:bCs/>
        </w:rPr>
        <w:t>Płatna telewizj</w:t>
      </w:r>
      <w:r>
        <w:rPr>
          <w:b/>
          <w:bCs/>
        </w:rPr>
        <w:t>a</w:t>
      </w:r>
      <w:r>
        <w:t xml:space="preserve"> - </w:t>
      </w:r>
      <w:r w:rsidRPr="002019BE">
        <w:t>oferta obejmuje przede wszystkim usługi płatnej cyfrowej telewizji rozprowadzanej drogą satelitarną</w:t>
      </w:r>
      <w:r w:rsidR="0067577E">
        <w:t xml:space="preserve"> i </w:t>
      </w:r>
      <w:r w:rsidRPr="002019BE">
        <w:t>internetową bezpośrednio do odbiorców za pośrednictwem dekoderów oraz anten satelitarnych. Obecnie klientom zapewnia</w:t>
      </w:r>
      <w:r>
        <w:t xml:space="preserve"> się</w:t>
      </w:r>
      <w:r w:rsidRPr="002019BE">
        <w:t xml:space="preserve"> dostęp do około 170 kanałów, obejmujących wszystkie główne stacje naziemne dostępne</w:t>
      </w:r>
      <w:r w:rsidR="0067577E">
        <w:t xml:space="preserve"> w </w:t>
      </w:r>
      <w:r w:rsidRPr="002019BE">
        <w:t>Polsce, jak również kanały</w:t>
      </w:r>
      <w:r w:rsidR="0067577E">
        <w:t xml:space="preserve"> o </w:t>
      </w:r>
      <w:r w:rsidRPr="002019BE">
        <w:t>tematyce ogólnej, sportowej,</w:t>
      </w:r>
      <w:r w:rsidR="0067577E">
        <w:t xml:space="preserve"> w </w:t>
      </w:r>
      <w:r w:rsidRPr="002019BE">
        <w:t xml:space="preserve">tym kanał e-sportowy, filmowe, </w:t>
      </w:r>
      <w:r w:rsidRPr="002019BE">
        <w:lastRenderedPageBreak/>
        <w:t>informacyjne, edukacyjne, rozrywkowe, muzyczne oraz kanały dla dzieci. Ponadto udostępnia</w:t>
      </w:r>
      <w:r>
        <w:t>ne są</w:t>
      </w:r>
      <w:r w:rsidRPr="002019BE">
        <w:t xml:space="preserve"> usługi typu OTT, takie jak Cyfrowy Polsat GO, VOD/PPV, internetowy serwis rozrywkowy</w:t>
      </w:r>
      <w:r w:rsidR="0067577E">
        <w:t xml:space="preserve"> i </w:t>
      </w:r>
      <w:r w:rsidRPr="002019BE">
        <w:t xml:space="preserve">internetowy serwis muzyczny, </w:t>
      </w:r>
      <w:proofErr w:type="spellStart"/>
      <w:r w:rsidRPr="002019BE">
        <w:t>catch-up</w:t>
      </w:r>
      <w:proofErr w:type="spellEnd"/>
      <w:r w:rsidRPr="002019BE">
        <w:t xml:space="preserve"> TV oraz usługa </w:t>
      </w:r>
      <w:proofErr w:type="spellStart"/>
      <w:r w:rsidRPr="002019BE">
        <w:t>Multiroom</w:t>
      </w:r>
      <w:proofErr w:type="spellEnd"/>
      <w:r w:rsidRPr="002019BE">
        <w:t xml:space="preserve"> HD.</w:t>
      </w:r>
    </w:p>
    <w:p w14:paraId="4ADD9C2D" w14:textId="33BE9EDA" w:rsidR="002019BE" w:rsidRPr="002019BE" w:rsidRDefault="002019BE" w:rsidP="002019BE">
      <w:pPr>
        <w:pStyle w:val="Akapitzlist"/>
        <w:numPr>
          <w:ilvl w:val="0"/>
          <w:numId w:val="8"/>
        </w:numPr>
      </w:pPr>
      <w:r>
        <w:rPr>
          <w:b/>
          <w:bCs/>
        </w:rPr>
        <w:t xml:space="preserve">Wideo Online - </w:t>
      </w:r>
      <w:r w:rsidRPr="002019BE">
        <w:t>Internetowy serwis rozrywkowy IPLA oferuje widzom bazę legalnych treści wideo</w:t>
      </w:r>
      <w:r w:rsidR="0067577E">
        <w:t xml:space="preserve"> i </w:t>
      </w:r>
      <w:r w:rsidRPr="002019BE">
        <w:t>live,</w:t>
      </w:r>
      <w:r w:rsidR="0067577E">
        <w:t xml:space="preserve"> a </w:t>
      </w:r>
      <w:r w:rsidRPr="002019BE">
        <w:t>także ponad 110 kanałów telewizyjnych online, relacje na żywo</w:t>
      </w:r>
      <w:r w:rsidR="0067577E">
        <w:t xml:space="preserve"> z </w:t>
      </w:r>
      <w:r w:rsidRPr="002019BE">
        <w:t>największych wydarzeń sportowych</w:t>
      </w:r>
      <w:r w:rsidR="0067577E">
        <w:t xml:space="preserve"> z </w:t>
      </w:r>
      <w:r w:rsidRPr="002019BE">
        <w:t>kraju</w:t>
      </w:r>
      <w:r w:rsidR="0067577E">
        <w:t xml:space="preserve"> i </w:t>
      </w:r>
      <w:r w:rsidRPr="002019BE">
        <w:t>ze świata, bogatą</w:t>
      </w:r>
      <w:r w:rsidR="0067577E">
        <w:t xml:space="preserve"> i </w:t>
      </w:r>
      <w:r w:rsidRPr="002019BE">
        <w:t>regularnie rozwijaną bibliotekę filmów, seriali</w:t>
      </w:r>
      <w:r w:rsidR="0067577E">
        <w:t xml:space="preserve"> i </w:t>
      </w:r>
      <w:r w:rsidRPr="002019BE">
        <w:t>programów telewizyjnych dostarczanych przez licencjodawców</w:t>
      </w:r>
      <w:r w:rsidR="0067577E">
        <w:t xml:space="preserve"> z </w:t>
      </w:r>
      <w:r w:rsidRPr="002019BE">
        <w:t>Polski</w:t>
      </w:r>
      <w:r w:rsidR="0067577E">
        <w:t xml:space="preserve"> i </w:t>
      </w:r>
      <w:r w:rsidRPr="002019BE">
        <w:t>ze świata. Obecnie IPLA proponuje średnio ponad 500 godzin miesięcznie relacji na żywo</w:t>
      </w:r>
      <w:r w:rsidR="0067577E">
        <w:t xml:space="preserve"> z </w:t>
      </w:r>
      <w:r w:rsidRPr="002019BE">
        <w:t>największych wydarzeń sportowych</w:t>
      </w:r>
      <w:r w:rsidR="0067577E">
        <w:t xml:space="preserve"> z </w:t>
      </w:r>
      <w:r w:rsidRPr="002019BE">
        <w:t>kraju</w:t>
      </w:r>
      <w:r w:rsidR="0067577E">
        <w:t xml:space="preserve"> i </w:t>
      </w:r>
      <w:r w:rsidRPr="002019BE">
        <w:t>ze świata. IPLA zapewnia użytkownikom dostęp do treści</w:t>
      </w:r>
      <w:r w:rsidR="0067577E">
        <w:t xml:space="preserve"> w </w:t>
      </w:r>
      <w:r w:rsidRPr="002019BE">
        <w:t>modelu reklamowym oraz</w:t>
      </w:r>
      <w:r w:rsidR="0067577E">
        <w:t xml:space="preserve"> w </w:t>
      </w:r>
      <w:r w:rsidRPr="002019BE">
        <w:t>modelu płatnym, jak również możliwość pobierania wybranych treści</w:t>
      </w:r>
      <w:r w:rsidR="0067577E">
        <w:t xml:space="preserve"> i </w:t>
      </w:r>
      <w:r w:rsidRPr="002019BE">
        <w:t>oglądania ich offline. Ponad 80% treści VOD IPLI jest udostępnianych użytkownikom bezpłatnie, przy czym źródło przychodów stanowią reklamy.</w:t>
      </w:r>
    </w:p>
    <w:p w14:paraId="2AD8C62B" w14:textId="75F3EB7D" w:rsidR="002019BE" w:rsidRDefault="002019BE" w:rsidP="002019BE">
      <w:pPr>
        <w:pStyle w:val="Akapitzlist"/>
        <w:numPr>
          <w:ilvl w:val="0"/>
          <w:numId w:val="8"/>
        </w:numPr>
      </w:pPr>
      <w:r w:rsidRPr="002019BE">
        <w:rPr>
          <w:b/>
          <w:bCs/>
        </w:rPr>
        <w:t>Usługi zintegrowane</w:t>
      </w:r>
      <w:r>
        <w:t xml:space="preserve"> - </w:t>
      </w:r>
      <w:r w:rsidRPr="002019BE">
        <w:t>Zgodnie ze strategią integracji produktów</w:t>
      </w:r>
      <w:r w:rsidR="0067577E">
        <w:t xml:space="preserve"> i </w:t>
      </w:r>
      <w:r w:rsidRPr="002019BE">
        <w:t xml:space="preserve">usług Grupa Polsat promuje programy oszczędnościowe </w:t>
      </w:r>
      <w:proofErr w:type="spellStart"/>
      <w:r w:rsidRPr="002019BE">
        <w:t>smartDOM</w:t>
      </w:r>
      <w:proofErr w:type="spellEnd"/>
      <w:r w:rsidR="0067577E">
        <w:t xml:space="preserve"> i </w:t>
      </w:r>
      <w:proofErr w:type="spellStart"/>
      <w:r w:rsidRPr="002019BE">
        <w:t>smartFIRMA</w:t>
      </w:r>
      <w:proofErr w:type="spellEnd"/>
      <w:r w:rsidRPr="002019BE">
        <w:t xml:space="preserve">. </w:t>
      </w:r>
      <w:r>
        <w:t>K</w:t>
      </w:r>
      <w:r w:rsidRPr="002019BE">
        <w:t>lienci mogą elastycznie łączyć produkty, takie jak telewizja satelitarna</w:t>
      </w:r>
      <w:r w:rsidR="0067577E">
        <w:t xml:space="preserve"> i </w:t>
      </w:r>
      <w:r w:rsidRPr="002019BE">
        <w:t>IPTV, Internet szerokopasmowy LTE</w:t>
      </w:r>
      <w:r w:rsidR="0067577E">
        <w:t xml:space="preserve"> i </w:t>
      </w:r>
      <w:r w:rsidRPr="002019BE">
        <w:t>stacjonarny, telefon komórkowy</w:t>
      </w:r>
      <w:r w:rsidR="0067577E">
        <w:t xml:space="preserve"> i </w:t>
      </w:r>
      <w:r w:rsidRPr="002019BE">
        <w:t>stacjonarny, usługi finansowe</w:t>
      </w:r>
      <w:r w:rsidR="0067577E">
        <w:t xml:space="preserve"> i </w:t>
      </w:r>
      <w:r w:rsidRPr="002019BE">
        <w:t>ubezpieczeniowe, zakup energii elektrycznej</w:t>
      </w:r>
      <w:r w:rsidR="0067577E">
        <w:t xml:space="preserve"> i </w:t>
      </w:r>
      <w:r w:rsidRPr="002019BE">
        <w:t>gazu, usługi</w:t>
      </w:r>
      <w:r w:rsidR="0067577E">
        <w:t xml:space="preserve"> z </w:t>
      </w:r>
      <w:r w:rsidRPr="002019BE">
        <w:t>zakresu bezpieczeństwa domu czy zakup sprzętu telekomunikacyjnego</w:t>
      </w:r>
      <w:r w:rsidR="0067577E">
        <w:t xml:space="preserve"> i </w:t>
      </w:r>
      <w:r w:rsidRPr="002019BE">
        <w:t>elektronicznego</w:t>
      </w:r>
      <w:r w:rsidR="0067577E">
        <w:t xml:space="preserve"> i </w:t>
      </w:r>
      <w:r w:rsidRPr="002019BE">
        <w:t>oszczędzać na każdej dodanej do pakietu usłudze.</w:t>
      </w:r>
      <w:r>
        <w:rPr>
          <w:rStyle w:val="Odwoanieprzypisudolnego"/>
        </w:rPr>
        <w:footnoteReference w:id="10"/>
      </w:r>
    </w:p>
    <w:p w14:paraId="2CD6515E" w14:textId="0FB40217" w:rsidR="00BD2E78" w:rsidRDefault="00F85E1D" w:rsidP="00AB42AB">
      <w:pPr>
        <w:pStyle w:val="Nagwek2"/>
        <w:numPr>
          <w:ilvl w:val="1"/>
          <w:numId w:val="1"/>
        </w:numPr>
      </w:pPr>
      <w:bookmarkStart w:id="24" w:name="_Toc74133913"/>
      <w:r>
        <w:t>Rynek</w:t>
      </w:r>
      <w:r w:rsidR="0067577E">
        <w:t xml:space="preserve"> i </w:t>
      </w:r>
      <w:r w:rsidR="009D3C2B">
        <w:t>k</w:t>
      </w:r>
      <w:r w:rsidR="00953107">
        <w:t>onkurencja</w:t>
      </w:r>
      <w:bookmarkEnd w:id="24"/>
    </w:p>
    <w:p w14:paraId="70562E95" w14:textId="31F9C493" w:rsidR="00AB42AB" w:rsidRDefault="008D687F" w:rsidP="008D687F">
      <w:pPr>
        <w:ind w:firstLine="360"/>
      </w:pPr>
      <w:r>
        <w:t>Spółka cyfrowy Polsat konkuruje</w:t>
      </w:r>
      <w:r w:rsidR="0067577E">
        <w:t xml:space="preserve"> z </w:t>
      </w:r>
      <w:r>
        <w:t>innymi firmami na dwóch głównych rynkach: rynku nadawców telewizyjnych oraz rynku operatorów telekomunikacyjnych.</w:t>
      </w:r>
    </w:p>
    <w:p w14:paraId="20F693AE" w14:textId="7C5C5B46" w:rsidR="008D687F" w:rsidRDefault="008D687F" w:rsidP="00AB42AB">
      <w:pPr>
        <w:rPr>
          <w:b/>
          <w:bCs/>
          <w:color w:val="833C0B" w:themeColor="accent2" w:themeShade="80"/>
          <w:sz w:val="26"/>
          <w:szCs w:val="26"/>
        </w:rPr>
      </w:pPr>
      <w:r>
        <w:rPr>
          <w:b/>
          <w:bCs/>
          <w:color w:val="833C0B" w:themeColor="accent2" w:themeShade="80"/>
          <w:sz w:val="26"/>
          <w:szCs w:val="26"/>
        </w:rPr>
        <w:tab/>
      </w:r>
      <w:bookmarkStart w:id="25" w:name="_Hlk65945944"/>
      <w:r>
        <w:rPr>
          <w:b/>
          <w:bCs/>
          <w:color w:val="833C0B" w:themeColor="accent2" w:themeShade="80"/>
          <w:sz w:val="26"/>
          <w:szCs w:val="26"/>
        </w:rPr>
        <w:t>Rynek nadawców telewizyjnych</w:t>
      </w:r>
      <w:bookmarkEnd w:id="25"/>
    </w:p>
    <w:p w14:paraId="3499F912" w14:textId="030ADC4B" w:rsidR="009D3C2B" w:rsidRDefault="009D3C2B" w:rsidP="009D3C2B">
      <w:pPr>
        <w:ind w:firstLine="708"/>
      </w:pPr>
      <w:r w:rsidRPr="0050776B">
        <w:t xml:space="preserve">Na podstawie danych </w:t>
      </w:r>
      <w:proofErr w:type="spellStart"/>
      <w:r w:rsidRPr="0050776B">
        <w:t>Starlink</w:t>
      </w:r>
      <w:proofErr w:type="spellEnd"/>
      <w:r w:rsidRPr="0050776B">
        <w:t>, szacuje</w:t>
      </w:r>
      <w:r>
        <w:t xml:space="preserve"> się</w:t>
      </w:r>
      <w:r w:rsidRPr="0050776B">
        <w:t>, że</w:t>
      </w:r>
      <w:r w:rsidR="0067577E">
        <w:t xml:space="preserve"> w </w:t>
      </w:r>
      <w:r w:rsidRPr="0050776B">
        <w:t>2010 roku, Grupa Polsat odnotowała 22% udział</w:t>
      </w:r>
      <w:r w:rsidR="0067577E">
        <w:t xml:space="preserve"> w </w:t>
      </w:r>
      <w:r w:rsidRPr="0050776B">
        <w:t>wartym 3,84 mld zł polskim rynku reklamy telewizyjnej</w:t>
      </w:r>
      <w:r w:rsidR="0067577E">
        <w:t xml:space="preserve"> i </w:t>
      </w:r>
      <w:r w:rsidRPr="0050776B">
        <w:t>drugi na rynku wskaźnik „</w:t>
      </w:r>
      <w:proofErr w:type="spellStart"/>
      <w:r w:rsidRPr="0050776B">
        <w:t>power</w:t>
      </w:r>
      <w:proofErr w:type="spellEnd"/>
      <w:r w:rsidRPr="0050776B">
        <w:t xml:space="preserve"> ratio” mierzący relację przychodów</w:t>
      </w:r>
      <w:r w:rsidR="0067577E">
        <w:t xml:space="preserve"> z </w:t>
      </w:r>
      <w:r w:rsidRPr="0050776B">
        <w:t>reklamy do wyników oglądalności</w:t>
      </w:r>
      <w:r w:rsidR="0067577E">
        <w:t xml:space="preserve"> w </w:t>
      </w:r>
      <w:r w:rsidRPr="0050776B">
        <w:t>wysokości 1,3. Jednocześnie szacuje</w:t>
      </w:r>
      <w:r>
        <w:t xml:space="preserve"> się</w:t>
      </w:r>
      <w:r w:rsidRPr="0050776B">
        <w:t>, że Grupa TVN miała 36% udział</w:t>
      </w:r>
      <w:r w:rsidR="0067577E">
        <w:t xml:space="preserve"> w </w:t>
      </w:r>
      <w:r w:rsidRPr="0050776B">
        <w:t>wydatkach na reklamę telewizyjną</w:t>
      </w:r>
      <w:r w:rsidR="0067577E">
        <w:t xml:space="preserve"> i </w:t>
      </w:r>
      <w:r w:rsidRPr="0050776B">
        <w:t>„</w:t>
      </w:r>
      <w:proofErr w:type="spellStart"/>
      <w:r w:rsidRPr="0050776B">
        <w:t>power</w:t>
      </w:r>
      <w:proofErr w:type="spellEnd"/>
      <w:r w:rsidRPr="0050776B">
        <w:t xml:space="preserve"> ratio” na poziomie 1,7, natomiast Grupa TVP posiadała 33% udział</w:t>
      </w:r>
      <w:r w:rsidR="0067577E">
        <w:t xml:space="preserve"> w </w:t>
      </w:r>
      <w:r w:rsidRPr="0050776B">
        <w:t>rynku reklamy telewizyjnej,</w:t>
      </w:r>
      <w:r w:rsidR="0067577E">
        <w:t xml:space="preserve"> a </w:t>
      </w:r>
      <w:r w:rsidRPr="0050776B">
        <w:t>współczynnik „</w:t>
      </w:r>
      <w:proofErr w:type="spellStart"/>
      <w:r w:rsidRPr="0050776B">
        <w:t>power</w:t>
      </w:r>
      <w:proofErr w:type="spellEnd"/>
      <w:r w:rsidRPr="0050776B">
        <w:t xml:space="preserve"> ratio” 0,8.</w:t>
      </w:r>
      <w:r>
        <w:rPr>
          <w:rStyle w:val="Odwoanieprzypisudolnego"/>
        </w:rPr>
        <w:footnoteReference w:id="11"/>
      </w:r>
    </w:p>
    <w:p w14:paraId="148E65BA" w14:textId="77777777" w:rsidR="009D3C2B" w:rsidRDefault="009D3C2B" w:rsidP="009D3C2B">
      <w:pPr>
        <w:keepNext/>
        <w:ind w:firstLine="708"/>
        <w:jc w:val="center"/>
      </w:pPr>
      <w:r>
        <w:rPr>
          <w:noProof/>
        </w:rPr>
        <w:drawing>
          <wp:inline distT="0" distB="0" distL="0" distR="0" wp14:anchorId="0775444F" wp14:editId="471625AD">
            <wp:extent cx="2902689" cy="2378216"/>
            <wp:effectExtent l="0" t="0" r="0" b="317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pic:cNvPicPr/>
                  </pic:nvPicPr>
                  <pic:blipFill>
                    <a:blip r:embed="rId15">
                      <a:extLst>
                        <a:ext uri="{28A0092B-C50C-407E-A947-70E740481C1C}">
                          <a14:useLocalDpi xmlns:a14="http://schemas.microsoft.com/office/drawing/2010/main" val="0"/>
                        </a:ext>
                      </a:extLst>
                    </a:blip>
                    <a:stretch>
                      <a:fillRect/>
                    </a:stretch>
                  </pic:blipFill>
                  <pic:spPr>
                    <a:xfrm>
                      <a:off x="0" y="0"/>
                      <a:ext cx="2906280" cy="2381158"/>
                    </a:xfrm>
                    <a:prstGeom prst="rect">
                      <a:avLst/>
                    </a:prstGeom>
                  </pic:spPr>
                </pic:pic>
              </a:graphicData>
            </a:graphic>
          </wp:inline>
        </w:drawing>
      </w:r>
    </w:p>
    <w:p w14:paraId="35E140C0" w14:textId="36294B7A" w:rsidR="009D3C2B" w:rsidRDefault="009D3C2B" w:rsidP="009D3C2B">
      <w:pPr>
        <w:pStyle w:val="Legenda"/>
        <w:jc w:val="center"/>
      </w:pPr>
      <w:bookmarkStart w:id="26" w:name="_Toc66954667"/>
      <w:bookmarkStart w:id="27" w:name="_Toc74081080"/>
      <w:r>
        <w:t xml:space="preserve">Rysunek </w:t>
      </w:r>
      <w:fldSimple w:instr=" SEQ Rysunek \* ARABIC ">
        <w:r w:rsidR="00215153">
          <w:rPr>
            <w:noProof/>
          </w:rPr>
          <w:t>6</w:t>
        </w:r>
      </w:fldSimple>
      <w:r>
        <w:t xml:space="preserve"> Udział</w:t>
      </w:r>
      <w:r w:rsidR="0067577E">
        <w:t xml:space="preserve"> w </w:t>
      </w:r>
      <w:r>
        <w:t>rynku reklamy telewizyjnej</w:t>
      </w:r>
      <w:bookmarkEnd w:id="26"/>
      <w:bookmarkEnd w:id="27"/>
    </w:p>
    <w:p w14:paraId="1D7DD7B9" w14:textId="77777777" w:rsidR="009D3C2B" w:rsidRPr="00C25E74" w:rsidRDefault="009D3C2B" w:rsidP="009D3C2B">
      <w:pPr>
        <w:jc w:val="center"/>
        <w:rPr>
          <w:rFonts w:eastAsiaTheme="minorEastAsia"/>
          <w:i/>
          <w:iCs/>
          <w:color w:val="5A5A5A" w:themeColor="text1" w:themeTint="A5"/>
          <w:spacing w:val="15"/>
          <w:sz w:val="18"/>
          <w:szCs w:val="18"/>
        </w:rPr>
      </w:pPr>
      <w:bookmarkStart w:id="28" w:name="_Hlk66954120"/>
      <w:r>
        <w:rPr>
          <w:rFonts w:eastAsiaTheme="minorEastAsia"/>
          <w:i/>
          <w:iCs/>
          <w:color w:val="5A5A5A" w:themeColor="text1" w:themeTint="A5"/>
          <w:spacing w:val="15"/>
          <w:sz w:val="18"/>
          <w:szCs w:val="18"/>
        </w:rPr>
        <w:t xml:space="preserve">Źródło: </w:t>
      </w:r>
      <w:r w:rsidRPr="00C25E74">
        <w:rPr>
          <w:rFonts w:eastAsiaTheme="minorEastAsia"/>
          <w:i/>
          <w:iCs/>
          <w:color w:val="5A5A5A" w:themeColor="text1" w:themeTint="A5"/>
          <w:spacing w:val="15"/>
          <w:sz w:val="18"/>
          <w:szCs w:val="18"/>
        </w:rPr>
        <w:t>http://www.cyfrowypolsat.pl/ir-media/otoczenie_rynkowe_rynek_nadawcow_telewizyjnych2_pl_11102011.pdf</w:t>
      </w:r>
    </w:p>
    <w:bookmarkEnd w:id="28"/>
    <w:p w14:paraId="7FC9A31A" w14:textId="77777777" w:rsidR="009D3C2B" w:rsidRDefault="009D3C2B" w:rsidP="009D3C2B">
      <w:pPr>
        <w:keepNext/>
        <w:ind w:firstLine="708"/>
        <w:jc w:val="center"/>
      </w:pPr>
      <w:r>
        <w:rPr>
          <w:noProof/>
        </w:rPr>
        <w:lastRenderedPageBreak/>
        <w:drawing>
          <wp:inline distT="0" distB="0" distL="0" distR="0" wp14:anchorId="42FF27AA" wp14:editId="39298243">
            <wp:extent cx="2583711" cy="2157273"/>
            <wp:effectExtent l="0" t="0" r="7620" b="0"/>
            <wp:docPr id="16" name="Obraz 16" descr="Obraz zawierający tekst,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 sprzęt elektroniczny&#10;&#10;Opis wygenerowany automatycznie"/>
                    <pic:cNvPicPr/>
                  </pic:nvPicPr>
                  <pic:blipFill>
                    <a:blip r:embed="rId16">
                      <a:extLst>
                        <a:ext uri="{28A0092B-C50C-407E-A947-70E740481C1C}">
                          <a14:useLocalDpi xmlns:a14="http://schemas.microsoft.com/office/drawing/2010/main" val="0"/>
                        </a:ext>
                      </a:extLst>
                    </a:blip>
                    <a:stretch>
                      <a:fillRect/>
                    </a:stretch>
                  </pic:blipFill>
                  <pic:spPr>
                    <a:xfrm>
                      <a:off x="0" y="0"/>
                      <a:ext cx="2600948" cy="2171665"/>
                    </a:xfrm>
                    <a:prstGeom prst="rect">
                      <a:avLst/>
                    </a:prstGeom>
                  </pic:spPr>
                </pic:pic>
              </a:graphicData>
            </a:graphic>
          </wp:inline>
        </w:drawing>
      </w:r>
    </w:p>
    <w:p w14:paraId="758326E9" w14:textId="0C25147A" w:rsidR="009D3C2B" w:rsidRDefault="009D3C2B" w:rsidP="009D3C2B">
      <w:pPr>
        <w:pStyle w:val="Legenda"/>
        <w:jc w:val="center"/>
      </w:pPr>
      <w:bookmarkStart w:id="29" w:name="_Toc66954668"/>
      <w:bookmarkStart w:id="30" w:name="_Toc74081081"/>
      <w:r>
        <w:t xml:space="preserve">Rysunek </w:t>
      </w:r>
      <w:fldSimple w:instr=" SEQ Rysunek \* ARABIC ">
        <w:r w:rsidR="00215153">
          <w:rPr>
            <w:noProof/>
          </w:rPr>
          <w:t>7</w:t>
        </w:r>
      </w:fldSimple>
      <w:r>
        <w:t xml:space="preserve"> Udziały</w:t>
      </w:r>
      <w:r w:rsidR="0067577E">
        <w:t xml:space="preserve"> w </w:t>
      </w:r>
      <w:r>
        <w:t>oglądalności</w:t>
      </w:r>
      <w:bookmarkEnd w:id="29"/>
      <w:bookmarkEnd w:id="30"/>
    </w:p>
    <w:p w14:paraId="4378AC42" w14:textId="77777777" w:rsidR="009D3C2B" w:rsidRPr="00C25E74" w:rsidRDefault="009D3C2B" w:rsidP="009D3C2B">
      <w:pPr>
        <w:jc w:val="center"/>
      </w:pPr>
      <w:r>
        <w:rPr>
          <w:rFonts w:eastAsiaTheme="minorEastAsia"/>
          <w:i/>
          <w:iCs/>
          <w:color w:val="5A5A5A" w:themeColor="text1" w:themeTint="A5"/>
          <w:spacing w:val="15"/>
          <w:sz w:val="18"/>
          <w:szCs w:val="18"/>
        </w:rPr>
        <w:t xml:space="preserve">Źródło: </w:t>
      </w:r>
      <w:r w:rsidRPr="00C25E74">
        <w:rPr>
          <w:rFonts w:eastAsiaTheme="minorEastAsia"/>
          <w:i/>
          <w:iCs/>
          <w:color w:val="5A5A5A" w:themeColor="text1" w:themeTint="A5"/>
          <w:spacing w:val="15"/>
          <w:sz w:val="18"/>
          <w:szCs w:val="18"/>
        </w:rPr>
        <w:t>http://www.cyfrowypolsat.pl/ir-media/otoczenie_rynkowe_rynek_nadawcow_telewizyjnych2_pl_11102011.pdf</w:t>
      </w:r>
    </w:p>
    <w:p w14:paraId="602A5064" w14:textId="0DC9473C" w:rsidR="009D3C2B" w:rsidRDefault="009D3C2B" w:rsidP="009D3C2B">
      <w:pPr>
        <w:ind w:firstLine="708"/>
      </w:pPr>
      <w:r>
        <w:t>Polski rynek telewizyjny jest zdominowany przez cztery największe kanały FTA: TVP1, TVP2, TVN</w:t>
      </w:r>
      <w:r w:rsidR="0067577E">
        <w:t xml:space="preserve"> i </w:t>
      </w:r>
      <w:r>
        <w:t>POLSAT, które</w:t>
      </w:r>
      <w:r w:rsidR="0067577E">
        <w:t xml:space="preserve"> w </w:t>
      </w:r>
      <w:r>
        <w:t>2010 roku miały łącznie około 62% udziału</w:t>
      </w:r>
      <w:r w:rsidR="0067577E">
        <w:t xml:space="preserve"> w </w:t>
      </w:r>
      <w:r>
        <w:t>oglądalności. Jednak coraz większy sukces nadawców satelitarnych, kablowych</w:t>
      </w:r>
      <w:r w:rsidR="0067577E">
        <w:t xml:space="preserve"> i </w:t>
      </w:r>
      <w:r>
        <w:t>naziemnej telewizji cyfrowej, prawdopodobnie doprowadzi do rozdrobnienia</w:t>
      </w:r>
      <w:r w:rsidR="0067577E">
        <w:t xml:space="preserve"> z </w:t>
      </w:r>
      <w:r>
        <w:t xml:space="preserve">polskiej widowni. </w:t>
      </w:r>
    </w:p>
    <w:p w14:paraId="525B07A9" w14:textId="502F578E" w:rsidR="009D3C2B" w:rsidRDefault="009D3C2B" w:rsidP="009D3C2B">
      <w:pPr>
        <w:ind w:firstLine="708"/>
      </w:pPr>
      <w:r>
        <w:t>Główny kanał POLSAT</w:t>
      </w:r>
      <w:r w:rsidR="0067577E">
        <w:t xml:space="preserve"> w </w:t>
      </w:r>
      <w:r>
        <w:t>2010 roku był drugim największym kanałem telewizyjnym</w:t>
      </w:r>
      <w:r w:rsidR="0067577E">
        <w:t xml:space="preserve"> w </w:t>
      </w:r>
      <w:r>
        <w:t>Polsce,</w:t>
      </w:r>
      <w:r w:rsidR="0067577E">
        <w:t xml:space="preserve"> z </w:t>
      </w:r>
      <w:r>
        <w:t>16,0% udziałem</w:t>
      </w:r>
      <w:r w:rsidR="0067577E">
        <w:t xml:space="preserve"> w </w:t>
      </w:r>
      <w:r>
        <w:t>oglądalności</w:t>
      </w:r>
      <w:r w:rsidR="0067577E">
        <w:t xml:space="preserve"> i </w:t>
      </w:r>
      <w:r>
        <w:t>około 95% zasięgiem technicznym. Stacja rozpoczęła nadawanie</w:t>
      </w:r>
      <w:r w:rsidR="0067577E">
        <w:t xml:space="preserve"> w </w:t>
      </w:r>
      <w:r>
        <w:t>1992 roku</w:t>
      </w:r>
      <w:r w:rsidR="0067577E">
        <w:t xml:space="preserve"> i </w:t>
      </w:r>
      <w:r>
        <w:t>jest pierwszym kanałem komercyjnym</w:t>
      </w:r>
      <w:r w:rsidR="0067577E">
        <w:t xml:space="preserve"> w </w:t>
      </w:r>
      <w:r>
        <w:t xml:space="preserve">Polsce. Nadaje również 12 kanałów tematycznych skierowanych do każdego istotnego segmentu odbiorców. </w:t>
      </w:r>
      <w:r w:rsidR="00B122B4">
        <w:t>K</w:t>
      </w:r>
      <w:r>
        <w:t>anały tematyczne uzyskały</w:t>
      </w:r>
      <w:r w:rsidR="0067577E">
        <w:t xml:space="preserve"> w </w:t>
      </w:r>
      <w:r>
        <w:t>2010 roku 3,2% udział</w:t>
      </w:r>
      <w:r w:rsidR="0067577E">
        <w:t xml:space="preserve"> w </w:t>
      </w:r>
      <w:r>
        <w:t>oglądalności. POLSAT konkuruje</w:t>
      </w:r>
      <w:r w:rsidR="0067577E">
        <w:t xml:space="preserve"> o </w:t>
      </w:r>
      <w:r>
        <w:t>widzów</w:t>
      </w:r>
      <w:r w:rsidR="0067577E">
        <w:t xml:space="preserve"> i </w:t>
      </w:r>
      <w:r>
        <w:t>reklamodawców głównie</w:t>
      </w:r>
      <w:r w:rsidR="0067577E">
        <w:t xml:space="preserve"> z </w:t>
      </w:r>
      <w:r>
        <w:t>ogólnokrajowymi kanałami TVP</w:t>
      </w:r>
      <w:r w:rsidR="0067577E">
        <w:t xml:space="preserve"> i </w:t>
      </w:r>
      <w:r>
        <w:t>TVN. Pozostałe kanały konkurują przede wszystkim</w:t>
      </w:r>
      <w:r w:rsidR="0067577E">
        <w:t xml:space="preserve"> z </w:t>
      </w:r>
      <w:r>
        <w:t>kilkoma małymi polskimi programami regionalnymi oraz kanałami rozprowadzanymi za pośrednictwem sieci kablowych</w:t>
      </w:r>
      <w:r w:rsidR="0067577E">
        <w:t xml:space="preserve"> i </w:t>
      </w:r>
      <w:r>
        <w:t>satelitarnych</w:t>
      </w:r>
      <w:r w:rsidR="0067577E">
        <w:t xml:space="preserve"> w </w:t>
      </w:r>
      <w:r>
        <w:t xml:space="preserve">Polsce. </w:t>
      </w:r>
    </w:p>
    <w:p w14:paraId="0941B77D" w14:textId="04A9E91E" w:rsidR="009D3C2B" w:rsidRDefault="009D3C2B" w:rsidP="009D3C2B">
      <w:pPr>
        <w:ind w:firstLine="708"/>
      </w:pPr>
      <w:r>
        <w:t>Kanał TVN osiągnął</w:t>
      </w:r>
      <w:r w:rsidR="0067577E">
        <w:t xml:space="preserve"> w </w:t>
      </w:r>
      <w:r>
        <w:t>2010 roku 16,4% udział</w:t>
      </w:r>
      <w:r w:rsidR="0067577E">
        <w:t xml:space="preserve"> w </w:t>
      </w:r>
      <w:r>
        <w:t>oglądalności</w:t>
      </w:r>
      <w:r w:rsidR="0067577E">
        <w:t xml:space="preserve"> i </w:t>
      </w:r>
      <w:r>
        <w:t>miał około 90% zasięg techniczny. Kanały tematyczne Grupy TVN osiągnęły</w:t>
      </w:r>
      <w:r w:rsidR="0067577E">
        <w:t xml:space="preserve"> w </w:t>
      </w:r>
      <w:r>
        <w:t>tym samym okresie</w:t>
      </w:r>
      <w:r w:rsidR="0067577E">
        <w:t xml:space="preserve"> w </w:t>
      </w:r>
      <w:r>
        <w:t>sumie 5,9% udziału</w:t>
      </w:r>
      <w:r w:rsidR="0067577E">
        <w:t xml:space="preserve"> w </w:t>
      </w:r>
      <w:r>
        <w:t xml:space="preserve">oglądalności. Grupa TVN nadaje kluczowe kanały drogą satelitarną, oraz dwa tylko przez </w:t>
      </w:r>
      <w:proofErr w:type="spellStart"/>
      <w:r>
        <w:t>internet</w:t>
      </w:r>
      <w:proofErr w:type="spellEnd"/>
      <w:r>
        <w:t xml:space="preserve">. </w:t>
      </w:r>
    </w:p>
    <w:p w14:paraId="6D2553EE" w14:textId="5668A66C" w:rsidR="009D3C2B" w:rsidRDefault="009D3C2B" w:rsidP="009D3C2B">
      <w:pPr>
        <w:ind w:firstLine="708"/>
      </w:pPr>
      <w:r>
        <w:t>W 2010 roku TVP1 był trzecim głównym kanałem telewizyjnym</w:t>
      </w:r>
      <w:r w:rsidR="0067577E">
        <w:t xml:space="preserve"> w </w:t>
      </w:r>
      <w:r>
        <w:t>Polsce</w:t>
      </w:r>
      <w:r w:rsidR="0067577E">
        <w:t xml:space="preserve"> z </w:t>
      </w:r>
      <w:r>
        <w:t>około 15,9% udziałem</w:t>
      </w:r>
      <w:r w:rsidR="0067577E">
        <w:t xml:space="preserve"> w </w:t>
      </w:r>
      <w:r>
        <w:t>oglądalności, TVP2 osiągnął udział</w:t>
      </w:r>
      <w:r w:rsidR="0067577E">
        <w:t xml:space="preserve"> w </w:t>
      </w:r>
      <w:r>
        <w:t>oglądalności na poziomie 13,5%.</w:t>
      </w:r>
      <w:r w:rsidR="0067577E">
        <w:t xml:space="preserve"> w </w:t>
      </w:r>
      <w:r>
        <w:t>2010 roku TVP1</w:t>
      </w:r>
      <w:r w:rsidR="0067577E">
        <w:t xml:space="preserve"> i </w:t>
      </w:r>
      <w:r>
        <w:t>TVP2 docierały do blisko 100% gospodarstw domowych</w:t>
      </w:r>
      <w:r w:rsidR="0067577E">
        <w:t xml:space="preserve"> w </w:t>
      </w:r>
      <w:r>
        <w:t>Polsce. Regionalne kablowe</w:t>
      </w:r>
      <w:r w:rsidR="0067577E">
        <w:t xml:space="preserve"> i </w:t>
      </w:r>
      <w:r>
        <w:t>satelitarne kanały TVP uzyskały</w:t>
      </w:r>
      <w:r w:rsidR="0067577E">
        <w:t xml:space="preserve"> w </w:t>
      </w:r>
      <w:r>
        <w:t>2010 roku 3,6% udział</w:t>
      </w:r>
      <w:r w:rsidR="0067577E">
        <w:t xml:space="preserve"> w </w:t>
      </w:r>
      <w:r>
        <w:t>oglądalności. Jako państwowy nadawca, TVP pobiera większość opłat licencyjnych uiszczanych obowiązkowo przez obywateli polskich posiadających odbiornik telewizyjny lub radiowy na mocy Ustawy</w:t>
      </w:r>
      <w:r w:rsidR="0067577E">
        <w:t xml:space="preserve"> o </w:t>
      </w:r>
      <w:r>
        <w:t>opłatach abonamentowych</w:t>
      </w:r>
      <w:r w:rsidR="0067577E">
        <w:t xml:space="preserve"> z </w:t>
      </w:r>
      <w:r>
        <w:t>2005 roku (Dz. U.</w:t>
      </w:r>
      <w:r w:rsidR="0067577E">
        <w:t xml:space="preserve"> z </w:t>
      </w:r>
      <w:r>
        <w:t xml:space="preserve">2005 r. Nr 85 </w:t>
      </w:r>
      <w:proofErr w:type="spellStart"/>
      <w:r>
        <w:t>poz</w:t>
      </w:r>
      <w:proofErr w:type="spellEnd"/>
      <w:r>
        <w:t xml:space="preserve"> 728</w:t>
      </w:r>
      <w:r w:rsidR="0067577E">
        <w:t xml:space="preserve"> z </w:t>
      </w:r>
      <w:r>
        <w:t>późniejszymi zmianami). Mimo ustawowego zakazu dla nadawcy publicznego dotyczącego przerywania programów na nadawanie reklam, skutkującego ograniczeniem czasu antenowego na reklamy,</w:t>
      </w:r>
      <w:r w:rsidR="0067577E">
        <w:t xml:space="preserve"> w </w:t>
      </w:r>
      <w:r>
        <w:t>2009 roku TVP generowała jedynie 17% dochodów</w:t>
      </w:r>
      <w:r w:rsidR="0067577E">
        <w:t xml:space="preserve"> z </w:t>
      </w:r>
      <w:r>
        <w:t>opłat abonamentowych,</w:t>
      </w:r>
      <w:r w:rsidR="0067577E">
        <w:t xml:space="preserve"> a </w:t>
      </w:r>
      <w:r>
        <w:t>pozostałe przychody</w:t>
      </w:r>
      <w:r w:rsidR="0067577E">
        <w:t xml:space="preserve"> z </w:t>
      </w:r>
      <w:r>
        <w:t>reklam (według sprawozdania KRRiT).</w:t>
      </w:r>
      <w:r>
        <w:rPr>
          <w:rStyle w:val="Odwoanieprzypisudolnego"/>
        </w:rPr>
        <w:footnoteReference w:id="12"/>
      </w:r>
    </w:p>
    <w:p w14:paraId="7B2D923F" w14:textId="3C30DCF7" w:rsidR="008D687F" w:rsidRDefault="009D3C2B" w:rsidP="008D687F">
      <w:pPr>
        <w:ind w:firstLine="708"/>
      </w:pPr>
      <w:r>
        <w:t>Dane</w:t>
      </w:r>
      <w:r w:rsidR="0067577E">
        <w:t xml:space="preserve"> z </w:t>
      </w:r>
      <w:r>
        <w:t xml:space="preserve">2011 roku pokazują, że </w:t>
      </w:r>
      <w:r w:rsidR="008D687F">
        <w:t xml:space="preserve">Polski rynek telewizyjny </w:t>
      </w:r>
      <w:r>
        <w:t xml:space="preserve">wciąż </w:t>
      </w:r>
      <w:r w:rsidR="008D687F">
        <w:t>jest zdominowany przez cztery największe stacje nadające naziemnie: TVP1, TVP2, TVN</w:t>
      </w:r>
      <w:r w:rsidR="0067577E">
        <w:t xml:space="preserve"> i </w:t>
      </w:r>
      <w:r w:rsidR="008D687F">
        <w:t>POLSAT, które</w:t>
      </w:r>
      <w:r w:rsidR="0067577E">
        <w:t xml:space="preserve"> w </w:t>
      </w:r>
      <w:r w:rsidR="008D687F">
        <w:t>2011 roku gromadziły</w:t>
      </w:r>
      <w:r w:rsidR="004E666C">
        <w:t xml:space="preserve"> </w:t>
      </w:r>
      <w:r w:rsidR="008D687F">
        <w:t>łącznie 58% udziałów</w:t>
      </w:r>
      <w:r w:rsidR="0067577E">
        <w:t xml:space="preserve"> w </w:t>
      </w:r>
      <w:r w:rsidR="008D687F">
        <w:t>widowni</w:t>
      </w:r>
      <w:r w:rsidR="0067577E">
        <w:t xml:space="preserve"> w </w:t>
      </w:r>
      <w:r w:rsidR="008D687F">
        <w:t>grupie komercyjnej.</w:t>
      </w:r>
      <w:r w:rsidR="002A0BB0">
        <w:t xml:space="preserve"> </w:t>
      </w:r>
    </w:p>
    <w:p w14:paraId="11F08346" w14:textId="1CCA7D3D" w:rsidR="008D687F" w:rsidRDefault="008D687F" w:rsidP="008D687F">
      <w:pPr>
        <w:ind w:firstLine="708"/>
      </w:pPr>
      <w:r>
        <w:t>Z roku na rok</w:t>
      </w:r>
      <w:r w:rsidR="0067577E">
        <w:t xml:space="preserve"> w </w:t>
      </w:r>
      <w:r>
        <w:t>Polsce wzrasta jednak znaczenie stacji dostępnych drogą</w:t>
      </w:r>
      <w:r w:rsidR="004E666C">
        <w:t xml:space="preserve"> </w:t>
      </w:r>
      <w:r>
        <w:t>kablową</w:t>
      </w:r>
      <w:r w:rsidR="0067577E">
        <w:t xml:space="preserve"> i </w:t>
      </w:r>
      <w:r>
        <w:t>satelitarną, co wpływa na rosnącą</w:t>
      </w:r>
      <w:r w:rsidR="004E666C">
        <w:t xml:space="preserve"> </w:t>
      </w:r>
      <w:r>
        <w:t>fragmentację</w:t>
      </w:r>
      <w:r w:rsidR="004E666C">
        <w:t xml:space="preserve"> </w:t>
      </w:r>
      <w:r>
        <w:t>rynku telewizyjnego.</w:t>
      </w:r>
      <w:r w:rsidR="0067577E">
        <w:t xml:space="preserve"> w </w:t>
      </w:r>
      <w:r>
        <w:t>2011 roku główny konkurent POLSAT‐u, stacja TVN, miała 16,1% udziału</w:t>
      </w:r>
      <w:r w:rsidR="0067577E">
        <w:t xml:space="preserve"> w </w:t>
      </w:r>
      <w:r>
        <w:t>widowni</w:t>
      </w:r>
      <w:r w:rsidR="0067577E">
        <w:t xml:space="preserve"> w </w:t>
      </w:r>
      <w:r>
        <w:t>całej dobie.</w:t>
      </w:r>
      <w:r w:rsidR="004E666C">
        <w:t xml:space="preserve"> </w:t>
      </w:r>
      <w:r>
        <w:t>Średnioroczny zasięg techniczny stacji wynosił blisko 92% gospodarstw domowych.</w:t>
      </w:r>
      <w:r w:rsidR="002A0BB0">
        <w:t xml:space="preserve"> </w:t>
      </w:r>
    </w:p>
    <w:p w14:paraId="4815F7C5" w14:textId="22A14379" w:rsidR="008D687F" w:rsidRDefault="008D687F" w:rsidP="008D687F">
      <w:pPr>
        <w:ind w:firstLine="708"/>
      </w:pPr>
      <w:r>
        <w:lastRenderedPageBreak/>
        <w:t>Stacja TVN wystartowała</w:t>
      </w:r>
      <w:r w:rsidR="0067577E">
        <w:t xml:space="preserve"> w </w:t>
      </w:r>
      <w:r>
        <w:t>1997 roku, należy do Grupy TVN</w:t>
      </w:r>
      <w:r w:rsidR="0067577E">
        <w:t xml:space="preserve"> i </w:t>
      </w:r>
      <w:r>
        <w:t>jest kontrolowana przez spółkę</w:t>
      </w:r>
      <w:r w:rsidR="004E666C">
        <w:t xml:space="preserve"> </w:t>
      </w:r>
      <w:r>
        <w:t>ITI. Kanały tematyczne Grupy TVN uzyskały</w:t>
      </w:r>
      <w:r w:rsidR="0067577E">
        <w:t xml:space="preserve"> w </w:t>
      </w:r>
      <w:r>
        <w:t>całym 2011 roku 5,9% udziału</w:t>
      </w:r>
      <w:r w:rsidR="0067577E">
        <w:t xml:space="preserve"> w </w:t>
      </w:r>
      <w:r>
        <w:t>widowni</w:t>
      </w:r>
      <w:r w:rsidR="0067577E">
        <w:t xml:space="preserve"> w </w:t>
      </w:r>
      <w:r>
        <w:t>całej dobie.</w:t>
      </w:r>
      <w:r w:rsidR="002A0BB0">
        <w:t xml:space="preserve"> </w:t>
      </w:r>
    </w:p>
    <w:p w14:paraId="7E267F24" w14:textId="5D5226A3" w:rsidR="008D687F" w:rsidRDefault="008D687F" w:rsidP="008D687F">
      <w:pPr>
        <w:ind w:firstLine="708"/>
      </w:pPr>
      <w:r>
        <w:t>W skład Grupy TVP wchodzi dziewięć</w:t>
      </w:r>
      <w:r w:rsidR="004E666C">
        <w:t xml:space="preserve"> </w:t>
      </w:r>
      <w:r>
        <w:t>stacji,</w:t>
      </w:r>
      <w:r w:rsidR="0067577E">
        <w:t xml:space="preserve"> w </w:t>
      </w:r>
      <w:r>
        <w:t>tym dwie ogólnopolskie, TVP1</w:t>
      </w:r>
      <w:r w:rsidR="0067577E">
        <w:t xml:space="preserve"> i </w:t>
      </w:r>
      <w:r>
        <w:t>TVP2. Grupa ta jest jednym</w:t>
      </w:r>
      <w:r w:rsidR="0067577E">
        <w:t xml:space="preserve"> z </w:t>
      </w:r>
      <w:r>
        <w:t>głównych graczy na polskim rynku reklamy. </w:t>
      </w:r>
      <w:r>
        <w:rPr>
          <w:rStyle w:val="Odwoanieprzypisudolnego"/>
        </w:rPr>
        <w:footnoteReference w:id="13"/>
      </w:r>
      <w:r>
        <w:t> </w:t>
      </w:r>
    </w:p>
    <w:p w14:paraId="3F4DC4C2" w14:textId="66445564" w:rsidR="00C63E43" w:rsidRDefault="00C63E43" w:rsidP="008D687F">
      <w:pPr>
        <w:ind w:firstLine="708"/>
        <w:rPr>
          <w:b/>
          <w:bCs/>
          <w:color w:val="833C0B" w:themeColor="accent2" w:themeShade="80"/>
          <w:sz w:val="26"/>
          <w:szCs w:val="26"/>
        </w:rPr>
      </w:pPr>
      <w:r>
        <w:rPr>
          <w:b/>
          <w:bCs/>
          <w:color w:val="833C0B" w:themeColor="accent2" w:themeShade="80"/>
          <w:sz w:val="26"/>
          <w:szCs w:val="26"/>
        </w:rPr>
        <w:t>Rynek operatorów telekomunikacyjnych</w:t>
      </w:r>
    </w:p>
    <w:p w14:paraId="2025C5C3" w14:textId="5C2CC381" w:rsidR="009D3C2B" w:rsidRDefault="009D3C2B" w:rsidP="009D3C2B">
      <w:pPr>
        <w:ind w:firstLine="708"/>
      </w:pPr>
      <w:r>
        <w:t>Jeśli zaś chodzi</w:t>
      </w:r>
      <w:r w:rsidR="0067577E">
        <w:t xml:space="preserve"> o </w:t>
      </w:r>
      <w:r>
        <w:t>rynek operatorów telekomunikacyjnych, to p</w:t>
      </w:r>
      <w:r w:rsidRPr="00140DBA">
        <w:t>rzejęcie Netii to krok pozwalający Cyfrowemu Polsatowi wejść na obecnie bardzo słabo spenetrowany przez niego rynek dużych</w:t>
      </w:r>
      <w:r w:rsidR="0067577E">
        <w:t xml:space="preserve"> i </w:t>
      </w:r>
      <w:r w:rsidRPr="00140DBA">
        <w:t>średnich miast. Jest on aktualnie zdominowany przez telewizję kablową</w:t>
      </w:r>
      <w:r w:rsidR="0067577E">
        <w:t xml:space="preserve"> w </w:t>
      </w:r>
      <w:r w:rsidRPr="00140DBA">
        <w:t>segmencie płatnej telewizji,</w:t>
      </w:r>
      <w:r w:rsidR="0067577E">
        <w:t xml:space="preserve"> w </w:t>
      </w:r>
      <w:r w:rsidRPr="00140DBA">
        <w:t>telefonii stacjonarnej przez Orange Polska,</w:t>
      </w:r>
      <w:r w:rsidR="0067577E">
        <w:t xml:space="preserve"> a w </w:t>
      </w:r>
      <w:r w:rsidRPr="00140DBA">
        <w:t>telefonii komórkowej przez T-Mobile, Orange</w:t>
      </w:r>
      <w:r w:rsidR="0067577E">
        <w:t xml:space="preserve"> i </w:t>
      </w:r>
      <w:r w:rsidRPr="00140DBA">
        <w:t>Play.</w:t>
      </w:r>
    </w:p>
    <w:p w14:paraId="72834F2C" w14:textId="73FFDFB7" w:rsidR="004E68D5" w:rsidRDefault="004E68D5" w:rsidP="009D3C2B">
      <w:pPr>
        <w:ind w:firstLine="708"/>
      </w:pPr>
      <w:r>
        <w:t>Na koniec 2019 r. na polskim rynku telefonii ruchomej działalność prowadziło 91 przedsiębiorców telekomunikacyjnych,</w:t>
      </w:r>
      <w:r w:rsidR="0067577E">
        <w:t xml:space="preserve"> o </w:t>
      </w:r>
      <w:r>
        <w:t>7% więcej</w:t>
      </w:r>
      <w:r w:rsidR="0067577E">
        <w:t xml:space="preserve"> w </w:t>
      </w:r>
      <w:r>
        <w:t>porównaniu do ubiegłego roku, kiedy działalność tego typu zadeklarowało 85 podmiotów. Spośród wszystkich operatorów działających na rynku telefonii ruchomej pięciu posiadało własną infrastrukturę (operatorzy MNO), zaś 86 korzystało</w:t>
      </w:r>
      <w:r w:rsidR="0067577E">
        <w:t xml:space="preserve"> z </w:t>
      </w:r>
      <w:r>
        <w:t>sieci wybranego partnera technologicznego (operatorzy MVNO). Jako MNO, podobnie jak</w:t>
      </w:r>
      <w:r w:rsidR="0067577E">
        <w:t xml:space="preserve"> w </w:t>
      </w:r>
      <w:r>
        <w:t>roku ubiegłym, funkcjonowały: Orange Polska S.A., Polkomtel Sp.</w:t>
      </w:r>
      <w:r w:rsidR="0067577E">
        <w:t xml:space="preserve"> z </w:t>
      </w:r>
      <w:r>
        <w:t>o.o., P4 Sp.</w:t>
      </w:r>
      <w:r w:rsidR="0067577E">
        <w:t xml:space="preserve"> z </w:t>
      </w:r>
      <w:r>
        <w:t>o.o., T-Mobile Polska S.A. oraz Aero 2 Sp.</w:t>
      </w:r>
      <w:r w:rsidR="0067577E">
        <w:t xml:space="preserve"> z </w:t>
      </w:r>
      <w:r>
        <w:t>o.o</w:t>
      </w:r>
      <w:r w:rsidR="008550A2">
        <w:t>.</w:t>
      </w:r>
    </w:p>
    <w:p w14:paraId="1BE32373" w14:textId="55D49968" w:rsidR="004E68D5" w:rsidRDefault="004E68D5" w:rsidP="009D3C2B">
      <w:pPr>
        <w:ind w:firstLine="708"/>
      </w:pPr>
      <w:r>
        <w:t>Od kilku lat pozycję lidera pod względem liczby użytkowników telefonii ruchomej zajmował P4. Jego udział</w:t>
      </w:r>
      <w:r w:rsidR="0067577E">
        <w:t xml:space="preserve"> w </w:t>
      </w:r>
      <w:r>
        <w:t>liczbie użytkowników</w:t>
      </w:r>
      <w:r w:rsidR="0067577E">
        <w:t xml:space="preserve"> w </w:t>
      </w:r>
      <w:r>
        <w:t>2019 r. wyniósł 29%. Drugie miejsce przypadło Orange Polska (27,3%). Trzecia pozycja należała do Polkomtela (21,3%). Na czwartym miejscu znalazł się T-Mobile</w:t>
      </w:r>
      <w:r w:rsidR="0067577E">
        <w:t xml:space="preserve"> z </w:t>
      </w:r>
      <w:r>
        <w:t>udziałem na poziomie 18,9%.</w:t>
      </w:r>
      <w:r>
        <w:rPr>
          <w:rStyle w:val="Odwoanieprzypisudolnego"/>
        </w:rPr>
        <w:footnoteReference w:id="14"/>
      </w:r>
    </w:p>
    <w:p w14:paraId="6FAACC69" w14:textId="77777777" w:rsidR="004E68D5" w:rsidRDefault="004E68D5" w:rsidP="004E68D5">
      <w:pPr>
        <w:keepNext/>
        <w:ind w:firstLine="708"/>
        <w:jc w:val="center"/>
      </w:pPr>
      <w:r>
        <w:rPr>
          <w:noProof/>
        </w:rPr>
        <w:drawing>
          <wp:inline distT="0" distB="0" distL="0" distR="0" wp14:anchorId="31BC152E" wp14:editId="5ABAB20B">
            <wp:extent cx="3040912" cy="3166692"/>
            <wp:effectExtent l="0" t="0" r="762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pic:cNvPicPr/>
                  </pic:nvPicPr>
                  <pic:blipFill>
                    <a:blip r:embed="rId17">
                      <a:extLst>
                        <a:ext uri="{28A0092B-C50C-407E-A947-70E740481C1C}">
                          <a14:useLocalDpi xmlns:a14="http://schemas.microsoft.com/office/drawing/2010/main" val="0"/>
                        </a:ext>
                      </a:extLst>
                    </a:blip>
                    <a:stretch>
                      <a:fillRect/>
                    </a:stretch>
                  </pic:blipFill>
                  <pic:spPr>
                    <a:xfrm>
                      <a:off x="0" y="0"/>
                      <a:ext cx="3047944" cy="3174015"/>
                    </a:xfrm>
                    <a:prstGeom prst="rect">
                      <a:avLst/>
                    </a:prstGeom>
                  </pic:spPr>
                </pic:pic>
              </a:graphicData>
            </a:graphic>
          </wp:inline>
        </w:drawing>
      </w:r>
    </w:p>
    <w:p w14:paraId="32983056" w14:textId="2A1619B0" w:rsidR="004E68D5" w:rsidRDefault="004E68D5" w:rsidP="004E68D5">
      <w:pPr>
        <w:pStyle w:val="Legenda"/>
        <w:jc w:val="center"/>
      </w:pPr>
      <w:bookmarkStart w:id="32" w:name="_Toc66954669"/>
      <w:bookmarkStart w:id="33" w:name="_Toc74081082"/>
      <w:r>
        <w:t xml:space="preserve">Rysunek </w:t>
      </w:r>
      <w:fldSimple w:instr=" SEQ Rysunek \* ARABIC ">
        <w:r w:rsidR="00215153">
          <w:rPr>
            <w:noProof/>
          </w:rPr>
          <w:t>8</w:t>
        </w:r>
      </w:fldSimple>
      <w:r>
        <w:t xml:space="preserve"> Udziały operatorów pod względem liczby użytkowników</w:t>
      </w:r>
      <w:bookmarkEnd w:id="32"/>
      <w:bookmarkEnd w:id="33"/>
    </w:p>
    <w:p w14:paraId="65F900DA" w14:textId="771B02C3" w:rsidR="004E68D5" w:rsidRPr="00C25E74" w:rsidRDefault="004E68D5" w:rsidP="004E68D5">
      <w:pPr>
        <w:jc w:val="center"/>
        <w:rPr>
          <w:rFonts w:eastAsiaTheme="minorEastAsia"/>
          <w:i/>
          <w:iCs/>
          <w:color w:val="5A5A5A" w:themeColor="text1" w:themeTint="A5"/>
          <w:spacing w:val="15"/>
          <w:sz w:val="18"/>
          <w:szCs w:val="18"/>
        </w:rPr>
      </w:pPr>
      <w:r>
        <w:rPr>
          <w:rFonts w:eastAsiaTheme="minorEastAsia"/>
          <w:i/>
          <w:iCs/>
          <w:color w:val="5A5A5A" w:themeColor="text1" w:themeTint="A5"/>
          <w:spacing w:val="15"/>
          <w:sz w:val="18"/>
          <w:szCs w:val="18"/>
        </w:rPr>
        <w:t xml:space="preserve">Źródło: </w:t>
      </w:r>
      <w:r w:rsidRPr="004E68D5">
        <w:rPr>
          <w:rFonts w:eastAsiaTheme="minorEastAsia"/>
          <w:i/>
          <w:iCs/>
          <w:color w:val="5A5A5A" w:themeColor="text1" w:themeTint="A5"/>
          <w:spacing w:val="15"/>
          <w:sz w:val="18"/>
          <w:szCs w:val="18"/>
        </w:rPr>
        <w:t>UKE: Raport</w:t>
      </w:r>
      <w:r w:rsidR="0067577E">
        <w:rPr>
          <w:rFonts w:eastAsiaTheme="minorEastAsia"/>
          <w:i/>
          <w:iCs/>
          <w:color w:val="5A5A5A" w:themeColor="text1" w:themeTint="A5"/>
          <w:spacing w:val="15"/>
          <w:sz w:val="18"/>
          <w:szCs w:val="18"/>
        </w:rPr>
        <w:t xml:space="preserve"> o </w:t>
      </w:r>
      <w:r w:rsidRPr="004E68D5">
        <w:rPr>
          <w:rFonts w:eastAsiaTheme="minorEastAsia"/>
          <w:i/>
          <w:iCs/>
          <w:color w:val="5A5A5A" w:themeColor="text1" w:themeTint="A5"/>
          <w:spacing w:val="15"/>
          <w:sz w:val="18"/>
          <w:szCs w:val="18"/>
        </w:rPr>
        <w:t>stanie rynku telekomunikacyjnego</w:t>
      </w:r>
      <w:r w:rsidR="0067577E">
        <w:rPr>
          <w:rFonts w:eastAsiaTheme="minorEastAsia"/>
          <w:i/>
          <w:iCs/>
          <w:color w:val="5A5A5A" w:themeColor="text1" w:themeTint="A5"/>
          <w:spacing w:val="15"/>
          <w:sz w:val="18"/>
          <w:szCs w:val="18"/>
        </w:rPr>
        <w:t xml:space="preserve"> w </w:t>
      </w:r>
      <w:r w:rsidRPr="004E68D5">
        <w:rPr>
          <w:rFonts w:eastAsiaTheme="minorEastAsia"/>
          <w:i/>
          <w:iCs/>
          <w:color w:val="5A5A5A" w:themeColor="text1" w:themeTint="A5"/>
          <w:spacing w:val="15"/>
          <w:sz w:val="18"/>
          <w:szCs w:val="18"/>
        </w:rPr>
        <w:t>Polsce</w:t>
      </w:r>
      <w:r w:rsidR="0067577E">
        <w:rPr>
          <w:rFonts w:eastAsiaTheme="minorEastAsia"/>
          <w:i/>
          <w:iCs/>
          <w:color w:val="5A5A5A" w:themeColor="text1" w:themeTint="A5"/>
          <w:spacing w:val="15"/>
          <w:sz w:val="18"/>
          <w:szCs w:val="18"/>
        </w:rPr>
        <w:t xml:space="preserve"> w </w:t>
      </w:r>
      <w:r w:rsidRPr="004E68D5">
        <w:rPr>
          <w:rFonts w:eastAsiaTheme="minorEastAsia"/>
          <w:i/>
          <w:iCs/>
          <w:color w:val="5A5A5A" w:themeColor="text1" w:themeTint="A5"/>
          <w:spacing w:val="15"/>
          <w:sz w:val="18"/>
          <w:szCs w:val="18"/>
        </w:rPr>
        <w:t>2019 r</w:t>
      </w:r>
    </w:p>
    <w:p w14:paraId="7C5C38C2" w14:textId="77777777" w:rsidR="004E68D5" w:rsidRPr="004E68D5" w:rsidRDefault="004E68D5" w:rsidP="004E68D5"/>
    <w:p w14:paraId="4C590A03" w14:textId="5EC50523" w:rsidR="004E68D5" w:rsidRPr="004E68D5" w:rsidRDefault="004E68D5" w:rsidP="004E68D5">
      <w:r>
        <w:t>Pierwszą pozycję pod względem przychodów osiągniętych</w:t>
      </w:r>
      <w:r w:rsidR="0067577E">
        <w:t xml:space="preserve"> w </w:t>
      </w:r>
      <w:r>
        <w:t>2019 r. uzyskało Orange</w:t>
      </w:r>
      <w:r w:rsidR="0067577E">
        <w:t xml:space="preserve"> z </w:t>
      </w:r>
      <w:r>
        <w:t>udziałem 31,4%. Jest to awans</w:t>
      </w:r>
      <w:r w:rsidR="0067577E">
        <w:t xml:space="preserve"> z </w:t>
      </w:r>
      <w:r>
        <w:t>trzeciej pozycji</w:t>
      </w:r>
      <w:r w:rsidR="0067577E">
        <w:t xml:space="preserve"> w </w:t>
      </w:r>
      <w:r>
        <w:t>2018 r. Drugą pozycję zajął Polkomtel (28,2%). Zeszłoroczny lider</w:t>
      </w:r>
      <w:r w:rsidR="0067577E">
        <w:t xml:space="preserve"> w </w:t>
      </w:r>
      <w:r>
        <w:t>tym zestawieniu – P4, uzyskał 22,3% ogółu przychodów</w:t>
      </w:r>
      <w:r w:rsidR="0067577E">
        <w:t xml:space="preserve"> z </w:t>
      </w:r>
      <w:r>
        <w:t>telefonii ruchomej,</w:t>
      </w:r>
      <w:r w:rsidR="0067577E">
        <w:t xml:space="preserve"> a </w:t>
      </w:r>
      <w:r>
        <w:t>T-Mobile zajął czwarte miejsce</w:t>
      </w:r>
      <w:r w:rsidR="0067577E">
        <w:t xml:space="preserve"> z </w:t>
      </w:r>
      <w:r>
        <w:t>15,9% udziałem</w:t>
      </w:r>
      <w:r w:rsidR="0067577E">
        <w:t xml:space="preserve"> w </w:t>
      </w:r>
      <w:r>
        <w:t>rynku.</w:t>
      </w:r>
      <w:r w:rsidR="0067577E">
        <w:t xml:space="preserve"> w </w:t>
      </w:r>
      <w:r>
        <w:t>porównaniu do 2018 r., zarówno</w:t>
      </w:r>
      <w:r w:rsidR="0067577E">
        <w:t xml:space="preserve"> w </w:t>
      </w:r>
      <w:r>
        <w:t>przypadku Polkomtela jak</w:t>
      </w:r>
      <w:r w:rsidR="0067577E">
        <w:t xml:space="preserve"> i </w:t>
      </w:r>
      <w:r>
        <w:t xml:space="preserve">Orange, nastąpił wzrost </w:t>
      </w:r>
      <w:r>
        <w:lastRenderedPageBreak/>
        <w:t>uzyskanych przychodów. Było to odpowiednio 3,1% oraz 6,9%. Spadek przychodów odnotował T-Mobile (o 5,2%)</w:t>
      </w:r>
      <w:r w:rsidR="0067577E">
        <w:t xml:space="preserve"> i </w:t>
      </w:r>
      <w:r>
        <w:t>P4 (o 3,8%). Pozostali przedsiębiorcy, poza wymienionymi powyżej czterema największymi, uzyskali przychody na poziomie 2,2%.</w:t>
      </w:r>
      <w:r>
        <w:rPr>
          <w:rStyle w:val="Odwoanieprzypisudolnego"/>
        </w:rPr>
        <w:footnoteReference w:id="15"/>
      </w:r>
    </w:p>
    <w:p w14:paraId="617D22C8" w14:textId="77777777" w:rsidR="004E68D5" w:rsidRDefault="004E68D5" w:rsidP="004E68D5">
      <w:pPr>
        <w:keepNext/>
        <w:ind w:firstLine="708"/>
        <w:jc w:val="center"/>
      </w:pPr>
      <w:r>
        <w:rPr>
          <w:noProof/>
        </w:rPr>
        <w:drawing>
          <wp:inline distT="0" distB="0" distL="0" distR="0" wp14:anchorId="4E6195BB" wp14:editId="363553E7">
            <wp:extent cx="3115339" cy="3376309"/>
            <wp:effectExtent l="0" t="0" r="889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18">
                      <a:extLst>
                        <a:ext uri="{28A0092B-C50C-407E-A947-70E740481C1C}">
                          <a14:useLocalDpi xmlns:a14="http://schemas.microsoft.com/office/drawing/2010/main" val="0"/>
                        </a:ext>
                      </a:extLst>
                    </a:blip>
                    <a:stretch>
                      <a:fillRect/>
                    </a:stretch>
                  </pic:blipFill>
                  <pic:spPr>
                    <a:xfrm>
                      <a:off x="0" y="0"/>
                      <a:ext cx="3119083" cy="3380367"/>
                    </a:xfrm>
                    <a:prstGeom prst="rect">
                      <a:avLst/>
                    </a:prstGeom>
                  </pic:spPr>
                </pic:pic>
              </a:graphicData>
            </a:graphic>
          </wp:inline>
        </w:drawing>
      </w:r>
    </w:p>
    <w:p w14:paraId="584C0E91" w14:textId="456BE5E4" w:rsidR="004E68D5" w:rsidRDefault="004E68D5" w:rsidP="004E68D5">
      <w:pPr>
        <w:pStyle w:val="Legenda"/>
        <w:jc w:val="center"/>
      </w:pPr>
      <w:bookmarkStart w:id="34" w:name="_Toc66954670"/>
      <w:bookmarkStart w:id="35" w:name="_Toc74081083"/>
      <w:r>
        <w:t xml:space="preserve">Rysunek </w:t>
      </w:r>
      <w:fldSimple w:instr=" SEQ Rysunek \* ARABIC ">
        <w:r w:rsidR="00215153">
          <w:rPr>
            <w:noProof/>
          </w:rPr>
          <w:t>9</w:t>
        </w:r>
      </w:fldSimple>
      <w:r>
        <w:t xml:space="preserve"> Udziały operatorów pod względem uzyskanych przychodów</w:t>
      </w:r>
      <w:bookmarkEnd w:id="34"/>
      <w:bookmarkEnd w:id="35"/>
    </w:p>
    <w:p w14:paraId="37DAB427" w14:textId="250C5D71" w:rsidR="004E68D5" w:rsidRPr="004E68D5" w:rsidRDefault="004E68D5" w:rsidP="004E68D5">
      <w:pPr>
        <w:jc w:val="center"/>
        <w:rPr>
          <w:rFonts w:eastAsiaTheme="minorEastAsia"/>
          <w:i/>
          <w:iCs/>
          <w:color w:val="5A5A5A" w:themeColor="text1" w:themeTint="A5"/>
          <w:spacing w:val="15"/>
          <w:sz w:val="18"/>
          <w:szCs w:val="18"/>
        </w:rPr>
      </w:pPr>
      <w:r>
        <w:rPr>
          <w:rFonts w:eastAsiaTheme="minorEastAsia"/>
          <w:i/>
          <w:iCs/>
          <w:color w:val="5A5A5A" w:themeColor="text1" w:themeTint="A5"/>
          <w:spacing w:val="15"/>
          <w:sz w:val="18"/>
          <w:szCs w:val="18"/>
        </w:rPr>
        <w:t xml:space="preserve">Źródło: </w:t>
      </w:r>
      <w:r w:rsidRPr="004E68D5">
        <w:rPr>
          <w:rFonts w:eastAsiaTheme="minorEastAsia"/>
          <w:i/>
          <w:iCs/>
          <w:color w:val="5A5A5A" w:themeColor="text1" w:themeTint="A5"/>
          <w:spacing w:val="15"/>
          <w:sz w:val="18"/>
          <w:szCs w:val="18"/>
        </w:rPr>
        <w:t>UKE: Raport</w:t>
      </w:r>
      <w:r w:rsidR="0067577E">
        <w:rPr>
          <w:rFonts w:eastAsiaTheme="minorEastAsia"/>
          <w:i/>
          <w:iCs/>
          <w:color w:val="5A5A5A" w:themeColor="text1" w:themeTint="A5"/>
          <w:spacing w:val="15"/>
          <w:sz w:val="18"/>
          <w:szCs w:val="18"/>
        </w:rPr>
        <w:t xml:space="preserve"> o </w:t>
      </w:r>
      <w:r w:rsidRPr="004E68D5">
        <w:rPr>
          <w:rFonts w:eastAsiaTheme="minorEastAsia"/>
          <w:i/>
          <w:iCs/>
          <w:color w:val="5A5A5A" w:themeColor="text1" w:themeTint="A5"/>
          <w:spacing w:val="15"/>
          <w:sz w:val="18"/>
          <w:szCs w:val="18"/>
        </w:rPr>
        <w:t>stanie rynku telekomunikacyjnego</w:t>
      </w:r>
      <w:r w:rsidR="0067577E">
        <w:rPr>
          <w:rFonts w:eastAsiaTheme="minorEastAsia"/>
          <w:i/>
          <w:iCs/>
          <w:color w:val="5A5A5A" w:themeColor="text1" w:themeTint="A5"/>
          <w:spacing w:val="15"/>
          <w:sz w:val="18"/>
          <w:szCs w:val="18"/>
        </w:rPr>
        <w:t xml:space="preserve"> w </w:t>
      </w:r>
      <w:r w:rsidRPr="004E68D5">
        <w:rPr>
          <w:rFonts w:eastAsiaTheme="minorEastAsia"/>
          <w:i/>
          <w:iCs/>
          <w:color w:val="5A5A5A" w:themeColor="text1" w:themeTint="A5"/>
          <w:spacing w:val="15"/>
          <w:sz w:val="18"/>
          <w:szCs w:val="18"/>
        </w:rPr>
        <w:t>Polsce</w:t>
      </w:r>
      <w:r w:rsidR="0067577E">
        <w:rPr>
          <w:rFonts w:eastAsiaTheme="minorEastAsia"/>
          <w:i/>
          <w:iCs/>
          <w:color w:val="5A5A5A" w:themeColor="text1" w:themeTint="A5"/>
          <w:spacing w:val="15"/>
          <w:sz w:val="18"/>
          <w:szCs w:val="18"/>
        </w:rPr>
        <w:t xml:space="preserve"> w </w:t>
      </w:r>
      <w:r w:rsidRPr="004E68D5">
        <w:rPr>
          <w:rFonts w:eastAsiaTheme="minorEastAsia"/>
          <w:i/>
          <w:iCs/>
          <w:color w:val="5A5A5A" w:themeColor="text1" w:themeTint="A5"/>
          <w:spacing w:val="15"/>
          <w:sz w:val="18"/>
          <w:szCs w:val="18"/>
        </w:rPr>
        <w:t>2019 r</w:t>
      </w:r>
    </w:p>
    <w:p w14:paraId="4D26C197" w14:textId="54519558" w:rsidR="009D3C2B" w:rsidRDefault="009D3C2B" w:rsidP="008550A2">
      <w:pPr>
        <w:ind w:firstLine="708"/>
      </w:pPr>
      <w:r>
        <w:t>Jeżeli chodzi</w:t>
      </w:r>
      <w:r w:rsidR="0067577E">
        <w:t xml:space="preserve"> o </w:t>
      </w:r>
      <w:r>
        <w:t>Play</w:t>
      </w:r>
      <w:r w:rsidR="0067577E">
        <w:t xml:space="preserve"> i </w:t>
      </w:r>
      <w:r>
        <w:t xml:space="preserve">T-Mobile, to analitycy </w:t>
      </w:r>
      <w:proofErr w:type="spellStart"/>
      <w:r>
        <w:t>Haitong</w:t>
      </w:r>
      <w:proofErr w:type="spellEnd"/>
      <w:r>
        <w:t xml:space="preserve"> Bank uważają, że pierwszy operator był</w:t>
      </w:r>
      <w:r w:rsidR="0067577E">
        <w:t xml:space="preserve"> i </w:t>
      </w:r>
      <w:r>
        <w:t>najprawdopodobniej będzie znacznie bardziej wydajny niż T-Mobile. Dodatkowo transakcja Cyfrowego Polsatu</w:t>
      </w:r>
      <w:r w:rsidR="0067577E">
        <w:t xml:space="preserve"> i </w:t>
      </w:r>
      <w:r>
        <w:t>Netii</w:t>
      </w:r>
      <w:r w:rsidR="0067577E">
        <w:t xml:space="preserve"> z </w:t>
      </w:r>
      <w:r>
        <w:t>definicji jest obliczona na rynek stacjonarny</w:t>
      </w:r>
      <w:r w:rsidR="0067577E">
        <w:t xml:space="preserve"> w </w:t>
      </w:r>
      <w:r>
        <w:t>gęsto zamieszkałych regionach, zdominowanych dotąd przez operatorów kablowych, które teraz próbuje odzyskać Orange.</w:t>
      </w:r>
      <w:r w:rsidR="008550A2">
        <w:t xml:space="preserve"> </w:t>
      </w:r>
      <w:r>
        <w:t>Zdaniem analityków, na rynku telewizji kablowej może zatem dojść do dalszych transakcji</w:t>
      </w:r>
      <w:r w:rsidR="0067577E">
        <w:t xml:space="preserve"> i </w:t>
      </w:r>
      <w:r>
        <w:t>zmian. Play ostatnio podpisał umowę</w:t>
      </w:r>
      <w:r w:rsidR="0067577E">
        <w:t xml:space="preserve"> o </w:t>
      </w:r>
      <w:r>
        <w:t>współpracy</w:t>
      </w:r>
      <w:r w:rsidR="0067577E">
        <w:t xml:space="preserve"> z </w:t>
      </w:r>
      <w:r>
        <w:t xml:space="preserve">UPC, której celem jest wspólna sprzedaż usług. Przejęcie Netii może jedynie przyspieszyć ten proces. </w:t>
      </w:r>
    </w:p>
    <w:p w14:paraId="62DD936C" w14:textId="71CCFB22" w:rsidR="009D3C2B" w:rsidRDefault="009D3C2B" w:rsidP="009D3C2B">
      <w:pPr>
        <w:ind w:firstLine="708"/>
      </w:pPr>
      <w:r>
        <w:t>Jak zaznacza Konrad Księżopolski, biorąc pod uwagę, że UPC jest skupiony na transakcji</w:t>
      </w:r>
      <w:r w:rsidR="0067577E">
        <w:t xml:space="preserve"> z </w:t>
      </w:r>
      <w:r>
        <w:t>Multimedia Polska, przejęcie Play przez UPC jest mało prawdopodobne. Inni operatorzy kablowi, tacy jak Vectra</w:t>
      </w:r>
      <w:r w:rsidR="0067577E">
        <w:t xml:space="preserve"> i </w:t>
      </w:r>
      <w:proofErr w:type="spellStart"/>
      <w:r>
        <w:t>Toya</w:t>
      </w:r>
      <w:proofErr w:type="spellEnd"/>
      <w:r>
        <w:t xml:space="preserve"> są</w:t>
      </w:r>
      <w:r w:rsidR="0067577E">
        <w:t xml:space="preserve"> w </w:t>
      </w:r>
      <w:r>
        <w:t>gorszej pozycji konkurencyjnej, bo nie mają podpisanego strategicznego partnerstwa</w:t>
      </w:r>
      <w:r w:rsidR="0067577E">
        <w:t xml:space="preserve"> z </w:t>
      </w:r>
      <w:r>
        <w:t>żadnym operatorem komórkowym.</w:t>
      </w:r>
      <w:r>
        <w:rPr>
          <w:rStyle w:val="Odwoanieprzypisudolnego"/>
        </w:rPr>
        <w:footnoteReference w:id="16"/>
      </w:r>
    </w:p>
    <w:p w14:paraId="45043F1B" w14:textId="65F49354" w:rsidR="00C63E43" w:rsidRDefault="00C63E43" w:rsidP="00C63E43">
      <w:pPr>
        <w:pStyle w:val="Bezodstpw"/>
        <w:ind w:firstLine="708"/>
      </w:pPr>
      <w:r w:rsidRPr="00C63E43">
        <w:t>Ostra konkurencja przez wiele lat była kluczowym powodem, dla którego wartość polskiego rynku telekomunikacyjnego spadała. Mimo rosnącej bazy klientów</w:t>
      </w:r>
      <w:r w:rsidR="0067577E">
        <w:t xml:space="preserve"> i </w:t>
      </w:r>
      <w:r w:rsidRPr="00C63E43">
        <w:t>nasycenia, wartość rynku obniżyła się do około 39,5 mld złotych</w:t>
      </w:r>
      <w:r w:rsidR="0067577E">
        <w:t xml:space="preserve"> w </w:t>
      </w:r>
      <w:r w:rsidRPr="00C63E43">
        <w:t>2016 r.</w:t>
      </w:r>
      <w:r w:rsidR="0067577E">
        <w:t xml:space="preserve"> z </w:t>
      </w:r>
      <w:r w:rsidRPr="00C63E43">
        <w:t>43 mld złotych</w:t>
      </w:r>
      <w:r w:rsidR="0067577E">
        <w:t xml:space="preserve"> w </w:t>
      </w:r>
      <w:r w:rsidRPr="00C63E43">
        <w:t>roku 2008. Za ostrą konkurencję odpowiadał przede wszystkim Play, który startował od zera</w:t>
      </w:r>
      <w:r w:rsidR="0067577E">
        <w:t xml:space="preserve"> w </w:t>
      </w:r>
      <w:r w:rsidRPr="00C63E43">
        <w:t>2007 r., by stać się drugim graczem na rynku</w:t>
      </w:r>
      <w:r w:rsidR="0067577E">
        <w:t xml:space="preserve"> z </w:t>
      </w:r>
      <w:r w:rsidRPr="00C63E43">
        <w:t>15 mln klientów.</w:t>
      </w:r>
      <w:r>
        <w:t xml:space="preserve"> </w:t>
      </w:r>
      <w:r w:rsidRPr="00C63E43">
        <w:t>Przejęcie Netii to krok pozwalający Cyfrowemu Polsatowi wejść na obecnie bardzo słabo spenetrowany przez niego rynek dużych</w:t>
      </w:r>
      <w:r w:rsidR="0067577E">
        <w:t xml:space="preserve"> i </w:t>
      </w:r>
      <w:r w:rsidRPr="00C63E43">
        <w:t>średnich miast. Jest on aktualnie zdominowany przez telewizję kablową</w:t>
      </w:r>
      <w:r w:rsidR="0067577E">
        <w:t xml:space="preserve"> w </w:t>
      </w:r>
      <w:r w:rsidRPr="00C63E43">
        <w:t>segmencie płatnej telewizji,</w:t>
      </w:r>
      <w:r w:rsidR="0067577E">
        <w:t xml:space="preserve"> w </w:t>
      </w:r>
      <w:r w:rsidRPr="00C63E43">
        <w:t>telefonii stacjonarnej przez Orange Polska,</w:t>
      </w:r>
      <w:r w:rsidR="0067577E">
        <w:t xml:space="preserve"> a w </w:t>
      </w:r>
      <w:r w:rsidRPr="00C63E43">
        <w:t>telefonii komórkowej przez T-Mobile, Orange</w:t>
      </w:r>
      <w:r w:rsidR="0067577E">
        <w:t xml:space="preserve"> i </w:t>
      </w:r>
      <w:r w:rsidRPr="00C63E43">
        <w:t>Play.</w:t>
      </w:r>
    </w:p>
    <w:p w14:paraId="1CBE6A08" w14:textId="77777777" w:rsidR="00C63E43" w:rsidRDefault="00C63E43" w:rsidP="00C63E43">
      <w:pPr>
        <w:pStyle w:val="Bezodstpw"/>
      </w:pPr>
    </w:p>
    <w:p w14:paraId="4FF678F1" w14:textId="37591E96" w:rsidR="00C63E43" w:rsidRDefault="00C63E43" w:rsidP="00C63E43">
      <w:pPr>
        <w:pStyle w:val="Bezodstpw"/>
        <w:ind w:firstLine="708"/>
      </w:pPr>
      <w:r>
        <w:t>Od kilku kwartałów operatorzy telekomunikacyjni sygnalizują, że konkurencja na rynku komórkowym ustabilizowała się</w:t>
      </w:r>
      <w:r w:rsidR="0067577E">
        <w:t xml:space="preserve"> i </w:t>
      </w:r>
      <w:r>
        <w:t>złagodniała, co było również widoczne</w:t>
      </w:r>
      <w:r w:rsidR="0067577E">
        <w:t xml:space="preserve"> w </w:t>
      </w:r>
      <w:r>
        <w:t xml:space="preserve">niewielkim wzroście </w:t>
      </w:r>
      <w:r>
        <w:lastRenderedPageBreak/>
        <w:t>liczby klientów abonamentowych Orange Polska</w:t>
      </w:r>
      <w:r w:rsidR="0067577E">
        <w:t xml:space="preserve"> i </w:t>
      </w:r>
      <w:r>
        <w:t>Plus (Cyfrowy Polsat). Wcześniej na ich bazę numerów wpływ miała agresywna oferta handlowa Play. Te stopniowo stabilizujące się warunki konkurencyjne</w:t>
      </w:r>
      <w:r w:rsidR="0067577E">
        <w:t xml:space="preserve"> w </w:t>
      </w:r>
      <w:r>
        <w:t>segmencie mobilnym były również widoczne</w:t>
      </w:r>
      <w:r w:rsidR="0067577E">
        <w:t xml:space="preserve"> w </w:t>
      </w:r>
      <w:r>
        <w:t xml:space="preserve">statystykach MNP (Mobile </w:t>
      </w:r>
      <w:proofErr w:type="spellStart"/>
      <w:r>
        <w:t>Number</w:t>
      </w:r>
      <w:proofErr w:type="spellEnd"/>
      <w:r>
        <w:t xml:space="preserve"> </w:t>
      </w:r>
      <w:proofErr w:type="spellStart"/>
      <w:r>
        <w:t>Portability</w:t>
      </w:r>
      <w:proofErr w:type="spellEnd"/>
      <w:r>
        <w:t>).</w:t>
      </w:r>
      <w:r w:rsidR="0067577E">
        <w:t xml:space="preserve"> w </w:t>
      </w:r>
      <w:r>
        <w:t>nich Play stopniowo wyhamowywał tempo wzrostu netto</w:t>
      </w:r>
      <w:r w:rsidR="0067577E">
        <w:t xml:space="preserve"> i </w:t>
      </w:r>
      <w:r>
        <w:t>brutto na rzecz innych graczy rynkowych,</w:t>
      </w:r>
      <w:r w:rsidR="0067577E">
        <w:t xml:space="preserve"> w </w:t>
      </w:r>
      <w:r>
        <w:t>tym zarówno operatorów infrastrukturalnych (Orange Polska, Plus, T-Mobile), jak</w:t>
      </w:r>
      <w:r w:rsidR="0067577E">
        <w:t xml:space="preserve"> i </w:t>
      </w:r>
      <w:r>
        <w:t xml:space="preserve">wirtualnych (takich jak </w:t>
      </w:r>
      <w:proofErr w:type="spellStart"/>
      <w:r>
        <w:t>Virgin</w:t>
      </w:r>
      <w:proofErr w:type="spellEnd"/>
      <w:r>
        <w:t xml:space="preserve"> czy Premium Mobile).</w:t>
      </w:r>
    </w:p>
    <w:p w14:paraId="3D8A8CB1" w14:textId="77777777" w:rsidR="00C63E43" w:rsidRDefault="00C63E43" w:rsidP="00C63E43">
      <w:pPr>
        <w:pStyle w:val="Bezodstpw"/>
        <w:ind w:firstLine="708"/>
      </w:pPr>
    </w:p>
    <w:p w14:paraId="074445A9" w14:textId="0746D00D" w:rsidR="00C63E43" w:rsidRDefault="00C63E43" w:rsidP="00C63E43">
      <w:pPr>
        <w:pStyle w:val="Bezodstpw"/>
        <w:ind w:firstLine="708"/>
      </w:pPr>
      <w:r>
        <w:t xml:space="preserve">Czynnikiem, który według analityków </w:t>
      </w:r>
      <w:proofErr w:type="spellStart"/>
      <w:r>
        <w:t>Haitong</w:t>
      </w:r>
      <w:proofErr w:type="spellEnd"/>
      <w:r>
        <w:t xml:space="preserve"> Bank złagodził konkurencję rynkową, mogła być bardzo kosztowna aukcja LTE, warta łącznie 9,4 mld złotych. To znacząco wpłynęło na przepływy finansowe niemal wszystkich operatorów komórkowych (poza Plusem)</w:t>
      </w:r>
      <w:r w:rsidR="0067577E">
        <w:t xml:space="preserve"> i </w:t>
      </w:r>
      <w:r>
        <w:t>ich wskaźniki zadłużenia. Analitycy uważają również, że złagodzenie konkurencji rynkowej było spowodowane zmianą</w:t>
      </w:r>
      <w:r w:rsidR="0067577E">
        <w:t xml:space="preserve"> w </w:t>
      </w:r>
      <w:r>
        <w:t>podejściu biznesowym Play. Firma przestała się koncentrować na zdobywaniu udziału</w:t>
      </w:r>
      <w:r w:rsidR="0067577E">
        <w:t xml:space="preserve"> w </w:t>
      </w:r>
      <w:r>
        <w:t>rynku na rzecz czerpania wartości</w:t>
      </w:r>
      <w:r w:rsidR="0067577E">
        <w:t xml:space="preserve"> i </w:t>
      </w:r>
      <w:r>
        <w:t>gotówki</w:t>
      </w:r>
      <w:r w:rsidR="0067577E">
        <w:t xml:space="preserve"> z </w:t>
      </w:r>
      <w:r>
        <w:t>istniejącej bazy klientów.</w:t>
      </w:r>
    </w:p>
    <w:p w14:paraId="61311253" w14:textId="77777777" w:rsidR="00C63E43" w:rsidRDefault="00C63E43" w:rsidP="00C63E43">
      <w:pPr>
        <w:pStyle w:val="Bezodstpw"/>
        <w:ind w:firstLine="708"/>
      </w:pPr>
    </w:p>
    <w:p w14:paraId="3298E141" w14:textId="618334E0" w:rsidR="00C63E43" w:rsidRDefault="00C63E43" w:rsidP="00C63E43">
      <w:pPr>
        <w:pStyle w:val="Bezodstpw"/>
        <w:ind w:firstLine="708"/>
      </w:pPr>
      <w:r>
        <w:t>Co ważne, wzrost liczby abonamentowych subskrybentów usług głosowych Orange Polska</w:t>
      </w:r>
      <w:r w:rsidR="0067577E">
        <w:t xml:space="preserve"> i </w:t>
      </w:r>
      <w:r>
        <w:t>Plusa odbywał się</w:t>
      </w:r>
      <w:r w:rsidR="0067577E">
        <w:t xml:space="preserve"> w </w:t>
      </w:r>
      <w:r>
        <w:t>ostatnich dwóch latach kosztem dosyć słabej strategii komercyjnej T-Mobile. T-Mobile dokonał jednak zmian</w:t>
      </w:r>
      <w:r w:rsidR="0067577E">
        <w:t xml:space="preserve"> w </w:t>
      </w:r>
      <w:r>
        <w:t>zarządzie</w:t>
      </w:r>
      <w:r w:rsidR="0067577E">
        <w:t xml:space="preserve"> i </w:t>
      </w:r>
      <w:r>
        <w:t>wprowadził bardziej agresywne podejście komercyjne, ukierunkowane na mobilne usługi szerokopasmowe. – Może to stanowić zagrożenie dla bazy ADSL Orange Polska. Ta odnowiona strategia komercyjna zaczyna być również widoczna</w:t>
      </w:r>
      <w:r w:rsidR="0067577E">
        <w:t xml:space="preserve"> w </w:t>
      </w:r>
      <w:r>
        <w:t>MNP, gdzie T-Mobile poprawił zarówno wynik brutto, jak</w:t>
      </w:r>
      <w:r w:rsidR="0067577E">
        <w:t xml:space="preserve"> i </w:t>
      </w:r>
      <w:r>
        <w:t>wskaźnik rezygnacji, co skutkuje wyraźnie lepszym wynikiem netto, który przez trzy ostatnie lata był negatywny – zaznacza Konrad Księżopolski.</w:t>
      </w:r>
    </w:p>
    <w:p w14:paraId="2E06520E" w14:textId="77777777" w:rsidR="00C63E43" w:rsidRDefault="00C63E43" w:rsidP="00C63E43">
      <w:pPr>
        <w:pStyle w:val="Bezodstpw"/>
        <w:ind w:firstLine="708"/>
      </w:pPr>
    </w:p>
    <w:p w14:paraId="1F72DA9B" w14:textId="485129ED" w:rsidR="00DE56CE" w:rsidRDefault="00C63E43" w:rsidP="00DE56CE">
      <w:pPr>
        <w:pStyle w:val="Bezodstpw"/>
        <w:ind w:firstLine="708"/>
      </w:pPr>
      <w:r>
        <w:t xml:space="preserve">Analitycy </w:t>
      </w:r>
      <w:proofErr w:type="spellStart"/>
      <w:r>
        <w:t>Haitong</w:t>
      </w:r>
      <w:proofErr w:type="spellEnd"/>
      <w:r>
        <w:t xml:space="preserve"> Banku nie spodziewają się wojny cenowej</w:t>
      </w:r>
      <w:r w:rsidR="0067577E">
        <w:t xml:space="preserve"> w </w:t>
      </w:r>
      <w:r>
        <w:t>segmencie dostępu do szerokopasmowych usług mobilnych na polskim rynku telekomunikacyjnym. Nie oczekują jednak też, by konkurencja rynkowa całkowicie osłabła. Ich zdaniem,</w:t>
      </w:r>
      <w:r w:rsidR="0067577E">
        <w:t xml:space="preserve"> z </w:t>
      </w:r>
      <w:r>
        <w:t>uwagi na to, że T-Mobile mierzy</w:t>
      </w:r>
      <w:r w:rsidR="0067577E">
        <w:t xml:space="preserve"> w </w:t>
      </w:r>
      <w:r>
        <w:t>segment szerokopasmowych usług mobilnych, najbardziej podatni na jego ofertę mogą być abonenci ADSL. Dla nich LTE jest rozsądną alternatywą jeżeli chodzi</w:t>
      </w:r>
      <w:r w:rsidR="0067577E">
        <w:t xml:space="preserve"> o </w:t>
      </w:r>
      <w:r>
        <w:t>lepszy</w:t>
      </w:r>
      <w:r w:rsidR="0067577E">
        <w:t xml:space="preserve"> i </w:t>
      </w:r>
      <w:r>
        <w:t xml:space="preserve">szybszy dostęp do </w:t>
      </w:r>
      <w:proofErr w:type="spellStart"/>
      <w:r>
        <w:t>internetu</w:t>
      </w:r>
      <w:proofErr w:type="spellEnd"/>
      <w:r>
        <w:t>.</w:t>
      </w:r>
      <w:r>
        <w:rPr>
          <w:rStyle w:val="Odwoanieprzypisudolnego"/>
        </w:rPr>
        <w:footnoteReference w:id="17"/>
      </w:r>
    </w:p>
    <w:p w14:paraId="3CD51DDB" w14:textId="415440BD" w:rsidR="00DE56CE" w:rsidRDefault="00DE56CE" w:rsidP="00DE56CE">
      <w:pPr>
        <w:pStyle w:val="Bezodstpw"/>
      </w:pPr>
    </w:p>
    <w:p w14:paraId="58445CC3" w14:textId="3D2D8F85" w:rsidR="00F835E4" w:rsidRDefault="00F835E4" w:rsidP="00DE56CE">
      <w:pPr>
        <w:pStyle w:val="Bezodstpw"/>
      </w:pPr>
    </w:p>
    <w:p w14:paraId="17E7B7B6" w14:textId="2F7F8527" w:rsidR="00F835E4" w:rsidRDefault="00F835E4" w:rsidP="00DE56CE">
      <w:pPr>
        <w:pStyle w:val="Bezodstpw"/>
      </w:pPr>
    </w:p>
    <w:p w14:paraId="4A24004F" w14:textId="622CBA0D" w:rsidR="00F835E4" w:rsidRDefault="00F835E4" w:rsidP="00DE56CE">
      <w:pPr>
        <w:pStyle w:val="Bezodstpw"/>
      </w:pPr>
    </w:p>
    <w:p w14:paraId="68EA7F61" w14:textId="07259358" w:rsidR="00F835E4" w:rsidRDefault="00F835E4" w:rsidP="00DE56CE">
      <w:pPr>
        <w:pStyle w:val="Bezodstpw"/>
      </w:pPr>
    </w:p>
    <w:p w14:paraId="4792480C" w14:textId="7B081C6F" w:rsidR="00F835E4" w:rsidRDefault="00F835E4" w:rsidP="00DE56CE">
      <w:pPr>
        <w:pStyle w:val="Bezodstpw"/>
      </w:pPr>
    </w:p>
    <w:p w14:paraId="0137D559" w14:textId="56007718" w:rsidR="00912324" w:rsidRDefault="00912324" w:rsidP="00DE56CE">
      <w:pPr>
        <w:pStyle w:val="Bezodstpw"/>
      </w:pPr>
    </w:p>
    <w:p w14:paraId="6AE5C3A9" w14:textId="0B901DF0" w:rsidR="00912324" w:rsidRDefault="00912324" w:rsidP="00DE56CE">
      <w:pPr>
        <w:pStyle w:val="Bezodstpw"/>
      </w:pPr>
    </w:p>
    <w:p w14:paraId="32D93743" w14:textId="5229CC39" w:rsidR="00912324" w:rsidRDefault="00912324" w:rsidP="00DE56CE">
      <w:pPr>
        <w:pStyle w:val="Bezodstpw"/>
      </w:pPr>
    </w:p>
    <w:p w14:paraId="288C7A1B" w14:textId="303517A8" w:rsidR="00912324" w:rsidRDefault="00912324" w:rsidP="00DE56CE">
      <w:pPr>
        <w:pStyle w:val="Bezodstpw"/>
      </w:pPr>
    </w:p>
    <w:p w14:paraId="7FD94432" w14:textId="77777777" w:rsidR="00912324" w:rsidRDefault="00912324" w:rsidP="00DE56CE">
      <w:pPr>
        <w:pStyle w:val="Bezodstpw"/>
      </w:pPr>
    </w:p>
    <w:p w14:paraId="04E7EDE2" w14:textId="509DB956" w:rsidR="00F835E4" w:rsidRDefault="00F835E4" w:rsidP="00DE56CE">
      <w:pPr>
        <w:pStyle w:val="Bezodstpw"/>
      </w:pPr>
    </w:p>
    <w:p w14:paraId="4DDC07F6" w14:textId="0D2A3B8B" w:rsidR="00F835E4" w:rsidRDefault="00F835E4" w:rsidP="00DE56CE">
      <w:pPr>
        <w:pStyle w:val="Bezodstpw"/>
      </w:pPr>
    </w:p>
    <w:p w14:paraId="283AE870" w14:textId="76F3D937" w:rsidR="00F835E4" w:rsidRDefault="00F835E4" w:rsidP="00DE56CE">
      <w:pPr>
        <w:pStyle w:val="Bezodstpw"/>
      </w:pPr>
    </w:p>
    <w:p w14:paraId="03E10C98" w14:textId="6BACCF33" w:rsidR="00F835E4" w:rsidRDefault="00F835E4" w:rsidP="00DE56CE">
      <w:pPr>
        <w:pStyle w:val="Bezodstpw"/>
      </w:pPr>
    </w:p>
    <w:p w14:paraId="5F95C944" w14:textId="257DD3B9" w:rsidR="00F835E4" w:rsidRDefault="00F835E4" w:rsidP="00DE56CE">
      <w:pPr>
        <w:pStyle w:val="Bezodstpw"/>
      </w:pPr>
    </w:p>
    <w:p w14:paraId="6730377F" w14:textId="77777777" w:rsidR="002B2760" w:rsidRDefault="002B2760" w:rsidP="00DE56CE">
      <w:pPr>
        <w:pStyle w:val="Bezodstpw"/>
      </w:pPr>
    </w:p>
    <w:p w14:paraId="44A52759" w14:textId="16668E09" w:rsidR="00227CFF" w:rsidRDefault="00227CFF" w:rsidP="00227CFF">
      <w:pPr>
        <w:pStyle w:val="Nagwek1"/>
        <w:numPr>
          <w:ilvl w:val="0"/>
          <w:numId w:val="1"/>
        </w:numPr>
      </w:pPr>
      <w:r>
        <w:lastRenderedPageBreak/>
        <w:t xml:space="preserve"> </w:t>
      </w:r>
      <w:bookmarkStart w:id="38" w:name="_Toc74133914"/>
      <w:r w:rsidR="00C401C2">
        <w:t>ANALIZA</w:t>
      </w:r>
      <w:r>
        <w:t xml:space="preserve"> PŁYNNOŚCI FINANSOWEJ</w:t>
      </w:r>
      <w:bookmarkEnd w:id="38"/>
    </w:p>
    <w:p w14:paraId="75C6EAF3" w14:textId="77777777" w:rsidR="002B2760" w:rsidRDefault="002B2760" w:rsidP="002B2760">
      <w:pPr>
        <w:ind w:firstLine="360"/>
      </w:pPr>
      <w:r w:rsidRPr="002B2760">
        <w:t xml:space="preserve">Sprawnie funkcjonująca firma osiąga zyski w długofalowej perspektywie. Jest w stanie również na bieżąco regulować swoje płatności. Zdolność do terminowego regulowania bieżących zobowiązań w wymaganej wysokości i czasie to właśnie płynność finansowa. Aby firma zachowała odpowiedni poziom płynności finansowej, powinna utrzymywać odpowiednią relację pomiędzy wpływami i wydatkami. Osiągane na bieżące wpływy winny być w stanie pokrywać niezbędne bieżące wydatki. To jednak nie wszystko. Optymalnie, gdyby przedsiębiorstwo dysponowało również pełną rezerwą środków. W przypadku opóźnień w płatnościach ze strony kontrahentów, dodatkowe pieniądze pozwolą wywiązać się z bieżących zobowiązań. Analizę płynności finansowej wykonuje się zazwyczaj w firmach o złożonej, rozbudowanej strukturze: spółkach z o.o., spółkach jawnych, spółkach komandytowych i spółkach akcyjnych. </w:t>
      </w:r>
    </w:p>
    <w:p w14:paraId="3C1A784B" w14:textId="77777777" w:rsidR="002B2760" w:rsidRDefault="002B2760" w:rsidP="002B2760"/>
    <w:p w14:paraId="7763BD91" w14:textId="6B306EE0" w:rsidR="002B2760" w:rsidRPr="002B2760" w:rsidRDefault="002B2760" w:rsidP="002B2760">
      <w:pPr>
        <w:ind w:firstLine="360"/>
      </w:pPr>
      <w:r w:rsidRPr="002B2760">
        <w:t>Do wykonania analizy płynności finansowej potrzebne będą dane zwarte w bilansie oraz rachunku zysków i strat. Posłużą one do wyliczenia wartości konkretnych wskaźników, obrazujących płynność firmy na poszczególnych płaszczyznach. Odpowiednio wykonana analiza płynności finansowej przedstawi realne możliwości przedsiębiorstwa do bieżącej spłaty zobowiązań. Pomoże stworzyć spójną strategię biznesową i inwestycyjną. Pozwoli znaleźć przyczyny pogorszenia się kondycji finansowej i wcielić w życie zmiany, które pomogą odzyskać równowagę. Analiza płynności finansowej może opierać się na statystycznych lub dynamicznych wskaźnikach.</w:t>
      </w:r>
    </w:p>
    <w:p w14:paraId="153D9D19" w14:textId="5E85A4E5" w:rsidR="00356F12" w:rsidRDefault="00356F12" w:rsidP="00356F12">
      <w:pPr>
        <w:pStyle w:val="Nagwek2"/>
        <w:numPr>
          <w:ilvl w:val="1"/>
          <w:numId w:val="9"/>
        </w:numPr>
      </w:pPr>
      <w:bookmarkStart w:id="39" w:name="_Toc74133915"/>
      <w:r>
        <w:t>Analiza płynności</w:t>
      </w:r>
      <w:r w:rsidR="0067577E">
        <w:t xml:space="preserve"> w </w:t>
      </w:r>
      <w:r>
        <w:t>ujęciu statycznym</w:t>
      </w:r>
      <w:bookmarkEnd w:id="39"/>
    </w:p>
    <w:p w14:paraId="4813C241" w14:textId="208AEC64" w:rsidR="002B2760" w:rsidRDefault="002B2760" w:rsidP="002B2760">
      <w:r w:rsidRPr="002B2760">
        <w:t>Aby dokonać statycznej analizy płynności finansowej, posłużę się wskaźnikami: płynności bieżącej, przyspieszonej i natychmiastowej. W kolejnych akapitach przedstawię ich definicje. Wyjaśnię również, jak interpretować każdy z nich.</w:t>
      </w:r>
    </w:p>
    <w:p w14:paraId="362A3B74" w14:textId="77777777" w:rsidR="002B2760" w:rsidRPr="002B2760" w:rsidRDefault="002B2760" w:rsidP="002B2760"/>
    <w:p w14:paraId="18ACFFFE" w14:textId="77777777" w:rsidR="003C1277" w:rsidRDefault="003C1277" w:rsidP="00356F12">
      <w:pPr>
        <w:rPr>
          <w:b/>
          <w:bCs/>
        </w:rPr>
      </w:pPr>
      <w:r w:rsidRPr="003C1277">
        <w:rPr>
          <w:b/>
          <w:bCs/>
        </w:rPr>
        <w:t xml:space="preserve">WSKAŹNIK PŁYNNOŚCI BIEŻĄCEJ (WPB) </w:t>
      </w:r>
    </w:p>
    <w:p w14:paraId="7C69A525" w14:textId="4C71DD7D" w:rsidR="00356F12" w:rsidRDefault="00356F12" w:rsidP="00356F12">
      <w:r w:rsidRPr="00356F12">
        <w:t>Wskaźnik pozwala określić,</w:t>
      </w:r>
      <w:r w:rsidR="0067577E">
        <w:t xml:space="preserve"> w </w:t>
      </w:r>
      <w:r w:rsidRPr="00356F12">
        <w:t>jakim stopniu przedsiębiorstwo jest</w:t>
      </w:r>
      <w:r w:rsidR="0067577E">
        <w:t xml:space="preserve"> w </w:t>
      </w:r>
      <w:r w:rsidRPr="00356F12">
        <w:t xml:space="preserve">stanie pokryć swoje zobowiązania bieżące płynnymi aktywami, czyli aktywami obrotowymi. Im wyższe wartości przyjmuje wskaźnik, tym lepsza jest ocena płynności finansowej przedsiębiorstwa. </w:t>
      </w:r>
    </w:p>
    <w:p w14:paraId="7F15A151" w14:textId="1F65219B" w:rsidR="00356F12" w:rsidRDefault="00356F12" w:rsidP="00356F12">
      <w:r>
        <w:t>Poniższy wzór opisuje,</w:t>
      </w:r>
      <w:r w:rsidR="0067577E">
        <w:t xml:space="preserve"> w </w:t>
      </w:r>
      <w:r>
        <w:t>jaki sposób oblicza się wskaźnik bieżącej płynności finansowej:</w:t>
      </w:r>
    </w:p>
    <w:p w14:paraId="7BDA9037" w14:textId="77777777" w:rsidR="00356F12" w:rsidRPr="00356F12" w:rsidRDefault="00356F12" w:rsidP="00356F12">
      <w:pPr>
        <w:jc w:val="center"/>
        <w:rPr>
          <w:i/>
          <w:iCs/>
        </w:rPr>
      </w:pPr>
      <w:r w:rsidRPr="00356F12">
        <w:rPr>
          <w:i/>
          <w:iCs/>
        </w:rPr>
        <w:t>WPB = aktywa obrotowe/zobowiązania krótkoterminowe</w:t>
      </w:r>
    </w:p>
    <w:p w14:paraId="39F0A7EA" w14:textId="26259AEB" w:rsidR="00356F12" w:rsidRDefault="00356F12" w:rsidP="00356F12">
      <w:r w:rsidRPr="00356F12">
        <w:t>Wzorcowo, wartości tego wskaźnika powinny oscylować wokół 2</w:t>
      </w:r>
      <w:r>
        <w:t>. Optymalna wartość zawiera się miedzy 1,5</w:t>
      </w:r>
      <w:r w:rsidR="0067577E">
        <w:t xml:space="preserve"> a </w:t>
      </w:r>
      <w:r>
        <w:t>2. Niski poziom wskaźnika bieżącej płynności finansowej informuje</w:t>
      </w:r>
      <w:r w:rsidR="0067577E">
        <w:t xml:space="preserve"> o </w:t>
      </w:r>
      <w:r>
        <w:t>tym, że jednostka gospodarcza nie posiada odpowiednich zasobów gotówkowych aby uregulować bieżące zobowiązania, które zaciągnęła</w:t>
      </w:r>
      <w:r w:rsidR="0067577E">
        <w:t xml:space="preserve"> w </w:t>
      </w:r>
      <w:r>
        <w:t>przeszłości.</w:t>
      </w:r>
      <w:r w:rsidR="0073514D">
        <w:rPr>
          <w:rStyle w:val="Odwoanieprzypisudolnego"/>
        </w:rPr>
        <w:footnoteReference w:id="18"/>
      </w:r>
    </w:p>
    <w:tbl>
      <w:tblPr>
        <w:tblW w:w="7847" w:type="dxa"/>
        <w:tblInd w:w="993" w:type="dxa"/>
        <w:tblCellMar>
          <w:left w:w="70" w:type="dxa"/>
          <w:right w:w="70" w:type="dxa"/>
        </w:tblCellMar>
        <w:tblLook w:val="04A0" w:firstRow="1" w:lastRow="0" w:firstColumn="1" w:lastColumn="0" w:noHBand="0" w:noVBand="1"/>
      </w:tblPr>
      <w:tblGrid>
        <w:gridCol w:w="4787"/>
        <w:gridCol w:w="1020"/>
        <w:gridCol w:w="1020"/>
        <w:gridCol w:w="1020"/>
      </w:tblGrid>
      <w:tr w:rsidR="00356F12" w:rsidRPr="00356F12" w14:paraId="013ACB31" w14:textId="77777777" w:rsidTr="00356F12">
        <w:trPr>
          <w:trHeight w:val="300"/>
        </w:trPr>
        <w:tc>
          <w:tcPr>
            <w:tcW w:w="4787" w:type="dxa"/>
            <w:tcBorders>
              <w:top w:val="nil"/>
              <w:left w:val="nil"/>
              <w:bottom w:val="nil"/>
              <w:right w:val="nil"/>
            </w:tcBorders>
            <w:shd w:val="clear" w:color="auto" w:fill="auto"/>
            <w:noWrap/>
            <w:vAlign w:val="bottom"/>
            <w:hideMark/>
          </w:tcPr>
          <w:p w14:paraId="6F1085F6" w14:textId="77777777" w:rsidR="00356F12" w:rsidRPr="00356F12" w:rsidRDefault="00356F12" w:rsidP="00356F12">
            <w:pPr>
              <w:jc w:val="right"/>
              <w:rPr>
                <w:rFonts w:ascii="Calibri" w:hAnsi="Calibri" w:cs="Calibri"/>
                <w:color w:val="000000"/>
                <w:sz w:val="22"/>
              </w:rPr>
            </w:pPr>
            <w:r w:rsidRPr="00356F12">
              <w:rPr>
                <w:rFonts w:ascii="Calibri" w:hAnsi="Calibri" w:cs="Calibri"/>
                <w:color w:val="000000"/>
                <w:sz w:val="22"/>
              </w:rPr>
              <w:t>NAZWA:</w:t>
            </w:r>
          </w:p>
        </w:tc>
        <w:tc>
          <w:tcPr>
            <w:tcW w:w="3060" w:type="dxa"/>
            <w:gridSpan w:val="3"/>
            <w:tcBorders>
              <w:top w:val="nil"/>
              <w:left w:val="nil"/>
              <w:bottom w:val="nil"/>
              <w:right w:val="nil"/>
            </w:tcBorders>
            <w:shd w:val="clear" w:color="000000" w:fill="E26B0A"/>
            <w:vAlign w:val="center"/>
            <w:hideMark/>
          </w:tcPr>
          <w:p w14:paraId="67F01AA3" w14:textId="77777777" w:rsidR="00356F12" w:rsidRPr="00356F12" w:rsidRDefault="00356F12" w:rsidP="00356F12">
            <w:pPr>
              <w:jc w:val="center"/>
              <w:rPr>
                <w:rFonts w:ascii="Calibri" w:hAnsi="Calibri" w:cs="Calibri"/>
                <w:b/>
                <w:bCs/>
                <w:color w:val="000080"/>
                <w:sz w:val="22"/>
              </w:rPr>
            </w:pPr>
            <w:r w:rsidRPr="00356F12">
              <w:rPr>
                <w:rFonts w:ascii="Calibri" w:hAnsi="Calibri" w:cs="Calibri"/>
                <w:b/>
                <w:bCs/>
                <w:color w:val="000080"/>
                <w:sz w:val="22"/>
              </w:rPr>
              <w:t>Cyfrowy Polsat S.A. (Polska)</w:t>
            </w:r>
          </w:p>
        </w:tc>
      </w:tr>
      <w:tr w:rsidR="00356F12" w:rsidRPr="00356F12" w14:paraId="4EE41798" w14:textId="77777777" w:rsidTr="00356F12">
        <w:trPr>
          <w:trHeight w:val="300"/>
        </w:trPr>
        <w:tc>
          <w:tcPr>
            <w:tcW w:w="4787" w:type="dxa"/>
            <w:tcBorders>
              <w:top w:val="nil"/>
              <w:left w:val="nil"/>
              <w:bottom w:val="nil"/>
              <w:right w:val="nil"/>
            </w:tcBorders>
            <w:shd w:val="clear" w:color="auto" w:fill="auto"/>
            <w:noWrap/>
            <w:vAlign w:val="bottom"/>
            <w:hideMark/>
          </w:tcPr>
          <w:p w14:paraId="4791C076" w14:textId="77777777" w:rsidR="00356F12" w:rsidRPr="00356F12" w:rsidRDefault="00356F12" w:rsidP="00356F12">
            <w:pPr>
              <w:jc w:val="right"/>
              <w:rPr>
                <w:rFonts w:ascii="Calibri" w:hAnsi="Calibri" w:cs="Calibri"/>
                <w:color w:val="000000"/>
                <w:sz w:val="22"/>
              </w:rPr>
            </w:pPr>
            <w:r w:rsidRPr="00356F12">
              <w:rPr>
                <w:rFonts w:ascii="Calibri" w:hAnsi="Calibri" w:cs="Calibri"/>
                <w:color w:val="000000"/>
                <w:sz w:val="22"/>
              </w:rPr>
              <w:t>ROK:</w:t>
            </w:r>
          </w:p>
        </w:tc>
        <w:tc>
          <w:tcPr>
            <w:tcW w:w="1020" w:type="dxa"/>
            <w:tcBorders>
              <w:top w:val="nil"/>
              <w:left w:val="nil"/>
              <w:bottom w:val="nil"/>
              <w:right w:val="nil"/>
            </w:tcBorders>
            <w:shd w:val="clear" w:color="auto" w:fill="auto"/>
            <w:noWrap/>
            <w:vAlign w:val="bottom"/>
            <w:hideMark/>
          </w:tcPr>
          <w:p w14:paraId="3D914868" w14:textId="77777777" w:rsidR="00356F12" w:rsidRPr="00356F12" w:rsidRDefault="00356F12" w:rsidP="00356F12">
            <w:pPr>
              <w:jc w:val="right"/>
              <w:rPr>
                <w:rFonts w:ascii="Calibri" w:hAnsi="Calibri" w:cs="Calibri"/>
                <w:b/>
                <w:bCs/>
                <w:color w:val="000000"/>
                <w:sz w:val="22"/>
              </w:rPr>
            </w:pPr>
            <w:r w:rsidRPr="00356F12">
              <w:rPr>
                <w:rFonts w:ascii="Calibri" w:hAnsi="Calibri" w:cs="Calibri"/>
                <w:b/>
                <w:bCs/>
                <w:color w:val="000000"/>
                <w:sz w:val="22"/>
              </w:rPr>
              <w:t>2019</w:t>
            </w:r>
          </w:p>
        </w:tc>
        <w:tc>
          <w:tcPr>
            <w:tcW w:w="1020" w:type="dxa"/>
            <w:tcBorders>
              <w:top w:val="nil"/>
              <w:left w:val="nil"/>
              <w:bottom w:val="nil"/>
              <w:right w:val="nil"/>
            </w:tcBorders>
            <w:shd w:val="clear" w:color="auto" w:fill="auto"/>
            <w:noWrap/>
            <w:vAlign w:val="bottom"/>
            <w:hideMark/>
          </w:tcPr>
          <w:p w14:paraId="0993A569" w14:textId="77777777" w:rsidR="00356F12" w:rsidRPr="00356F12" w:rsidRDefault="00356F12" w:rsidP="00356F12">
            <w:pPr>
              <w:jc w:val="right"/>
              <w:rPr>
                <w:rFonts w:ascii="Calibri" w:hAnsi="Calibri" w:cs="Calibri"/>
                <w:b/>
                <w:bCs/>
                <w:color w:val="000000"/>
                <w:sz w:val="22"/>
              </w:rPr>
            </w:pPr>
            <w:r w:rsidRPr="00356F12">
              <w:rPr>
                <w:rFonts w:ascii="Calibri" w:hAnsi="Calibri" w:cs="Calibri"/>
                <w:b/>
                <w:bCs/>
                <w:color w:val="000000"/>
                <w:sz w:val="22"/>
              </w:rPr>
              <w:t>2018</w:t>
            </w:r>
          </w:p>
        </w:tc>
        <w:tc>
          <w:tcPr>
            <w:tcW w:w="1020" w:type="dxa"/>
            <w:tcBorders>
              <w:top w:val="nil"/>
              <w:left w:val="nil"/>
              <w:bottom w:val="nil"/>
              <w:right w:val="nil"/>
            </w:tcBorders>
            <w:shd w:val="clear" w:color="auto" w:fill="auto"/>
            <w:noWrap/>
            <w:vAlign w:val="bottom"/>
            <w:hideMark/>
          </w:tcPr>
          <w:p w14:paraId="003D68A4" w14:textId="77777777" w:rsidR="00356F12" w:rsidRPr="00356F12" w:rsidRDefault="00356F12" w:rsidP="00356F12">
            <w:pPr>
              <w:jc w:val="right"/>
              <w:rPr>
                <w:rFonts w:ascii="Calibri" w:hAnsi="Calibri" w:cs="Calibri"/>
                <w:b/>
                <w:bCs/>
                <w:color w:val="000000"/>
                <w:sz w:val="22"/>
              </w:rPr>
            </w:pPr>
            <w:r w:rsidRPr="00356F12">
              <w:rPr>
                <w:rFonts w:ascii="Calibri" w:hAnsi="Calibri" w:cs="Calibri"/>
                <w:b/>
                <w:bCs/>
                <w:color w:val="000000"/>
                <w:sz w:val="22"/>
              </w:rPr>
              <w:t>2017</w:t>
            </w:r>
          </w:p>
        </w:tc>
      </w:tr>
      <w:tr w:rsidR="00356F12" w:rsidRPr="00356F12" w14:paraId="3BDE913E" w14:textId="77777777" w:rsidTr="00356F12">
        <w:trPr>
          <w:trHeight w:val="300"/>
        </w:trPr>
        <w:tc>
          <w:tcPr>
            <w:tcW w:w="4787" w:type="dxa"/>
            <w:tcBorders>
              <w:top w:val="nil"/>
              <w:left w:val="nil"/>
              <w:bottom w:val="nil"/>
              <w:right w:val="nil"/>
            </w:tcBorders>
            <w:shd w:val="clear" w:color="auto" w:fill="auto"/>
            <w:noWrap/>
            <w:vAlign w:val="bottom"/>
            <w:hideMark/>
          </w:tcPr>
          <w:p w14:paraId="6E78F911" w14:textId="77777777" w:rsidR="00356F12" w:rsidRPr="00356F12" w:rsidRDefault="00356F12" w:rsidP="00356F12">
            <w:pPr>
              <w:rPr>
                <w:rFonts w:ascii="Calibri" w:hAnsi="Calibri" w:cs="Calibri"/>
                <w:b/>
                <w:bCs/>
                <w:color w:val="808080"/>
                <w:sz w:val="22"/>
              </w:rPr>
            </w:pPr>
            <w:r w:rsidRPr="00356F12">
              <w:rPr>
                <w:rFonts w:ascii="Calibri" w:hAnsi="Calibri" w:cs="Calibri"/>
                <w:b/>
                <w:bCs/>
                <w:color w:val="808080"/>
                <w:sz w:val="22"/>
              </w:rPr>
              <w:t>WSKAŹNIK PŁYNNOŚCI BIERZĄCEJ</w:t>
            </w:r>
          </w:p>
        </w:tc>
        <w:tc>
          <w:tcPr>
            <w:tcW w:w="1020" w:type="dxa"/>
            <w:tcBorders>
              <w:top w:val="nil"/>
              <w:left w:val="nil"/>
              <w:bottom w:val="nil"/>
              <w:right w:val="nil"/>
            </w:tcBorders>
            <w:shd w:val="clear" w:color="auto" w:fill="auto"/>
            <w:noWrap/>
            <w:vAlign w:val="bottom"/>
            <w:hideMark/>
          </w:tcPr>
          <w:p w14:paraId="31F7EAD3" w14:textId="77777777" w:rsidR="00356F12" w:rsidRPr="00356F12" w:rsidRDefault="00356F12" w:rsidP="00356F12">
            <w:pPr>
              <w:rPr>
                <w:rFonts w:ascii="Calibri" w:hAnsi="Calibri" w:cs="Calibri"/>
                <w:b/>
                <w:bCs/>
                <w:color w:val="808080"/>
                <w:sz w:val="22"/>
              </w:rPr>
            </w:pPr>
          </w:p>
        </w:tc>
        <w:tc>
          <w:tcPr>
            <w:tcW w:w="1020" w:type="dxa"/>
            <w:tcBorders>
              <w:top w:val="nil"/>
              <w:left w:val="nil"/>
              <w:bottom w:val="nil"/>
              <w:right w:val="nil"/>
            </w:tcBorders>
            <w:shd w:val="clear" w:color="auto" w:fill="auto"/>
            <w:noWrap/>
            <w:vAlign w:val="bottom"/>
            <w:hideMark/>
          </w:tcPr>
          <w:p w14:paraId="0EF87EFE" w14:textId="77777777" w:rsidR="00356F12" w:rsidRPr="00356F12" w:rsidRDefault="00356F12" w:rsidP="00356F12">
            <w:pPr>
              <w:rPr>
                <w:sz w:val="20"/>
                <w:szCs w:val="20"/>
              </w:rPr>
            </w:pPr>
          </w:p>
        </w:tc>
        <w:tc>
          <w:tcPr>
            <w:tcW w:w="1020" w:type="dxa"/>
            <w:tcBorders>
              <w:top w:val="nil"/>
              <w:left w:val="nil"/>
              <w:bottom w:val="nil"/>
              <w:right w:val="nil"/>
            </w:tcBorders>
            <w:shd w:val="clear" w:color="auto" w:fill="auto"/>
            <w:noWrap/>
            <w:vAlign w:val="bottom"/>
            <w:hideMark/>
          </w:tcPr>
          <w:p w14:paraId="6E2C7DAF" w14:textId="77777777" w:rsidR="00356F12" w:rsidRPr="00356F12" w:rsidRDefault="00356F12" w:rsidP="00356F12">
            <w:pPr>
              <w:rPr>
                <w:sz w:val="20"/>
                <w:szCs w:val="20"/>
              </w:rPr>
            </w:pPr>
          </w:p>
        </w:tc>
      </w:tr>
      <w:tr w:rsidR="00356F12" w:rsidRPr="00356F12" w14:paraId="4D6C7A7F" w14:textId="77777777" w:rsidTr="00356F12">
        <w:trPr>
          <w:trHeight w:val="300"/>
        </w:trPr>
        <w:tc>
          <w:tcPr>
            <w:tcW w:w="4787" w:type="dxa"/>
            <w:tcBorders>
              <w:top w:val="nil"/>
              <w:left w:val="nil"/>
              <w:bottom w:val="nil"/>
              <w:right w:val="nil"/>
            </w:tcBorders>
            <w:shd w:val="clear" w:color="auto" w:fill="auto"/>
            <w:noWrap/>
            <w:vAlign w:val="bottom"/>
            <w:hideMark/>
          </w:tcPr>
          <w:p w14:paraId="6476DC4D" w14:textId="77777777" w:rsidR="00356F12" w:rsidRPr="00356F12" w:rsidRDefault="00356F12" w:rsidP="00356F12">
            <w:pPr>
              <w:rPr>
                <w:rFonts w:ascii="Calibri" w:hAnsi="Calibri" w:cs="Calibri"/>
                <w:color w:val="000000"/>
                <w:sz w:val="22"/>
              </w:rPr>
            </w:pPr>
            <w:r w:rsidRPr="00356F12">
              <w:rPr>
                <w:rFonts w:ascii="Calibri" w:hAnsi="Calibri" w:cs="Calibri"/>
                <w:color w:val="000000"/>
                <w:sz w:val="22"/>
              </w:rPr>
              <w:t>aktywa obrotowe</w:t>
            </w:r>
          </w:p>
        </w:tc>
        <w:tc>
          <w:tcPr>
            <w:tcW w:w="1020" w:type="dxa"/>
            <w:tcBorders>
              <w:top w:val="nil"/>
              <w:left w:val="nil"/>
              <w:bottom w:val="nil"/>
              <w:right w:val="nil"/>
            </w:tcBorders>
            <w:shd w:val="clear" w:color="auto" w:fill="auto"/>
            <w:noWrap/>
            <w:vAlign w:val="bottom"/>
            <w:hideMark/>
          </w:tcPr>
          <w:p w14:paraId="3EEE5B93" w14:textId="77777777" w:rsidR="00356F12" w:rsidRPr="00356F12" w:rsidRDefault="00356F12" w:rsidP="00356F12">
            <w:pPr>
              <w:jc w:val="right"/>
              <w:rPr>
                <w:rFonts w:ascii="Calibri" w:hAnsi="Calibri" w:cs="Calibri"/>
                <w:color w:val="000000"/>
                <w:sz w:val="22"/>
              </w:rPr>
            </w:pPr>
            <w:r w:rsidRPr="00356F12">
              <w:rPr>
                <w:rFonts w:ascii="Calibri" w:hAnsi="Calibri" w:cs="Calibri"/>
                <w:color w:val="000000"/>
                <w:sz w:val="22"/>
              </w:rPr>
              <w:t>4984900</w:t>
            </w:r>
          </w:p>
        </w:tc>
        <w:tc>
          <w:tcPr>
            <w:tcW w:w="1020" w:type="dxa"/>
            <w:tcBorders>
              <w:top w:val="nil"/>
              <w:left w:val="nil"/>
              <w:bottom w:val="nil"/>
              <w:right w:val="nil"/>
            </w:tcBorders>
            <w:shd w:val="clear" w:color="auto" w:fill="auto"/>
            <w:noWrap/>
            <w:vAlign w:val="bottom"/>
            <w:hideMark/>
          </w:tcPr>
          <w:p w14:paraId="593BFBEE" w14:textId="77777777" w:rsidR="00356F12" w:rsidRPr="00356F12" w:rsidRDefault="00356F12" w:rsidP="00356F12">
            <w:pPr>
              <w:jc w:val="right"/>
              <w:rPr>
                <w:rFonts w:ascii="Calibri" w:hAnsi="Calibri" w:cs="Calibri"/>
                <w:color w:val="000000"/>
                <w:sz w:val="22"/>
              </w:rPr>
            </w:pPr>
            <w:r w:rsidRPr="00356F12">
              <w:rPr>
                <w:rFonts w:ascii="Calibri" w:hAnsi="Calibri" w:cs="Calibri"/>
                <w:color w:val="000000"/>
                <w:sz w:val="22"/>
              </w:rPr>
              <w:t>5422700</w:t>
            </w:r>
          </w:p>
        </w:tc>
        <w:tc>
          <w:tcPr>
            <w:tcW w:w="1020" w:type="dxa"/>
            <w:tcBorders>
              <w:top w:val="nil"/>
              <w:left w:val="nil"/>
              <w:bottom w:val="nil"/>
              <w:right w:val="nil"/>
            </w:tcBorders>
            <w:shd w:val="clear" w:color="auto" w:fill="auto"/>
            <w:noWrap/>
            <w:vAlign w:val="bottom"/>
            <w:hideMark/>
          </w:tcPr>
          <w:p w14:paraId="6D3CB805" w14:textId="77777777" w:rsidR="00356F12" w:rsidRPr="00356F12" w:rsidRDefault="00356F12" w:rsidP="00356F12">
            <w:pPr>
              <w:jc w:val="right"/>
              <w:rPr>
                <w:rFonts w:ascii="Calibri" w:hAnsi="Calibri" w:cs="Calibri"/>
                <w:color w:val="000000"/>
                <w:sz w:val="22"/>
              </w:rPr>
            </w:pPr>
            <w:r w:rsidRPr="00356F12">
              <w:rPr>
                <w:rFonts w:ascii="Calibri" w:hAnsi="Calibri" w:cs="Calibri"/>
                <w:color w:val="000000"/>
                <w:sz w:val="22"/>
              </w:rPr>
              <w:t>3931500</w:t>
            </w:r>
          </w:p>
        </w:tc>
      </w:tr>
      <w:tr w:rsidR="00356F12" w:rsidRPr="00356F12" w14:paraId="7C2C3BDD" w14:textId="77777777" w:rsidTr="00356F12">
        <w:trPr>
          <w:trHeight w:val="300"/>
        </w:trPr>
        <w:tc>
          <w:tcPr>
            <w:tcW w:w="4787" w:type="dxa"/>
            <w:tcBorders>
              <w:top w:val="nil"/>
              <w:left w:val="nil"/>
              <w:bottom w:val="nil"/>
              <w:right w:val="nil"/>
            </w:tcBorders>
            <w:shd w:val="clear" w:color="auto" w:fill="auto"/>
            <w:noWrap/>
            <w:vAlign w:val="bottom"/>
            <w:hideMark/>
          </w:tcPr>
          <w:p w14:paraId="55A43C84" w14:textId="06190D42" w:rsidR="00356F12" w:rsidRPr="00356F12" w:rsidRDefault="00356F12" w:rsidP="00356F12">
            <w:pPr>
              <w:rPr>
                <w:rFonts w:ascii="Calibri" w:hAnsi="Calibri" w:cs="Calibri"/>
                <w:color w:val="000000"/>
                <w:sz w:val="22"/>
              </w:rPr>
            </w:pPr>
            <w:r w:rsidRPr="00356F12">
              <w:rPr>
                <w:rFonts w:ascii="Calibri" w:hAnsi="Calibri" w:cs="Calibri"/>
                <w:color w:val="000000"/>
                <w:sz w:val="22"/>
              </w:rPr>
              <w:t>zobowiązania krótkoterminowe</w:t>
            </w:r>
          </w:p>
        </w:tc>
        <w:tc>
          <w:tcPr>
            <w:tcW w:w="1020" w:type="dxa"/>
            <w:tcBorders>
              <w:top w:val="nil"/>
              <w:left w:val="nil"/>
              <w:bottom w:val="nil"/>
              <w:right w:val="nil"/>
            </w:tcBorders>
            <w:shd w:val="clear" w:color="auto" w:fill="auto"/>
            <w:noWrap/>
            <w:vAlign w:val="bottom"/>
            <w:hideMark/>
          </w:tcPr>
          <w:p w14:paraId="18B280C0" w14:textId="77777777" w:rsidR="00356F12" w:rsidRPr="00356F12" w:rsidRDefault="00356F12" w:rsidP="00356F12">
            <w:pPr>
              <w:jc w:val="right"/>
              <w:rPr>
                <w:rFonts w:ascii="Calibri" w:hAnsi="Calibri" w:cs="Calibri"/>
                <w:color w:val="000000"/>
                <w:sz w:val="22"/>
              </w:rPr>
            </w:pPr>
            <w:r w:rsidRPr="00356F12">
              <w:rPr>
                <w:rFonts w:ascii="Calibri" w:hAnsi="Calibri" w:cs="Calibri"/>
                <w:color w:val="000000"/>
                <w:sz w:val="22"/>
              </w:rPr>
              <w:t>5868200</w:t>
            </w:r>
          </w:p>
        </w:tc>
        <w:tc>
          <w:tcPr>
            <w:tcW w:w="1020" w:type="dxa"/>
            <w:tcBorders>
              <w:top w:val="nil"/>
              <w:left w:val="nil"/>
              <w:bottom w:val="nil"/>
              <w:right w:val="nil"/>
            </w:tcBorders>
            <w:shd w:val="clear" w:color="auto" w:fill="auto"/>
            <w:noWrap/>
            <w:vAlign w:val="bottom"/>
            <w:hideMark/>
          </w:tcPr>
          <w:p w14:paraId="130215B4" w14:textId="77777777" w:rsidR="00356F12" w:rsidRPr="00356F12" w:rsidRDefault="00356F12" w:rsidP="00356F12">
            <w:pPr>
              <w:jc w:val="right"/>
              <w:rPr>
                <w:rFonts w:ascii="Calibri" w:hAnsi="Calibri" w:cs="Calibri"/>
                <w:color w:val="000000"/>
                <w:sz w:val="22"/>
              </w:rPr>
            </w:pPr>
            <w:r w:rsidRPr="00356F12">
              <w:rPr>
                <w:rFonts w:ascii="Calibri" w:hAnsi="Calibri" w:cs="Calibri"/>
                <w:color w:val="000000"/>
                <w:sz w:val="22"/>
              </w:rPr>
              <w:t>5018600</w:t>
            </w:r>
          </w:p>
        </w:tc>
        <w:tc>
          <w:tcPr>
            <w:tcW w:w="1020" w:type="dxa"/>
            <w:tcBorders>
              <w:top w:val="nil"/>
              <w:left w:val="nil"/>
              <w:bottom w:val="nil"/>
              <w:right w:val="nil"/>
            </w:tcBorders>
            <w:shd w:val="clear" w:color="auto" w:fill="auto"/>
            <w:noWrap/>
            <w:vAlign w:val="bottom"/>
            <w:hideMark/>
          </w:tcPr>
          <w:p w14:paraId="52074699" w14:textId="77777777" w:rsidR="00356F12" w:rsidRPr="00356F12" w:rsidRDefault="00356F12" w:rsidP="00356F12">
            <w:pPr>
              <w:jc w:val="right"/>
              <w:rPr>
                <w:rFonts w:ascii="Calibri" w:hAnsi="Calibri" w:cs="Calibri"/>
                <w:color w:val="000000"/>
                <w:sz w:val="22"/>
              </w:rPr>
            </w:pPr>
            <w:r w:rsidRPr="00356F12">
              <w:rPr>
                <w:rFonts w:ascii="Calibri" w:hAnsi="Calibri" w:cs="Calibri"/>
                <w:color w:val="000000"/>
                <w:sz w:val="22"/>
              </w:rPr>
              <w:t>3915500</w:t>
            </w:r>
          </w:p>
        </w:tc>
      </w:tr>
      <w:tr w:rsidR="00356F12" w:rsidRPr="00356F12" w14:paraId="574CF3AF" w14:textId="77777777" w:rsidTr="00356F12">
        <w:trPr>
          <w:trHeight w:val="300"/>
        </w:trPr>
        <w:tc>
          <w:tcPr>
            <w:tcW w:w="4787" w:type="dxa"/>
            <w:tcBorders>
              <w:top w:val="nil"/>
              <w:left w:val="nil"/>
              <w:bottom w:val="nil"/>
              <w:right w:val="nil"/>
            </w:tcBorders>
            <w:shd w:val="clear" w:color="auto" w:fill="auto"/>
            <w:noWrap/>
            <w:vAlign w:val="bottom"/>
            <w:hideMark/>
          </w:tcPr>
          <w:p w14:paraId="480176C9" w14:textId="77777777" w:rsidR="00356F12" w:rsidRPr="00356F12" w:rsidRDefault="00356F12" w:rsidP="00356F12">
            <w:pPr>
              <w:rPr>
                <w:rFonts w:ascii="Calibri" w:hAnsi="Calibri" w:cs="Calibri"/>
                <w:b/>
                <w:bCs/>
                <w:color w:val="000000"/>
                <w:sz w:val="22"/>
              </w:rPr>
            </w:pPr>
            <w:r w:rsidRPr="00356F12">
              <w:rPr>
                <w:rFonts w:ascii="Calibri" w:hAnsi="Calibri" w:cs="Calibri"/>
                <w:b/>
                <w:bCs/>
                <w:color w:val="000000"/>
                <w:sz w:val="22"/>
              </w:rPr>
              <w:t>WPB</w:t>
            </w:r>
          </w:p>
        </w:tc>
        <w:tc>
          <w:tcPr>
            <w:tcW w:w="1020" w:type="dxa"/>
            <w:tcBorders>
              <w:top w:val="nil"/>
              <w:left w:val="nil"/>
              <w:bottom w:val="nil"/>
              <w:right w:val="nil"/>
            </w:tcBorders>
            <w:shd w:val="clear" w:color="auto" w:fill="auto"/>
            <w:noWrap/>
            <w:vAlign w:val="bottom"/>
            <w:hideMark/>
          </w:tcPr>
          <w:p w14:paraId="7B36CD44" w14:textId="77777777" w:rsidR="00356F12" w:rsidRPr="00356F12" w:rsidRDefault="00356F12" w:rsidP="00356F12">
            <w:pPr>
              <w:jc w:val="right"/>
              <w:rPr>
                <w:rFonts w:ascii="Calibri" w:hAnsi="Calibri" w:cs="Calibri"/>
                <w:b/>
                <w:bCs/>
                <w:color w:val="000000"/>
                <w:sz w:val="22"/>
              </w:rPr>
            </w:pPr>
            <w:r w:rsidRPr="00356F12">
              <w:rPr>
                <w:rFonts w:ascii="Calibri" w:hAnsi="Calibri" w:cs="Calibri"/>
                <w:b/>
                <w:bCs/>
                <w:color w:val="000000"/>
                <w:sz w:val="22"/>
              </w:rPr>
              <w:t>0,849</w:t>
            </w:r>
          </w:p>
        </w:tc>
        <w:tc>
          <w:tcPr>
            <w:tcW w:w="1020" w:type="dxa"/>
            <w:tcBorders>
              <w:top w:val="nil"/>
              <w:left w:val="nil"/>
              <w:bottom w:val="nil"/>
              <w:right w:val="nil"/>
            </w:tcBorders>
            <w:shd w:val="clear" w:color="auto" w:fill="auto"/>
            <w:noWrap/>
            <w:vAlign w:val="bottom"/>
            <w:hideMark/>
          </w:tcPr>
          <w:p w14:paraId="006D9827" w14:textId="77777777" w:rsidR="00356F12" w:rsidRPr="00356F12" w:rsidRDefault="00356F12" w:rsidP="00356F12">
            <w:pPr>
              <w:jc w:val="right"/>
              <w:rPr>
                <w:rFonts w:ascii="Calibri" w:hAnsi="Calibri" w:cs="Calibri"/>
                <w:b/>
                <w:bCs/>
                <w:color w:val="000000"/>
                <w:sz w:val="22"/>
              </w:rPr>
            </w:pPr>
            <w:r w:rsidRPr="00356F12">
              <w:rPr>
                <w:rFonts w:ascii="Calibri" w:hAnsi="Calibri" w:cs="Calibri"/>
                <w:b/>
                <w:bCs/>
                <w:color w:val="000000"/>
                <w:sz w:val="22"/>
              </w:rPr>
              <w:t>1,081</w:t>
            </w:r>
          </w:p>
        </w:tc>
        <w:tc>
          <w:tcPr>
            <w:tcW w:w="1020" w:type="dxa"/>
            <w:tcBorders>
              <w:top w:val="nil"/>
              <w:left w:val="nil"/>
              <w:bottom w:val="nil"/>
              <w:right w:val="nil"/>
            </w:tcBorders>
            <w:shd w:val="clear" w:color="auto" w:fill="auto"/>
            <w:noWrap/>
            <w:vAlign w:val="bottom"/>
            <w:hideMark/>
          </w:tcPr>
          <w:p w14:paraId="0772B9C2" w14:textId="77777777" w:rsidR="00356F12" w:rsidRPr="00356F12" w:rsidRDefault="00356F12" w:rsidP="00356F12">
            <w:pPr>
              <w:jc w:val="right"/>
              <w:rPr>
                <w:rFonts w:ascii="Calibri" w:hAnsi="Calibri" w:cs="Calibri"/>
                <w:b/>
                <w:bCs/>
                <w:color w:val="000000"/>
                <w:sz w:val="22"/>
              </w:rPr>
            </w:pPr>
            <w:r w:rsidRPr="00356F12">
              <w:rPr>
                <w:rFonts w:ascii="Calibri" w:hAnsi="Calibri" w:cs="Calibri"/>
                <w:b/>
                <w:bCs/>
                <w:color w:val="000000"/>
                <w:sz w:val="22"/>
              </w:rPr>
              <w:t>1,004</w:t>
            </w:r>
          </w:p>
        </w:tc>
      </w:tr>
    </w:tbl>
    <w:p w14:paraId="7840EC53" w14:textId="60F8BBBC" w:rsidR="00EA2A05" w:rsidRDefault="00274751" w:rsidP="00356F12">
      <w:r>
        <w:t>S</w:t>
      </w:r>
      <w:r w:rsidR="00356F12">
        <w:t xml:space="preserve">półka Cyfrowy Polsat </w:t>
      </w:r>
      <w:r w:rsidR="00EA2A05">
        <w:t>wykazał</w:t>
      </w:r>
      <w:r w:rsidR="0067577E">
        <w:t xml:space="preserve"> w </w:t>
      </w:r>
      <w:r w:rsidR="00EA2A05">
        <w:t>2018 roku zrost wskaźnika, jednak</w:t>
      </w:r>
      <w:r w:rsidR="0067577E">
        <w:t xml:space="preserve"> w </w:t>
      </w:r>
      <w:r w:rsidR="00EA2A05">
        <w:t>2019 widać już wyraźny spadek co oznacza pogorszenie płynności.</w:t>
      </w:r>
      <w:r>
        <w:t xml:space="preserve"> </w:t>
      </w:r>
      <w:r w:rsidRPr="00274751">
        <w:t>Wartość wskaźnika poniżej 1 zawsze interpretujemy jako utratę płynności finansowej</w:t>
      </w:r>
      <w:r>
        <w:t>.</w:t>
      </w:r>
    </w:p>
    <w:p w14:paraId="273D4104" w14:textId="6C3A2CA1" w:rsidR="00EA2A05" w:rsidRDefault="00EA2A05" w:rsidP="00EA2A05">
      <w:pPr>
        <w:pStyle w:val="Legenda"/>
        <w:keepNext/>
      </w:pPr>
      <w:r>
        <w:lastRenderedPageBreak/>
        <w:t xml:space="preserve">Tabela </w:t>
      </w:r>
      <w:fldSimple w:instr=" SEQ Tabela \* ARABIC ">
        <w:r w:rsidR="00432CD2">
          <w:rPr>
            <w:noProof/>
          </w:rPr>
          <w:t>3</w:t>
        </w:r>
      </w:fldSimple>
      <w:r>
        <w:t xml:space="preserve"> Aktywa obrotowe Cyfrowy Polsat</w:t>
      </w:r>
    </w:p>
    <w:tbl>
      <w:tblPr>
        <w:tblStyle w:val="Tabelasiatki4akcent2"/>
        <w:tblW w:w="0" w:type="auto"/>
        <w:tblLook w:val="04A0" w:firstRow="1" w:lastRow="0" w:firstColumn="1" w:lastColumn="0" w:noHBand="0" w:noVBand="1"/>
      </w:tblPr>
      <w:tblGrid>
        <w:gridCol w:w="4781"/>
        <w:gridCol w:w="1521"/>
        <w:gridCol w:w="1521"/>
        <w:gridCol w:w="1521"/>
      </w:tblGrid>
      <w:tr w:rsidR="00EA2A05" w:rsidRPr="00274751" w14:paraId="5A1B8471" w14:textId="77777777" w:rsidTr="00EA2A0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81" w:type="dxa"/>
            <w:noWrap/>
            <w:hideMark/>
          </w:tcPr>
          <w:p w14:paraId="5CF3FC58" w14:textId="4C8497AB" w:rsidR="00EA2A05" w:rsidRPr="00274751" w:rsidRDefault="00485128">
            <w:pPr>
              <w:rPr>
                <w:color w:val="000000"/>
                <w:sz w:val="20"/>
                <w:szCs w:val="20"/>
              </w:rPr>
            </w:pPr>
            <w:r>
              <w:rPr>
                <w:color w:val="000000"/>
                <w:sz w:val="20"/>
                <w:szCs w:val="20"/>
              </w:rPr>
              <w:t xml:space="preserve"> </w:t>
            </w:r>
            <w:r w:rsidR="00EA2A05" w:rsidRPr="00274751">
              <w:rPr>
                <w:color w:val="000000"/>
                <w:sz w:val="20"/>
                <w:szCs w:val="20"/>
              </w:rPr>
              <w:t>Aktywa obrotowe</w:t>
            </w:r>
          </w:p>
        </w:tc>
        <w:tc>
          <w:tcPr>
            <w:tcW w:w="1521" w:type="dxa"/>
            <w:noWrap/>
            <w:hideMark/>
          </w:tcPr>
          <w:p w14:paraId="1724AED6" w14:textId="5DAF0489" w:rsidR="00EA2A05" w:rsidRPr="00274751" w:rsidRDefault="00274751" w:rsidP="00EA2A05">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2019</w:t>
            </w:r>
          </w:p>
        </w:tc>
        <w:tc>
          <w:tcPr>
            <w:tcW w:w="1521" w:type="dxa"/>
            <w:noWrap/>
            <w:hideMark/>
          </w:tcPr>
          <w:p w14:paraId="75540CAC" w14:textId="37207BCA" w:rsidR="00EA2A05" w:rsidRPr="00274751" w:rsidRDefault="00274751" w:rsidP="00EA2A05">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2018</w:t>
            </w:r>
          </w:p>
        </w:tc>
        <w:tc>
          <w:tcPr>
            <w:tcW w:w="1521" w:type="dxa"/>
            <w:noWrap/>
            <w:hideMark/>
          </w:tcPr>
          <w:p w14:paraId="347726E2" w14:textId="0DE474B6" w:rsidR="00EA2A05" w:rsidRPr="00274751" w:rsidRDefault="00274751" w:rsidP="00EA2A05">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2017</w:t>
            </w:r>
          </w:p>
        </w:tc>
      </w:tr>
      <w:tr w:rsidR="00274751" w:rsidRPr="00274751" w14:paraId="3632FAFC" w14:textId="77777777" w:rsidTr="00EA2A0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81" w:type="dxa"/>
            <w:noWrap/>
          </w:tcPr>
          <w:p w14:paraId="02B7F201" w14:textId="5B7982C9" w:rsidR="00274751" w:rsidRPr="00274751" w:rsidRDefault="00274751" w:rsidP="00274751">
            <w:pPr>
              <w:rPr>
                <w:color w:val="000000"/>
                <w:sz w:val="20"/>
                <w:szCs w:val="20"/>
              </w:rPr>
            </w:pPr>
            <w:r w:rsidRPr="00274751">
              <w:rPr>
                <w:color w:val="000000"/>
                <w:sz w:val="20"/>
                <w:szCs w:val="20"/>
              </w:rPr>
              <w:t>Aktywa obrotowe</w:t>
            </w:r>
            <w:r>
              <w:rPr>
                <w:color w:val="000000"/>
                <w:sz w:val="20"/>
                <w:szCs w:val="20"/>
              </w:rPr>
              <w:t xml:space="preserve"> ogółem</w:t>
            </w:r>
          </w:p>
        </w:tc>
        <w:tc>
          <w:tcPr>
            <w:tcW w:w="1521" w:type="dxa"/>
            <w:noWrap/>
          </w:tcPr>
          <w:p w14:paraId="65CBB095" w14:textId="40F84482" w:rsidR="00274751" w:rsidRPr="00274751" w:rsidRDefault="00274751" w:rsidP="00274751">
            <w:pPr>
              <w:cnfStyle w:val="000000100000" w:firstRow="0" w:lastRow="0" w:firstColumn="0" w:lastColumn="0" w:oddVBand="0" w:evenVBand="0" w:oddHBand="1" w:evenHBand="0" w:firstRowFirstColumn="0" w:firstRowLastColumn="0" w:lastRowFirstColumn="0" w:lastRowLastColumn="0"/>
              <w:rPr>
                <w:sz w:val="20"/>
                <w:szCs w:val="20"/>
              </w:rPr>
            </w:pPr>
            <w:r w:rsidRPr="00274751">
              <w:rPr>
                <w:sz w:val="20"/>
                <w:szCs w:val="20"/>
              </w:rPr>
              <w:t>4 984 900</w:t>
            </w:r>
          </w:p>
        </w:tc>
        <w:tc>
          <w:tcPr>
            <w:tcW w:w="1521" w:type="dxa"/>
            <w:noWrap/>
          </w:tcPr>
          <w:p w14:paraId="52422204" w14:textId="6F1F598A" w:rsidR="00274751" w:rsidRPr="00274751" w:rsidRDefault="00274751" w:rsidP="00274751">
            <w:pPr>
              <w:cnfStyle w:val="000000100000" w:firstRow="0" w:lastRow="0" w:firstColumn="0" w:lastColumn="0" w:oddVBand="0" w:evenVBand="0" w:oddHBand="1" w:evenHBand="0" w:firstRowFirstColumn="0" w:firstRowLastColumn="0" w:lastRowFirstColumn="0" w:lastRowLastColumn="0"/>
              <w:rPr>
                <w:sz w:val="20"/>
                <w:szCs w:val="20"/>
              </w:rPr>
            </w:pPr>
            <w:r w:rsidRPr="00274751">
              <w:rPr>
                <w:sz w:val="20"/>
                <w:szCs w:val="20"/>
              </w:rPr>
              <w:t>5 422 700</w:t>
            </w:r>
          </w:p>
        </w:tc>
        <w:tc>
          <w:tcPr>
            <w:tcW w:w="1521" w:type="dxa"/>
            <w:noWrap/>
          </w:tcPr>
          <w:p w14:paraId="4E1FD4C9" w14:textId="5A3BC306" w:rsidR="00274751" w:rsidRPr="00274751" w:rsidRDefault="00274751" w:rsidP="00274751">
            <w:pPr>
              <w:cnfStyle w:val="000000100000" w:firstRow="0" w:lastRow="0" w:firstColumn="0" w:lastColumn="0" w:oddVBand="0" w:evenVBand="0" w:oddHBand="1" w:evenHBand="0" w:firstRowFirstColumn="0" w:firstRowLastColumn="0" w:lastRowFirstColumn="0" w:lastRowLastColumn="0"/>
              <w:rPr>
                <w:sz w:val="20"/>
                <w:szCs w:val="20"/>
              </w:rPr>
            </w:pPr>
            <w:r w:rsidRPr="00274751">
              <w:rPr>
                <w:sz w:val="20"/>
                <w:szCs w:val="20"/>
              </w:rPr>
              <w:t>3 931 500</w:t>
            </w:r>
          </w:p>
        </w:tc>
      </w:tr>
      <w:tr w:rsidR="00274751" w:rsidRPr="00274751" w14:paraId="004E00C1" w14:textId="77777777" w:rsidTr="00EA2A05">
        <w:trPr>
          <w:trHeight w:val="300"/>
        </w:trPr>
        <w:tc>
          <w:tcPr>
            <w:cnfStyle w:val="001000000000" w:firstRow="0" w:lastRow="0" w:firstColumn="1" w:lastColumn="0" w:oddVBand="0" w:evenVBand="0" w:oddHBand="0" w:evenHBand="0" w:firstRowFirstColumn="0" w:firstRowLastColumn="0" w:lastRowFirstColumn="0" w:lastRowLastColumn="0"/>
            <w:tcW w:w="4781" w:type="dxa"/>
            <w:noWrap/>
            <w:hideMark/>
          </w:tcPr>
          <w:p w14:paraId="6CB4C2CF" w14:textId="503861B5" w:rsidR="00274751" w:rsidRPr="00274751" w:rsidRDefault="00485128" w:rsidP="00274751">
            <w:pPr>
              <w:rPr>
                <w:sz w:val="20"/>
                <w:szCs w:val="20"/>
              </w:rPr>
            </w:pPr>
            <w:r>
              <w:rPr>
                <w:sz w:val="20"/>
                <w:szCs w:val="20"/>
              </w:rPr>
              <w:t xml:space="preserve"> </w:t>
            </w:r>
            <w:r w:rsidR="002A0BB0">
              <w:rPr>
                <w:sz w:val="20"/>
                <w:szCs w:val="20"/>
              </w:rPr>
              <w:t xml:space="preserve"> </w:t>
            </w:r>
            <w:r w:rsidR="00274751" w:rsidRPr="00274751">
              <w:rPr>
                <w:sz w:val="20"/>
                <w:szCs w:val="20"/>
              </w:rPr>
              <w:t>Zapasy</w:t>
            </w:r>
          </w:p>
        </w:tc>
        <w:tc>
          <w:tcPr>
            <w:tcW w:w="1521" w:type="dxa"/>
            <w:noWrap/>
            <w:hideMark/>
          </w:tcPr>
          <w:p w14:paraId="6DA25E48" w14:textId="77777777" w:rsidR="00274751" w:rsidRPr="00274751" w:rsidRDefault="00274751" w:rsidP="00274751">
            <w:pPr>
              <w:cnfStyle w:val="000000000000" w:firstRow="0" w:lastRow="0" w:firstColumn="0" w:lastColumn="0" w:oddVBand="0" w:evenVBand="0" w:oddHBand="0" w:evenHBand="0" w:firstRowFirstColumn="0" w:firstRowLastColumn="0" w:lastRowFirstColumn="0" w:lastRowLastColumn="0"/>
              <w:rPr>
                <w:sz w:val="20"/>
                <w:szCs w:val="20"/>
              </w:rPr>
            </w:pPr>
            <w:r w:rsidRPr="00274751">
              <w:rPr>
                <w:sz w:val="20"/>
                <w:szCs w:val="20"/>
              </w:rPr>
              <w:t>306 800</w:t>
            </w:r>
          </w:p>
        </w:tc>
        <w:tc>
          <w:tcPr>
            <w:tcW w:w="1521" w:type="dxa"/>
            <w:noWrap/>
            <w:hideMark/>
          </w:tcPr>
          <w:p w14:paraId="0907DD55" w14:textId="77777777" w:rsidR="00274751" w:rsidRPr="00274751" w:rsidRDefault="00274751" w:rsidP="00274751">
            <w:pPr>
              <w:cnfStyle w:val="000000000000" w:firstRow="0" w:lastRow="0" w:firstColumn="0" w:lastColumn="0" w:oddVBand="0" w:evenVBand="0" w:oddHBand="0" w:evenHBand="0" w:firstRowFirstColumn="0" w:firstRowLastColumn="0" w:lastRowFirstColumn="0" w:lastRowLastColumn="0"/>
              <w:rPr>
                <w:sz w:val="20"/>
                <w:szCs w:val="20"/>
              </w:rPr>
            </w:pPr>
            <w:r w:rsidRPr="00274751">
              <w:rPr>
                <w:sz w:val="20"/>
                <w:szCs w:val="20"/>
              </w:rPr>
              <w:t>394 000</w:t>
            </w:r>
          </w:p>
        </w:tc>
        <w:tc>
          <w:tcPr>
            <w:tcW w:w="1521" w:type="dxa"/>
            <w:noWrap/>
            <w:hideMark/>
          </w:tcPr>
          <w:p w14:paraId="0DC2AC05" w14:textId="77777777" w:rsidR="00274751" w:rsidRPr="00274751" w:rsidRDefault="00274751" w:rsidP="00274751">
            <w:pPr>
              <w:cnfStyle w:val="000000000000" w:firstRow="0" w:lastRow="0" w:firstColumn="0" w:lastColumn="0" w:oddVBand="0" w:evenVBand="0" w:oddHBand="0" w:evenHBand="0" w:firstRowFirstColumn="0" w:firstRowLastColumn="0" w:lastRowFirstColumn="0" w:lastRowLastColumn="0"/>
              <w:rPr>
                <w:sz w:val="20"/>
                <w:szCs w:val="20"/>
              </w:rPr>
            </w:pPr>
            <w:r w:rsidRPr="00274751">
              <w:rPr>
                <w:sz w:val="20"/>
                <w:szCs w:val="20"/>
              </w:rPr>
              <w:t>283 700</w:t>
            </w:r>
          </w:p>
        </w:tc>
      </w:tr>
      <w:tr w:rsidR="00274751" w:rsidRPr="00274751" w14:paraId="520D6DA0" w14:textId="77777777" w:rsidTr="00EA2A0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81" w:type="dxa"/>
            <w:noWrap/>
            <w:hideMark/>
          </w:tcPr>
          <w:p w14:paraId="692143CA" w14:textId="07C231E3" w:rsidR="00274751" w:rsidRPr="00274751" w:rsidRDefault="00485128" w:rsidP="00274751">
            <w:pPr>
              <w:rPr>
                <w:sz w:val="20"/>
                <w:szCs w:val="20"/>
              </w:rPr>
            </w:pPr>
            <w:r>
              <w:rPr>
                <w:sz w:val="20"/>
                <w:szCs w:val="20"/>
              </w:rPr>
              <w:t xml:space="preserve"> </w:t>
            </w:r>
            <w:r w:rsidR="002A0BB0">
              <w:rPr>
                <w:sz w:val="20"/>
                <w:szCs w:val="20"/>
              </w:rPr>
              <w:t xml:space="preserve"> </w:t>
            </w:r>
            <w:r w:rsidR="00274751" w:rsidRPr="00274751">
              <w:rPr>
                <w:sz w:val="20"/>
                <w:szCs w:val="20"/>
              </w:rPr>
              <w:t>Należności handlowe</w:t>
            </w:r>
            <w:r w:rsidR="0067577E">
              <w:rPr>
                <w:sz w:val="20"/>
                <w:szCs w:val="20"/>
              </w:rPr>
              <w:t xml:space="preserve"> i </w:t>
            </w:r>
            <w:r w:rsidR="00274751" w:rsidRPr="00274751">
              <w:rPr>
                <w:sz w:val="20"/>
                <w:szCs w:val="20"/>
              </w:rPr>
              <w:t>inne</w:t>
            </w:r>
          </w:p>
        </w:tc>
        <w:tc>
          <w:tcPr>
            <w:tcW w:w="1521" w:type="dxa"/>
            <w:noWrap/>
            <w:hideMark/>
          </w:tcPr>
          <w:p w14:paraId="3C3297CA" w14:textId="77777777" w:rsidR="00274751" w:rsidRPr="00274751" w:rsidRDefault="00274751" w:rsidP="00274751">
            <w:pPr>
              <w:cnfStyle w:val="000000100000" w:firstRow="0" w:lastRow="0" w:firstColumn="0" w:lastColumn="0" w:oddVBand="0" w:evenVBand="0" w:oddHBand="1" w:evenHBand="0" w:firstRowFirstColumn="0" w:firstRowLastColumn="0" w:lastRowFirstColumn="0" w:lastRowLastColumn="0"/>
              <w:rPr>
                <w:sz w:val="20"/>
                <w:szCs w:val="20"/>
              </w:rPr>
            </w:pPr>
            <w:r w:rsidRPr="00274751">
              <w:rPr>
                <w:sz w:val="20"/>
                <w:szCs w:val="20"/>
              </w:rPr>
              <w:t>2 516 400</w:t>
            </w:r>
          </w:p>
        </w:tc>
        <w:tc>
          <w:tcPr>
            <w:tcW w:w="1521" w:type="dxa"/>
            <w:noWrap/>
            <w:hideMark/>
          </w:tcPr>
          <w:p w14:paraId="7BF60070" w14:textId="77777777" w:rsidR="00274751" w:rsidRPr="00274751" w:rsidRDefault="00274751" w:rsidP="00274751">
            <w:pPr>
              <w:cnfStyle w:val="000000100000" w:firstRow="0" w:lastRow="0" w:firstColumn="0" w:lastColumn="0" w:oddVBand="0" w:evenVBand="0" w:oddHBand="1" w:evenHBand="0" w:firstRowFirstColumn="0" w:firstRowLastColumn="0" w:lastRowFirstColumn="0" w:lastRowLastColumn="0"/>
              <w:rPr>
                <w:sz w:val="20"/>
                <w:szCs w:val="20"/>
              </w:rPr>
            </w:pPr>
            <w:r w:rsidRPr="00274751">
              <w:rPr>
                <w:sz w:val="20"/>
                <w:szCs w:val="20"/>
              </w:rPr>
              <w:t>2 405 000</w:t>
            </w:r>
          </w:p>
        </w:tc>
        <w:tc>
          <w:tcPr>
            <w:tcW w:w="1521" w:type="dxa"/>
            <w:noWrap/>
            <w:hideMark/>
          </w:tcPr>
          <w:p w14:paraId="277BC3A6" w14:textId="77777777" w:rsidR="00274751" w:rsidRPr="00274751" w:rsidRDefault="00274751" w:rsidP="00274751">
            <w:pPr>
              <w:cnfStyle w:val="000000100000" w:firstRow="0" w:lastRow="0" w:firstColumn="0" w:lastColumn="0" w:oddVBand="0" w:evenVBand="0" w:oddHBand="1" w:evenHBand="0" w:firstRowFirstColumn="0" w:firstRowLastColumn="0" w:lastRowFirstColumn="0" w:lastRowLastColumn="0"/>
              <w:rPr>
                <w:sz w:val="20"/>
                <w:szCs w:val="20"/>
              </w:rPr>
            </w:pPr>
            <w:r w:rsidRPr="00274751">
              <w:rPr>
                <w:sz w:val="20"/>
                <w:szCs w:val="20"/>
              </w:rPr>
              <w:t>1 983 200</w:t>
            </w:r>
          </w:p>
        </w:tc>
      </w:tr>
      <w:tr w:rsidR="00274751" w:rsidRPr="00274751" w14:paraId="6E92F312" w14:textId="77777777" w:rsidTr="00EA2A05">
        <w:trPr>
          <w:trHeight w:val="300"/>
        </w:trPr>
        <w:tc>
          <w:tcPr>
            <w:cnfStyle w:val="001000000000" w:firstRow="0" w:lastRow="0" w:firstColumn="1" w:lastColumn="0" w:oddVBand="0" w:evenVBand="0" w:oddHBand="0" w:evenHBand="0" w:firstRowFirstColumn="0" w:firstRowLastColumn="0" w:lastRowFirstColumn="0" w:lastRowLastColumn="0"/>
            <w:tcW w:w="4781" w:type="dxa"/>
            <w:noWrap/>
            <w:hideMark/>
          </w:tcPr>
          <w:p w14:paraId="237AA454" w14:textId="6DAE5218" w:rsidR="00274751" w:rsidRPr="00274751" w:rsidRDefault="00485128" w:rsidP="00274751">
            <w:pPr>
              <w:rPr>
                <w:sz w:val="20"/>
                <w:szCs w:val="20"/>
              </w:rPr>
            </w:pPr>
            <w:r>
              <w:rPr>
                <w:sz w:val="20"/>
                <w:szCs w:val="20"/>
              </w:rPr>
              <w:t xml:space="preserve"> </w:t>
            </w:r>
            <w:r w:rsidR="002A0BB0">
              <w:rPr>
                <w:sz w:val="20"/>
                <w:szCs w:val="20"/>
              </w:rPr>
              <w:t xml:space="preserve"> </w:t>
            </w:r>
            <w:r w:rsidR="00274751" w:rsidRPr="00274751">
              <w:rPr>
                <w:sz w:val="20"/>
                <w:szCs w:val="20"/>
              </w:rPr>
              <w:t>Zaliczki, rozliczenia międzyokresowe</w:t>
            </w:r>
            <w:r w:rsidR="0067577E">
              <w:rPr>
                <w:sz w:val="20"/>
                <w:szCs w:val="20"/>
              </w:rPr>
              <w:t xml:space="preserve"> i </w:t>
            </w:r>
            <w:r w:rsidR="00274751" w:rsidRPr="00274751">
              <w:rPr>
                <w:sz w:val="20"/>
                <w:szCs w:val="20"/>
              </w:rPr>
              <w:t>pozostałe aktywa</w:t>
            </w:r>
          </w:p>
        </w:tc>
        <w:tc>
          <w:tcPr>
            <w:tcW w:w="1521" w:type="dxa"/>
            <w:noWrap/>
            <w:hideMark/>
          </w:tcPr>
          <w:p w14:paraId="32FEE470" w14:textId="77777777" w:rsidR="00274751" w:rsidRPr="00274751" w:rsidRDefault="00274751" w:rsidP="00274751">
            <w:pPr>
              <w:cnfStyle w:val="000000000000" w:firstRow="0" w:lastRow="0" w:firstColumn="0" w:lastColumn="0" w:oddVBand="0" w:evenVBand="0" w:oddHBand="0" w:evenHBand="0" w:firstRowFirstColumn="0" w:firstRowLastColumn="0" w:lastRowFirstColumn="0" w:lastRowLastColumn="0"/>
              <w:rPr>
                <w:sz w:val="20"/>
                <w:szCs w:val="20"/>
              </w:rPr>
            </w:pPr>
            <w:r w:rsidRPr="00274751">
              <w:rPr>
                <w:sz w:val="20"/>
                <w:szCs w:val="20"/>
              </w:rPr>
              <w:t>000</w:t>
            </w:r>
          </w:p>
        </w:tc>
        <w:tc>
          <w:tcPr>
            <w:tcW w:w="1521" w:type="dxa"/>
            <w:noWrap/>
            <w:hideMark/>
          </w:tcPr>
          <w:p w14:paraId="778E5FD2" w14:textId="77777777" w:rsidR="00274751" w:rsidRPr="00274751" w:rsidRDefault="00274751" w:rsidP="00274751">
            <w:pPr>
              <w:cnfStyle w:val="000000000000" w:firstRow="0" w:lastRow="0" w:firstColumn="0" w:lastColumn="0" w:oddVBand="0" w:evenVBand="0" w:oddHBand="0" w:evenHBand="0" w:firstRowFirstColumn="0" w:firstRowLastColumn="0" w:lastRowFirstColumn="0" w:lastRowLastColumn="0"/>
              <w:rPr>
                <w:sz w:val="20"/>
                <w:szCs w:val="20"/>
              </w:rPr>
            </w:pPr>
            <w:r w:rsidRPr="00274751">
              <w:rPr>
                <w:sz w:val="20"/>
                <w:szCs w:val="20"/>
              </w:rPr>
              <w:t>000</w:t>
            </w:r>
          </w:p>
        </w:tc>
        <w:tc>
          <w:tcPr>
            <w:tcW w:w="1521" w:type="dxa"/>
            <w:noWrap/>
            <w:hideMark/>
          </w:tcPr>
          <w:p w14:paraId="2BFEF1E7" w14:textId="77777777" w:rsidR="00274751" w:rsidRPr="00274751" w:rsidRDefault="00274751" w:rsidP="00274751">
            <w:pPr>
              <w:cnfStyle w:val="000000000000" w:firstRow="0" w:lastRow="0" w:firstColumn="0" w:lastColumn="0" w:oddVBand="0" w:evenVBand="0" w:oddHBand="0" w:evenHBand="0" w:firstRowFirstColumn="0" w:firstRowLastColumn="0" w:lastRowFirstColumn="0" w:lastRowLastColumn="0"/>
              <w:rPr>
                <w:sz w:val="20"/>
                <w:szCs w:val="20"/>
              </w:rPr>
            </w:pPr>
            <w:r w:rsidRPr="00274751">
              <w:rPr>
                <w:sz w:val="20"/>
                <w:szCs w:val="20"/>
              </w:rPr>
              <w:t>209 200</w:t>
            </w:r>
          </w:p>
        </w:tc>
      </w:tr>
      <w:tr w:rsidR="00274751" w:rsidRPr="00274751" w14:paraId="7924C717" w14:textId="77777777" w:rsidTr="00EA2A0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81" w:type="dxa"/>
            <w:noWrap/>
            <w:hideMark/>
          </w:tcPr>
          <w:p w14:paraId="1683F6AC" w14:textId="1CBA9349" w:rsidR="00274751" w:rsidRPr="00274751" w:rsidRDefault="00485128" w:rsidP="00274751">
            <w:pPr>
              <w:rPr>
                <w:sz w:val="20"/>
                <w:szCs w:val="20"/>
              </w:rPr>
            </w:pPr>
            <w:r>
              <w:rPr>
                <w:sz w:val="20"/>
                <w:szCs w:val="20"/>
              </w:rPr>
              <w:t xml:space="preserve"> </w:t>
            </w:r>
            <w:r w:rsidR="002A0BB0">
              <w:rPr>
                <w:sz w:val="20"/>
                <w:szCs w:val="20"/>
              </w:rPr>
              <w:t xml:space="preserve"> </w:t>
            </w:r>
            <w:r w:rsidR="00274751" w:rsidRPr="00274751">
              <w:rPr>
                <w:sz w:val="20"/>
                <w:szCs w:val="20"/>
              </w:rPr>
              <w:t>Krótkoterminowe aktywa finansowe</w:t>
            </w:r>
          </w:p>
        </w:tc>
        <w:tc>
          <w:tcPr>
            <w:tcW w:w="1521" w:type="dxa"/>
            <w:noWrap/>
            <w:hideMark/>
          </w:tcPr>
          <w:p w14:paraId="5F9AE525" w14:textId="77777777" w:rsidR="00274751" w:rsidRPr="00274751" w:rsidRDefault="00274751" w:rsidP="00274751">
            <w:pPr>
              <w:cnfStyle w:val="000000100000" w:firstRow="0" w:lastRow="0" w:firstColumn="0" w:lastColumn="0" w:oddVBand="0" w:evenVBand="0" w:oddHBand="1" w:evenHBand="0" w:firstRowFirstColumn="0" w:firstRowLastColumn="0" w:lastRowFirstColumn="0" w:lastRowLastColumn="0"/>
              <w:rPr>
                <w:sz w:val="20"/>
                <w:szCs w:val="20"/>
              </w:rPr>
            </w:pPr>
            <w:r w:rsidRPr="00274751">
              <w:rPr>
                <w:sz w:val="20"/>
                <w:szCs w:val="20"/>
              </w:rPr>
              <w:t>000</w:t>
            </w:r>
          </w:p>
        </w:tc>
        <w:tc>
          <w:tcPr>
            <w:tcW w:w="1521" w:type="dxa"/>
            <w:noWrap/>
            <w:hideMark/>
          </w:tcPr>
          <w:p w14:paraId="5455B347" w14:textId="77777777" w:rsidR="00274751" w:rsidRPr="00274751" w:rsidRDefault="00274751" w:rsidP="00274751">
            <w:pPr>
              <w:cnfStyle w:val="000000100000" w:firstRow="0" w:lastRow="0" w:firstColumn="0" w:lastColumn="0" w:oddVBand="0" w:evenVBand="0" w:oddHBand="1" w:evenHBand="0" w:firstRowFirstColumn="0" w:firstRowLastColumn="0" w:lastRowFirstColumn="0" w:lastRowLastColumn="0"/>
              <w:rPr>
                <w:sz w:val="20"/>
                <w:szCs w:val="20"/>
              </w:rPr>
            </w:pPr>
            <w:r w:rsidRPr="00274751">
              <w:rPr>
                <w:sz w:val="20"/>
                <w:szCs w:val="20"/>
              </w:rPr>
              <w:t>000</w:t>
            </w:r>
          </w:p>
        </w:tc>
        <w:tc>
          <w:tcPr>
            <w:tcW w:w="1521" w:type="dxa"/>
            <w:noWrap/>
            <w:hideMark/>
          </w:tcPr>
          <w:p w14:paraId="76CB87C7" w14:textId="77777777" w:rsidR="00274751" w:rsidRPr="00274751" w:rsidRDefault="00274751" w:rsidP="00274751">
            <w:pPr>
              <w:cnfStyle w:val="000000100000" w:firstRow="0" w:lastRow="0" w:firstColumn="0" w:lastColumn="0" w:oddVBand="0" w:evenVBand="0" w:oddHBand="1" w:evenHBand="0" w:firstRowFirstColumn="0" w:firstRowLastColumn="0" w:lastRowFirstColumn="0" w:lastRowLastColumn="0"/>
              <w:rPr>
                <w:sz w:val="20"/>
                <w:szCs w:val="20"/>
              </w:rPr>
            </w:pPr>
            <w:r w:rsidRPr="00274751">
              <w:rPr>
                <w:sz w:val="20"/>
                <w:szCs w:val="20"/>
              </w:rPr>
              <w:t>5 100</w:t>
            </w:r>
          </w:p>
        </w:tc>
      </w:tr>
      <w:tr w:rsidR="00274751" w:rsidRPr="00274751" w14:paraId="6FE2CA08" w14:textId="77777777" w:rsidTr="00EA2A05">
        <w:trPr>
          <w:trHeight w:val="300"/>
        </w:trPr>
        <w:tc>
          <w:tcPr>
            <w:cnfStyle w:val="001000000000" w:firstRow="0" w:lastRow="0" w:firstColumn="1" w:lastColumn="0" w:oddVBand="0" w:evenVBand="0" w:oddHBand="0" w:evenHBand="0" w:firstRowFirstColumn="0" w:firstRowLastColumn="0" w:lastRowFirstColumn="0" w:lastRowLastColumn="0"/>
            <w:tcW w:w="4781" w:type="dxa"/>
            <w:noWrap/>
            <w:hideMark/>
          </w:tcPr>
          <w:p w14:paraId="44763287" w14:textId="61671523" w:rsidR="00274751" w:rsidRPr="00274751" w:rsidRDefault="00485128" w:rsidP="00274751">
            <w:pPr>
              <w:rPr>
                <w:sz w:val="20"/>
                <w:szCs w:val="20"/>
              </w:rPr>
            </w:pPr>
            <w:r>
              <w:rPr>
                <w:sz w:val="20"/>
                <w:szCs w:val="20"/>
              </w:rPr>
              <w:t xml:space="preserve"> </w:t>
            </w:r>
            <w:r w:rsidR="002A0BB0">
              <w:rPr>
                <w:sz w:val="20"/>
                <w:szCs w:val="20"/>
              </w:rPr>
              <w:t xml:space="preserve"> </w:t>
            </w:r>
            <w:r w:rsidR="00274751" w:rsidRPr="00274751">
              <w:rPr>
                <w:sz w:val="20"/>
                <w:szCs w:val="20"/>
              </w:rPr>
              <w:t>Gotówka</w:t>
            </w:r>
            <w:r w:rsidR="0067577E">
              <w:rPr>
                <w:sz w:val="20"/>
                <w:szCs w:val="20"/>
              </w:rPr>
              <w:t xml:space="preserve"> i </w:t>
            </w:r>
            <w:r w:rsidR="00274751" w:rsidRPr="00274751">
              <w:rPr>
                <w:sz w:val="20"/>
                <w:szCs w:val="20"/>
              </w:rPr>
              <w:t>ekwiwalenty</w:t>
            </w:r>
          </w:p>
        </w:tc>
        <w:tc>
          <w:tcPr>
            <w:tcW w:w="1521" w:type="dxa"/>
            <w:noWrap/>
            <w:hideMark/>
          </w:tcPr>
          <w:p w14:paraId="057D348C" w14:textId="77777777" w:rsidR="00274751" w:rsidRPr="00274751" w:rsidRDefault="00274751" w:rsidP="00274751">
            <w:pPr>
              <w:cnfStyle w:val="000000000000" w:firstRow="0" w:lastRow="0" w:firstColumn="0" w:lastColumn="0" w:oddVBand="0" w:evenVBand="0" w:oddHBand="0" w:evenHBand="0" w:firstRowFirstColumn="0" w:firstRowLastColumn="0" w:lastRowFirstColumn="0" w:lastRowLastColumn="0"/>
              <w:rPr>
                <w:sz w:val="20"/>
                <w:szCs w:val="20"/>
              </w:rPr>
            </w:pPr>
            <w:r w:rsidRPr="00274751">
              <w:rPr>
                <w:sz w:val="20"/>
                <w:szCs w:val="20"/>
              </w:rPr>
              <w:t>753 100</w:t>
            </w:r>
          </w:p>
        </w:tc>
        <w:tc>
          <w:tcPr>
            <w:tcW w:w="1521" w:type="dxa"/>
            <w:noWrap/>
            <w:hideMark/>
          </w:tcPr>
          <w:p w14:paraId="2F55879F" w14:textId="77777777" w:rsidR="00274751" w:rsidRPr="00274751" w:rsidRDefault="00274751" w:rsidP="00274751">
            <w:pPr>
              <w:cnfStyle w:val="000000000000" w:firstRow="0" w:lastRow="0" w:firstColumn="0" w:lastColumn="0" w:oddVBand="0" w:evenVBand="0" w:oddHBand="0" w:evenHBand="0" w:firstRowFirstColumn="0" w:firstRowLastColumn="0" w:lastRowFirstColumn="0" w:lastRowLastColumn="0"/>
              <w:rPr>
                <w:sz w:val="20"/>
                <w:szCs w:val="20"/>
              </w:rPr>
            </w:pPr>
            <w:r w:rsidRPr="00274751">
              <w:rPr>
                <w:sz w:val="20"/>
                <w:szCs w:val="20"/>
              </w:rPr>
              <w:t>1 178 700</w:t>
            </w:r>
          </w:p>
        </w:tc>
        <w:tc>
          <w:tcPr>
            <w:tcW w:w="1521" w:type="dxa"/>
            <w:noWrap/>
            <w:hideMark/>
          </w:tcPr>
          <w:p w14:paraId="7F40B167" w14:textId="77777777" w:rsidR="00274751" w:rsidRPr="00274751" w:rsidRDefault="00274751" w:rsidP="00274751">
            <w:pPr>
              <w:cnfStyle w:val="000000000000" w:firstRow="0" w:lastRow="0" w:firstColumn="0" w:lastColumn="0" w:oddVBand="0" w:evenVBand="0" w:oddHBand="0" w:evenHBand="0" w:firstRowFirstColumn="0" w:firstRowLastColumn="0" w:lastRowFirstColumn="0" w:lastRowLastColumn="0"/>
              <w:rPr>
                <w:sz w:val="20"/>
                <w:szCs w:val="20"/>
              </w:rPr>
            </w:pPr>
            <w:r w:rsidRPr="00274751">
              <w:rPr>
                <w:sz w:val="20"/>
                <w:szCs w:val="20"/>
              </w:rPr>
              <w:t>1 172 000</w:t>
            </w:r>
          </w:p>
        </w:tc>
      </w:tr>
      <w:tr w:rsidR="00274751" w:rsidRPr="00274751" w14:paraId="6F6963BB" w14:textId="77777777" w:rsidTr="00EA2A0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81" w:type="dxa"/>
            <w:noWrap/>
            <w:hideMark/>
          </w:tcPr>
          <w:p w14:paraId="36EC49DF" w14:textId="08930D7F" w:rsidR="00274751" w:rsidRPr="00274751" w:rsidRDefault="00485128" w:rsidP="00274751">
            <w:pPr>
              <w:rPr>
                <w:sz w:val="20"/>
                <w:szCs w:val="20"/>
              </w:rPr>
            </w:pPr>
            <w:r>
              <w:rPr>
                <w:sz w:val="20"/>
                <w:szCs w:val="20"/>
              </w:rPr>
              <w:t xml:space="preserve"> </w:t>
            </w:r>
            <w:r w:rsidR="002A0BB0">
              <w:rPr>
                <w:sz w:val="20"/>
                <w:szCs w:val="20"/>
              </w:rPr>
              <w:t xml:space="preserve"> </w:t>
            </w:r>
            <w:r w:rsidR="00274751" w:rsidRPr="00274751">
              <w:rPr>
                <w:sz w:val="20"/>
                <w:szCs w:val="20"/>
              </w:rPr>
              <w:t>Inne aktywa trwałe</w:t>
            </w:r>
          </w:p>
        </w:tc>
        <w:tc>
          <w:tcPr>
            <w:tcW w:w="1521" w:type="dxa"/>
            <w:noWrap/>
            <w:hideMark/>
          </w:tcPr>
          <w:p w14:paraId="21DAC67B" w14:textId="77777777" w:rsidR="00274751" w:rsidRPr="00274751" w:rsidRDefault="00274751" w:rsidP="00274751">
            <w:pPr>
              <w:cnfStyle w:val="000000100000" w:firstRow="0" w:lastRow="0" w:firstColumn="0" w:lastColumn="0" w:oddVBand="0" w:evenVBand="0" w:oddHBand="1" w:evenHBand="0" w:firstRowFirstColumn="0" w:firstRowLastColumn="0" w:lastRowFirstColumn="0" w:lastRowLastColumn="0"/>
              <w:rPr>
                <w:sz w:val="20"/>
                <w:szCs w:val="20"/>
              </w:rPr>
            </w:pPr>
            <w:r w:rsidRPr="00274751">
              <w:rPr>
                <w:sz w:val="20"/>
                <w:szCs w:val="20"/>
              </w:rPr>
              <w:t>1 408 600</w:t>
            </w:r>
          </w:p>
        </w:tc>
        <w:tc>
          <w:tcPr>
            <w:tcW w:w="1521" w:type="dxa"/>
            <w:noWrap/>
            <w:hideMark/>
          </w:tcPr>
          <w:p w14:paraId="60FD27AF" w14:textId="77777777" w:rsidR="00274751" w:rsidRPr="00274751" w:rsidRDefault="00274751" w:rsidP="00274751">
            <w:pPr>
              <w:cnfStyle w:val="000000100000" w:firstRow="0" w:lastRow="0" w:firstColumn="0" w:lastColumn="0" w:oddVBand="0" w:evenVBand="0" w:oddHBand="1" w:evenHBand="0" w:firstRowFirstColumn="0" w:firstRowLastColumn="0" w:lastRowFirstColumn="0" w:lastRowLastColumn="0"/>
              <w:rPr>
                <w:sz w:val="20"/>
                <w:szCs w:val="20"/>
              </w:rPr>
            </w:pPr>
            <w:r w:rsidRPr="00274751">
              <w:rPr>
                <w:sz w:val="20"/>
                <w:szCs w:val="20"/>
              </w:rPr>
              <w:t>1 445 000</w:t>
            </w:r>
          </w:p>
        </w:tc>
        <w:tc>
          <w:tcPr>
            <w:tcW w:w="1521" w:type="dxa"/>
            <w:noWrap/>
            <w:hideMark/>
          </w:tcPr>
          <w:p w14:paraId="6AE85DF5" w14:textId="77777777" w:rsidR="00274751" w:rsidRPr="00274751" w:rsidRDefault="00274751" w:rsidP="00274751">
            <w:pPr>
              <w:cnfStyle w:val="000000100000" w:firstRow="0" w:lastRow="0" w:firstColumn="0" w:lastColumn="0" w:oddVBand="0" w:evenVBand="0" w:oddHBand="1" w:evenHBand="0" w:firstRowFirstColumn="0" w:firstRowLastColumn="0" w:lastRowFirstColumn="0" w:lastRowLastColumn="0"/>
              <w:rPr>
                <w:sz w:val="20"/>
                <w:szCs w:val="20"/>
              </w:rPr>
            </w:pPr>
            <w:r w:rsidRPr="00274751">
              <w:rPr>
                <w:sz w:val="20"/>
                <w:szCs w:val="20"/>
              </w:rPr>
              <w:t>26 600</w:t>
            </w:r>
          </w:p>
        </w:tc>
      </w:tr>
    </w:tbl>
    <w:p w14:paraId="27AECAEA" w14:textId="77777777" w:rsidR="00EA2A05" w:rsidRDefault="00EA2A05" w:rsidP="00356F12"/>
    <w:p w14:paraId="592C1E2F" w14:textId="5D69663D" w:rsidR="00274751" w:rsidRDefault="00274751" w:rsidP="00274751">
      <w:pPr>
        <w:pStyle w:val="Legenda"/>
        <w:keepNext/>
      </w:pPr>
      <w:r>
        <w:t xml:space="preserve">Tabela </w:t>
      </w:r>
      <w:fldSimple w:instr=" SEQ Tabela \* ARABIC ">
        <w:r w:rsidR="00432CD2">
          <w:rPr>
            <w:noProof/>
          </w:rPr>
          <w:t>4</w:t>
        </w:r>
      </w:fldSimple>
      <w:r>
        <w:t xml:space="preserve"> Zobowiązania krótkoterminowe Cyfrowy Polsat</w:t>
      </w:r>
    </w:p>
    <w:tbl>
      <w:tblPr>
        <w:tblStyle w:val="Tabelasiatki4akcent2"/>
        <w:tblW w:w="9279" w:type="dxa"/>
        <w:tblLook w:val="04A0" w:firstRow="1" w:lastRow="0" w:firstColumn="1" w:lastColumn="0" w:noHBand="0" w:noVBand="1"/>
      </w:tblPr>
      <w:tblGrid>
        <w:gridCol w:w="4407"/>
        <w:gridCol w:w="1624"/>
        <w:gridCol w:w="1624"/>
        <w:gridCol w:w="1624"/>
      </w:tblGrid>
      <w:tr w:rsidR="00274751" w:rsidRPr="00274751" w14:paraId="69160DCC" w14:textId="77777777" w:rsidTr="00EA2A05">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4407" w:type="dxa"/>
            <w:noWrap/>
            <w:hideMark/>
          </w:tcPr>
          <w:p w14:paraId="2B773CAB" w14:textId="2D8679A9" w:rsidR="00274751" w:rsidRPr="00274751" w:rsidRDefault="00485128" w:rsidP="00274751">
            <w:pPr>
              <w:rPr>
                <w:color w:val="000000"/>
                <w:sz w:val="20"/>
                <w:szCs w:val="20"/>
              </w:rPr>
            </w:pPr>
            <w:r>
              <w:rPr>
                <w:color w:val="000000"/>
                <w:sz w:val="20"/>
                <w:szCs w:val="20"/>
              </w:rPr>
              <w:t xml:space="preserve"> </w:t>
            </w:r>
            <w:r w:rsidR="002A0BB0">
              <w:rPr>
                <w:color w:val="000000"/>
                <w:sz w:val="20"/>
                <w:szCs w:val="20"/>
              </w:rPr>
              <w:t xml:space="preserve"> </w:t>
            </w:r>
            <w:r w:rsidR="00274751" w:rsidRPr="00274751">
              <w:rPr>
                <w:color w:val="000000"/>
                <w:sz w:val="20"/>
                <w:szCs w:val="20"/>
              </w:rPr>
              <w:t>Zobowiązania krótkoterminowe</w:t>
            </w:r>
          </w:p>
        </w:tc>
        <w:tc>
          <w:tcPr>
            <w:tcW w:w="1624" w:type="dxa"/>
            <w:noWrap/>
            <w:hideMark/>
          </w:tcPr>
          <w:p w14:paraId="185F32E5" w14:textId="2478DE7A" w:rsidR="00274751" w:rsidRPr="00274751" w:rsidRDefault="00274751" w:rsidP="00274751">
            <w:pPr>
              <w:jc w:val="right"/>
              <w:cnfStyle w:val="100000000000" w:firstRow="1" w:lastRow="0" w:firstColumn="0" w:lastColumn="0" w:oddVBand="0" w:evenVBand="0" w:oddHBand="0" w:evenHBand="0" w:firstRowFirstColumn="0" w:firstRowLastColumn="0" w:lastRowFirstColumn="0" w:lastRowLastColumn="0"/>
              <w:rPr>
                <w:color w:val="000000"/>
                <w:sz w:val="20"/>
                <w:szCs w:val="20"/>
              </w:rPr>
            </w:pPr>
            <w:r>
              <w:rPr>
                <w:sz w:val="20"/>
                <w:szCs w:val="20"/>
              </w:rPr>
              <w:t>2019</w:t>
            </w:r>
          </w:p>
        </w:tc>
        <w:tc>
          <w:tcPr>
            <w:tcW w:w="1624" w:type="dxa"/>
            <w:noWrap/>
            <w:hideMark/>
          </w:tcPr>
          <w:p w14:paraId="173030F5" w14:textId="0FEDDB9D" w:rsidR="00274751" w:rsidRPr="00274751" w:rsidRDefault="00274751" w:rsidP="00274751">
            <w:pPr>
              <w:jc w:val="right"/>
              <w:cnfStyle w:val="100000000000" w:firstRow="1" w:lastRow="0" w:firstColumn="0" w:lastColumn="0" w:oddVBand="0" w:evenVBand="0" w:oddHBand="0" w:evenHBand="0" w:firstRowFirstColumn="0" w:firstRowLastColumn="0" w:lastRowFirstColumn="0" w:lastRowLastColumn="0"/>
              <w:rPr>
                <w:color w:val="000000"/>
                <w:sz w:val="20"/>
                <w:szCs w:val="20"/>
              </w:rPr>
            </w:pPr>
            <w:r>
              <w:rPr>
                <w:sz w:val="20"/>
                <w:szCs w:val="20"/>
              </w:rPr>
              <w:t>2018</w:t>
            </w:r>
          </w:p>
        </w:tc>
        <w:tc>
          <w:tcPr>
            <w:tcW w:w="1624" w:type="dxa"/>
            <w:noWrap/>
            <w:hideMark/>
          </w:tcPr>
          <w:p w14:paraId="2ED2D3DA" w14:textId="578F4CB2" w:rsidR="00274751" w:rsidRPr="00274751" w:rsidRDefault="00274751" w:rsidP="00274751">
            <w:pPr>
              <w:jc w:val="right"/>
              <w:cnfStyle w:val="100000000000" w:firstRow="1" w:lastRow="0" w:firstColumn="0" w:lastColumn="0" w:oddVBand="0" w:evenVBand="0" w:oddHBand="0" w:evenHBand="0" w:firstRowFirstColumn="0" w:firstRowLastColumn="0" w:lastRowFirstColumn="0" w:lastRowLastColumn="0"/>
              <w:rPr>
                <w:color w:val="000000"/>
                <w:sz w:val="20"/>
                <w:szCs w:val="20"/>
              </w:rPr>
            </w:pPr>
            <w:r>
              <w:rPr>
                <w:sz w:val="20"/>
                <w:szCs w:val="20"/>
              </w:rPr>
              <w:t>2017</w:t>
            </w:r>
          </w:p>
        </w:tc>
      </w:tr>
      <w:tr w:rsidR="00274751" w:rsidRPr="00274751" w14:paraId="4AD1E8A2" w14:textId="77777777" w:rsidTr="00EA2A05">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4407" w:type="dxa"/>
            <w:noWrap/>
            <w:hideMark/>
          </w:tcPr>
          <w:p w14:paraId="0E1C4B21" w14:textId="6ED7119D" w:rsidR="00274751" w:rsidRPr="00274751" w:rsidRDefault="00485128" w:rsidP="00274751">
            <w:pPr>
              <w:rPr>
                <w:color w:val="000000"/>
                <w:sz w:val="20"/>
                <w:szCs w:val="20"/>
              </w:rPr>
            </w:pPr>
            <w:r>
              <w:rPr>
                <w:color w:val="000000"/>
                <w:sz w:val="20"/>
                <w:szCs w:val="20"/>
              </w:rPr>
              <w:t xml:space="preserve"> </w:t>
            </w:r>
            <w:r w:rsidR="002A0BB0">
              <w:rPr>
                <w:color w:val="000000"/>
                <w:sz w:val="20"/>
                <w:szCs w:val="20"/>
              </w:rPr>
              <w:t xml:space="preserve"> </w:t>
            </w:r>
            <w:r w:rsidR="00274751" w:rsidRPr="00274751">
              <w:rPr>
                <w:color w:val="000000"/>
                <w:sz w:val="20"/>
                <w:szCs w:val="20"/>
              </w:rPr>
              <w:t>Zobowiązania krótkoterminowe</w:t>
            </w:r>
            <w:r w:rsidR="00274751">
              <w:rPr>
                <w:color w:val="000000"/>
                <w:sz w:val="20"/>
                <w:szCs w:val="20"/>
              </w:rPr>
              <w:t xml:space="preserve"> ogółem</w:t>
            </w:r>
          </w:p>
        </w:tc>
        <w:tc>
          <w:tcPr>
            <w:tcW w:w="1624" w:type="dxa"/>
            <w:noWrap/>
            <w:hideMark/>
          </w:tcPr>
          <w:p w14:paraId="6E7ADE18" w14:textId="4584FE1A" w:rsidR="00274751" w:rsidRPr="00274751" w:rsidRDefault="00274751" w:rsidP="00274751">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274751">
              <w:rPr>
                <w:color w:val="000000"/>
                <w:sz w:val="20"/>
                <w:szCs w:val="20"/>
              </w:rPr>
              <w:t>5 868 200</w:t>
            </w:r>
          </w:p>
        </w:tc>
        <w:tc>
          <w:tcPr>
            <w:tcW w:w="1624" w:type="dxa"/>
            <w:noWrap/>
            <w:hideMark/>
          </w:tcPr>
          <w:p w14:paraId="7AA725E4" w14:textId="08E87871" w:rsidR="00274751" w:rsidRPr="00274751" w:rsidRDefault="00274751" w:rsidP="00274751">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274751">
              <w:rPr>
                <w:color w:val="000000"/>
                <w:sz w:val="20"/>
                <w:szCs w:val="20"/>
              </w:rPr>
              <w:t>5 018 600 </w:t>
            </w:r>
          </w:p>
        </w:tc>
        <w:tc>
          <w:tcPr>
            <w:tcW w:w="1624" w:type="dxa"/>
            <w:noWrap/>
            <w:hideMark/>
          </w:tcPr>
          <w:p w14:paraId="7965A0AC" w14:textId="7F46A1C8" w:rsidR="00274751" w:rsidRPr="00274751" w:rsidRDefault="00274751" w:rsidP="00274751">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274751">
              <w:rPr>
                <w:color w:val="000000"/>
                <w:sz w:val="20"/>
                <w:szCs w:val="20"/>
              </w:rPr>
              <w:t>3 915 500 </w:t>
            </w:r>
          </w:p>
        </w:tc>
      </w:tr>
      <w:tr w:rsidR="00274751" w:rsidRPr="00274751" w14:paraId="23BB6908" w14:textId="77777777" w:rsidTr="00EA2A05">
        <w:trPr>
          <w:trHeight w:val="240"/>
        </w:trPr>
        <w:tc>
          <w:tcPr>
            <w:cnfStyle w:val="001000000000" w:firstRow="0" w:lastRow="0" w:firstColumn="1" w:lastColumn="0" w:oddVBand="0" w:evenVBand="0" w:oddHBand="0" w:evenHBand="0" w:firstRowFirstColumn="0" w:firstRowLastColumn="0" w:lastRowFirstColumn="0" w:lastRowLastColumn="0"/>
            <w:tcW w:w="4407" w:type="dxa"/>
            <w:noWrap/>
            <w:hideMark/>
          </w:tcPr>
          <w:p w14:paraId="71D67C52" w14:textId="2088133B" w:rsidR="00274751" w:rsidRPr="00274751" w:rsidRDefault="00485128" w:rsidP="00274751">
            <w:pPr>
              <w:rPr>
                <w:color w:val="000000"/>
                <w:sz w:val="20"/>
                <w:szCs w:val="20"/>
              </w:rPr>
            </w:pPr>
            <w:r>
              <w:rPr>
                <w:color w:val="000000"/>
                <w:sz w:val="20"/>
                <w:szCs w:val="20"/>
              </w:rPr>
              <w:t xml:space="preserve">  </w:t>
            </w:r>
            <w:r w:rsidR="004E666C">
              <w:rPr>
                <w:color w:val="000000"/>
                <w:sz w:val="20"/>
                <w:szCs w:val="20"/>
              </w:rPr>
              <w:t xml:space="preserve"> </w:t>
            </w:r>
            <w:r w:rsidR="00274751" w:rsidRPr="00274751">
              <w:rPr>
                <w:color w:val="000000"/>
                <w:sz w:val="20"/>
                <w:szCs w:val="20"/>
              </w:rPr>
              <w:t>Pożyczki krótkoterminowe</w:t>
            </w:r>
          </w:p>
        </w:tc>
        <w:tc>
          <w:tcPr>
            <w:tcW w:w="1624" w:type="dxa"/>
            <w:noWrap/>
            <w:hideMark/>
          </w:tcPr>
          <w:p w14:paraId="4C6C3E17" w14:textId="77777777" w:rsidR="00274751" w:rsidRPr="00274751" w:rsidRDefault="00274751" w:rsidP="00274751">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274751">
              <w:rPr>
                <w:color w:val="000000"/>
                <w:sz w:val="20"/>
                <w:szCs w:val="20"/>
              </w:rPr>
              <w:t>2 340 800</w:t>
            </w:r>
          </w:p>
        </w:tc>
        <w:tc>
          <w:tcPr>
            <w:tcW w:w="1624" w:type="dxa"/>
            <w:noWrap/>
            <w:hideMark/>
          </w:tcPr>
          <w:p w14:paraId="6F96CC33" w14:textId="77777777" w:rsidR="00274751" w:rsidRPr="00274751" w:rsidRDefault="00274751" w:rsidP="00274751">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274751">
              <w:rPr>
                <w:color w:val="000000"/>
                <w:sz w:val="20"/>
                <w:szCs w:val="20"/>
              </w:rPr>
              <w:t>1 661 800</w:t>
            </w:r>
          </w:p>
        </w:tc>
        <w:tc>
          <w:tcPr>
            <w:tcW w:w="1624" w:type="dxa"/>
            <w:noWrap/>
            <w:hideMark/>
          </w:tcPr>
          <w:p w14:paraId="0724A430" w14:textId="77777777" w:rsidR="00274751" w:rsidRPr="00274751" w:rsidRDefault="00274751" w:rsidP="00274751">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274751">
              <w:rPr>
                <w:color w:val="000000"/>
                <w:sz w:val="20"/>
                <w:szCs w:val="20"/>
              </w:rPr>
              <w:t>1 341 900</w:t>
            </w:r>
          </w:p>
        </w:tc>
      </w:tr>
      <w:tr w:rsidR="00274751" w:rsidRPr="00274751" w14:paraId="43135579" w14:textId="77777777" w:rsidTr="00EA2A05">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4407" w:type="dxa"/>
            <w:noWrap/>
            <w:hideMark/>
          </w:tcPr>
          <w:p w14:paraId="67B91618" w14:textId="2146DA55" w:rsidR="00274751" w:rsidRPr="00274751" w:rsidRDefault="00485128" w:rsidP="00274751">
            <w:pPr>
              <w:rPr>
                <w:color w:val="000000"/>
                <w:sz w:val="20"/>
                <w:szCs w:val="20"/>
              </w:rPr>
            </w:pPr>
            <w:r>
              <w:rPr>
                <w:color w:val="000000"/>
                <w:sz w:val="20"/>
                <w:szCs w:val="20"/>
              </w:rPr>
              <w:t xml:space="preserve">  </w:t>
            </w:r>
            <w:r w:rsidR="004E666C">
              <w:rPr>
                <w:color w:val="000000"/>
                <w:sz w:val="20"/>
                <w:szCs w:val="20"/>
              </w:rPr>
              <w:t xml:space="preserve"> </w:t>
            </w:r>
            <w:r w:rsidR="00274751" w:rsidRPr="00274751">
              <w:rPr>
                <w:color w:val="000000"/>
                <w:sz w:val="20"/>
                <w:szCs w:val="20"/>
              </w:rPr>
              <w:t>Finansowe instrumenty pochodne</w:t>
            </w:r>
          </w:p>
        </w:tc>
        <w:tc>
          <w:tcPr>
            <w:tcW w:w="1624" w:type="dxa"/>
            <w:noWrap/>
            <w:hideMark/>
          </w:tcPr>
          <w:p w14:paraId="42918DC8" w14:textId="77777777" w:rsidR="00274751" w:rsidRPr="00274751" w:rsidRDefault="00274751" w:rsidP="00274751">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274751">
              <w:rPr>
                <w:color w:val="000000"/>
                <w:sz w:val="20"/>
                <w:szCs w:val="20"/>
              </w:rPr>
              <w:t>000</w:t>
            </w:r>
          </w:p>
        </w:tc>
        <w:tc>
          <w:tcPr>
            <w:tcW w:w="1624" w:type="dxa"/>
            <w:noWrap/>
            <w:hideMark/>
          </w:tcPr>
          <w:p w14:paraId="64F8FD2F" w14:textId="77777777" w:rsidR="00274751" w:rsidRPr="00274751" w:rsidRDefault="00274751" w:rsidP="00274751">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274751">
              <w:rPr>
                <w:color w:val="000000"/>
                <w:sz w:val="20"/>
                <w:szCs w:val="20"/>
              </w:rPr>
              <w:t>8 800</w:t>
            </w:r>
          </w:p>
        </w:tc>
        <w:tc>
          <w:tcPr>
            <w:tcW w:w="1624" w:type="dxa"/>
            <w:noWrap/>
            <w:hideMark/>
          </w:tcPr>
          <w:p w14:paraId="3F15D183" w14:textId="77777777" w:rsidR="00274751" w:rsidRPr="00274751" w:rsidRDefault="00274751" w:rsidP="00274751">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274751">
              <w:rPr>
                <w:color w:val="000000"/>
                <w:sz w:val="20"/>
                <w:szCs w:val="20"/>
              </w:rPr>
              <w:t>3 600</w:t>
            </w:r>
          </w:p>
        </w:tc>
      </w:tr>
      <w:tr w:rsidR="00274751" w:rsidRPr="00274751" w14:paraId="7FBCAF55" w14:textId="77777777" w:rsidTr="00EA2A05">
        <w:trPr>
          <w:trHeight w:val="240"/>
        </w:trPr>
        <w:tc>
          <w:tcPr>
            <w:cnfStyle w:val="001000000000" w:firstRow="0" w:lastRow="0" w:firstColumn="1" w:lastColumn="0" w:oddVBand="0" w:evenVBand="0" w:oddHBand="0" w:evenHBand="0" w:firstRowFirstColumn="0" w:firstRowLastColumn="0" w:lastRowFirstColumn="0" w:lastRowLastColumn="0"/>
            <w:tcW w:w="4407" w:type="dxa"/>
            <w:noWrap/>
            <w:hideMark/>
          </w:tcPr>
          <w:p w14:paraId="71926BC2" w14:textId="1E883659" w:rsidR="00274751" w:rsidRPr="00274751" w:rsidRDefault="00485128" w:rsidP="00274751">
            <w:pPr>
              <w:rPr>
                <w:color w:val="000000"/>
                <w:sz w:val="20"/>
                <w:szCs w:val="20"/>
              </w:rPr>
            </w:pPr>
            <w:r>
              <w:rPr>
                <w:color w:val="000000"/>
                <w:sz w:val="20"/>
                <w:szCs w:val="20"/>
              </w:rPr>
              <w:t xml:space="preserve">   </w:t>
            </w:r>
            <w:r w:rsidR="00274751" w:rsidRPr="00274751">
              <w:rPr>
                <w:color w:val="000000"/>
                <w:sz w:val="20"/>
                <w:szCs w:val="20"/>
              </w:rPr>
              <w:t>Zobowiązania handlowe</w:t>
            </w:r>
          </w:p>
        </w:tc>
        <w:tc>
          <w:tcPr>
            <w:tcW w:w="1624" w:type="dxa"/>
            <w:noWrap/>
            <w:hideMark/>
          </w:tcPr>
          <w:p w14:paraId="193CEFF5" w14:textId="77777777" w:rsidR="00274751" w:rsidRPr="00274751" w:rsidRDefault="00274751" w:rsidP="00274751">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274751">
              <w:rPr>
                <w:color w:val="000000"/>
                <w:sz w:val="20"/>
                <w:szCs w:val="20"/>
              </w:rPr>
              <w:t>2 420 800</w:t>
            </w:r>
          </w:p>
        </w:tc>
        <w:tc>
          <w:tcPr>
            <w:tcW w:w="1624" w:type="dxa"/>
            <w:noWrap/>
            <w:hideMark/>
          </w:tcPr>
          <w:p w14:paraId="51CE54DB" w14:textId="77777777" w:rsidR="00274751" w:rsidRPr="00274751" w:rsidRDefault="00274751" w:rsidP="00274751">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274751">
              <w:rPr>
                <w:color w:val="000000"/>
                <w:sz w:val="20"/>
                <w:szCs w:val="20"/>
              </w:rPr>
              <w:t>2 373 600</w:t>
            </w:r>
          </w:p>
        </w:tc>
        <w:tc>
          <w:tcPr>
            <w:tcW w:w="1624" w:type="dxa"/>
            <w:noWrap/>
            <w:hideMark/>
          </w:tcPr>
          <w:p w14:paraId="739A4101" w14:textId="77777777" w:rsidR="00274751" w:rsidRPr="00274751" w:rsidRDefault="00274751" w:rsidP="00274751">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274751">
              <w:rPr>
                <w:color w:val="000000"/>
                <w:sz w:val="20"/>
                <w:szCs w:val="20"/>
              </w:rPr>
              <w:t>1 723 700</w:t>
            </w:r>
          </w:p>
        </w:tc>
      </w:tr>
      <w:tr w:rsidR="00274751" w:rsidRPr="00274751" w14:paraId="1E68CAC8" w14:textId="77777777" w:rsidTr="00EA2A05">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4407" w:type="dxa"/>
            <w:noWrap/>
            <w:hideMark/>
          </w:tcPr>
          <w:p w14:paraId="463FAC20" w14:textId="7A2E0139" w:rsidR="00274751" w:rsidRPr="00274751" w:rsidRDefault="00485128" w:rsidP="00274751">
            <w:pPr>
              <w:rPr>
                <w:color w:val="000000"/>
                <w:sz w:val="20"/>
                <w:szCs w:val="20"/>
              </w:rPr>
            </w:pPr>
            <w:r>
              <w:rPr>
                <w:color w:val="000000"/>
                <w:sz w:val="20"/>
                <w:szCs w:val="20"/>
              </w:rPr>
              <w:t xml:space="preserve">  </w:t>
            </w:r>
            <w:r w:rsidR="004E666C">
              <w:rPr>
                <w:color w:val="000000"/>
                <w:sz w:val="20"/>
                <w:szCs w:val="20"/>
              </w:rPr>
              <w:t xml:space="preserve"> </w:t>
            </w:r>
            <w:r w:rsidR="00274751" w:rsidRPr="00274751">
              <w:rPr>
                <w:color w:val="000000"/>
                <w:sz w:val="20"/>
                <w:szCs w:val="20"/>
              </w:rPr>
              <w:t>Krótkoterminowe rozliczenia międzyokresowe</w:t>
            </w:r>
          </w:p>
        </w:tc>
        <w:tc>
          <w:tcPr>
            <w:tcW w:w="1624" w:type="dxa"/>
            <w:noWrap/>
            <w:hideMark/>
          </w:tcPr>
          <w:p w14:paraId="13BB3326" w14:textId="77777777" w:rsidR="00274751" w:rsidRPr="00274751" w:rsidRDefault="00274751" w:rsidP="00274751">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274751">
              <w:rPr>
                <w:color w:val="000000"/>
                <w:sz w:val="20"/>
                <w:szCs w:val="20"/>
              </w:rPr>
              <w:t>000</w:t>
            </w:r>
          </w:p>
        </w:tc>
        <w:tc>
          <w:tcPr>
            <w:tcW w:w="1624" w:type="dxa"/>
            <w:noWrap/>
            <w:hideMark/>
          </w:tcPr>
          <w:p w14:paraId="0FA60562" w14:textId="77777777" w:rsidR="00274751" w:rsidRPr="00274751" w:rsidRDefault="00274751" w:rsidP="00274751">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274751">
              <w:rPr>
                <w:color w:val="000000"/>
                <w:sz w:val="20"/>
                <w:szCs w:val="20"/>
              </w:rPr>
              <w:t>000</w:t>
            </w:r>
          </w:p>
        </w:tc>
        <w:tc>
          <w:tcPr>
            <w:tcW w:w="1624" w:type="dxa"/>
            <w:noWrap/>
            <w:hideMark/>
          </w:tcPr>
          <w:p w14:paraId="6F294C80" w14:textId="77777777" w:rsidR="00274751" w:rsidRPr="00274751" w:rsidRDefault="00274751" w:rsidP="00274751">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274751">
              <w:rPr>
                <w:color w:val="000000"/>
                <w:sz w:val="20"/>
                <w:szCs w:val="20"/>
              </w:rPr>
              <w:t>618 300</w:t>
            </w:r>
          </w:p>
        </w:tc>
      </w:tr>
      <w:tr w:rsidR="00274751" w:rsidRPr="00274751" w14:paraId="7C1AA3AB" w14:textId="77777777" w:rsidTr="00EA2A05">
        <w:trPr>
          <w:trHeight w:val="240"/>
        </w:trPr>
        <w:tc>
          <w:tcPr>
            <w:cnfStyle w:val="001000000000" w:firstRow="0" w:lastRow="0" w:firstColumn="1" w:lastColumn="0" w:oddVBand="0" w:evenVBand="0" w:oddHBand="0" w:evenHBand="0" w:firstRowFirstColumn="0" w:firstRowLastColumn="0" w:lastRowFirstColumn="0" w:lastRowLastColumn="0"/>
            <w:tcW w:w="4407" w:type="dxa"/>
            <w:noWrap/>
            <w:hideMark/>
          </w:tcPr>
          <w:p w14:paraId="0359D3FB" w14:textId="21861456" w:rsidR="00274751" w:rsidRPr="00274751" w:rsidRDefault="00485128" w:rsidP="00274751">
            <w:pPr>
              <w:rPr>
                <w:color w:val="000000"/>
                <w:sz w:val="20"/>
                <w:szCs w:val="20"/>
              </w:rPr>
            </w:pPr>
            <w:r>
              <w:rPr>
                <w:color w:val="000000"/>
                <w:sz w:val="20"/>
                <w:szCs w:val="20"/>
              </w:rPr>
              <w:t xml:space="preserve">  </w:t>
            </w:r>
            <w:r w:rsidR="004E666C">
              <w:rPr>
                <w:color w:val="000000"/>
                <w:sz w:val="20"/>
                <w:szCs w:val="20"/>
              </w:rPr>
              <w:t xml:space="preserve"> </w:t>
            </w:r>
            <w:r w:rsidR="00274751" w:rsidRPr="00274751">
              <w:rPr>
                <w:color w:val="000000"/>
                <w:sz w:val="20"/>
                <w:szCs w:val="20"/>
              </w:rPr>
              <w:t>Pozostałe zobowiązania krótkoterminowe</w:t>
            </w:r>
          </w:p>
        </w:tc>
        <w:tc>
          <w:tcPr>
            <w:tcW w:w="1624" w:type="dxa"/>
            <w:noWrap/>
            <w:hideMark/>
          </w:tcPr>
          <w:p w14:paraId="28260719" w14:textId="77777777" w:rsidR="00274751" w:rsidRPr="00274751" w:rsidRDefault="00274751" w:rsidP="00274751">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274751">
              <w:rPr>
                <w:color w:val="000000"/>
                <w:sz w:val="20"/>
                <w:szCs w:val="20"/>
              </w:rPr>
              <w:t>830 000</w:t>
            </w:r>
          </w:p>
        </w:tc>
        <w:tc>
          <w:tcPr>
            <w:tcW w:w="1624" w:type="dxa"/>
            <w:noWrap/>
            <w:hideMark/>
          </w:tcPr>
          <w:p w14:paraId="55EB056D" w14:textId="77777777" w:rsidR="00274751" w:rsidRPr="00274751" w:rsidRDefault="00274751" w:rsidP="00274751">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274751">
              <w:rPr>
                <w:color w:val="000000"/>
                <w:sz w:val="20"/>
                <w:szCs w:val="20"/>
              </w:rPr>
              <w:t>823 300</w:t>
            </w:r>
          </w:p>
        </w:tc>
        <w:tc>
          <w:tcPr>
            <w:tcW w:w="1624" w:type="dxa"/>
            <w:noWrap/>
            <w:hideMark/>
          </w:tcPr>
          <w:p w14:paraId="343BFB0B" w14:textId="77777777" w:rsidR="00274751" w:rsidRPr="00274751" w:rsidRDefault="00274751" w:rsidP="00274751">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274751">
              <w:rPr>
                <w:color w:val="000000"/>
                <w:sz w:val="20"/>
                <w:szCs w:val="20"/>
              </w:rPr>
              <w:t>114 500</w:t>
            </w:r>
          </w:p>
        </w:tc>
      </w:tr>
      <w:tr w:rsidR="00274751" w:rsidRPr="00274751" w14:paraId="65B05843" w14:textId="77777777" w:rsidTr="00EA2A05">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4407" w:type="dxa"/>
            <w:noWrap/>
            <w:hideMark/>
          </w:tcPr>
          <w:p w14:paraId="2505CCB0" w14:textId="73C28087" w:rsidR="00274751" w:rsidRPr="00274751" w:rsidRDefault="00485128" w:rsidP="00274751">
            <w:pPr>
              <w:rPr>
                <w:color w:val="000000"/>
                <w:sz w:val="20"/>
                <w:szCs w:val="20"/>
              </w:rPr>
            </w:pPr>
            <w:r>
              <w:rPr>
                <w:color w:val="000000"/>
                <w:sz w:val="20"/>
                <w:szCs w:val="20"/>
              </w:rPr>
              <w:t xml:space="preserve">  </w:t>
            </w:r>
            <w:r w:rsidR="004E666C">
              <w:rPr>
                <w:color w:val="000000"/>
                <w:sz w:val="20"/>
                <w:szCs w:val="20"/>
              </w:rPr>
              <w:t xml:space="preserve"> </w:t>
            </w:r>
            <w:r w:rsidR="00274751" w:rsidRPr="00274751">
              <w:rPr>
                <w:color w:val="000000"/>
                <w:sz w:val="20"/>
                <w:szCs w:val="20"/>
              </w:rPr>
              <w:t>Zobowiązania</w:t>
            </w:r>
            <w:r w:rsidR="0067577E">
              <w:rPr>
                <w:color w:val="000000"/>
                <w:sz w:val="20"/>
                <w:szCs w:val="20"/>
              </w:rPr>
              <w:t xml:space="preserve"> z </w:t>
            </w:r>
            <w:r w:rsidR="00274751" w:rsidRPr="00274751">
              <w:rPr>
                <w:color w:val="000000"/>
                <w:sz w:val="20"/>
                <w:szCs w:val="20"/>
              </w:rPr>
              <w:t xml:space="preserve">tytułu bieżącego </w:t>
            </w:r>
            <w:proofErr w:type="spellStart"/>
            <w:r w:rsidR="00274751" w:rsidRPr="00274751">
              <w:rPr>
                <w:color w:val="000000"/>
                <w:sz w:val="20"/>
                <w:szCs w:val="20"/>
              </w:rPr>
              <w:t>podat</w:t>
            </w:r>
            <w:r w:rsidR="00274751">
              <w:rPr>
                <w:color w:val="000000"/>
                <w:sz w:val="20"/>
                <w:szCs w:val="20"/>
              </w:rPr>
              <w:t>s</w:t>
            </w:r>
            <w:r w:rsidR="00274751" w:rsidRPr="00274751">
              <w:rPr>
                <w:color w:val="000000"/>
                <w:sz w:val="20"/>
                <w:szCs w:val="20"/>
              </w:rPr>
              <w:t>ku</w:t>
            </w:r>
            <w:proofErr w:type="spellEnd"/>
            <w:r w:rsidR="00274751" w:rsidRPr="00274751">
              <w:rPr>
                <w:color w:val="000000"/>
                <w:sz w:val="20"/>
                <w:szCs w:val="20"/>
              </w:rPr>
              <w:t xml:space="preserve"> dochodowego</w:t>
            </w:r>
          </w:p>
        </w:tc>
        <w:tc>
          <w:tcPr>
            <w:tcW w:w="1624" w:type="dxa"/>
            <w:noWrap/>
            <w:hideMark/>
          </w:tcPr>
          <w:p w14:paraId="6A8A2F43" w14:textId="77777777" w:rsidR="00274751" w:rsidRPr="00274751" w:rsidRDefault="00274751" w:rsidP="00274751">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274751">
              <w:rPr>
                <w:color w:val="000000"/>
                <w:sz w:val="20"/>
                <w:szCs w:val="20"/>
              </w:rPr>
              <w:t>276 600</w:t>
            </w:r>
          </w:p>
        </w:tc>
        <w:tc>
          <w:tcPr>
            <w:tcW w:w="1624" w:type="dxa"/>
            <w:noWrap/>
            <w:hideMark/>
          </w:tcPr>
          <w:p w14:paraId="52440770" w14:textId="77777777" w:rsidR="00274751" w:rsidRPr="00274751" w:rsidRDefault="00274751" w:rsidP="00274751">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274751">
              <w:rPr>
                <w:color w:val="000000"/>
                <w:sz w:val="20"/>
                <w:szCs w:val="20"/>
              </w:rPr>
              <w:t>151 100</w:t>
            </w:r>
          </w:p>
        </w:tc>
        <w:tc>
          <w:tcPr>
            <w:tcW w:w="1624" w:type="dxa"/>
            <w:noWrap/>
            <w:hideMark/>
          </w:tcPr>
          <w:p w14:paraId="16DE3552" w14:textId="77777777" w:rsidR="00274751" w:rsidRPr="00274751" w:rsidRDefault="00274751" w:rsidP="00274751">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274751">
              <w:rPr>
                <w:color w:val="000000"/>
                <w:sz w:val="20"/>
                <w:szCs w:val="20"/>
              </w:rPr>
              <w:t>61 300</w:t>
            </w:r>
          </w:p>
        </w:tc>
      </w:tr>
    </w:tbl>
    <w:p w14:paraId="47F5FA19" w14:textId="0C9B76AC" w:rsidR="00912324" w:rsidRDefault="00912324" w:rsidP="00323A89"/>
    <w:p w14:paraId="43245CC1" w14:textId="77777777" w:rsidR="002B2760" w:rsidRDefault="002B2760" w:rsidP="00323A89"/>
    <w:p w14:paraId="07B57EF8" w14:textId="5BD4FEC3" w:rsidR="006E4DC6" w:rsidRDefault="003C1277" w:rsidP="00902EF2">
      <w:r w:rsidRPr="003C1277">
        <w:t>Wskaźnik płynności bieżącej</w:t>
      </w:r>
      <w:r w:rsidR="0067577E">
        <w:t xml:space="preserve"> w </w:t>
      </w:r>
      <w:r w:rsidRPr="003C1277">
        <w:t>latach 201</w:t>
      </w:r>
      <w:r>
        <w:t>9</w:t>
      </w:r>
      <w:r w:rsidRPr="003C1277">
        <w:t>-201</w:t>
      </w:r>
      <w:r>
        <w:t>7</w:t>
      </w:r>
      <w:r w:rsidRPr="003C1277">
        <w:t xml:space="preserve"> dla spółek konkurencyjnych.</w:t>
      </w:r>
    </w:p>
    <w:tbl>
      <w:tblPr>
        <w:tblStyle w:val="Tabelasiatki4akcent2"/>
        <w:tblW w:w="6260" w:type="dxa"/>
        <w:jc w:val="center"/>
        <w:tblLook w:val="04A0" w:firstRow="1" w:lastRow="0" w:firstColumn="1" w:lastColumn="0" w:noHBand="0" w:noVBand="1"/>
      </w:tblPr>
      <w:tblGrid>
        <w:gridCol w:w="3380"/>
        <w:gridCol w:w="960"/>
        <w:gridCol w:w="960"/>
        <w:gridCol w:w="960"/>
      </w:tblGrid>
      <w:tr w:rsidR="00767583" w:rsidRPr="00767583" w14:paraId="5024F495" w14:textId="77777777" w:rsidTr="00767583">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02770754" w14:textId="77777777" w:rsidR="00767583" w:rsidRPr="00767583" w:rsidRDefault="00767583">
            <w:pPr>
              <w:rPr>
                <w:color w:val="000000"/>
                <w:sz w:val="22"/>
              </w:rPr>
            </w:pPr>
            <w:r w:rsidRPr="00767583">
              <w:rPr>
                <w:color w:val="000000"/>
                <w:sz w:val="22"/>
              </w:rPr>
              <w:t>WPB</w:t>
            </w:r>
          </w:p>
        </w:tc>
        <w:tc>
          <w:tcPr>
            <w:tcW w:w="960" w:type="dxa"/>
            <w:noWrap/>
            <w:hideMark/>
          </w:tcPr>
          <w:p w14:paraId="2B60DDC2" w14:textId="77777777" w:rsidR="00767583" w:rsidRPr="00767583" w:rsidRDefault="00767583">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767583">
              <w:rPr>
                <w:b w:val="0"/>
                <w:bCs w:val="0"/>
                <w:color w:val="000000"/>
                <w:sz w:val="22"/>
              </w:rPr>
              <w:t>2019</w:t>
            </w:r>
          </w:p>
        </w:tc>
        <w:tc>
          <w:tcPr>
            <w:tcW w:w="960" w:type="dxa"/>
            <w:noWrap/>
            <w:hideMark/>
          </w:tcPr>
          <w:p w14:paraId="3E2836D1" w14:textId="77777777" w:rsidR="00767583" w:rsidRPr="00767583" w:rsidRDefault="00767583">
            <w:pPr>
              <w:jc w:val="right"/>
              <w:cnfStyle w:val="100000000000" w:firstRow="1" w:lastRow="0" w:firstColumn="0" w:lastColumn="0" w:oddVBand="0" w:evenVBand="0" w:oddHBand="0" w:evenHBand="0" w:firstRowFirstColumn="0" w:firstRowLastColumn="0" w:lastRowFirstColumn="0" w:lastRowLastColumn="0"/>
              <w:rPr>
                <w:b w:val="0"/>
                <w:bCs w:val="0"/>
                <w:color w:val="000000"/>
                <w:sz w:val="22"/>
              </w:rPr>
            </w:pPr>
            <w:r w:rsidRPr="00767583">
              <w:rPr>
                <w:b w:val="0"/>
                <w:bCs w:val="0"/>
                <w:color w:val="000000"/>
                <w:sz w:val="22"/>
              </w:rPr>
              <w:t>2018</w:t>
            </w:r>
          </w:p>
        </w:tc>
        <w:tc>
          <w:tcPr>
            <w:tcW w:w="960" w:type="dxa"/>
            <w:noWrap/>
            <w:hideMark/>
          </w:tcPr>
          <w:p w14:paraId="27CBCA84" w14:textId="77777777" w:rsidR="00767583" w:rsidRPr="00767583" w:rsidRDefault="00767583">
            <w:pPr>
              <w:jc w:val="right"/>
              <w:cnfStyle w:val="100000000000" w:firstRow="1" w:lastRow="0" w:firstColumn="0" w:lastColumn="0" w:oddVBand="0" w:evenVBand="0" w:oddHBand="0" w:evenHBand="0" w:firstRowFirstColumn="0" w:firstRowLastColumn="0" w:lastRowFirstColumn="0" w:lastRowLastColumn="0"/>
              <w:rPr>
                <w:b w:val="0"/>
                <w:bCs w:val="0"/>
                <w:color w:val="000000"/>
                <w:sz w:val="22"/>
              </w:rPr>
            </w:pPr>
            <w:r w:rsidRPr="00767583">
              <w:rPr>
                <w:b w:val="0"/>
                <w:bCs w:val="0"/>
                <w:color w:val="000000"/>
                <w:sz w:val="22"/>
              </w:rPr>
              <w:t>2017</w:t>
            </w:r>
          </w:p>
        </w:tc>
      </w:tr>
      <w:tr w:rsidR="00767583" w:rsidRPr="00767583" w14:paraId="744F5DCC" w14:textId="77777777" w:rsidTr="0076758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34C7CEAC" w14:textId="77777777" w:rsidR="00767583" w:rsidRPr="00767583" w:rsidRDefault="00767583">
            <w:pPr>
              <w:rPr>
                <w:b w:val="0"/>
                <w:bCs w:val="0"/>
                <w:color w:val="000000"/>
                <w:sz w:val="22"/>
              </w:rPr>
            </w:pPr>
            <w:r w:rsidRPr="00767583">
              <w:rPr>
                <w:color w:val="000000"/>
                <w:sz w:val="22"/>
              </w:rPr>
              <w:t>Cyfrowy Polsat S.A. (Polska)</w:t>
            </w:r>
          </w:p>
        </w:tc>
        <w:tc>
          <w:tcPr>
            <w:tcW w:w="960" w:type="dxa"/>
            <w:noWrap/>
            <w:hideMark/>
          </w:tcPr>
          <w:p w14:paraId="70506E74" w14:textId="77777777" w:rsidR="00767583" w:rsidRPr="00767583" w:rsidRDefault="00767583">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767583">
              <w:rPr>
                <w:color w:val="000000"/>
                <w:sz w:val="22"/>
              </w:rPr>
              <w:t>0,849</w:t>
            </w:r>
          </w:p>
        </w:tc>
        <w:tc>
          <w:tcPr>
            <w:tcW w:w="960" w:type="dxa"/>
            <w:noWrap/>
            <w:hideMark/>
          </w:tcPr>
          <w:p w14:paraId="58AA4D67" w14:textId="77777777" w:rsidR="00767583" w:rsidRPr="00767583" w:rsidRDefault="00767583">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767583">
              <w:rPr>
                <w:color w:val="000000"/>
                <w:sz w:val="22"/>
              </w:rPr>
              <w:t>1,081</w:t>
            </w:r>
          </w:p>
        </w:tc>
        <w:tc>
          <w:tcPr>
            <w:tcW w:w="960" w:type="dxa"/>
            <w:noWrap/>
            <w:hideMark/>
          </w:tcPr>
          <w:p w14:paraId="18684C9A" w14:textId="77777777" w:rsidR="00767583" w:rsidRPr="00767583" w:rsidRDefault="00767583">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767583">
              <w:rPr>
                <w:color w:val="000000"/>
                <w:sz w:val="22"/>
              </w:rPr>
              <w:t>1,004</w:t>
            </w:r>
          </w:p>
        </w:tc>
      </w:tr>
      <w:tr w:rsidR="00767583" w:rsidRPr="00767583" w14:paraId="249D0636" w14:textId="77777777" w:rsidTr="00767583">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23CE619C" w14:textId="77777777" w:rsidR="00767583" w:rsidRPr="00767583" w:rsidRDefault="00767583">
            <w:pPr>
              <w:rPr>
                <w:color w:val="000000"/>
                <w:sz w:val="22"/>
              </w:rPr>
            </w:pPr>
            <w:r w:rsidRPr="00767583">
              <w:rPr>
                <w:color w:val="000000"/>
                <w:sz w:val="22"/>
              </w:rPr>
              <w:t>Telewizja Polska S.A. (Polska)</w:t>
            </w:r>
          </w:p>
        </w:tc>
        <w:tc>
          <w:tcPr>
            <w:tcW w:w="960" w:type="dxa"/>
            <w:noWrap/>
            <w:hideMark/>
          </w:tcPr>
          <w:p w14:paraId="3F8352F2" w14:textId="77777777" w:rsidR="00767583" w:rsidRPr="00767583" w:rsidRDefault="00767583">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767583">
              <w:rPr>
                <w:color w:val="000000"/>
                <w:sz w:val="22"/>
              </w:rPr>
              <w:t>1,123</w:t>
            </w:r>
          </w:p>
        </w:tc>
        <w:tc>
          <w:tcPr>
            <w:tcW w:w="960" w:type="dxa"/>
            <w:noWrap/>
            <w:hideMark/>
          </w:tcPr>
          <w:p w14:paraId="2C11ED60" w14:textId="77777777" w:rsidR="00767583" w:rsidRPr="00767583" w:rsidRDefault="00767583">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767583">
              <w:rPr>
                <w:color w:val="000000"/>
                <w:sz w:val="22"/>
              </w:rPr>
              <w:t>0,923</w:t>
            </w:r>
          </w:p>
        </w:tc>
        <w:tc>
          <w:tcPr>
            <w:tcW w:w="960" w:type="dxa"/>
            <w:noWrap/>
            <w:hideMark/>
          </w:tcPr>
          <w:p w14:paraId="46CC3F16" w14:textId="77777777" w:rsidR="00767583" w:rsidRPr="00767583" w:rsidRDefault="00767583">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767583">
              <w:rPr>
                <w:color w:val="000000"/>
                <w:sz w:val="22"/>
              </w:rPr>
              <w:t>1,284</w:t>
            </w:r>
          </w:p>
        </w:tc>
      </w:tr>
      <w:tr w:rsidR="00767583" w:rsidRPr="00767583" w14:paraId="45046878" w14:textId="77777777" w:rsidTr="0076758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37040994" w14:textId="77777777" w:rsidR="00767583" w:rsidRPr="00767583" w:rsidRDefault="00767583">
            <w:pPr>
              <w:rPr>
                <w:color w:val="000000"/>
                <w:sz w:val="22"/>
              </w:rPr>
            </w:pPr>
            <w:r w:rsidRPr="00767583">
              <w:rPr>
                <w:color w:val="000000"/>
                <w:sz w:val="22"/>
              </w:rPr>
              <w:t>Orange Polska S.A. (Polska)</w:t>
            </w:r>
          </w:p>
        </w:tc>
        <w:tc>
          <w:tcPr>
            <w:tcW w:w="960" w:type="dxa"/>
            <w:noWrap/>
            <w:hideMark/>
          </w:tcPr>
          <w:p w14:paraId="30F042F1" w14:textId="77777777" w:rsidR="00767583" w:rsidRPr="00767583" w:rsidRDefault="00767583">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767583">
              <w:rPr>
                <w:color w:val="000000"/>
                <w:sz w:val="22"/>
              </w:rPr>
              <w:t>0,854</w:t>
            </w:r>
          </w:p>
        </w:tc>
        <w:tc>
          <w:tcPr>
            <w:tcW w:w="960" w:type="dxa"/>
            <w:noWrap/>
            <w:hideMark/>
          </w:tcPr>
          <w:p w14:paraId="0C44D8AB" w14:textId="77777777" w:rsidR="00767583" w:rsidRPr="00767583" w:rsidRDefault="00767583">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767583">
              <w:rPr>
                <w:color w:val="000000"/>
                <w:sz w:val="22"/>
              </w:rPr>
              <w:t>0,668</w:t>
            </w:r>
          </w:p>
        </w:tc>
        <w:tc>
          <w:tcPr>
            <w:tcW w:w="960" w:type="dxa"/>
            <w:noWrap/>
            <w:hideMark/>
          </w:tcPr>
          <w:p w14:paraId="4838C5AD" w14:textId="77777777" w:rsidR="00767583" w:rsidRPr="00767583" w:rsidRDefault="00767583">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767583">
              <w:rPr>
                <w:color w:val="000000"/>
                <w:sz w:val="22"/>
              </w:rPr>
              <w:t>0,542</w:t>
            </w:r>
          </w:p>
        </w:tc>
      </w:tr>
      <w:tr w:rsidR="00767583" w:rsidRPr="00767583" w14:paraId="15E0EE10" w14:textId="77777777" w:rsidTr="00767583">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5528AFA4" w14:textId="77777777" w:rsidR="00767583" w:rsidRPr="00767583" w:rsidRDefault="00767583">
            <w:pPr>
              <w:rPr>
                <w:color w:val="000000"/>
                <w:sz w:val="22"/>
                <w:lang w:val="en-GB"/>
              </w:rPr>
            </w:pPr>
            <w:r w:rsidRPr="00767583">
              <w:rPr>
                <w:color w:val="000000"/>
                <w:sz w:val="22"/>
                <w:lang w:val="en-GB"/>
              </w:rPr>
              <w:t>Play Communications S.A. (Polska)</w:t>
            </w:r>
          </w:p>
        </w:tc>
        <w:tc>
          <w:tcPr>
            <w:tcW w:w="960" w:type="dxa"/>
            <w:noWrap/>
            <w:hideMark/>
          </w:tcPr>
          <w:p w14:paraId="14E6FD93" w14:textId="77777777" w:rsidR="00767583" w:rsidRPr="00767583" w:rsidRDefault="00767583">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767583">
              <w:rPr>
                <w:color w:val="000000"/>
                <w:sz w:val="22"/>
              </w:rPr>
              <w:t>1,484</w:t>
            </w:r>
          </w:p>
        </w:tc>
        <w:tc>
          <w:tcPr>
            <w:tcW w:w="960" w:type="dxa"/>
            <w:noWrap/>
            <w:hideMark/>
          </w:tcPr>
          <w:p w14:paraId="7C9A9F74" w14:textId="77777777" w:rsidR="00767583" w:rsidRPr="00767583" w:rsidRDefault="00767583">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767583">
              <w:rPr>
                <w:color w:val="000000"/>
                <w:sz w:val="22"/>
              </w:rPr>
              <w:t>1,231</w:t>
            </w:r>
          </w:p>
        </w:tc>
        <w:tc>
          <w:tcPr>
            <w:tcW w:w="960" w:type="dxa"/>
            <w:noWrap/>
            <w:hideMark/>
          </w:tcPr>
          <w:p w14:paraId="52E4280A" w14:textId="77777777" w:rsidR="00767583" w:rsidRPr="00767583" w:rsidRDefault="00767583">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767583">
              <w:rPr>
                <w:color w:val="000000"/>
                <w:sz w:val="22"/>
              </w:rPr>
              <w:t>1,580</w:t>
            </w:r>
          </w:p>
        </w:tc>
      </w:tr>
      <w:tr w:rsidR="00767583" w:rsidRPr="00767583" w14:paraId="2EC4C012" w14:textId="77777777" w:rsidTr="0076758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71199AE6" w14:textId="77777777" w:rsidR="00767583" w:rsidRPr="00767583" w:rsidRDefault="00767583">
            <w:pPr>
              <w:rPr>
                <w:color w:val="000000"/>
                <w:sz w:val="22"/>
              </w:rPr>
            </w:pPr>
            <w:r w:rsidRPr="00767583">
              <w:rPr>
                <w:color w:val="000000"/>
                <w:sz w:val="22"/>
              </w:rPr>
              <w:t>Branża</w:t>
            </w:r>
          </w:p>
        </w:tc>
        <w:tc>
          <w:tcPr>
            <w:tcW w:w="960" w:type="dxa"/>
            <w:noWrap/>
            <w:hideMark/>
          </w:tcPr>
          <w:p w14:paraId="7E586781" w14:textId="77777777" w:rsidR="00767583" w:rsidRPr="00767583" w:rsidRDefault="00767583">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767583">
              <w:rPr>
                <w:color w:val="000000"/>
                <w:sz w:val="22"/>
              </w:rPr>
              <w:t>1,078</w:t>
            </w:r>
          </w:p>
        </w:tc>
        <w:tc>
          <w:tcPr>
            <w:tcW w:w="960" w:type="dxa"/>
            <w:noWrap/>
            <w:hideMark/>
          </w:tcPr>
          <w:p w14:paraId="2087CD1B" w14:textId="77777777" w:rsidR="00767583" w:rsidRPr="00767583" w:rsidRDefault="00767583">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767583">
              <w:rPr>
                <w:color w:val="000000"/>
                <w:sz w:val="22"/>
              </w:rPr>
              <w:t>0,975</w:t>
            </w:r>
          </w:p>
        </w:tc>
        <w:tc>
          <w:tcPr>
            <w:tcW w:w="960" w:type="dxa"/>
            <w:noWrap/>
            <w:hideMark/>
          </w:tcPr>
          <w:p w14:paraId="14D4476C" w14:textId="77777777" w:rsidR="00767583" w:rsidRPr="00767583" w:rsidRDefault="00767583" w:rsidP="00902EF2">
            <w:pPr>
              <w:keepNext/>
              <w:jc w:val="right"/>
              <w:cnfStyle w:val="000000100000" w:firstRow="0" w:lastRow="0" w:firstColumn="0" w:lastColumn="0" w:oddVBand="0" w:evenVBand="0" w:oddHBand="1" w:evenHBand="0" w:firstRowFirstColumn="0" w:firstRowLastColumn="0" w:lastRowFirstColumn="0" w:lastRowLastColumn="0"/>
              <w:rPr>
                <w:color w:val="000000"/>
                <w:sz w:val="22"/>
              </w:rPr>
            </w:pPr>
            <w:r w:rsidRPr="00767583">
              <w:rPr>
                <w:color w:val="000000"/>
                <w:sz w:val="22"/>
              </w:rPr>
              <w:t>1,102</w:t>
            </w:r>
          </w:p>
        </w:tc>
      </w:tr>
    </w:tbl>
    <w:p w14:paraId="6BBAD614" w14:textId="53CD8FF8" w:rsidR="00902EF2" w:rsidRDefault="00902EF2" w:rsidP="00902EF2">
      <w:pPr>
        <w:pStyle w:val="Legenda"/>
        <w:jc w:val="center"/>
      </w:pPr>
      <w:r>
        <w:t xml:space="preserve">Tabela </w:t>
      </w:r>
      <w:fldSimple w:instr=" SEQ Tabela \* ARABIC ">
        <w:r w:rsidR="00432CD2">
          <w:rPr>
            <w:noProof/>
          </w:rPr>
          <w:t>5</w:t>
        </w:r>
      </w:fldSimple>
      <w:r>
        <w:t xml:space="preserve"> WPB</w:t>
      </w:r>
    </w:p>
    <w:p w14:paraId="46830F12" w14:textId="428AD984" w:rsidR="00767583" w:rsidRPr="00323A89" w:rsidRDefault="00767583" w:rsidP="00767583">
      <w:pPr>
        <w:jc w:val="center"/>
      </w:pPr>
      <w:r>
        <w:rPr>
          <w:noProof/>
        </w:rPr>
        <w:drawing>
          <wp:inline distT="0" distB="0" distL="0" distR="0" wp14:anchorId="63C76721" wp14:editId="3270E55A">
            <wp:extent cx="4533900" cy="3067050"/>
            <wp:effectExtent l="0" t="0" r="0" b="0"/>
            <wp:docPr id="32" name="Wykres 32">
              <a:extLst xmlns:a="http://schemas.openxmlformats.org/drawingml/2006/main">
                <a:ext uri="{FF2B5EF4-FFF2-40B4-BE49-F238E27FC236}">
                  <a16:creationId xmlns:a16="http://schemas.microsoft.com/office/drawing/2014/main" id="{35E724CF-FB22-47A3-AF77-9A47F10AAB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0E28B8E" w14:textId="09E2BE86" w:rsidR="003C1277" w:rsidRPr="003C1277" w:rsidRDefault="003C1277" w:rsidP="00356F12">
      <w:pPr>
        <w:rPr>
          <w:b/>
          <w:bCs/>
        </w:rPr>
      </w:pPr>
      <w:r w:rsidRPr="003C1277">
        <w:rPr>
          <w:b/>
          <w:bCs/>
        </w:rPr>
        <w:lastRenderedPageBreak/>
        <w:t>WSKAŹNIK PŁYNNOŚCI SZYBKIEJ (WPS)</w:t>
      </w:r>
    </w:p>
    <w:p w14:paraId="7AF80AEE" w14:textId="16D97A7C" w:rsidR="00323A89" w:rsidRDefault="00323A89" w:rsidP="00356F12">
      <w:r>
        <w:t>Wskaźnik płynności szybkiej (przyspieszonej) określa możliwości pokrycia bieżących zobowiązań, aktywami</w:t>
      </w:r>
      <w:r w:rsidR="0067577E">
        <w:t xml:space="preserve"> o </w:t>
      </w:r>
      <w:r>
        <w:t>wyższym stopniu płynności (takimi, których upłynnienie mogłoby znacznie utrudniać spłatę bieżących zobowiązań). Oblicza się je</w:t>
      </w:r>
      <w:r w:rsidR="0067577E">
        <w:t xml:space="preserve"> w </w:t>
      </w:r>
      <w:r>
        <w:t xml:space="preserve">następujący sposób: </w:t>
      </w:r>
    </w:p>
    <w:p w14:paraId="03C3B5C4" w14:textId="77777777" w:rsidR="002D14AD" w:rsidRDefault="002D14AD" w:rsidP="00356F12"/>
    <w:p w14:paraId="58A1D6F3" w14:textId="0620E0A5" w:rsidR="00323A89" w:rsidRDefault="00323A89" w:rsidP="00356F12">
      <w:pPr>
        <w:rPr>
          <w:i/>
          <w:iCs/>
        </w:rPr>
      </w:pPr>
      <w:r w:rsidRPr="003C1277">
        <w:rPr>
          <w:i/>
          <w:iCs/>
        </w:rPr>
        <w:t>W</w:t>
      </w:r>
      <w:r w:rsidR="00903C84">
        <w:rPr>
          <w:i/>
          <w:iCs/>
        </w:rPr>
        <w:t>P</w:t>
      </w:r>
      <w:r w:rsidRPr="003C1277">
        <w:rPr>
          <w:i/>
          <w:iCs/>
        </w:rPr>
        <w:t xml:space="preserve">S=(należności krótkoterminowe + środki pieniężne)/ zobowiązania krótkoterminowe </w:t>
      </w:r>
    </w:p>
    <w:p w14:paraId="3656D583" w14:textId="77777777" w:rsidR="002D14AD" w:rsidRPr="003C1277" w:rsidRDefault="002D14AD" w:rsidP="00356F12">
      <w:pPr>
        <w:rPr>
          <w:i/>
          <w:iCs/>
        </w:rPr>
      </w:pPr>
    </w:p>
    <w:p w14:paraId="7790860D" w14:textId="6171AE03" w:rsidR="00323A89" w:rsidRPr="00323A89" w:rsidRDefault="00323A89" w:rsidP="00356F12">
      <w:r>
        <w:t>Wartość wskaźnika powinna być większa lub równa 1,0 (&gt;=1). Oznacza to, że przedsiębiorstwo jest</w:t>
      </w:r>
      <w:r w:rsidR="0067577E">
        <w:t xml:space="preserve"> w </w:t>
      </w:r>
      <w:r>
        <w:t>stanie uregulować bieżące zobowiązania na czas, bez konieczności upłynniania rzeczowych aktywów obrotowych. Spadek wskaźnika poniżej przedstawionej wyżej wartości oznacza utratę płynności finansowej.</w:t>
      </w:r>
      <w:r w:rsidR="0067577E">
        <w:t xml:space="preserve"> z </w:t>
      </w:r>
      <w:r>
        <w:t>kolei większa jego wartość wskazuje na gromadzenie się środków pieniężnych</w:t>
      </w:r>
      <w:r w:rsidR="0067577E">
        <w:t xml:space="preserve"> i </w:t>
      </w:r>
      <w:r>
        <w:t>utrzymanie należności.</w:t>
      </w:r>
      <w:r w:rsidR="0067577E">
        <w:t xml:space="preserve"> w </w:t>
      </w:r>
      <w:r>
        <w:t>przypadku, gdy wskaźnik płynności bieżącej jest niski,</w:t>
      </w:r>
      <w:r w:rsidR="0067577E">
        <w:t xml:space="preserve"> a </w:t>
      </w:r>
      <w:r>
        <w:t>wartość wskaźnika płynności szybkiej wysoka, to wskazuje to na zaleganie wysokich stanów zapasów.</w:t>
      </w:r>
      <w:r w:rsidR="003C1277">
        <w:rPr>
          <w:rStyle w:val="Odwoanieprzypisudolnego"/>
        </w:rPr>
        <w:footnoteReference w:id="19"/>
      </w:r>
    </w:p>
    <w:tbl>
      <w:tblPr>
        <w:tblW w:w="8840" w:type="dxa"/>
        <w:tblCellMar>
          <w:left w:w="70" w:type="dxa"/>
          <w:right w:w="70" w:type="dxa"/>
        </w:tblCellMar>
        <w:tblLook w:val="04A0" w:firstRow="1" w:lastRow="0" w:firstColumn="1" w:lastColumn="0" w:noHBand="0" w:noVBand="1"/>
      </w:tblPr>
      <w:tblGrid>
        <w:gridCol w:w="5780"/>
        <w:gridCol w:w="1020"/>
        <w:gridCol w:w="1020"/>
        <w:gridCol w:w="1020"/>
      </w:tblGrid>
      <w:tr w:rsidR="003C1277" w:rsidRPr="003C1277" w14:paraId="4C327DEC" w14:textId="77777777" w:rsidTr="003C1277">
        <w:trPr>
          <w:trHeight w:val="300"/>
        </w:trPr>
        <w:tc>
          <w:tcPr>
            <w:tcW w:w="5780" w:type="dxa"/>
            <w:tcBorders>
              <w:top w:val="nil"/>
              <w:left w:val="nil"/>
              <w:bottom w:val="nil"/>
              <w:right w:val="nil"/>
            </w:tcBorders>
            <w:shd w:val="clear" w:color="auto" w:fill="auto"/>
            <w:noWrap/>
            <w:vAlign w:val="bottom"/>
            <w:hideMark/>
          </w:tcPr>
          <w:p w14:paraId="37ED225E" w14:textId="300B7B51" w:rsidR="003C1277" w:rsidRPr="003C1277" w:rsidRDefault="003C1277" w:rsidP="003C1277">
            <w:pPr>
              <w:jc w:val="right"/>
              <w:rPr>
                <w:rFonts w:ascii="Calibri" w:hAnsi="Calibri" w:cs="Calibri"/>
                <w:color w:val="000000"/>
                <w:sz w:val="22"/>
              </w:rPr>
            </w:pPr>
            <w:r w:rsidRPr="003C1277">
              <w:rPr>
                <w:rFonts w:ascii="Calibri" w:hAnsi="Calibri" w:cs="Calibri"/>
                <w:color w:val="000000"/>
                <w:sz w:val="22"/>
              </w:rPr>
              <w:t>NAZWA:</w:t>
            </w:r>
          </w:p>
        </w:tc>
        <w:tc>
          <w:tcPr>
            <w:tcW w:w="3060" w:type="dxa"/>
            <w:gridSpan w:val="3"/>
            <w:tcBorders>
              <w:top w:val="nil"/>
              <w:left w:val="nil"/>
              <w:bottom w:val="nil"/>
              <w:right w:val="nil"/>
            </w:tcBorders>
            <w:shd w:val="clear" w:color="000000" w:fill="E26B0A"/>
            <w:vAlign w:val="center"/>
            <w:hideMark/>
          </w:tcPr>
          <w:p w14:paraId="1F4C4652" w14:textId="77777777" w:rsidR="003C1277" w:rsidRPr="003C1277" w:rsidRDefault="003C1277" w:rsidP="003C1277">
            <w:pPr>
              <w:jc w:val="center"/>
              <w:rPr>
                <w:rFonts w:ascii="Calibri" w:hAnsi="Calibri" w:cs="Calibri"/>
                <w:b/>
                <w:bCs/>
                <w:color w:val="000080"/>
                <w:sz w:val="22"/>
              </w:rPr>
            </w:pPr>
            <w:r w:rsidRPr="003C1277">
              <w:rPr>
                <w:rFonts w:ascii="Calibri" w:hAnsi="Calibri" w:cs="Calibri"/>
                <w:b/>
                <w:bCs/>
                <w:color w:val="000080"/>
                <w:sz w:val="22"/>
              </w:rPr>
              <w:t>Cyfrowy Polsat S.A. (Polska)</w:t>
            </w:r>
          </w:p>
        </w:tc>
      </w:tr>
      <w:tr w:rsidR="003C1277" w:rsidRPr="003C1277" w14:paraId="067E522A" w14:textId="77777777" w:rsidTr="003C1277">
        <w:trPr>
          <w:trHeight w:val="300"/>
        </w:trPr>
        <w:tc>
          <w:tcPr>
            <w:tcW w:w="5780" w:type="dxa"/>
            <w:tcBorders>
              <w:top w:val="nil"/>
              <w:left w:val="nil"/>
              <w:bottom w:val="nil"/>
              <w:right w:val="nil"/>
            </w:tcBorders>
            <w:shd w:val="clear" w:color="auto" w:fill="auto"/>
            <w:noWrap/>
            <w:vAlign w:val="bottom"/>
            <w:hideMark/>
          </w:tcPr>
          <w:p w14:paraId="4815A12C" w14:textId="77777777" w:rsidR="003C1277" w:rsidRPr="003C1277" w:rsidRDefault="003C1277" w:rsidP="003C1277">
            <w:pPr>
              <w:jc w:val="right"/>
              <w:rPr>
                <w:rFonts w:ascii="Calibri" w:hAnsi="Calibri" w:cs="Calibri"/>
                <w:color w:val="000000"/>
                <w:sz w:val="22"/>
              </w:rPr>
            </w:pPr>
            <w:r w:rsidRPr="003C1277">
              <w:rPr>
                <w:rFonts w:ascii="Calibri" w:hAnsi="Calibri" w:cs="Calibri"/>
                <w:color w:val="000000"/>
                <w:sz w:val="22"/>
              </w:rPr>
              <w:t>ROK:</w:t>
            </w:r>
          </w:p>
        </w:tc>
        <w:tc>
          <w:tcPr>
            <w:tcW w:w="1020" w:type="dxa"/>
            <w:tcBorders>
              <w:top w:val="nil"/>
              <w:left w:val="nil"/>
              <w:bottom w:val="nil"/>
              <w:right w:val="nil"/>
            </w:tcBorders>
            <w:shd w:val="clear" w:color="auto" w:fill="auto"/>
            <w:noWrap/>
            <w:vAlign w:val="bottom"/>
            <w:hideMark/>
          </w:tcPr>
          <w:p w14:paraId="00D4F80B" w14:textId="77777777" w:rsidR="003C1277" w:rsidRPr="003C1277" w:rsidRDefault="003C1277" w:rsidP="003C1277">
            <w:pPr>
              <w:jc w:val="right"/>
              <w:rPr>
                <w:rFonts w:ascii="Calibri" w:hAnsi="Calibri" w:cs="Calibri"/>
                <w:b/>
                <w:bCs/>
                <w:color w:val="000000"/>
                <w:sz w:val="22"/>
              </w:rPr>
            </w:pPr>
            <w:r w:rsidRPr="003C1277">
              <w:rPr>
                <w:rFonts w:ascii="Calibri" w:hAnsi="Calibri" w:cs="Calibri"/>
                <w:b/>
                <w:bCs/>
                <w:color w:val="000000"/>
                <w:sz w:val="22"/>
              </w:rPr>
              <w:t>2019</w:t>
            </w:r>
          </w:p>
        </w:tc>
        <w:tc>
          <w:tcPr>
            <w:tcW w:w="1020" w:type="dxa"/>
            <w:tcBorders>
              <w:top w:val="nil"/>
              <w:left w:val="nil"/>
              <w:bottom w:val="nil"/>
              <w:right w:val="nil"/>
            </w:tcBorders>
            <w:shd w:val="clear" w:color="auto" w:fill="auto"/>
            <w:noWrap/>
            <w:vAlign w:val="bottom"/>
            <w:hideMark/>
          </w:tcPr>
          <w:p w14:paraId="053C766C" w14:textId="77777777" w:rsidR="003C1277" w:rsidRPr="003C1277" w:rsidRDefault="003C1277" w:rsidP="003C1277">
            <w:pPr>
              <w:jc w:val="right"/>
              <w:rPr>
                <w:rFonts w:ascii="Calibri" w:hAnsi="Calibri" w:cs="Calibri"/>
                <w:b/>
                <w:bCs/>
                <w:color w:val="000000"/>
                <w:sz w:val="22"/>
              </w:rPr>
            </w:pPr>
            <w:r w:rsidRPr="003C1277">
              <w:rPr>
                <w:rFonts w:ascii="Calibri" w:hAnsi="Calibri" w:cs="Calibri"/>
                <w:b/>
                <w:bCs/>
                <w:color w:val="000000"/>
                <w:sz w:val="22"/>
              </w:rPr>
              <w:t>2018</w:t>
            </w:r>
          </w:p>
        </w:tc>
        <w:tc>
          <w:tcPr>
            <w:tcW w:w="1020" w:type="dxa"/>
            <w:tcBorders>
              <w:top w:val="nil"/>
              <w:left w:val="nil"/>
              <w:bottom w:val="nil"/>
              <w:right w:val="nil"/>
            </w:tcBorders>
            <w:shd w:val="clear" w:color="auto" w:fill="auto"/>
            <w:noWrap/>
            <w:vAlign w:val="bottom"/>
            <w:hideMark/>
          </w:tcPr>
          <w:p w14:paraId="7B97B817" w14:textId="77777777" w:rsidR="003C1277" w:rsidRPr="003C1277" w:rsidRDefault="003C1277" w:rsidP="003C1277">
            <w:pPr>
              <w:jc w:val="right"/>
              <w:rPr>
                <w:rFonts w:ascii="Calibri" w:hAnsi="Calibri" w:cs="Calibri"/>
                <w:b/>
                <w:bCs/>
                <w:color w:val="000000"/>
                <w:sz w:val="22"/>
              </w:rPr>
            </w:pPr>
            <w:r w:rsidRPr="003C1277">
              <w:rPr>
                <w:rFonts w:ascii="Calibri" w:hAnsi="Calibri" w:cs="Calibri"/>
                <w:b/>
                <w:bCs/>
                <w:color w:val="000000"/>
                <w:sz w:val="22"/>
              </w:rPr>
              <w:t>2017</w:t>
            </w:r>
          </w:p>
        </w:tc>
      </w:tr>
      <w:tr w:rsidR="003C1277" w:rsidRPr="003C1277" w14:paraId="21886AFD" w14:textId="77777777" w:rsidTr="003C1277">
        <w:trPr>
          <w:trHeight w:val="300"/>
        </w:trPr>
        <w:tc>
          <w:tcPr>
            <w:tcW w:w="5780" w:type="dxa"/>
            <w:tcBorders>
              <w:top w:val="nil"/>
              <w:left w:val="nil"/>
              <w:bottom w:val="nil"/>
              <w:right w:val="nil"/>
            </w:tcBorders>
            <w:shd w:val="clear" w:color="auto" w:fill="auto"/>
            <w:noWrap/>
            <w:vAlign w:val="bottom"/>
            <w:hideMark/>
          </w:tcPr>
          <w:p w14:paraId="2F16A955" w14:textId="77777777" w:rsidR="003C1277" w:rsidRPr="003C1277" w:rsidRDefault="003C1277" w:rsidP="003C1277">
            <w:pPr>
              <w:rPr>
                <w:rFonts w:ascii="Calibri" w:hAnsi="Calibri" w:cs="Calibri"/>
                <w:b/>
                <w:bCs/>
                <w:color w:val="808080"/>
                <w:sz w:val="22"/>
              </w:rPr>
            </w:pPr>
            <w:r w:rsidRPr="003C1277">
              <w:rPr>
                <w:rFonts w:ascii="Calibri" w:hAnsi="Calibri" w:cs="Calibri"/>
                <w:b/>
                <w:bCs/>
                <w:color w:val="808080"/>
                <w:sz w:val="22"/>
              </w:rPr>
              <w:t>WSKAŹNIK PŁYNNOŚCI SZYBKIEJ</w:t>
            </w:r>
          </w:p>
        </w:tc>
        <w:tc>
          <w:tcPr>
            <w:tcW w:w="1020" w:type="dxa"/>
            <w:tcBorders>
              <w:top w:val="nil"/>
              <w:left w:val="nil"/>
              <w:bottom w:val="nil"/>
              <w:right w:val="nil"/>
            </w:tcBorders>
            <w:shd w:val="clear" w:color="auto" w:fill="auto"/>
            <w:noWrap/>
            <w:vAlign w:val="bottom"/>
            <w:hideMark/>
          </w:tcPr>
          <w:p w14:paraId="136AE5D8" w14:textId="77777777" w:rsidR="003C1277" w:rsidRPr="003C1277" w:rsidRDefault="003C1277" w:rsidP="003C1277">
            <w:pPr>
              <w:rPr>
                <w:rFonts w:ascii="Calibri" w:hAnsi="Calibri" w:cs="Calibri"/>
                <w:b/>
                <w:bCs/>
                <w:color w:val="808080"/>
                <w:sz w:val="22"/>
              </w:rPr>
            </w:pPr>
          </w:p>
        </w:tc>
        <w:tc>
          <w:tcPr>
            <w:tcW w:w="1020" w:type="dxa"/>
            <w:tcBorders>
              <w:top w:val="nil"/>
              <w:left w:val="nil"/>
              <w:bottom w:val="nil"/>
              <w:right w:val="nil"/>
            </w:tcBorders>
            <w:shd w:val="clear" w:color="auto" w:fill="auto"/>
            <w:noWrap/>
            <w:vAlign w:val="bottom"/>
            <w:hideMark/>
          </w:tcPr>
          <w:p w14:paraId="07003948" w14:textId="77777777" w:rsidR="003C1277" w:rsidRPr="003C1277" w:rsidRDefault="003C1277" w:rsidP="003C1277">
            <w:pPr>
              <w:rPr>
                <w:sz w:val="20"/>
                <w:szCs w:val="20"/>
              </w:rPr>
            </w:pPr>
          </w:p>
        </w:tc>
        <w:tc>
          <w:tcPr>
            <w:tcW w:w="1020" w:type="dxa"/>
            <w:tcBorders>
              <w:top w:val="nil"/>
              <w:left w:val="nil"/>
              <w:bottom w:val="nil"/>
              <w:right w:val="nil"/>
            </w:tcBorders>
            <w:shd w:val="clear" w:color="auto" w:fill="auto"/>
            <w:noWrap/>
            <w:vAlign w:val="bottom"/>
            <w:hideMark/>
          </w:tcPr>
          <w:p w14:paraId="2EA24045" w14:textId="77777777" w:rsidR="003C1277" w:rsidRPr="003C1277" w:rsidRDefault="003C1277" w:rsidP="003C1277">
            <w:pPr>
              <w:rPr>
                <w:sz w:val="20"/>
                <w:szCs w:val="20"/>
              </w:rPr>
            </w:pPr>
          </w:p>
        </w:tc>
      </w:tr>
      <w:tr w:rsidR="003C1277" w:rsidRPr="003C1277" w14:paraId="69B8362D" w14:textId="77777777" w:rsidTr="003C1277">
        <w:trPr>
          <w:trHeight w:val="300"/>
        </w:trPr>
        <w:tc>
          <w:tcPr>
            <w:tcW w:w="5780" w:type="dxa"/>
            <w:tcBorders>
              <w:top w:val="nil"/>
              <w:left w:val="nil"/>
              <w:bottom w:val="nil"/>
              <w:right w:val="nil"/>
            </w:tcBorders>
            <w:shd w:val="clear" w:color="auto" w:fill="auto"/>
            <w:noWrap/>
            <w:vAlign w:val="bottom"/>
            <w:hideMark/>
          </w:tcPr>
          <w:p w14:paraId="097D302C" w14:textId="77777777" w:rsidR="003C1277" w:rsidRPr="003C1277" w:rsidRDefault="003C1277" w:rsidP="003C1277">
            <w:pPr>
              <w:rPr>
                <w:rFonts w:ascii="Calibri" w:hAnsi="Calibri" w:cs="Calibri"/>
                <w:color w:val="000000"/>
                <w:sz w:val="22"/>
              </w:rPr>
            </w:pPr>
            <w:r w:rsidRPr="003C1277">
              <w:rPr>
                <w:rFonts w:ascii="Calibri" w:hAnsi="Calibri" w:cs="Calibri"/>
                <w:color w:val="000000"/>
                <w:sz w:val="22"/>
              </w:rPr>
              <w:t>należności krótkoterminowe</w:t>
            </w:r>
          </w:p>
        </w:tc>
        <w:tc>
          <w:tcPr>
            <w:tcW w:w="1020" w:type="dxa"/>
            <w:tcBorders>
              <w:top w:val="nil"/>
              <w:left w:val="nil"/>
              <w:bottom w:val="nil"/>
              <w:right w:val="nil"/>
            </w:tcBorders>
            <w:shd w:val="clear" w:color="auto" w:fill="auto"/>
            <w:noWrap/>
            <w:vAlign w:val="bottom"/>
            <w:hideMark/>
          </w:tcPr>
          <w:p w14:paraId="22ADCDAB" w14:textId="77777777" w:rsidR="003C1277" w:rsidRPr="003C1277" w:rsidRDefault="003C1277" w:rsidP="003C1277">
            <w:pPr>
              <w:jc w:val="right"/>
              <w:rPr>
                <w:rFonts w:ascii="Calibri" w:hAnsi="Calibri" w:cs="Calibri"/>
                <w:color w:val="000000"/>
                <w:sz w:val="22"/>
              </w:rPr>
            </w:pPr>
            <w:r w:rsidRPr="003C1277">
              <w:rPr>
                <w:rFonts w:ascii="Calibri" w:hAnsi="Calibri" w:cs="Calibri"/>
                <w:color w:val="000000"/>
                <w:sz w:val="22"/>
              </w:rPr>
              <w:t>781300</w:t>
            </w:r>
          </w:p>
        </w:tc>
        <w:tc>
          <w:tcPr>
            <w:tcW w:w="1020" w:type="dxa"/>
            <w:tcBorders>
              <w:top w:val="nil"/>
              <w:left w:val="nil"/>
              <w:bottom w:val="nil"/>
              <w:right w:val="nil"/>
            </w:tcBorders>
            <w:shd w:val="clear" w:color="auto" w:fill="auto"/>
            <w:noWrap/>
            <w:vAlign w:val="bottom"/>
            <w:hideMark/>
          </w:tcPr>
          <w:p w14:paraId="00B7F01E" w14:textId="77777777" w:rsidR="003C1277" w:rsidRPr="003C1277" w:rsidRDefault="003C1277" w:rsidP="003C1277">
            <w:pPr>
              <w:jc w:val="right"/>
              <w:rPr>
                <w:rFonts w:ascii="Calibri" w:hAnsi="Calibri" w:cs="Calibri"/>
                <w:color w:val="000000"/>
                <w:sz w:val="22"/>
              </w:rPr>
            </w:pPr>
            <w:r w:rsidRPr="003C1277">
              <w:rPr>
                <w:rFonts w:ascii="Calibri" w:hAnsi="Calibri" w:cs="Calibri"/>
                <w:color w:val="000000"/>
                <w:sz w:val="22"/>
              </w:rPr>
              <w:t>34600</w:t>
            </w:r>
          </w:p>
        </w:tc>
        <w:tc>
          <w:tcPr>
            <w:tcW w:w="1020" w:type="dxa"/>
            <w:tcBorders>
              <w:top w:val="nil"/>
              <w:left w:val="nil"/>
              <w:bottom w:val="nil"/>
              <w:right w:val="nil"/>
            </w:tcBorders>
            <w:shd w:val="clear" w:color="auto" w:fill="auto"/>
            <w:noWrap/>
            <w:vAlign w:val="bottom"/>
            <w:hideMark/>
          </w:tcPr>
          <w:p w14:paraId="2B835DF4" w14:textId="77777777" w:rsidR="003C1277" w:rsidRPr="003C1277" w:rsidRDefault="003C1277" w:rsidP="003C1277">
            <w:pPr>
              <w:jc w:val="right"/>
              <w:rPr>
                <w:rFonts w:ascii="Calibri" w:hAnsi="Calibri" w:cs="Calibri"/>
                <w:color w:val="000000"/>
                <w:sz w:val="22"/>
              </w:rPr>
            </w:pPr>
            <w:r w:rsidRPr="003C1277">
              <w:rPr>
                <w:rFonts w:ascii="Calibri" w:hAnsi="Calibri" w:cs="Calibri"/>
                <w:color w:val="000000"/>
                <w:sz w:val="22"/>
              </w:rPr>
              <w:t>0</w:t>
            </w:r>
          </w:p>
        </w:tc>
      </w:tr>
      <w:tr w:rsidR="003C1277" w:rsidRPr="003C1277" w14:paraId="2178558D" w14:textId="77777777" w:rsidTr="003C1277">
        <w:trPr>
          <w:trHeight w:val="300"/>
        </w:trPr>
        <w:tc>
          <w:tcPr>
            <w:tcW w:w="5780" w:type="dxa"/>
            <w:tcBorders>
              <w:top w:val="nil"/>
              <w:left w:val="nil"/>
              <w:bottom w:val="nil"/>
              <w:right w:val="nil"/>
            </w:tcBorders>
            <w:shd w:val="clear" w:color="auto" w:fill="auto"/>
            <w:noWrap/>
            <w:vAlign w:val="bottom"/>
            <w:hideMark/>
          </w:tcPr>
          <w:p w14:paraId="5B034E33" w14:textId="77777777" w:rsidR="003C1277" w:rsidRPr="003C1277" w:rsidRDefault="003C1277" w:rsidP="003C1277">
            <w:pPr>
              <w:rPr>
                <w:rFonts w:ascii="Calibri" w:hAnsi="Calibri" w:cs="Calibri"/>
                <w:color w:val="000000"/>
                <w:sz w:val="22"/>
              </w:rPr>
            </w:pPr>
            <w:r w:rsidRPr="003C1277">
              <w:rPr>
                <w:rFonts w:ascii="Calibri" w:hAnsi="Calibri" w:cs="Calibri"/>
                <w:color w:val="000000"/>
                <w:sz w:val="22"/>
              </w:rPr>
              <w:t xml:space="preserve">środki pieniężne </w:t>
            </w:r>
          </w:p>
        </w:tc>
        <w:tc>
          <w:tcPr>
            <w:tcW w:w="1020" w:type="dxa"/>
            <w:tcBorders>
              <w:top w:val="nil"/>
              <w:left w:val="nil"/>
              <w:bottom w:val="nil"/>
              <w:right w:val="nil"/>
            </w:tcBorders>
            <w:shd w:val="clear" w:color="auto" w:fill="auto"/>
            <w:noWrap/>
            <w:vAlign w:val="bottom"/>
            <w:hideMark/>
          </w:tcPr>
          <w:p w14:paraId="28DBE7A0" w14:textId="77777777" w:rsidR="003C1277" w:rsidRPr="003C1277" w:rsidRDefault="003C1277" w:rsidP="003C1277">
            <w:pPr>
              <w:jc w:val="right"/>
              <w:rPr>
                <w:rFonts w:ascii="Calibri" w:hAnsi="Calibri" w:cs="Calibri"/>
                <w:color w:val="000000"/>
                <w:sz w:val="22"/>
              </w:rPr>
            </w:pPr>
            <w:r w:rsidRPr="003C1277">
              <w:rPr>
                <w:rFonts w:ascii="Calibri" w:hAnsi="Calibri" w:cs="Calibri"/>
                <w:color w:val="000000"/>
                <w:sz w:val="22"/>
              </w:rPr>
              <w:t>753100</w:t>
            </w:r>
          </w:p>
        </w:tc>
        <w:tc>
          <w:tcPr>
            <w:tcW w:w="1020" w:type="dxa"/>
            <w:tcBorders>
              <w:top w:val="nil"/>
              <w:left w:val="nil"/>
              <w:bottom w:val="nil"/>
              <w:right w:val="nil"/>
            </w:tcBorders>
            <w:shd w:val="clear" w:color="auto" w:fill="auto"/>
            <w:noWrap/>
            <w:vAlign w:val="bottom"/>
            <w:hideMark/>
          </w:tcPr>
          <w:p w14:paraId="1751AA96" w14:textId="77777777" w:rsidR="003C1277" w:rsidRPr="003C1277" w:rsidRDefault="003C1277" w:rsidP="003C1277">
            <w:pPr>
              <w:jc w:val="right"/>
              <w:rPr>
                <w:rFonts w:ascii="Calibri" w:hAnsi="Calibri" w:cs="Calibri"/>
                <w:color w:val="000000"/>
                <w:sz w:val="22"/>
              </w:rPr>
            </w:pPr>
            <w:r w:rsidRPr="003C1277">
              <w:rPr>
                <w:rFonts w:ascii="Calibri" w:hAnsi="Calibri" w:cs="Calibri"/>
                <w:color w:val="000000"/>
                <w:sz w:val="22"/>
              </w:rPr>
              <w:t>1178700</w:t>
            </w:r>
          </w:p>
        </w:tc>
        <w:tc>
          <w:tcPr>
            <w:tcW w:w="1020" w:type="dxa"/>
            <w:tcBorders>
              <w:top w:val="nil"/>
              <w:left w:val="nil"/>
              <w:bottom w:val="nil"/>
              <w:right w:val="nil"/>
            </w:tcBorders>
            <w:shd w:val="clear" w:color="auto" w:fill="auto"/>
            <w:noWrap/>
            <w:vAlign w:val="bottom"/>
            <w:hideMark/>
          </w:tcPr>
          <w:p w14:paraId="3309FE94" w14:textId="77777777" w:rsidR="003C1277" w:rsidRPr="003C1277" w:rsidRDefault="003C1277" w:rsidP="003C1277">
            <w:pPr>
              <w:jc w:val="right"/>
              <w:rPr>
                <w:rFonts w:ascii="Calibri" w:hAnsi="Calibri" w:cs="Calibri"/>
                <w:color w:val="000000"/>
                <w:sz w:val="22"/>
              </w:rPr>
            </w:pPr>
            <w:r w:rsidRPr="003C1277">
              <w:rPr>
                <w:rFonts w:ascii="Calibri" w:hAnsi="Calibri" w:cs="Calibri"/>
                <w:color w:val="000000"/>
                <w:sz w:val="22"/>
              </w:rPr>
              <w:t>1172000</w:t>
            </w:r>
          </w:p>
        </w:tc>
      </w:tr>
      <w:tr w:rsidR="003C1277" w:rsidRPr="003C1277" w14:paraId="476B5595" w14:textId="77777777" w:rsidTr="003C1277">
        <w:trPr>
          <w:trHeight w:val="300"/>
        </w:trPr>
        <w:tc>
          <w:tcPr>
            <w:tcW w:w="5780" w:type="dxa"/>
            <w:tcBorders>
              <w:top w:val="nil"/>
              <w:left w:val="nil"/>
              <w:bottom w:val="nil"/>
              <w:right w:val="nil"/>
            </w:tcBorders>
            <w:shd w:val="clear" w:color="auto" w:fill="auto"/>
            <w:vAlign w:val="bottom"/>
            <w:hideMark/>
          </w:tcPr>
          <w:p w14:paraId="2076B746" w14:textId="77777777" w:rsidR="003C1277" w:rsidRPr="003C1277" w:rsidRDefault="003C1277" w:rsidP="003C1277">
            <w:pPr>
              <w:rPr>
                <w:rFonts w:ascii="Calibri" w:hAnsi="Calibri" w:cs="Calibri"/>
                <w:color w:val="000000"/>
                <w:sz w:val="22"/>
              </w:rPr>
            </w:pPr>
            <w:r w:rsidRPr="003C1277">
              <w:rPr>
                <w:rFonts w:ascii="Calibri" w:hAnsi="Calibri" w:cs="Calibri"/>
                <w:color w:val="000000"/>
                <w:sz w:val="22"/>
              </w:rPr>
              <w:t>zobowiązania krótkoterminowe</w:t>
            </w:r>
          </w:p>
        </w:tc>
        <w:tc>
          <w:tcPr>
            <w:tcW w:w="1020" w:type="dxa"/>
            <w:tcBorders>
              <w:top w:val="nil"/>
              <w:left w:val="nil"/>
              <w:bottom w:val="nil"/>
              <w:right w:val="nil"/>
            </w:tcBorders>
            <w:shd w:val="clear" w:color="auto" w:fill="auto"/>
            <w:noWrap/>
            <w:vAlign w:val="bottom"/>
            <w:hideMark/>
          </w:tcPr>
          <w:p w14:paraId="0561C2FD" w14:textId="77777777" w:rsidR="003C1277" w:rsidRPr="003C1277" w:rsidRDefault="003C1277" w:rsidP="003C1277">
            <w:pPr>
              <w:jc w:val="right"/>
              <w:rPr>
                <w:rFonts w:ascii="Calibri" w:hAnsi="Calibri" w:cs="Calibri"/>
                <w:color w:val="000000"/>
                <w:sz w:val="22"/>
              </w:rPr>
            </w:pPr>
            <w:r w:rsidRPr="003C1277">
              <w:rPr>
                <w:rFonts w:ascii="Calibri" w:hAnsi="Calibri" w:cs="Calibri"/>
                <w:color w:val="000000"/>
                <w:sz w:val="22"/>
              </w:rPr>
              <w:t>5868200</w:t>
            </w:r>
          </w:p>
        </w:tc>
        <w:tc>
          <w:tcPr>
            <w:tcW w:w="1020" w:type="dxa"/>
            <w:tcBorders>
              <w:top w:val="nil"/>
              <w:left w:val="nil"/>
              <w:bottom w:val="nil"/>
              <w:right w:val="nil"/>
            </w:tcBorders>
            <w:shd w:val="clear" w:color="auto" w:fill="auto"/>
            <w:noWrap/>
            <w:vAlign w:val="bottom"/>
            <w:hideMark/>
          </w:tcPr>
          <w:p w14:paraId="12820D20" w14:textId="77777777" w:rsidR="003C1277" w:rsidRPr="003C1277" w:rsidRDefault="003C1277" w:rsidP="003C1277">
            <w:pPr>
              <w:jc w:val="right"/>
              <w:rPr>
                <w:rFonts w:ascii="Calibri" w:hAnsi="Calibri" w:cs="Calibri"/>
                <w:color w:val="000000"/>
                <w:sz w:val="22"/>
              </w:rPr>
            </w:pPr>
            <w:r w:rsidRPr="003C1277">
              <w:rPr>
                <w:rFonts w:ascii="Calibri" w:hAnsi="Calibri" w:cs="Calibri"/>
                <w:color w:val="000000"/>
                <w:sz w:val="22"/>
              </w:rPr>
              <w:t>5018600</w:t>
            </w:r>
          </w:p>
        </w:tc>
        <w:tc>
          <w:tcPr>
            <w:tcW w:w="1020" w:type="dxa"/>
            <w:tcBorders>
              <w:top w:val="nil"/>
              <w:left w:val="nil"/>
              <w:bottom w:val="nil"/>
              <w:right w:val="nil"/>
            </w:tcBorders>
            <w:shd w:val="clear" w:color="auto" w:fill="auto"/>
            <w:noWrap/>
            <w:vAlign w:val="bottom"/>
            <w:hideMark/>
          </w:tcPr>
          <w:p w14:paraId="223E345B" w14:textId="77777777" w:rsidR="003C1277" w:rsidRPr="003C1277" w:rsidRDefault="003C1277" w:rsidP="003C1277">
            <w:pPr>
              <w:jc w:val="right"/>
              <w:rPr>
                <w:rFonts w:ascii="Calibri" w:hAnsi="Calibri" w:cs="Calibri"/>
                <w:color w:val="000000"/>
                <w:sz w:val="22"/>
              </w:rPr>
            </w:pPr>
            <w:r w:rsidRPr="003C1277">
              <w:rPr>
                <w:rFonts w:ascii="Calibri" w:hAnsi="Calibri" w:cs="Calibri"/>
                <w:color w:val="000000"/>
                <w:sz w:val="22"/>
              </w:rPr>
              <w:t>3915500</w:t>
            </w:r>
          </w:p>
        </w:tc>
      </w:tr>
      <w:tr w:rsidR="003C1277" w:rsidRPr="003C1277" w14:paraId="417FCEB7" w14:textId="77777777" w:rsidTr="003C1277">
        <w:trPr>
          <w:trHeight w:val="300"/>
        </w:trPr>
        <w:tc>
          <w:tcPr>
            <w:tcW w:w="5780" w:type="dxa"/>
            <w:tcBorders>
              <w:top w:val="nil"/>
              <w:left w:val="nil"/>
              <w:bottom w:val="nil"/>
              <w:right w:val="nil"/>
            </w:tcBorders>
            <w:shd w:val="clear" w:color="auto" w:fill="auto"/>
            <w:noWrap/>
            <w:vAlign w:val="bottom"/>
            <w:hideMark/>
          </w:tcPr>
          <w:p w14:paraId="7BBF1CC0" w14:textId="77777777" w:rsidR="003C1277" w:rsidRPr="003C1277" w:rsidRDefault="003C1277" w:rsidP="003C1277">
            <w:pPr>
              <w:rPr>
                <w:rFonts w:ascii="Calibri" w:hAnsi="Calibri" w:cs="Calibri"/>
                <w:b/>
                <w:bCs/>
                <w:color w:val="000000"/>
                <w:sz w:val="22"/>
              </w:rPr>
            </w:pPr>
            <w:r w:rsidRPr="003C1277">
              <w:rPr>
                <w:rFonts w:ascii="Calibri" w:hAnsi="Calibri" w:cs="Calibri"/>
                <w:b/>
                <w:bCs/>
                <w:color w:val="000000"/>
                <w:sz w:val="22"/>
              </w:rPr>
              <w:t>WPS</w:t>
            </w:r>
          </w:p>
        </w:tc>
        <w:tc>
          <w:tcPr>
            <w:tcW w:w="1020" w:type="dxa"/>
            <w:tcBorders>
              <w:top w:val="nil"/>
              <w:left w:val="nil"/>
              <w:bottom w:val="nil"/>
              <w:right w:val="nil"/>
            </w:tcBorders>
            <w:shd w:val="clear" w:color="auto" w:fill="auto"/>
            <w:noWrap/>
            <w:vAlign w:val="bottom"/>
            <w:hideMark/>
          </w:tcPr>
          <w:p w14:paraId="6DBEF9F8" w14:textId="77777777" w:rsidR="003C1277" w:rsidRPr="003C1277" w:rsidRDefault="003C1277" w:rsidP="003C1277">
            <w:pPr>
              <w:jc w:val="right"/>
              <w:rPr>
                <w:rFonts w:ascii="Calibri" w:hAnsi="Calibri" w:cs="Calibri"/>
                <w:b/>
                <w:bCs/>
                <w:color w:val="000000"/>
                <w:sz w:val="22"/>
              </w:rPr>
            </w:pPr>
            <w:r w:rsidRPr="003C1277">
              <w:rPr>
                <w:rFonts w:ascii="Calibri" w:hAnsi="Calibri" w:cs="Calibri"/>
                <w:b/>
                <w:bCs/>
                <w:color w:val="000000"/>
                <w:sz w:val="22"/>
              </w:rPr>
              <w:t>0,261</w:t>
            </w:r>
          </w:p>
        </w:tc>
        <w:tc>
          <w:tcPr>
            <w:tcW w:w="1020" w:type="dxa"/>
            <w:tcBorders>
              <w:top w:val="nil"/>
              <w:left w:val="nil"/>
              <w:bottom w:val="nil"/>
              <w:right w:val="nil"/>
            </w:tcBorders>
            <w:shd w:val="clear" w:color="auto" w:fill="auto"/>
            <w:noWrap/>
            <w:vAlign w:val="bottom"/>
            <w:hideMark/>
          </w:tcPr>
          <w:p w14:paraId="528881A0" w14:textId="77777777" w:rsidR="003C1277" w:rsidRPr="003C1277" w:rsidRDefault="003C1277" w:rsidP="003C1277">
            <w:pPr>
              <w:jc w:val="right"/>
              <w:rPr>
                <w:rFonts w:ascii="Calibri" w:hAnsi="Calibri" w:cs="Calibri"/>
                <w:b/>
                <w:bCs/>
                <w:color w:val="000000"/>
                <w:sz w:val="22"/>
              </w:rPr>
            </w:pPr>
            <w:r w:rsidRPr="003C1277">
              <w:rPr>
                <w:rFonts w:ascii="Calibri" w:hAnsi="Calibri" w:cs="Calibri"/>
                <w:b/>
                <w:bCs/>
                <w:color w:val="000000"/>
                <w:sz w:val="22"/>
              </w:rPr>
              <w:t>0,242</w:t>
            </w:r>
          </w:p>
        </w:tc>
        <w:tc>
          <w:tcPr>
            <w:tcW w:w="1020" w:type="dxa"/>
            <w:tcBorders>
              <w:top w:val="nil"/>
              <w:left w:val="nil"/>
              <w:bottom w:val="nil"/>
              <w:right w:val="nil"/>
            </w:tcBorders>
            <w:shd w:val="clear" w:color="auto" w:fill="auto"/>
            <w:noWrap/>
            <w:vAlign w:val="bottom"/>
            <w:hideMark/>
          </w:tcPr>
          <w:p w14:paraId="59E1AB91" w14:textId="77777777" w:rsidR="003C1277" w:rsidRPr="003C1277" w:rsidRDefault="003C1277" w:rsidP="003C1277">
            <w:pPr>
              <w:jc w:val="right"/>
              <w:rPr>
                <w:rFonts w:ascii="Calibri" w:hAnsi="Calibri" w:cs="Calibri"/>
                <w:b/>
                <w:bCs/>
                <w:color w:val="000000"/>
                <w:sz w:val="22"/>
              </w:rPr>
            </w:pPr>
            <w:r w:rsidRPr="003C1277">
              <w:rPr>
                <w:rFonts w:ascii="Calibri" w:hAnsi="Calibri" w:cs="Calibri"/>
                <w:b/>
                <w:bCs/>
                <w:color w:val="000000"/>
                <w:sz w:val="22"/>
              </w:rPr>
              <w:t>0,299</w:t>
            </w:r>
          </w:p>
        </w:tc>
      </w:tr>
    </w:tbl>
    <w:p w14:paraId="33BB03D0" w14:textId="3E3158AD" w:rsidR="00323A89" w:rsidRDefault="00323A89" w:rsidP="00356F12"/>
    <w:p w14:paraId="4B59EBD4" w14:textId="08B4D34E" w:rsidR="006E4DC6" w:rsidRDefault="003C1277" w:rsidP="00902EF2">
      <w:r w:rsidRPr="003C1277">
        <w:t xml:space="preserve">Wskaźnik płynności </w:t>
      </w:r>
      <w:r>
        <w:t>szybkiej</w:t>
      </w:r>
      <w:r w:rsidR="0067577E">
        <w:t xml:space="preserve"> w </w:t>
      </w:r>
      <w:r w:rsidRPr="003C1277">
        <w:t>latach 201</w:t>
      </w:r>
      <w:r>
        <w:t>9</w:t>
      </w:r>
      <w:r w:rsidRPr="003C1277">
        <w:t>-201</w:t>
      </w:r>
      <w:r>
        <w:t>7</w:t>
      </w:r>
      <w:r w:rsidRPr="003C1277">
        <w:t xml:space="preserve"> dla spółek konkurencyjnych.</w:t>
      </w:r>
    </w:p>
    <w:tbl>
      <w:tblPr>
        <w:tblStyle w:val="Tabelasiatki4akcent2"/>
        <w:tblW w:w="6260" w:type="dxa"/>
        <w:jc w:val="center"/>
        <w:tblLook w:val="04A0" w:firstRow="1" w:lastRow="0" w:firstColumn="1" w:lastColumn="0" w:noHBand="0" w:noVBand="1"/>
      </w:tblPr>
      <w:tblGrid>
        <w:gridCol w:w="3380"/>
        <w:gridCol w:w="960"/>
        <w:gridCol w:w="960"/>
        <w:gridCol w:w="960"/>
      </w:tblGrid>
      <w:tr w:rsidR="00E6172E" w:rsidRPr="00E6172E" w14:paraId="2DF98275" w14:textId="77777777" w:rsidTr="00E6172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00536990" w14:textId="77777777" w:rsidR="00E6172E" w:rsidRPr="00E6172E" w:rsidRDefault="00E6172E" w:rsidP="00E6172E">
            <w:pPr>
              <w:rPr>
                <w:color w:val="000000"/>
                <w:sz w:val="22"/>
              </w:rPr>
            </w:pPr>
            <w:r w:rsidRPr="00E6172E">
              <w:rPr>
                <w:color w:val="000000"/>
                <w:sz w:val="22"/>
              </w:rPr>
              <w:t>WPS</w:t>
            </w:r>
          </w:p>
        </w:tc>
        <w:tc>
          <w:tcPr>
            <w:tcW w:w="960" w:type="dxa"/>
            <w:noWrap/>
            <w:hideMark/>
          </w:tcPr>
          <w:p w14:paraId="1B055AF5" w14:textId="77777777" w:rsidR="00E6172E" w:rsidRPr="00E6172E" w:rsidRDefault="00E6172E" w:rsidP="00E6172E">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E6172E">
              <w:rPr>
                <w:color w:val="000000"/>
                <w:sz w:val="22"/>
              </w:rPr>
              <w:t>2019</w:t>
            </w:r>
          </w:p>
        </w:tc>
        <w:tc>
          <w:tcPr>
            <w:tcW w:w="960" w:type="dxa"/>
            <w:noWrap/>
            <w:hideMark/>
          </w:tcPr>
          <w:p w14:paraId="377F31D6" w14:textId="77777777" w:rsidR="00E6172E" w:rsidRPr="00E6172E" w:rsidRDefault="00E6172E" w:rsidP="00E6172E">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E6172E">
              <w:rPr>
                <w:color w:val="000000"/>
                <w:sz w:val="22"/>
              </w:rPr>
              <w:t>2018</w:t>
            </w:r>
          </w:p>
        </w:tc>
        <w:tc>
          <w:tcPr>
            <w:tcW w:w="960" w:type="dxa"/>
            <w:noWrap/>
            <w:hideMark/>
          </w:tcPr>
          <w:p w14:paraId="25A7B5E3" w14:textId="77777777" w:rsidR="00E6172E" w:rsidRPr="00E6172E" w:rsidRDefault="00E6172E" w:rsidP="00E6172E">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E6172E">
              <w:rPr>
                <w:color w:val="000000"/>
                <w:sz w:val="22"/>
              </w:rPr>
              <w:t>2017</w:t>
            </w:r>
          </w:p>
        </w:tc>
      </w:tr>
      <w:tr w:rsidR="00E6172E" w:rsidRPr="00E6172E" w14:paraId="71AB193C" w14:textId="77777777" w:rsidTr="00E617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580E96CC" w14:textId="77777777" w:rsidR="00E6172E" w:rsidRPr="00E6172E" w:rsidRDefault="00E6172E" w:rsidP="00E6172E">
            <w:pPr>
              <w:rPr>
                <w:color w:val="000000"/>
                <w:sz w:val="22"/>
              </w:rPr>
            </w:pPr>
            <w:r w:rsidRPr="00E6172E">
              <w:rPr>
                <w:color w:val="000000"/>
                <w:sz w:val="22"/>
              </w:rPr>
              <w:t>Cyfrowy Polsat S.A. (Polska)</w:t>
            </w:r>
          </w:p>
        </w:tc>
        <w:tc>
          <w:tcPr>
            <w:tcW w:w="960" w:type="dxa"/>
            <w:noWrap/>
            <w:hideMark/>
          </w:tcPr>
          <w:p w14:paraId="42BBF736"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0,261</w:t>
            </w:r>
          </w:p>
        </w:tc>
        <w:tc>
          <w:tcPr>
            <w:tcW w:w="960" w:type="dxa"/>
            <w:noWrap/>
            <w:hideMark/>
          </w:tcPr>
          <w:p w14:paraId="4007AA0F"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0,242</w:t>
            </w:r>
          </w:p>
        </w:tc>
        <w:tc>
          <w:tcPr>
            <w:tcW w:w="960" w:type="dxa"/>
            <w:noWrap/>
            <w:hideMark/>
          </w:tcPr>
          <w:p w14:paraId="0113DA51"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0,299</w:t>
            </w:r>
          </w:p>
        </w:tc>
      </w:tr>
      <w:tr w:rsidR="00E6172E" w:rsidRPr="00E6172E" w14:paraId="0A3C0FB2" w14:textId="77777777" w:rsidTr="00E6172E">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4BF3FB66" w14:textId="77777777" w:rsidR="00E6172E" w:rsidRPr="00E6172E" w:rsidRDefault="00E6172E" w:rsidP="00E6172E">
            <w:pPr>
              <w:rPr>
                <w:color w:val="000000"/>
                <w:sz w:val="22"/>
              </w:rPr>
            </w:pPr>
            <w:r w:rsidRPr="00E6172E">
              <w:rPr>
                <w:color w:val="000000"/>
                <w:sz w:val="22"/>
              </w:rPr>
              <w:t>Telewizja Polska S.A. (Polska)</w:t>
            </w:r>
          </w:p>
        </w:tc>
        <w:tc>
          <w:tcPr>
            <w:tcW w:w="960" w:type="dxa"/>
            <w:noWrap/>
            <w:hideMark/>
          </w:tcPr>
          <w:p w14:paraId="6A004CF2"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0,420</w:t>
            </w:r>
          </w:p>
        </w:tc>
        <w:tc>
          <w:tcPr>
            <w:tcW w:w="960" w:type="dxa"/>
            <w:noWrap/>
            <w:hideMark/>
          </w:tcPr>
          <w:p w14:paraId="2894D867"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0,040</w:t>
            </w:r>
          </w:p>
        </w:tc>
        <w:tc>
          <w:tcPr>
            <w:tcW w:w="960" w:type="dxa"/>
            <w:noWrap/>
            <w:hideMark/>
          </w:tcPr>
          <w:p w14:paraId="713E9DE3"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0,328</w:t>
            </w:r>
          </w:p>
        </w:tc>
      </w:tr>
      <w:tr w:rsidR="00E6172E" w:rsidRPr="00E6172E" w14:paraId="5642ED86" w14:textId="77777777" w:rsidTr="00E617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3D32C774" w14:textId="77777777" w:rsidR="00E6172E" w:rsidRPr="00E6172E" w:rsidRDefault="00E6172E" w:rsidP="00E6172E">
            <w:pPr>
              <w:rPr>
                <w:color w:val="000000"/>
                <w:sz w:val="22"/>
              </w:rPr>
            </w:pPr>
            <w:r w:rsidRPr="00E6172E">
              <w:rPr>
                <w:color w:val="000000"/>
                <w:sz w:val="22"/>
              </w:rPr>
              <w:t>Orange Polska S.A. (Polska)</w:t>
            </w:r>
          </w:p>
        </w:tc>
        <w:tc>
          <w:tcPr>
            <w:tcW w:w="960" w:type="dxa"/>
            <w:noWrap/>
            <w:hideMark/>
          </w:tcPr>
          <w:p w14:paraId="601A71EC"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0,210</w:t>
            </w:r>
          </w:p>
        </w:tc>
        <w:tc>
          <w:tcPr>
            <w:tcW w:w="960" w:type="dxa"/>
            <w:noWrap/>
            <w:hideMark/>
          </w:tcPr>
          <w:p w14:paraId="71916131"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0,196</w:t>
            </w:r>
          </w:p>
        </w:tc>
        <w:tc>
          <w:tcPr>
            <w:tcW w:w="960" w:type="dxa"/>
            <w:noWrap/>
            <w:hideMark/>
          </w:tcPr>
          <w:p w14:paraId="714A9BAB"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0,195</w:t>
            </w:r>
          </w:p>
        </w:tc>
      </w:tr>
      <w:tr w:rsidR="00E6172E" w:rsidRPr="00E6172E" w14:paraId="5B890A75" w14:textId="77777777" w:rsidTr="00E6172E">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609F1800" w14:textId="77777777" w:rsidR="00E6172E" w:rsidRPr="00E6172E" w:rsidRDefault="00E6172E" w:rsidP="00E6172E">
            <w:pPr>
              <w:rPr>
                <w:color w:val="000000"/>
                <w:sz w:val="22"/>
                <w:lang w:val="en-GB"/>
              </w:rPr>
            </w:pPr>
            <w:r w:rsidRPr="00E6172E">
              <w:rPr>
                <w:color w:val="000000"/>
                <w:sz w:val="22"/>
                <w:lang w:val="en-GB"/>
              </w:rPr>
              <w:t>Play Communications S.A. (Polska)</w:t>
            </w:r>
          </w:p>
        </w:tc>
        <w:tc>
          <w:tcPr>
            <w:tcW w:w="960" w:type="dxa"/>
            <w:noWrap/>
            <w:hideMark/>
          </w:tcPr>
          <w:p w14:paraId="5268AE89"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0,171</w:t>
            </w:r>
          </w:p>
        </w:tc>
        <w:tc>
          <w:tcPr>
            <w:tcW w:w="960" w:type="dxa"/>
            <w:noWrap/>
            <w:hideMark/>
          </w:tcPr>
          <w:p w14:paraId="14FCA540"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0,162</w:t>
            </w:r>
          </w:p>
        </w:tc>
        <w:tc>
          <w:tcPr>
            <w:tcW w:w="960" w:type="dxa"/>
            <w:noWrap/>
            <w:hideMark/>
          </w:tcPr>
          <w:p w14:paraId="3B5C35CF"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0,305</w:t>
            </w:r>
          </w:p>
        </w:tc>
      </w:tr>
      <w:tr w:rsidR="00E6172E" w:rsidRPr="00E6172E" w14:paraId="2C96B149" w14:textId="77777777" w:rsidTr="00E617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3363168D" w14:textId="77777777" w:rsidR="00E6172E" w:rsidRPr="00E6172E" w:rsidRDefault="00E6172E" w:rsidP="00E6172E">
            <w:pPr>
              <w:rPr>
                <w:color w:val="000000"/>
                <w:sz w:val="22"/>
              </w:rPr>
            </w:pPr>
            <w:r w:rsidRPr="00E6172E">
              <w:rPr>
                <w:color w:val="000000"/>
                <w:sz w:val="22"/>
              </w:rPr>
              <w:t>Branża</w:t>
            </w:r>
          </w:p>
        </w:tc>
        <w:tc>
          <w:tcPr>
            <w:tcW w:w="960" w:type="dxa"/>
            <w:noWrap/>
            <w:hideMark/>
          </w:tcPr>
          <w:p w14:paraId="7B64F636"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0,266</w:t>
            </w:r>
          </w:p>
        </w:tc>
        <w:tc>
          <w:tcPr>
            <w:tcW w:w="960" w:type="dxa"/>
            <w:noWrap/>
            <w:hideMark/>
          </w:tcPr>
          <w:p w14:paraId="6B467165"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0,160</w:t>
            </w:r>
          </w:p>
        </w:tc>
        <w:tc>
          <w:tcPr>
            <w:tcW w:w="960" w:type="dxa"/>
            <w:noWrap/>
            <w:hideMark/>
          </w:tcPr>
          <w:p w14:paraId="08793298" w14:textId="77777777" w:rsidR="00E6172E" w:rsidRPr="00E6172E" w:rsidRDefault="00E6172E" w:rsidP="00902EF2">
            <w:pPr>
              <w:keepNext/>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0,282</w:t>
            </w:r>
          </w:p>
        </w:tc>
      </w:tr>
    </w:tbl>
    <w:p w14:paraId="6713F9B7" w14:textId="61C655B2" w:rsidR="003C1277" w:rsidRPr="00323A89" w:rsidRDefault="00902EF2" w:rsidP="00902EF2">
      <w:pPr>
        <w:pStyle w:val="Legenda"/>
        <w:jc w:val="center"/>
      </w:pPr>
      <w:r>
        <w:t xml:space="preserve">Tabela </w:t>
      </w:r>
      <w:fldSimple w:instr=" SEQ Tabela \* ARABIC ">
        <w:r w:rsidR="00432CD2">
          <w:rPr>
            <w:noProof/>
          </w:rPr>
          <w:t>6</w:t>
        </w:r>
      </w:fldSimple>
      <w:r>
        <w:t xml:space="preserve"> WPS</w:t>
      </w:r>
    </w:p>
    <w:p w14:paraId="261817D5" w14:textId="7CB78422" w:rsidR="003C1277" w:rsidRDefault="00E6172E" w:rsidP="00E6172E">
      <w:pPr>
        <w:jc w:val="center"/>
      </w:pPr>
      <w:r>
        <w:rPr>
          <w:noProof/>
        </w:rPr>
        <w:drawing>
          <wp:inline distT="0" distB="0" distL="0" distR="0" wp14:anchorId="00F316A5" wp14:editId="08B8692C">
            <wp:extent cx="4572000" cy="2743200"/>
            <wp:effectExtent l="0" t="0" r="0" b="0"/>
            <wp:docPr id="34" name="Wykres 34">
              <a:extLst xmlns:a="http://schemas.openxmlformats.org/drawingml/2006/main">
                <a:ext uri="{FF2B5EF4-FFF2-40B4-BE49-F238E27FC236}">
                  <a16:creationId xmlns:a16="http://schemas.microsoft.com/office/drawing/2014/main" id="{D38517FD-3FD3-415B-9C4B-3FCAF7E8AE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7551193" w14:textId="77777777" w:rsidR="00E6172E" w:rsidRDefault="00E6172E" w:rsidP="00E6172E">
      <w:pPr>
        <w:jc w:val="center"/>
      </w:pPr>
    </w:p>
    <w:p w14:paraId="7C6D2DA5" w14:textId="3D0B6BCE" w:rsidR="003C1277" w:rsidRPr="003C1277" w:rsidRDefault="003C1277" w:rsidP="00356F12">
      <w:pPr>
        <w:rPr>
          <w:b/>
          <w:bCs/>
        </w:rPr>
      </w:pPr>
      <w:r w:rsidRPr="003C1277">
        <w:rPr>
          <w:b/>
          <w:bCs/>
        </w:rPr>
        <w:lastRenderedPageBreak/>
        <w:t xml:space="preserve">WSKAŹNIK PŁYNNOŚCI NATYCHMIASTOWEJ </w:t>
      </w:r>
      <w:r w:rsidR="006200C0">
        <w:rPr>
          <w:b/>
          <w:bCs/>
        </w:rPr>
        <w:t>(</w:t>
      </w:r>
      <w:r w:rsidRPr="003C1277">
        <w:rPr>
          <w:b/>
          <w:bCs/>
        </w:rPr>
        <w:t xml:space="preserve">WPN) </w:t>
      </w:r>
    </w:p>
    <w:p w14:paraId="754EB1A2" w14:textId="52D9D1FC" w:rsidR="003C1277" w:rsidRDefault="003C1277" w:rsidP="00356F12">
      <w:r>
        <w:t>Wskaźnik płynności natychmiastowej przedsiębiorstwa określa uregulowanie bieżących zobowiązań (krótkoterminowych) poprzez środki pieniężne (inwestycje krótkoterminowe), które są najbardziej płynnymi aktywami obrotowymi. Oznacza to, czy przedsiębiorstwo jest</w:t>
      </w:r>
      <w:r w:rsidR="0067577E">
        <w:t xml:space="preserve"> w </w:t>
      </w:r>
      <w:r>
        <w:t>stanie natychmiast pokryć zobowiązania krótkoterminowe.</w:t>
      </w:r>
    </w:p>
    <w:p w14:paraId="62D47A8A" w14:textId="481B2209" w:rsidR="003C1277" w:rsidRDefault="003C1277" w:rsidP="00356F12">
      <w:r>
        <w:t>Oblicza się wskaźnik</w:t>
      </w:r>
      <w:r w:rsidR="0067577E">
        <w:t xml:space="preserve"> w </w:t>
      </w:r>
      <w:r>
        <w:t xml:space="preserve">następujący sposób: </w:t>
      </w:r>
    </w:p>
    <w:p w14:paraId="53F580D2" w14:textId="77777777" w:rsidR="00246BC2" w:rsidRDefault="00246BC2" w:rsidP="00356F12"/>
    <w:p w14:paraId="6D36184A" w14:textId="0C5BD20E" w:rsidR="003C1277" w:rsidRDefault="003C1277" w:rsidP="003C1277">
      <w:pPr>
        <w:jc w:val="center"/>
        <w:rPr>
          <w:i/>
          <w:iCs/>
        </w:rPr>
      </w:pPr>
      <w:r w:rsidRPr="003C1277">
        <w:rPr>
          <w:i/>
          <w:iCs/>
        </w:rPr>
        <w:t>WPN=inwestycje krótkoterminowe/zobowiązania krótkoterminowe</w:t>
      </w:r>
    </w:p>
    <w:p w14:paraId="39962DCA" w14:textId="77777777" w:rsidR="00246BC2" w:rsidRPr="003C1277" w:rsidRDefault="00246BC2" w:rsidP="003C1277">
      <w:pPr>
        <w:jc w:val="center"/>
        <w:rPr>
          <w:i/>
          <w:iCs/>
        </w:rPr>
      </w:pPr>
    </w:p>
    <w:p w14:paraId="331E27A5" w14:textId="6272B406" w:rsidR="00D10BCC" w:rsidRDefault="003C1277" w:rsidP="00356F12">
      <w:r>
        <w:t>Oczekiwana wartość wskaźnika powinna znajdywać się</w:t>
      </w:r>
      <w:r w:rsidR="0067577E">
        <w:t xml:space="preserve"> w </w:t>
      </w:r>
      <w:r>
        <w:t>przedziale 0,1-0,2. Deficyt środków pieniężnych na koncie nie jest jednoznaczny</w:t>
      </w:r>
      <w:r w:rsidR="0067577E">
        <w:t xml:space="preserve"> z </w:t>
      </w:r>
      <w:r>
        <w:t>utratą płynności finansowej. Nadmierna płynność finansowa nie jest korzystna dla przedsiębiorstwa, ponieważ ma negatywny wpływ na jej rentowność</w:t>
      </w:r>
      <w:r w:rsidR="0067577E">
        <w:t xml:space="preserve"> i </w:t>
      </w:r>
      <w:r>
        <w:t>jest przyczyną kosztów utraconych korzyści.</w:t>
      </w:r>
      <w:r w:rsidR="002810FF">
        <w:rPr>
          <w:rStyle w:val="Odwoanieprzypisudolnego"/>
        </w:rPr>
        <w:footnoteReference w:id="20"/>
      </w:r>
    </w:p>
    <w:p w14:paraId="65713061" w14:textId="77777777" w:rsidR="002B2760" w:rsidRDefault="002B2760" w:rsidP="00356F12"/>
    <w:tbl>
      <w:tblPr>
        <w:tblW w:w="8840" w:type="dxa"/>
        <w:tblCellMar>
          <w:left w:w="70" w:type="dxa"/>
          <w:right w:w="70" w:type="dxa"/>
        </w:tblCellMar>
        <w:tblLook w:val="04A0" w:firstRow="1" w:lastRow="0" w:firstColumn="1" w:lastColumn="0" w:noHBand="0" w:noVBand="1"/>
      </w:tblPr>
      <w:tblGrid>
        <w:gridCol w:w="5780"/>
        <w:gridCol w:w="1020"/>
        <w:gridCol w:w="1020"/>
        <w:gridCol w:w="1020"/>
      </w:tblGrid>
      <w:tr w:rsidR="003C1277" w:rsidRPr="003C1277" w14:paraId="23E10B1C" w14:textId="77777777" w:rsidTr="003C1277">
        <w:trPr>
          <w:trHeight w:val="300"/>
        </w:trPr>
        <w:tc>
          <w:tcPr>
            <w:tcW w:w="5780" w:type="dxa"/>
            <w:tcBorders>
              <w:top w:val="nil"/>
              <w:left w:val="nil"/>
              <w:bottom w:val="nil"/>
              <w:right w:val="nil"/>
            </w:tcBorders>
            <w:shd w:val="clear" w:color="auto" w:fill="auto"/>
            <w:noWrap/>
            <w:vAlign w:val="bottom"/>
            <w:hideMark/>
          </w:tcPr>
          <w:p w14:paraId="1F518AF8" w14:textId="77777777" w:rsidR="003C1277" w:rsidRPr="003C1277" w:rsidRDefault="003C1277" w:rsidP="003C1277">
            <w:pPr>
              <w:jc w:val="right"/>
              <w:rPr>
                <w:rFonts w:ascii="Calibri" w:hAnsi="Calibri" w:cs="Calibri"/>
                <w:color w:val="000000"/>
                <w:sz w:val="22"/>
              </w:rPr>
            </w:pPr>
            <w:r w:rsidRPr="003C1277">
              <w:rPr>
                <w:rFonts w:ascii="Calibri" w:hAnsi="Calibri" w:cs="Calibri"/>
                <w:color w:val="000000"/>
                <w:sz w:val="22"/>
              </w:rPr>
              <w:t>NAZWA:</w:t>
            </w:r>
          </w:p>
        </w:tc>
        <w:tc>
          <w:tcPr>
            <w:tcW w:w="3060" w:type="dxa"/>
            <w:gridSpan w:val="3"/>
            <w:tcBorders>
              <w:top w:val="nil"/>
              <w:left w:val="nil"/>
              <w:bottom w:val="nil"/>
              <w:right w:val="nil"/>
            </w:tcBorders>
            <w:shd w:val="clear" w:color="000000" w:fill="E26B0A"/>
            <w:vAlign w:val="center"/>
            <w:hideMark/>
          </w:tcPr>
          <w:p w14:paraId="164D05B7" w14:textId="77777777" w:rsidR="003C1277" w:rsidRPr="003C1277" w:rsidRDefault="003C1277" w:rsidP="003C1277">
            <w:pPr>
              <w:jc w:val="center"/>
              <w:rPr>
                <w:rFonts w:ascii="Calibri" w:hAnsi="Calibri" w:cs="Calibri"/>
                <w:b/>
                <w:bCs/>
                <w:color w:val="000080"/>
                <w:sz w:val="22"/>
              </w:rPr>
            </w:pPr>
            <w:r w:rsidRPr="003C1277">
              <w:rPr>
                <w:rFonts w:ascii="Calibri" w:hAnsi="Calibri" w:cs="Calibri"/>
                <w:b/>
                <w:bCs/>
                <w:color w:val="000080"/>
                <w:sz w:val="22"/>
              </w:rPr>
              <w:t>Cyfrowy Polsat S.A. (Polska)</w:t>
            </w:r>
          </w:p>
        </w:tc>
      </w:tr>
      <w:tr w:rsidR="003C1277" w:rsidRPr="003C1277" w14:paraId="74810A09" w14:textId="77777777" w:rsidTr="003C1277">
        <w:trPr>
          <w:trHeight w:val="300"/>
        </w:trPr>
        <w:tc>
          <w:tcPr>
            <w:tcW w:w="5780" w:type="dxa"/>
            <w:tcBorders>
              <w:top w:val="nil"/>
              <w:left w:val="nil"/>
              <w:bottom w:val="nil"/>
              <w:right w:val="nil"/>
            </w:tcBorders>
            <w:shd w:val="clear" w:color="auto" w:fill="auto"/>
            <w:noWrap/>
            <w:vAlign w:val="bottom"/>
            <w:hideMark/>
          </w:tcPr>
          <w:p w14:paraId="0B73EB8B" w14:textId="77777777" w:rsidR="003C1277" w:rsidRPr="003C1277" w:rsidRDefault="003C1277" w:rsidP="003C1277">
            <w:pPr>
              <w:jc w:val="right"/>
              <w:rPr>
                <w:rFonts w:ascii="Calibri" w:hAnsi="Calibri" w:cs="Calibri"/>
                <w:color w:val="000000"/>
                <w:sz w:val="22"/>
              </w:rPr>
            </w:pPr>
            <w:r w:rsidRPr="003C1277">
              <w:rPr>
                <w:rFonts w:ascii="Calibri" w:hAnsi="Calibri" w:cs="Calibri"/>
                <w:color w:val="000000"/>
                <w:sz w:val="22"/>
              </w:rPr>
              <w:t>ROK:</w:t>
            </w:r>
          </w:p>
        </w:tc>
        <w:tc>
          <w:tcPr>
            <w:tcW w:w="1020" w:type="dxa"/>
            <w:tcBorders>
              <w:top w:val="nil"/>
              <w:left w:val="nil"/>
              <w:bottom w:val="nil"/>
              <w:right w:val="nil"/>
            </w:tcBorders>
            <w:shd w:val="clear" w:color="auto" w:fill="auto"/>
            <w:noWrap/>
            <w:vAlign w:val="bottom"/>
            <w:hideMark/>
          </w:tcPr>
          <w:p w14:paraId="791FFA13" w14:textId="77777777" w:rsidR="003C1277" w:rsidRPr="003C1277" w:rsidRDefault="003C1277" w:rsidP="003C1277">
            <w:pPr>
              <w:jc w:val="right"/>
              <w:rPr>
                <w:rFonts w:ascii="Calibri" w:hAnsi="Calibri" w:cs="Calibri"/>
                <w:b/>
                <w:bCs/>
                <w:color w:val="000000"/>
                <w:sz w:val="22"/>
              </w:rPr>
            </w:pPr>
            <w:r w:rsidRPr="003C1277">
              <w:rPr>
                <w:rFonts w:ascii="Calibri" w:hAnsi="Calibri" w:cs="Calibri"/>
                <w:b/>
                <w:bCs/>
                <w:color w:val="000000"/>
                <w:sz w:val="22"/>
              </w:rPr>
              <w:t>2019</w:t>
            </w:r>
          </w:p>
        </w:tc>
        <w:tc>
          <w:tcPr>
            <w:tcW w:w="1020" w:type="dxa"/>
            <w:tcBorders>
              <w:top w:val="nil"/>
              <w:left w:val="nil"/>
              <w:bottom w:val="nil"/>
              <w:right w:val="nil"/>
            </w:tcBorders>
            <w:shd w:val="clear" w:color="auto" w:fill="auto"/>
            <w:noWrap/>
            <w:vAlign w:val="bottom"/>
            <w:hideMark/>
          </w:tcPr>
          <w:p w14:paraId="5AC9AF26" w14:textId="77777777" w:rsidR="003C1277" w:rsidRPr="003C1277" w:rsidRDefault="003C1277" w:rsidP="003C1277">
            <w:pPr>
              <w:jc w:val="right"/>
              <w:rPr>
                <w:rFonts w:ascii="Calibri" w:hAnsi="Calibri" w:cs="Calibri"/>
                <w:b/>
                <w:bCs/>
                <w:color w:val="000000"/>
                <w:sz w:val="22"/>
              </w:rPr>
            </w:pPr>
            <w:r w:rsidRPr="003C1277">
              <w:rPr>
                <w:rFonts w:ascii="Calibri" w:hAnsi="Calibri" w:cs="Calibri"/>
                <w:b/>
                <w:bCs/>
                <w:color w:val="000000"/>
                <w:sz w:val="22"/>
              </w:rPr>
              <w:t>2018</w:t>
            </w:r>
          </w:p>
        </w:tc>
        <w:tc>
          <w:tcPr>
            <w:tcW w:w="1020" w:type="dxa"/>
            <w:tcBorders>
              <w:top w:val="nil"/>
              <w:left w:val="nil"/>
              <w:bottom w:val="nil"/>
              <w:right w:val="nil"/>
            </w:tcBorders>
            <w:shd w:val="clear" w:color="auto" w:fill="auto"/>
            <w:noWrap/>
            <w:vAlign w:val="bottom"/>
            <w:hideMark/>
          </w:tcPr>
          <w:p w14:paraId="06513593" w14:textId="77777777" w:rsidR="003C1277" w:rsidRPr="003C1277" w:rsidRDefault="003C1277" w:rsidP="003C1277">
            <w:pPr>
              <w:jc w:val="right"/>
              <w:rPr>
                <w:rFonts w:ascii="Calibri" w:hAnsi="Calibri" w:cs="Calibri"/>
                <w:b/>
                <w:bCs/>
                <w:color w:val="000000"/>
                <w:sz w:val="22"/>
              </w:rPr>
            </w:pPr>
            <w:r w:rsidRPr="003C1277">
              <w:rPr>
                <w:rFonts w:ascii="Calibri" w:hAnsi="Calibri" w:cs="Calibri"/>
                <w:b/>
                <w:bCs/>
                <w:color w:val="000000"/>
                <w:sz w:val="22"/>
              </w:rPr>
              <w:t>2017</w:t>
            </w:r>
          </w:p>
        </w:tc>
      </w:tr>
      <w:tr w:rsidR="003C1277" w:rsidRPr="003C1277" w14:paraId="3C7815E7" w14:textId="77777777" w:rsidTr="003C1277">
        <w:trPr>
          <w:trHeight w:val="300"/>
        </w:trPr>
        <w:tc>
          <w:tcPr>
            <w:tcW w:w="5780" w:type="dxa"/>
            <w:tcBorders>
              <w:top w:val="nil"/>
              <w:left w:val="nil"/>
              <w:bottom w:val="nil"/>
              <w:right w:val="nil"/>
            </w:tcBorders>
            <w:shd w:val="clear" w:color="auto" w:fill="auto"/>
            <w:noWrap/>
            <w:vAlign w:val="bottom"/>
            <w:hideMark/>
          </w:tcPr>
          <w:p w14:paraId="156AFFF8" w14:textId="77777777" w:rsidR="003C1277" w:rsidRPr="003C1277" w:rsidRDefault="003C1277" w:rsidP="003C1277">
            <w:pPr>
              <w:rPr>
                <w:rFonts w:ascii="Calibri" w:hAnsi="Calibri" w:cs="Calibri"/>
                <w:b/>
                <w:bCs/>
                <w:color w:val="808080"/>
                <w:sz w:val="22"/>
              </w:rPr>
            </w:pPr>
            <w:r w:rsidRPr="003C1277">
              <w:rPr>
                <w:rFonts w:ascii="Calibri" w:hAnsi="Calibri" w:cs="Calibri"/>
                <w:b/>
                <w:bCs/>
                <w:color w:val="808080"/>
                <w:sz w:val="22"/>
              </w:rPr>
              <w:t>WSKAŹNIK PŁYNNOŚCI NATYCHMIASTOWEJ</w:t>
            </w:r>
          </w:p>
        </w:tc>
        <w:tc>
          <w:tcPr>
            <w:tcW w:w="1020" w:type="dxa"/>
            <w:tcBorders>
              <w:top w:val="nil"/>
              <w:left w:val="nil"/>
              <w:bottom w:val="nil"/>
              <w:right w:val="nil"/>
            </w:tcBorders>
            <w:shd w:val="clear" w:color="auto" w:fill="auto"/>
            <w:noWrap/>
            <w:vAlign w:val="bottom"/>
            <w:hideMark/>
          </w:tcPr>
          <w:p w14:paraId="44EA9AF2" w14:textId="77777777" w:rsidR="003C1277" w:rsidRPr="003C1277" w:rsidRDefault="003C1277" w:rsidP="003C1277">
            <w:pPr>
              <w:rPr>
                <w:rFonts w:ascii="Calibri" w:hAnsi="Calibri" w:cs="Calibri"/>
                <w:b/>
                <w:bCs/>
                <w:color w:val="808080"/>
                <w:sz w:val="22"/>
              </w:rPr>
            </w:pPr>
          </w:p>
        </w:tc>
        <w:tc>
          <w:tcPr>
            <w:tcW w:w="1020" w:type="dxa"/>
            <w:tcBorders>
              <w:top w:val="nil"/>
              <w:left w:val="nil"/>
              <w:bottom w:val="nil"/>
              <w:right w:val="nil"/>
            </w:tcBorders>
            <w:shd w:val="clear" w:color="auto" w:fill="auto"/>
            <w:noWrap/>
            <w:vAlign w:val="bottom"/>
            <w:hideMark/>
          </w:tcPr>
          <w:p w14:paraId="7747052F" w14:textId="77777777" w:rsidR="003C1277" w:rsidRPr="003C1277" w:rsidRDefault="003C1277" w:rsidP="003C1277">
            <w:pPr>
              <w:rPr>
                <w:sz w:val="20"/>
                <w:szCs w:val="20"/>
              </w:rPr>
            </w:pPr>
          </w:p>
        </w:tc>
        <w:tc>
          <w:tcPr>
            <w:tcW w:w="1020" w:type="dxa"/>
            <w:tcBorders>
              <w:top w:val="nil"/>
              <w:left w:val="nil"/>
              <w:bottom w:val="nil"/>
              <w:right w:val="nil"/>
            </w:tcBorders>
            <w:shd w:val="clear" w:color="auto" w:fill="auto"/>
            <w:noWrap/>
            <w:vAlign w:val="bottom"/>
            <w:hideMark/>
          </w:tcPr>
          <w:p w14:paraId="7A9EE304" w14:textId="77777777" w:rsidR="003C1277" w:rsidRPr="003C1277" w:rsidRDefault="003C1277" w:rsidP="003C1277">
            <w:pPr>
              <w:rPr>
                <w:sz w:val="20"/>
                <w:szCs w:val="20"/>
              </w:rPr>
            </w:pPr>
          </w:p>
        </w:tc>
      </w:tr>
      <w:tr w:rsidR="00C957AB" w:rsidRPr="003C1277" w14:paraId="5185E35B" w14:textId="77777777" w:rsidTr="003C1277">
        <w:trPr>
          <w:trHeight w:val="300"/>
        </w:trPr>
        <w:tc>
          <w:tcPr>
            <w:tcW w:w="5780" w:type="dxa"/>
            <w:tcBorders>
              <w:top w:val="nil"/>
              <w:left w:val="nil"/>
              <w:bottom w:val="nil"/>
              <w:right w:val="nil"/>
            </w:tcBorders>
            <w:shd w:val="clear" w:color="auto" w:fill="auto"/>
            <w:noWrap/>
            <w:vAlign w:val="bottom"/>
            <w:hideMark/>
          </w:tcPr>
          <w:p w14:paraId="65ED05B9" w14:textId="77777777" w:rsidR="00C957AB" w:rsidRPr="003C1277" w:rsidRDefault="00C957AB" w:rsidP="00C957AB">
            <w:pPr>
              <w:rPr>
                <w:rFonts w:ascii="Calibri" w:hAnsi="Calibri" w:cs="Calibri"/>
                <w:color w:val="000000"/>
                <w:sz w:val="22"/>
              </w:rPr>
            </w:pPr>
            <w:r w:rsidRPr="003C1277">
              <w:rPr>
                <w:rFonts w:ascii="Calibri" w:hAnsi="Calibri" w:cs="Calibri"/>
                <w:color w:val="000000"/>
                <w:sz w:val="22"/>
              </w:rPr>
              <w:t>inwestycje krótkoterminowe</w:t>
            </w:r>
          </w:p>
        </w:tc>
        <w:tc>
          <w:tcPr>
            <w:tcW w:w="1020" w:type="dxa"/>
            <w:tcBorders>
              <w:top w:val="nil"/>
              <w:left w:val="nil"/>
              <w:bottom w:val="nil"/>
              <w:right w:val="nil"/>
            </w:tcBorders>
            <w:shd w:val="clear" w:color="auto" w:fill="auto"/>
            <w:noWrap/>
            <w:vAlign w:val="bottom"/>
            <w:hideMark/>
          </w:tcPr>
          <w:p w14:paraId="51017CFF" w14:textId="2C4FB428" w:rsidR="00C957AB" w:rsidRPr="003C1277" w:rsidRDefault="00C957AB" w:rsidP="00C957AB">
            <w:pPr>
              <w:jc w:val="right"/>
              <w:rPr>
                <w:rFonts w:ascii="Calibri" w:hAnsi="Calibri" w:cs="Calibri"/>
                <w:color w:val="000000"/>
                <w:sz w:val="22"/>
              </w:rPr>
            </w:pPr>
            <w:r>
              <w:rPr>
                <w:rFonts w:asciiTheme="minorHAnsi" w:eastAsiaTheme="minorEastAsia" w:hAnsi="Arial"/>
                <w:color w:val="000000"/>
              </w:rPr>
              <w:t>753100</w:t>
            </w:r>
          </w:p>
        </w:tc>
        <w:tc>
          <w:tcPr>
            <w:tcW w:w="1020" w:type="dxa"/>
            <w:tcBorders>
              <w:top w:val="nil"/>
              <w:left w:val="nil"/>
              <w:bottom w:val="nil"/>
              <w:right w:val="nil"/>
            </w:tcBorders>
            <w:shd w:val="clear" w:color="auto" w:fill="auto"/>
            <w:noWrap/>
            <w:vAlign w:val="bottom"/>
            <w:hideMark/>
          </w:tcPr>
          <w:p w14:paraId="412526F7" w14:textId="2A53C781" w:rsidR="00C957AB" w:rsidRPr="003C1277" w:rsidRDefault="00C957AB" w:rsidP="00C957AB">
            <w:pPr>
              <w:jc w:val="right"/>
              <w:rPr>
                <w:rFonts w:ascii="Calibri" w:hAnsi="Calibri" w:cs="Calibri"/>
                <w:color w:val="000000"/>
                <w:sz w:val="22"/>
              </w:rPr>
            </w:pPr>
            <w:r>
              <w:rPr>
                <w:rFonts w:asciiTheme="minorHAnsi" w:eastAsiaTheme="minorEastAsia" w:hAnsi="Arial"/>
                <w:color w:val="000000"/>
              </w:rPr>
              <w:t>1178700</w:t>
            </w:r>
          </w:p>
        </w:tc>
        <w:tc>
          <w:tcPr>
            <w:tcW w:w="1020" w:type="dxa"/>
            <w:tcBorders>
              <w:top w:val="nil"/>
              <w:left w:val="nil"/>
              <w:bottom w:val="nil"/>
              <w:right w:val="nil"/>
            </w:tcBorders>
            <w:shd w:val="clear" w:color="auto" w:fill="auto"/>
            <w:noWrap/>
            <w:vAlign w:val="bottom"/>
            <w:hideMark/>
          </w:tcPr>
          <w:p w14:paraId="4954B3E3" w14:textId="4BAC5C92" w:rsidR="00C957AB" w:rsidRPr="003C1277" w:rsidRDefault="00C957AB" w:rsidP="00C957AB">
            <w:pPr>
              <w:jc w:val="right"/>
              <w:rPr>
                <w:rFonts w:ascii="Calibri" w:hAnsi="Calibri" w:cs="Calibri"/>
                <w:color w:val="000000"/>
                <w:sz w:val="22"/>
              </w:rPr>
            </w:pPr>
            <w:r>
              <w:rPr>
                <w:rFonts w:asciiTheme="minorHAnsi" w:eastAsiaTheme="minorEastAsia" w:hAnsi="Arial"/>
                <w:color w:val="000000"/>
              </w:rPr>
              <w:t>1177100</w:t>
            </w:r>
          </w:p>
        </w:tc>
      </w:tr>
      <w:tr w:rsidR="003C1277" w:rsidRPr="003C1277" w14:paraId="7957BAA5" w14:textId="77777777" w:rsidTr="003C1277">
        <w:trPr>
          <w:trHeight w:val="300"/>
        </w:trPr>
        <w:tc>
          <w:tcPr>
            <w:tcW w:w="5780" w:type="dxa"/>
            <w:tcBorders>
              <w:top w:val="nil"/>
              <w:left w:val="nil"/>
              <w:bottom w:val="nil"/>
              <w:right w:val="nil"/>
            </w:tcBorders>
            <w:shd w:val="clear" w:color="auto" w:fill="auto"/>
            <w:noWrap/>
            <w:vAlign w:val="bottom"/>
            <w:hideMark/>
          </w:tcPr>
          <w:p w14:paraId="186FF65F" w14:textId="77777777" w:rsidR="003C1277" w:rsidRPr="003C1277" w:rsidRDefault="003C1277" w:rsidP="003C1277">
            <w:pPr>
              <w:rPr>
                <w:rFonts w:ascii="Calibri" w:hAnsi="Calibri" w:cs="Calibri"/>
                <w:color w:val="000000"/>
                <w:sz w:val="22"/>
              </w:rPr>
            </w:pPr>
            <w:r w:rsidRPr="003C1277">
              <w:rPr>
                <w:rFonts w:ascii="Calibri" w:hAnsi="Calibri" w:cs="Calibri"/>
                <w:color w:val="000000"/>
                <w:sz w:val="22"/>
              </w:rPr>
              <w:t>zobowiązania krótkoterminowe</w:t>
            </w:r>
          </w:p>
        </w:tc>
        <w:tc>
          <w:tcPr>
            <w:tcW w:w="1020" w:type="dxa"/>
            <w:tcBorders>
              <w:top w:val="nil"/>
              <w:left w:val="nil"/>
              <w:bottom w:val="nil"/>
              <w:right w:val="nil"/>
            </w:tcBorders>
            <w:shd w:val="clear" w:color="auto" w:fill="auto"/>
            <w:noWrap/>
            <w:vAlign w:val="bottom"/>
            <w:hideMark/>
          </w:tcPr>
          <w:p w14:paraId="1A4B6BF6" w14:textId="77777777" w:rsidR="003C1277" w:rsidRPr="003C1277" w:rsidRDefault="003C1277" w:rsidP="003C1277">
            <w:pPr>
              <w:jc w:val="right"/>
              <w:rPr>
                <w:rFonts w:ascii="Calibri" w:hAnsi="Calibri" w:cs="Calibri"/>
                <w:color w:val="000000"/>
                <w:sz w:val="22"/>
              </w:rPr>
            </w:pPr>
            <w:r w:rsidRPr="003C1277">
              <w:rPr>
                <w:rFonts w:ascii="Calibri" w:hAnsi="Calibri" w:cs="Calibri"/>
                <w:color w:val="000000"/>
                <w:sz w:val="22"/>
              </w:rPr>
              <w:t>5868200</w:t>
            </w:r>
          </w:p>
        </w:tc>
        <w:tc>
          <w:tcPr>
            <w:tcW w:w="1020" w:type="dxa"/>
            <w:tcBorders>
              <w:top w:val="nil"/>
              <w:left w:val="nil"/>
              <w:bottom w:val="nil"/>
              <w:right w:val="nil"/>
            </w:tcBorders>
            <w:shd w:val="clear" w:color="auto" w:fill="auto"/>
            <w:noWrap/>
            <w:vAlign w:val="bottom"/>
            <w:hideMark/>
          </w:tcPr>
          <w:p w14:paraId="5A7980DA" w14:textId="77777777" w:rsidR="003C1277" w:rsidRPr="003C1277" w:rsidRDefault="003C1277" w:rsidP="003C1277">
            <w:pPr>
              <w:jc w:val="right"/>
              <w:rPr>
                <w:rFonts w:ascii="Calibri" w:hAnsi="Calibri" w:cs="Calibri"/>
                <w:color w:val="000000"/>
                <w:sz w:val="22"/>
              </w:rPr>
            </w:pPr>
            <w:r w:rsidRPr="003C1277">
              <w:rPr>
                <w:rFonts w:ascii="Calibri" w:hAnsi="Calibri" w:cs="Calibri"/>
                <w:color w:val="000000"/>
                <w:sz w:val="22"/>
              </w:rPr>
              <w:t>5018600</w:t>
            </w:r>
          </w:p>
        </w:tc>
        <w:tc>
          <w:tcPr>
            <w:tcW w:w="1020" w:type="dxa"/>
            <w:tcBorders>
              <w:top w:val="nil"/>
              <w:left w:val="nil"/>
              <w:bottom w:val="nil"/>
              <w:right w:val="nil"/>
            </w:tcBorders>
            <w:shd w:val="clear" w:color="auto" w:fill="auto"/>
            <w:noWrap/>
            <w:vAlign w:val="bottom"/>
            <w:hideMark/>
          </w:tcPr>
          <w:p w14:paraId="025105CA" w14:textId="77777777" w:rsidR="003C1277" w:rsidRPr="003C1277" w:rsidRDefault="003C1277" w:rsidP="003C1277">
            <w:pPr>
              <w:jc w:val="right"/>
              <w:rPr>
                <w:rFonts w:ascii="Calibri" w:hAnsi="Calibri" w:cs="Calibri"/>
                <w:color w:val="000000"/>
                <w:sz w:val="22"/>
              </w:rPr>
            </w:pPr>
            <w:r w:rsidRPr="003C1277">
              <w:rPr>
                <w:rFonts w:ascii="Calibri" w:hAnsi="Calibri" w:cs="Calibri"/>
                <w:color w:val="000000"/>
                <w:sz w:val="22"/>
              </w:rPr>
              <w:t>3915500</w:t>
            </w:r>
          </w:p>
        </w:tc>
      </w:tr>
      <w:tr w:rsidR="00AB4F31" w:rsidRPr="003C1277" w14:paraId="46D485EB" w14:textId="77777777" w:rsidTr="003C1277">
        <w:trPr>
          <w:trHeight w:val="300"/>
        </w:trPr>
        <w:tc>
          <w:tcPr>
            <w:tcW w:w="5780" w:type="dxa"/>
            <w:tcBorders>
              <w:top w:val="nil"/>
              <w:left w:val="nil"/>
              <w:bottom w:val="nil"/>
              <w:right w:val="nil"/>
            </w:tcBorders>
            <w:shd w:val="clear" w:color="auto" w:fill="auto"/>
            <w:noWrap/>
            <w:vAlign w:val="bottom"/>
            <w:hideMark/>
          </w:tcPr>
          <w:p w14:paraId="35A048DA" w14:textId="77777777" w:rsidR="00AB4F31" w:rsidRPr="003C1277" w:rsidRDefault="00AB4F31" w:rsidP="00AB4F31">
            <w:pPr>
              <w:rPr>
                <w:rFonts w:ascii="Calibri" w:hAnsi="Calibri" w:cs="Calibri"/>
                <w:b/>
                <w:bCs/>
                <w:color w:val="000000"/>
                <w:sz w:val="22"/>
              </w:rPr>
            </w:pPr>
            <w:r w:rsidRPr="003C1277">
              <w:rPr>
                <w:rFonts w:ascii="Calibri" w:hAnsi="Calibri" w:cs="Calibri"/>
                <w:b/>
                <w:bCs/>
                <w:color w:val="000000"/>
                <w:sz w:val="22"/>
              </w:rPr>
              <w:t>WPN</w:t>
            </w:r>
          </w:p>
        </w:tc>
        <w:tc>
          <w:tcPr>
            <w:tcW w:w="1020" w:type="dxa"/>
            <w:tcBorders>
              <w:top w:val="nil"/>
              <w:left w:val="nil"/>
              <w:bottom w:val="nil"/>
              <w:right w:val="nil"/>
            </w:tcBorders>
            <w:shd w:val="clear" w:color="auto" w:fill="auto"/>
            <w:noWrap/>
            <w:vAlign w:val="bottom"/>
            <w:hideMark/>
          </w:tcPr>
          <w:p w14:paraId="611795CE" w14:textId="0B51EA42" w:rsidR="00AB4F31" w:rsidRPr="003C1277" w:rsidRDefault="00AB4F31" w:rsidP="00AB4F31">
            <w:pPr>
              <w:jc w:val="right"/>
              <w:rPr>
                <w:rFonts w:ascii="Calibri" w:hAnsi="Calibri" w:cs="Calibri"/>
                <w:b/>
                <w:bCs/>
                <w:color w:val="000000"/>
                <w:sz w:val="22"/>
              </w:rPr>
            </w:pPr>
            <w:r>
              <w:rPr>
                <w:rFonts w:asciiTheme="minorHAnsi" w:eastAsiaTheme="minorEastAsia" w:hAnsi="Arial"/>
                <w:b/>
                <w:bCs/>
                <w:color w:val="000000"/>
              </w:rPr>
              <w:t>0,128</w:t>
            </w:r>
          </w:p>
        </w:tc>
        <w:tc>
          <w:tcPr>
            <w:tcW w:w="1020" w:type="dxa"/>
            <w:tcBorders>
              <w:top w:val="nil"/>
              <w:left w:val="nil"/>
              <w:bottom w:val="nil"/>
              <w:right w:val="nil"/>
            </w:tcBorders>
            <w:shd w:val="clear" w:color="auto" w:fill="auto"/>
            <w:noWrap/>
            <w:vAlign w:val="bottom"/>
            <w:hideMark/>
          </w:tcPr>
          <w:p w14:paraId="60DAEC08" w14:textId="40232510" w:rsidR="00AB4F31" w:rsidRPr="003C1277" w:rsidRDefault="00AB4F31" w:rsidP="00AB4F31">
            <w:pPr>
              <w:jc w:val="right"/>
              <w:rPr>
                <w:rFonts w:ascii="Calibri" w:hAnsi="Calibri" w:cs="Calibri"/>
                <w:b/>
                <w:bCs/>
                <w:color w:val="000000"/>
                <w:sz w:val="22"/>
              </w:rPr>
            </w:pPr>
            <w:r>
              <w:rPr>
                <w:rFonts w:asciiTheme="minorHAnsi" w:eastAsiaTheme="minorEastAsia" w:hAnsi="Arial"/>
                <w:b/>
                <w:bCs/>
                <w:color w:val="000000"/>
              </w:rPr>
              <w:t>0,235</w:t>
            </w:r>
          </w:p>
        </w:tc>
        <w:tc>
          <w:tcPr>
            <w:tcW w:w="1020" w:type="dxa"/>
            <w:tcBorders>
              <w:top w:val="nil"/>
              <w:left w:val="nil"/>
              <w:bottom w:val="nil"/>
              <w:right w:val="nil"/>
            </w:tcBorders>
            <w:shd w:val="clear" w:color="auto" w:fill="auto"/>
            <w:noWrap/>
            <w:vAlign w:val="bottom"/>
            <w:hideMark/>
          </w:tcPr>
          <w:p w14:paraId="499DD3D6" w14:textId="1B37F0C0" w:rsidR="00AB4F31" w:rsidRPr="003C1277" w:rsidRDefault="00AB4F31" w:rsidP="00AB4F31">
            <w:pPr>
              <w:jc w:val="right"/>
              <w:rPr>
                <w:rFonts w:ascii="Calibri" w:hAnsi="Calibri" w:cs="Calibri"/>
                <w:b/>
                <w:bCs/>
                <w:color w:val="000000"/>
                <w:sz w:val="22"/>
              </w:rPr>
            </w:pPr>
            <w:r>
              <w:rPr>
                <w:rFonts w:asciiTheme="minorHAnsi" w:eastAsiaTheme="minorEastAsia" w:hAnsi="Arial"/>
                <w:b/>
                <w:bCs/>
                <w:color w:val="000000"/>
              </w:rPr>
              <w:t>0,301</w:t>
            </w:r>
          </w:p>
        </w:tc>
      </w:tr>
    </w:tbl>
    <w:p w14:paraId="3FC82F38" w14:textId="7DC84F4E" w:rsidR="003C1277" w:rsidRDefault="003C1277" w:rsidP="00356F12"/>
    <w:p w14:paraId="08976CFC" w14:textId="34A02E7D" w:rsidR="003C1277" w:rsidRDefault="002810FF" w:rsidP="00356F12">
      <w:r w:rsidRPr="002810FF">
        <w:t xml:space="preserve">Wskaźnik płynności </w:t>
      </w:r>
      <w:r>
        <w:t>natychmiastowej</w:t>
      </w:r>
      <w:r w:rsidR="0067577E">
        <w:t xml:space="preserve"> w </w:t>
      </w:r>
      <w:r w:rsidRPr="002810FF">
        <w:t>latach 2019-2017 dla spółek konkurencyjnych.</w:t>
      </w:r>
    </w:p>
    <w:p w14:paraId="2AC6AB33" w14:textId="34A6E5BC" w:rsidR="002810FF" w:rsidRDefault="002810FF" w:rsidP="00356F12"/>
    <w:tbl>
      <w:tblPr>
        <w:tblStyle w:val="Tabelasiatki4akcent2"/>
        <w:tblW w:w="6260" w:type="dxa"/>
        <w:jc w:val="center"/>
        <w:tblLook w:val="04A0" w:firstRow="1" w:lastRow="0" w:firstColumn="1" w:lastColumn="0" w:noHBand="0" w:noVBand="1"/>
      </w:tblPr>
      <w:tblGrid>
        <w:gridCol w:w="3380"/>
        <w:gridCol w:w="960"/>
        <w:gridCol w:w="960"/>
        <w:gridCol w:w="960"/>
      </w:tblGrid>
      <w:tr w:rsidR="00E6172E" w:rsidRPr="00E6172E" w14:paraId="2082E31D" w14:textId="77777777" w:rsidTr="00E6172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3041FDB5" w14:textId="77777777" w:rsidR="00E6172E" w:rsidRPr="00E6172E" w:rsidRDefault="00E6172E" w:rsidP="00E6172E">
            <w:pPr>
              <w:rPr>
                <w:color w:val="000000"/>
                <w:sz w:val="22"/>
              </w:rPr>
            </w:pPr>
            <w:r w:rsidRPr="00E6172E">
              <w:rPr>
                <w:color w:val="000000"/>
                <w:sz w:val="22"/>
              </w:rPr>
              <w:t>WPN</w:t>
            </w:r>
          </w:p>
        </w:tc>
        <w:tc>
          <w:tcPr>
            <w:tcW w:w="960" w:type="dxa"/>
            <w:noWrap/>
            <w:hideMark/>
          </w:tcPr>
          <w:p w14:paraId="6EAECEE2" w14:textId="77777777" w:rsidR="00E6172E" w:rsidRPr="00E6172E" w:rsidRDefault="00E6172E" w:rsidP="00E6172E">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E6172E">
              <w:rPr>
                <w:color w:val="000000"/>
                <w:sz w:val="22"/>
              </w:rPr>
              <w:t>2019</w:t>
            </w:r>
          </w:p>
        </w:tc>
        <w:tc>
          <w:tcPr>
            <w:tcW w:w="960" w:type="dxa"/>
            <w:noWrap/>
            <w:hideMark/>
          </w:tcPr>
          <w:p w14:paraId="4343B4E7" w14:textId="77777777" w:rsidR="00E6172E" w:rsidRPr="00E6172E" w:rsidRDefault="00E6172E" w:rsidP="00E6172E">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E6172E">
              <w:rPr>
                <w:color w:val="000000"/>
                <w:sz w:val="22"/>
              </w:rPr>
              <w:t>2018</w:t>
            </w:r>
          </w:p>
        </w:tc>
        <w:tc>
          <w:tcPr>
            <w:tcW w:w="960" w:type="dxa"/>
            <w:noWrap/>
            <w:hideMark/>
          </w:tcPr>
          <w:p w14:paraId="177FE50D" w14:textId="77777777" w:rsidR="00E6172E" w:rsidRPr="00E6172E" w:rsidRDefault="00E6172E" w:rsidP="00E6172E">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E6172E">
              <w:rPr>
                <w:color w:val="000000"/>
                <w:sz w:val="22"/>
              </w:rPr>
              <w:t>2017</w:t>
            </w:r>
          </w:p>
        </w:tc>
      </w:tr>
      <w:tr w:rsidR="00E6172E" w:rsidRPr="00E6172E" w14:paraId="3BB43CD8" w14:textId="77777777" w:rsidTr="00E617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584F9CA3" w14:textId="77777777" w:rsidR="00E6172E" w:rsidRPr="00E6172E" w:rsidRDefault="00E6172E" w:rsidP="00E6172E">
            <w:pPr>
              <w:rPr>
                <w:color w:val="000000"/>
                <w:sz w:val="22"/>
              </w:rPr>
            </w:pPr>
            <w:r w:rsidRPr="00E6172E">
              <w:rPr>
                <w:color w:val="000000"/>
                <w:sz w:val="22"/>
              </w:rPr>
              <w:t>Cyfrowy Polsat S.A. (Polska)</w:t>
            </w:r>
          </w:p>
        </w:tc>
        <w:tc>
          <w:tcPr>
            <w:tcW w:w="960" w:type="dxa"/>
            <w:noWrap/>
            <w:hideMark/>
          </w:tcPr>
          <w:p w14:paraId="0138EF89"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0,128</w:t>
            </w:r>
          </w:p>
        </w:tc>
        <w:tc>
          <w:tcPr>
            <w:tcW w:w="960" w:type="dxa"/>
            <w:noWrap/>
            <w:hideMark/>
          </w:tcPr>
          <w:p w14:paraId="004A17D7"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0,235</w:t>
            </w:r>
          </w:p>
        </w:tc>
        <w:tc>
          <w:tcPr>
            <w:tcW w:w="960" w:type="dxa"/>
            <w:noWrap/>
            <w:hideMark/>
          </w:tcPr>
          <w:p w14:paraId="35814802"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0,301</w:t>
            </w:r>
          </w:p>
        </w:tc>
      </w:tr>
      <w:tr w:rsidR="00E6172E" w:rsidRPr="00E6172E" w14:paraId="6E5E7B4B" w14:textId="77777777" w:rsidTr="00E6172E">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0C8EFCD2" w14:textId="77777777" w:rsidR="00E6172E" w:rsidRPr="00E6172E" w:rsidRDefault="00E6172E" w:rsidP="00E6172E">
            <w:pPr>
              <w:rPr>
                <w:color w:val="000000"/>
                <w:sz w:val="22"/>
              </w:rPr>
            </w:pPr>
            <w:r w:rsidRPr="00E6172E">
              <w:rPr>
                <w:color w:val="000000"/>
                <w:sz w:val="22"/>
              </w:rPr>
              <w:t>Telewizja Polska S.A. (Polska)</w:t>
            </w:r>
          </w:p>
        </w:tc>
        <w:tc>
          <w:tcPr>
            <w:tcW w:w="960" w:type="dxa"/>
            <w:noWrap/>
            <w:hideMark/>
          </w:tcPr>
          <w:p w14:paraId="6485A94D"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0,415</w:t>
            </w:r>
          </w:p>
        </w:tc>
        <w:tc>
          <w:tcPr>
            <w:tcW w:w="960" w:type="dxa"/>
            <w:noWrap/>
            <w:hideMark/>
          </w:tcPr>
          <w:p w14:paraId="76BCE4D5"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0,034</w:t>
            </w:r>
          </w:p>
        </w:tc>
        <w:tc>
          <w:tcPr>
            <w:tcW w:w="960" w:type="dxa"/>
            <w:noWrap/>
            <w:hideMark/>
          </w:tcPr>
          <w:p w14:paraId="47A3B4DE"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0,321</w:t>
            </w:r>
          </w:p>
        </w:tc>
      </w:tr>
      <w:tr w:rsidR="00E6172E" w:rsidRPr="00E6172E" w14:paraId="40E4181E" w14:textId="77777777" w:rsidTr="00E617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39ACD37F" w14:textId="77777777" w:rsidR="00E6172E" w:rsidRPr="00E6172E" w:rsidRDefault="00E6172E" w:rsidP="00E6172E">
            <w:pPr>
              <w:rPr>
                <w:color w:val="000000"/>
                <w:sz w:val="22"/>
              </w:rPr>
            </w:pPr>
            <w:r w:rsidRPr="00E6172E">
              <w:rPr>
                <w:color w:val="000000"/>
                <w:sz w:val="22"/>
              </w:rPr>
              <w:t>Orange Polska S.A. (Polska)</w:t>
            </w:r>
          </w:p>
        </w:tc>
        <w:tc>
          <w:tcPr>
            <w:tcW w:w="960" w:type="dxa"/>
            <w:noWrap/>
            <w:hideMark/>
          </w:tcPr>
          <w:p w14:paraId="363A94AA"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0,099</w:t>
            </w:r>
          </w:p>
        </w:tc>
        <w:tc>
          <w:tcPr>
            <w:tcW w:w="960" w:type="dxa"/>
            <w:noWrap/>
            <w:hideMark/>
          </w:tcPr>
          <w:p w14:paraId="00661C52"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0,112</w:t>
            </w:r>
          </w:p>
        </w:tc>
        <w:tc>
          <w:tcPr>
            <w:tcW w:w="960" w:type="dxa"/>
            <w:noWrap/>
            <w:hideMark/>
          </w:tcPr>
          <w:p w14:paraId="6859321B"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0,107</w:t>
            </w:r>
          </w:p>
        </w:tc>
      </w:tr>
      <w:tr w:rsidR="00E6172E" w:rsidRPr="00E6172E" w14:paraId="229568F6" w14:textId="77777777" w:rsidTr="00E6172E">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097E04C1" w14:textId="77777777" w:rsidR="00E6172E" w:rsidRPr="00E6172E" w:rsidRDefault="00E6172E" w:rsidP="00E6172E">
            <w:pPr>
              <w:rPr>
                <w:color w:val="000000"/>
                <w:sz w:val="22"/>
                <w:lang w:val="en-GB"/>
              </w:rPr>
            </w:pPr>
            <w:r w:rsidRPr="00E6172E">
              <w:rPr>
                <w:color w:val="000000"/>
                <w:sz w:val="22"/>
                <w:lang w:val="en-GB"/>
              </w:rPr>
              <w:t>Play Communications S.A. (Polska)</w:t>
            </w:r>
          </w:p>
        </w:tc>
        <w:tc>
          <w:tcPr>
            <w:tcW w:w="960" w:type="dxa"/>
            <w:noWrap/>
            <w:hideMark/>
          </w:tcPr>
          <w:p w14:paraId="42890906"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0,166</w:t>
            </w:r>
          </w:p>
        </w:tc>
        <w:tc>
          <w:tcPr>
            <w:tcW w:w="960" w:type="dxa"/>
            <w:noWrap/>
            <w:hideMark/>
          </w:tcPr>
          <w:p w14:paraId="1E2C0BC4"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0,155</w:t>
            </w:r>
          </w:p>
        </w:tc>
        <w:tc>
          <w:tcPr>
            <w:tcW w:w="960" w:type="dxa"/>
            <w:noWrap/>
            <w:hideMark/>
          </w:tcPr>
          <w:p w14:paraId="1ACC16DA"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0,299</w:t>
            </w:r>
          </w:p>
        </w:tc>
      </w:tr>
      <w:tr w:rsidR="00E6172E" w:rsidRPr="00E6172E" w14:paraId="1C1BECE6" w14:textId="77777777" w:rsidTr="00E617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58E86EF2" w14:textId="77777777" w:rsidR="00E6172E" w:rsidRPr="00E6172E" w:rsidRDefault="00E6172E" w:rsidP="00E6172E">
            <w:pPr>
              <w:rPr>
                <w:color w:val="000000"/>
                <w:sz w:val="22"/>
              </w:rPr>
            </w:pPr>
            <w:r w:rsidRPr="00E6172E">
              <w:rPr>
                <w:color w:val="000000"/>
                <w:sz w:val="22"/>
              </w:rPr>
              <w:t>Branża</w:t>
            </w:r>
          </w:p>
        </w:tc>
        <w:tc>
          <w:tcPr>
            <w:tcW w:w="960" w:type="dxa"/>
            <w:noWrap/>
            <w:hideMark/>
          </w:tcPr>
          <w:p w14:paraId="67F521FD"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0,202</w:t>
            </w:r>
          </w:p>
        </w:tc>
        <w:tc>
          <w:tcPr>
            <w:tcW w:w="960" w:type="dxa"/>
            <w:noWrap/>
            <w:hideMark/>
          </w:tcPr>
          <w:p w14:paraId="4225CC37"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0,134</w:t>
            </w:r>
          </w:p>
        </w:tc>
        <w:tc>
          <w:tcPr>
            <w:tcW w:w="960" w:type="dxa"/>
            <w:noWrap/>
            <w:hideMark/>
          </w:tcPr>
          <w:p w14:paraId="3F1823A3" w14:textId="77777777" w:rsidR="00E6172E" w:rsidRPr="00E6172E" w:rsidRDefault="00E6172E" w:rsidP="00902EF2">
            <w:pPr>
              <w:keepNext/>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0,257</w:t>
            </w:r>
          </w:p>
        </w:tc>
      </w:tr>
    </w:tbl>
    <w:p w14:paraId="01C82096" w14:textId="112DE318" w:rsidR="002810FF" w:rsidRDefault="00902EF2" w:rsidP="00902EF2">
      <w:pPr>
        <w:pStyle w:val="Legenda"/>
        <w:jc w:val="center"/>
      </w:pPr>
      <w:r>
        <w:t xml:space="preserve">Tabela </w:t>
      </w:r>
      <w:fldSimple w:instr=" SEQ Tabela \* ARABIC ">
        <w:r w:rsidR="00432CD2">
          <w:rPr>
            <w:noProof/>
          </w:rPr>
          <w:t>7</w:t>
        </w:r>
      </w:fldSimple>
      <w:r>
        <w:t xml:space="preserve"> WPN</w:t>
      </w:r>
    </w:p>
    <w:p w14:paraId="37FB89AA" w14:textId="51677BE5" w:rsidR="002B2760" w:rsidRDefault="00E6172E" w:rsidP="00246BC2">
      <w:pPr>
        <w:jc w:val="center"/>
      </w:pPr>
      <w:r>
        <w:rPr>
          <w:noProof/>
        </w:rPr>
        <w:drawing>
          <wp:inline distT="0" distB="0" distL="0" distR="0" wp14:anchorId="4346CB04" wp14:editId="794233E4">
            <wp:extent cx="4448175" cy="2657475"/>
            <wp:effectExtent l="0" t="0" r="9525" b="9525"/>
            <wp:docPr id="36" name="Wykres 36">
              <a:extLst xmlns:a="http://schemas.openxmlformats.org/drawingml/2006/main">
                <a:ext uri="{FF2B5EF4-FFF2-40B4-BE49-F238E27FC236}">
                  <a16:creationId xmlns:a16="http://schemas.microsoft.com/office/drawing/2014/main" id="{86E80C18-C710-407A-A713-1E156CF281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81C7639" w14:textId="77777777" w:rsidR="002B2760" w:rsidRDefault="002B2760" w:rsidP="00356F12"/>
    <w:p w14:paraId="726C4CED" w14:textId="019744A3" w:rsidR="002810FF" w:rsidRPr="002810FF" w:rsidRDefault="002810FF" w:rsidP="00356F12">
      <w:pPr>
        <w:rPr>
          <w:b/>
          <w:bCs/>
        </w:rPr>
      </w:pPr>
      <w:r w:rsidRPr="002810FF">
        <w:rPr>
          <w:b/>
          <w:bCs/>
        </w:rPr>
        <w:lastRenderedPageBreak/>
        <w:t xml:space="preserve">WSKAŹNIK POKRYCIA ZOBOWIĄZAŃ NALEŻNOŚĆIAMI (WPZN) </w:t>
      </w:r>
    </w:p>
    <w:p w14:paraId="2D012C7B" w14:textId="0C7B9B83" w:rsidR="002810FF" w:rsidRDefault="002810FF" w:rsidP="00356F12">
      <w:r>
        <w:t>Wskaźnik pokrycia zobowiązań należnościami jest przydatny</w:t>
      </w:r>
      <w:r w:rsidR="0067577E">
        <w:t xml:space="preserve"> w </w:t>
      </w:r>
      <w:r>
        <w:t xml:space="preserve">wyniku kontroli przedsiębiorstw, szczególnie handlowych. Analiza jego pozwala ocenić politykę handlową przedsiębiorstwa. Oblicza się go za pomocą następującego wzoru: </w:t>
      </w:r>
    </w:p>
    <w:p w14:paraId="1D096EBB" w14:textId="0DE9C25F" w:rsidR="002810FF" w:rsidRPr="002810FF" w:rsidRDefault="002810FF" w:rsidP="002810FF">
      <w:pPr>
        <w:jc w:val="center"/>
        <w:rPr>
          <w:i/>
          <w:iCs/>
        </w:rPr>
      </w:pPr>
      <w:r w:rsidRPr="002810FF">
        <w:rPr>
          <w:i/>
          <w:iCs/>
        </w:rPr>
        <w:t>WPZN= Należności krótkoterminowe/Zobowiązania krótkoterminowe</w:t>
      </w:r>
    </w:p>
    <w:p w14:paraId="081E0739" w14:textId="46F02121" w:rsidR="00D10BCC" w:rsidRDefault="002810FF" w:rsidP="00356F12">
      <w:r>
        <w:t>Za minimalny poziom tego wskaźnika przyjmuje się wartość równą 1 (okolice 1).</w:t>
      </w:r>
      <w:r w:rsidR="00902EF2">
        <w:rPr>
          <w:rStyle w:val="Odwoanieprzypisudolnego"/>
        </w:rPr>
        <w:footnoteReference w:id="21"/>
      </w:r>
    </w:p>
    <w:p w14:paraId="0533C037" w14:textId="77777777" w:rsidR="002B2760" w:rsidRDefault="002B2760" w:rsidP="00356F12"/>
    <w:tbl>
      <w:tblPr>
        <w:tblW w:w="8840" w:type="dxa"/>
        <w:tblCellMar>
          <w:left w:w="70" w:type="dxa"/>
          <w:right w:w="70" w:type="dxa"/>
        </w:tblCellMar>
        <w:tblLook w:val="04A0" w:firstRow="1" w:lastRow="0" w:firstColumn="1" w:lastColumn="0" w:noHBand="0" w:noVBand="1"/>
      </w:tblPr>
      <w:tblGrid>
        <w:gridCol w:w="5780"/>
        <w:gridCol w:w="1020"/>
        <w:gridCol w:w="1020"/>
        <w:gridCol w:w="1020"/>
      </w:tblGrid>
      <w:tr w:rsidR="002810FF" w:rsidRPr="002810FF" w14:paraId="3F9CD177" w14:textId="77777777" w:rsidTr="002810FF">
        <w:trPr>
          <w:trHeight w:val="300"/>
        </w:trPr>
        <w:tc>
          <w:tcPr>
            <w:tcW w:w="5780" w:type="dxa"/>
            <w:tcBorders>
              <w:top w:val="nil"/>
              <w:left w:val="nil"/>
              <w:bottom w:val="nil"/>
              <w:right w:val="nil"/>
            </w:tcBorders>
            <w:shd w:val="clear" w:color="auto" w:fill="auto"/>
            <w:noWrap/>
            <w:vAlign w:val="bottom"/>
            <w:hideMark/>
          </w:tcPr>
          <w:p w14:paraId="57F2CFB9" w14:textId="77777777" w:rsidR="002810FF" w:rsidRPr="002810FF" w:rsidRDefault="002810FF" w:rsidP="002810FF">
            <w:pPr>
              <w:jc w:val="right"/>
              <w:rPr>
                <w:rFonts w:ascii="Calibri" w:hAnsi="Calibri"/>
                <w:color w:val="000000"/>
                <w:sz w:val="22"/>
              </w:rPr>
            </w:pPr>
            <w:r w:rsidRPr="002810FF">
              <w:rPr>
                <w:rFonts w:ascii="Calibri" w:hAnsi="Calibri"/>
                <w:color w:val="000000"/>
                <w:sz w:val="22"/>
              </w:rPr>
              <w:t>NAZWA:</w:t>
            </w:r>
          </w:p>
        </w:tc>
        <w:tc>
          <w:tcPr>
            <w:tcW w:w="3060" w:type="dxa"/>
            <w:gridSpan w:val="3"/>
            <w:tcBorders>
              <w:top w:val="nil"/>
              <w:left w:val="nil"/>
              <w:bottom w:val="nil"/>
              <w:right w:val="nil"/>
            </w:tcBorders>
            <w:shd w:val="clear" w:color="000000" w:fill="E26B0A"/>
            <w:vAlign w:val="center"/>
            <w:hideMark/>
          </w:tcPr>
          <w:p w14:paraId="1917C2E7" w14:textId="77777777" w:rsidR="002810FF" w:rsidRPr="002810FF" w:rsidRDefault="002810FF" w:rsidP="002810FF">
            <w:pPr>
              <w:jc w:val="center"/>
              <w:rPr>
                <w:rFonts w:ascii="Calibri" w:hAnsi="Calibri"/>
                <w:b/>
                <w:bCs/>
                <w:color w:val="000080"/>
                <w:sz w:val="22"/>
              </w:rPr>
            </w:pPr>
            <w:r w:rsidRPr="002810FF">
              <w:rPr>
                <w:rFonts w:ascii="Calibri" w:hAnsi="Calibri"/>
                <w:b/>
                <w:bCs/>
                <w:color w:val="000080"/>
                <w:sz w:val="22"/>
              </w:rPr>
              <w:t>Cyfrowy Polsat S.A. (Polska)</w:t>
            </w:r>
          </w:p>
        </w:tc>
      </w:tr>
      <w:tr w:rsidR="002810FF" w:rsidRPr="002810FF" w14:paraId="0F706CDD" w14:textId="77777777" w:rsidTr="002810FF">
        <w:trPr>
          <w:trHeight w:val="300"/>
        </w:trPr>
        <w:tc>
          <w:tcPr>
            <w:tcW w:w="5780" w:type="dxa"/>
            <w:tcBorders>
              <w:top w:val="nil"/>
              <w:left w:val="nil"/>
              <w:bottom w:val="nil"/>
              <w:right w:val="nil"/>
            </w:tcBorders>
            <w:shd w:val="clear" w:color="auto" w:fill="auto"/>
            <w:noWrap/>
            <w:vAlign w:val="bottom"/>
            <w:hideMark/>
          </w:tcPr>
          <w:p w14:paraId="7E1C88E2" w14:textId="77777777" w:rsidR="002810FF" w:rsidRPr="002810FF" w:rsidRDefault="002810FF" w:rsidP="002810FF">
            <w:pPr>
              <w:jc w:val="right"/>
              <w:rPr>
                <w:rFonts w:ascii="Calibri" w:hAnsi="Calibri"/>
                <w:color w:val="000000"/>
                <w:sz w:val="22"/>
              </w:rPr>
            </w:pPr>
            <w:r w:rsidRPr="002810FF">
              <w:rPr>
                <w:rFonts w:ascii="Calibri" w:hAnsi="Calibri"/>
                <w:color w:val="000000"/>
                <w:sz w:val="22"/>
              </w:rPr>
              <w:t>ROK:</w:t>
            </w:r>
          </w:p>
        </w:tc>
        <w:tc>
          <w:tcPr>
            <w:tcW w:w="1020" w:type="dxa"/>
            <w:tcBorders>
              <w:top w:val="nil"/>
              <w:left w:val="nil"/>
              <w:bottom w:val="nil"/>
              <w:right w:val="nil"/>
            </w:tcBorders>
            <w:shd w:val="clear" w:color="auto" w:fill="auto"/>
            <w:noWrap/>
            <w:vAlign w:val="bottom"/>
            <w:hideMark/>
          </w:tcPr>
          <w:p w14:paraId="27BC5152" w14:textId="77777777" w:rsidR="002810FF" w:rsidRPr="002810FF" w:rsidRDefault="002810FF" w:rsidP="002810FF">
            <w:pPr>
              <w:jc w:val="right"/>
              <w:rPr>
                <w:rFonts w:ascii="Calibri" w:hAnsi="Calibri"/>
                <w:b/>
                <w:bCs/>
                <w:color w:val="000000"/>
                <w:sz w:val="22"/>
              </w:rPr>
            </w:pPr>
            <w:r w:rsidRPr="002810FF">
              <w:rPr>
                <w:rFonts w:ascii="Calibri" w:hAnsi="Calibri"/>
                <w:b/>
                <w:bCs/>
                <w:color w:val="000000"/>
                <w:sz w:val="22"/>
              </w:rPr>
              <w:t>2019</w:t>
            </w:r>
          </w:p>
        </w:tc>
        <w:tc>
          <w:tcPr>
            <w:tcW w:w="1020" w:type="dxa"/>
            <w:tcBorders>
              <w:top w:val="nil"/>
              <w:left w:val="nil"/>
              <w:bottom w:val="nil"/>
              <w:right w:val="nil"/>
            </w:tcBorders>
            <w:shd w:val="clear" w:color="auto" w:fill="auto"/>
            <w:noWrap/>
            <w:vAlign w:val="bottom"/>
            <w:hideMark/>
          </w:tcPr>
          <w:p w14:paraId="7E887D25" w14:textId="77777777" w:rsidR="002810FF" w:rsidRPr="002810FF" w:rsidRDefault="002810FF" w:rsidP="002810FF">
            <w:pPr>
              <w:jc w:val="right"/>
              <w:rPr>
                <w:rFonts w:ascii="Calibri" w:hAnsi="Calibri"/>
                <w:b/>
                <w:bCs/>
                <w:color w:val="000000"/>
                <w:sz w:val="22"/>
              </w:rPr>
            </w:pPr>
            <w:r w:rsidRPr="002810FF">
              <w:rPr>
                <w:rFonts w:ascii="Calibri" w:hAnsi="Calibri"/>
                <w:b/>
                <w:bCs/>
                <w:color w:val="000000"/>
                <w:sz w:val="22"/>
              </w:rPr>
              <w:t>2018</w:t>
            </w:r>
          </w:p>
        </w:tc>
        <w:tc>
          <w:tcPr>
            <w:tcW w:w="1020" w:type="dxa"/>
            <w:tcBorders>
              <w:top w:val="nil"/>
              <w:left w:val="nil"/>
              <w:bottom w:val="nil"/>
              <w:right w:val="nil"/>
            </w:tcBorders>
            <w:shd w:val="clear" w:color="auto" w:fill="auto"/>
            <w:noWrap/>
            <w:vAlign w:val="bottom"/>
            <w:hideMark/>
          </w:tcPr>
          <w:p w14:paraId="5535E3C9" w14:textId="77777777" w:rsidR="002810FF" w:rsidRPr="002810FF" w:rsidRDefault="002810FF" w:rsidP="002810FF">
            <w:pPr>
              <w:jc w:val="right"/>
              <w:rPr>
                <w:rFonts w:ascii="Calibri" w:hAnsi="Calibri"/>
                <w:b/>
                <w:bCs/>
                <w:color w:val="000000"/>
                <w:sz w:val="22"/>
              </w:rPr>
            </w:pPr>
            <w:r w:rsidRPr="002810FF">
              <w:rPr>
                <w:rFonts w:ascii="Calibri" w:hAnsi="Calibri"/>
                <w:b/>
                <w:bCs/>
                <w:color w:val="000000"/>
                <w:sz w:val="22"/>
              </w:rPr>
              <w:t>2017</w:t>
            </w:r>
          </w:p>
        </w:tc>
      </w:tr>
      <w:tr w:rsidR="002810FF" w:rsidRPr="002810FF" w14:paraId="4E269F7E" w14:textId="77777777" w:rsidTr="002810FF">
        <w:trPr>
          <w:trHeight w:val="300"/>
        </w:trPr>
        <w:tc>
          <w:tcPr>
            <w:tcW w:w="5780" w:type="dxa"/>
            <w:tcBorders>
              <w:top w:val="nil"/>
              <w:left w:val="nil"/>
              <w:bottom w:val="nil"/>
              <w:right w:val="nil"/>
            </w:tcBorders>
            <w:shd w:val="clear" w:color="auto" w:fill="auto"/>
            <w:noWrap/>
            <w:vAlign w:val="bottom"/>
            <w:hideMark/>
          </w:tcPr>
          <w:p w14:paraId="670D21C4" w14:textId="77777777" w:rsidR="002810FF" w:rsidRPr="002810FF" w:rsidRDefault="002810FF" w:rsidP="002810FF">
            <w:pPr>
              <w:rPr>
                <w:rFonts w:ascii="Calibri" w:hAnsi="Calibri"/>
                <w:b/>
                <w:bCs/>
                <w:color w:val="808080"/>
                <w:sz w:val="22"/>
              </w:rPr>
            </w:pPr>
            <w:r w:rsidRPr="002810FF">
              <w:rPr>
                <w:rFonts w:ascii="Calibri" w:hAnsi="Calibri"/>
                <w:b/>
                <w:bCs/>
                <w:color w:val="808080"/>
                <w:sz w:val="22"/>
              </w:rPr>
              <w:t>WSKAŹNIK POKRYCIA ZPBOWIĄZAŃ NALEŻNOŚĆIAMI</w:t>
            </w:r>
          </w:p>
        </w:tc>
        <w:tc>
          <w:tcPr>
            <w:tcW w:w="1020" w:type="dxa"/>
            <w:tcBorders>
              <w:top w:val="nil"/>
              <w:left w:val="nil"/>
              <w:bottom w:val="nil"/>
              <w:right w:val="nil"/>
            </w:tcBorders>
            <w:shd w:val="clear" w:color="auto" w:fill="auto"/>
            <w:noWrap/>
            <w:vAlign w:val="bottom"/>
            <w:hideMark/>
          </w:tcPr>
          <w:p w14:paraId="7DD540FA" w14:textId="77777777" w:rsidR="002810FF" w:rsidRPr="002810FF" w:rsidRDefault="002810FF" w:rsidP="002810FF">
            <w:pPr>
              <w:rPr>
                <w:rFonts w:ascii="Calibri" w:hAnsi="Calibri"/>
                <w:b/>
                <w:bCs/>
                <w:color w:val="808080"/>
                <w:sz w:val="22"/>
              </w:rPr>
            </w:pPr>
          </w:p>
        </w:tc>
        <w:tc>
          <w:tcPr>
            <w:tcW w:w="1020" w:type="dxa"/>
            <w:tcBorders>
              <w:top w:val="nil"/>
              <w:left w:val="nil"/>
              <w:bottom w:val="nil"/>
              <w:right w:val="nil"/>
            </w:tcBorders>
            <w:shd w:val="clear" w:color="auto" w:fill="auto"/>
            <w:noWrap/>
            <w:vAlign w:val="bottom"/>
            <w:hideMark/>
          </w:tcPr>
          <w:p w14:paraId="792AC2C8" w14:textId="77777777" w:rsidR="002810FF" w:rsidRPr="002810FF" w:rsidRDefault="002810FF" w:rsidP="002810FF">
            <w:pPr>
              <w:rPr>
                <w:sz w:val="20"/>
                <w:szCs w:val="20"/>
              </w:rPr>
            </w:pPr>
          </w:p>
        </w:tc>
        <w:tc>
          <w:tcPr>
            <w:tcW w:w="1020" w:type="dxa"/>
            <w:tcBorders>
              <w:top w:val="nil"/>
              <w:left w:val="nil"/>
              <w:bottom w:val="nil"/>
              <w:right w:val="nil"/>
            </w:tcBorders>
            <w:shd w:val="clear" w:color="auto" w:fill="auto"/>
            <w:noWrap/>
            <w:vAlign w:val="bottom"/>
            <w:hideMark/>
          </w:tcPr>
          <w:p w14:paraId="787F7E8B" w14:textId="77777777" w:rsidR="002810FF" w:rsidRPr="002810FF" w:rsidRDefault="002810FF" w:rsidP="002810FF">
            <w:pPr>
              <w:rPr>
                <w:sz w:val="20"/>
                <w:szCs w:val="20"/>
              </w:rPr>
            </w:pPr>
          </w:p>
        </w:tc>
      </w:tr>
      <w:tr w:rsidR="002810FF" w:rsidRPr="002810FF" w14:paraId="4990321A" w14:textId="77777777" w:rsidTr="002810FF">
        <w:trPr>
          <w:trHeight w:val="300"/>
        </w:trPr>
        <w:tc>
          <w:tcPr>
            <w:tcW w:w="5780" w:type="dxa"/>
            <w:tcBorders>
              <w:top w:val="nil"/>
              <w:left w:val="nil"/>
              <w:bottom w:val="nil"/>
              <w:right w:val="nil"/>
            </w:tcBorders>
            <w:shd w:val="clear" w:color="auto" w:fill="auto"/>
            <w:noWrap/>
            <w:vAlign w:val="bottom"/>
            <w:hideMark/>
          </w:tcPr>
          <w:p w14:paraId="3AC18E7F" w14:textId="77777777" w:rsidR="002810FF" w:rsidRPr="002810FF" w:rsidRDefault="002810FF" w:rsidP="002810FF">
            <w:pPr>
              <w:rPr>
                <w:rFonts w:ascii="Calibri" w:hAnsi="Calibri"/>
                <w:color w:val="000000"/>
                <w:sz w:val="22"/>
              </w:rPr>
            </w:pPr>
            <w:r w:rsidRPr="002810FF">
              <w:rPr>
                <w:rFonts w:ascii="Calibri" w:hAnsi="Calibri"/>
                <w:color w:val="000000"/>
                <w:sz w:val="22"/>
              </w:rPr>
              <w:t>należności krótkoterminowe</w:t>
            </w:r>
          </w:p>
        </w:tc>
        <w:tc>
          <w:tcPr>
            <w:tcW w:w="1020" w:type="dxa"/>
            <w:tcBorders>
              <w:top w:val="nil"/>
              <w:left w:val="nil"/>
              <w:bottom w:val="nil"/>
              <w:right w:val="nil"/>
            </w:tcBorders>
            <w:shd w:val="clear" w:color="auto" w:fill="auto"/>
            <w:noWrap/>
            <w:vAlign w:val="bottom"/>
            <w:hideMark/>
          </w:tcPr>
          <w:p w14:paraId="2E84834B" w14:textId="77777777" w:rsidR="002810FF" w:rsidRPr="002810FF" w:rsidRDefault="002810FF" w:rsidP="002810FF">
            <w:pPr>
              <w:jc w:val="right"/>
              <w:rPr>
                <w:rFonts w:ascii="Calibri" w:hAnsi="Calibri"/>
                <w:color w:val="000000"/>
                <w:sz w:val="22"/>
              </w:rPr>
            </w:pPr>
            <w:r w:rsidRPr="002810FF">
              <w:rPr>
                <w:rFonts w:ascii="Calibri" w:hAnsi="Calibri"/>
                <w:color w:val="000000"/>
                <w:sz w:val="22"/>
              </w:rPr>
              <w:t>781300</w:t>
            </w:r>
          </w:p>
        </w:tc>
        <w:tc>
          <w:tcPr>
            <w:tcW w:w="1020" w:type="dxa"/>
            <w:tcBorders>
              <w:top w:val="nil"/>
              <w:left w:val="nil"/>
              <w:bottom w:val="nil"/>
              <w:right w:val="nil"/>
            </w:tcBorders>
            <w:shd w:val="clear" w:color="auto" w:fill="auto"/>
            <w:noWrap/>
            <w:vAlign w:val="bottom"/>
            <w:hideMark/>
          </w:tcPr>
          <w:p w14:paraId="2CAD8FF7" w14:textId="77777777" w:rsidR="002810FF" w:rsidRPr="002810FF" w:rsidRDefault="002810FF" w:rsidP="002810FF">
            <w:pPr>
              <w:jc w:val="right"/>
              <w:rPr>
                <w:rFonts w:ascii="Calibri" w:hAnsi="Calibri"/>
                <w:color w:val="000000"/>
                <w:sz w:val="22"/>
              </w:rPr>
            </w:pPr>
            <w:r w:rsidRPr="002810FF">
              <w:rPr>
                <w:rFonts w:ascii="Calibri" w:hAnsi="Calibri"/>
                <w:color w:val="000000"/>
                <w:sz w:val="22"/>
              </w:rPr>
              <w:t>34600</w:t>
            </w:r>
          </w:p>
        </w:tc>
        <w:tc>
          <w:tcPr>
            <w:tcW w:w="1020" w:type="dxa"/>
            <w:tcBorders>
              <w:top w:val="nil"/>
              <w:left w:val="nil"/>
              <w:bottom w:val="nil"/>
              <w:right w:val="nil"/>
            </w:tcBorders>
            <w:shd w:val="clear" w:color="auto" w:fill="auto"/>
            <w:noWrap/>
            <w:vAlign w:val="bottom"/>
            <w:hideMark/>
          </w:tcPr>
          <w:p w14:paraId="1978C7A8" w14:textId="77777777" w:rsidR="002810FF" w:rsidRPr="002810FF" w:rsidRDefault="002810FF" w:rsidP="002810FF">
            <w:pPr>
              <w:jc w:val="right"/>
              <w:rPr>
                <w:rFonts w:ascii="Calibri" w:hAnsi="Calibri"/>
                <w:color w:val="000000"/>
                <w:sz w:val="22"/>
              </w:rPr>
            </w:pPr>
            <w:r w:rsidRPr="002810FF">
              <w:rPr>
                <w:rFonts w:ascii="Calibri" w:hAnsi="Calibri"/>
                <w:color w:val="000000"/>
                <w:sz w:val="22"/>
              </w:rPr>
              <w:t>0</w:t>
            </w:r>
          </w:p>
        </w:tc>
      </w:tr>
      <w:tr w:rsidR="002810FF" w:rsidRPr="002810FF" w14:paraId="4F4AB433" w14:textId="77777777" w:rsidTr="002810FF">
        <w:trPr>
          <w:trHeight w:val="300"/>
        </w:trPr>
        <w:tc>
          <w:tcPr>
            <w:tcW w:w="5780" w:type="dxa"/>
            <w:tcBorders>
              <w:top w:val="nil"/>
              <w:left w:val="nil"/>
              <w:bottom w:val="nil"/>
              <w:right w:val="nil"/>
            </w:tcBorders>
            <w:shd w:val="clear" w:color="auto" w:fill="auto"/>
            <w:noWrap/>
            <w:vAlign w:val="bottom"/>
            <w:hideMark/>
          </w:tcPr>
          <w:p w14:paraId="3BDEE085" w14:textId="77777777" w:rsidR="002810FF" w:rsidRPr="002810FF" w:rsidRDefault="002810FF" w:rsidP="002810FF">
            <w:pPr>
              <w:rPr>
                <w:rFonts w:ascii="Calibri" w:hAnsi="Calibri"/>
                <w:color w:val="000000"/>
                <w:sz w:val="22"/>
              </w:rPr>
            </w:pPr>
            <w:r w:rsidRPr="002810FF">
              <w:rPr>
                <w:rFonts w:ascii="Calibri" w:hAnsi="Calibri"/>
                <w:color w:val="000000"/>
                <w:sz w:val="22"/>
              </w:rPr>
              <w:t>zobowiązania krótkoterminowe</w:t>
            </w:r>
          </w:p>
        </w:tc>
        <w:tc>
          <w:tcPr>
            <w:tcW w:w="1020" w:type="dxa"/>
            <w:tcBorders>
              <w:top w:val="nil"/>
              <w:left w:val="nil"/>
              <w:bottom w:val="nil"/>
              <w:right w:val="nil"/>
            </w:tcBorders>
            <w:shd w:val="clear" w:color="auto" w:fill="auto"/>
            <w:noWrap/>
            <w:vAlign w:val="bottom"/>
            <w:hideMark/>
          </w:tcPr>
          <w:p w14:paraId="70581652" w14:textId="77777777" w:rsidR="002810FF" w:rsidRPr="002810FF" w:rsidRDefault="002810FF" w:rsidP="002810FF">
            <w:pPr>
              <w:jc w:val="right"/>
              <w:rPr>
                <w:rFonts w:ascii="Calibri" w:hAnsi="Calibri"/>
                <w:color w:val="000000"/>
                <w:sz w:val="22"/>
              </w:rPr>
            </w:pPr>
            <w:r w:rsidRPr="002810FF">
              <w:rPr>
                <w:rFonts w:ascii="Calibri" w:hAnsi="Calibri"/>
                <w:color w:val="000000"/>
                <w:sz w:val="22"/>
              </w:rPr>
              <w:t>5868200</w:t>
            </w:r>
          </w:p>
        </w:tc>
        <w:tc>
          <w:tcPr>
            <w:tcW w:w="1020" w:type="dxa"/>
            <w:tcBorders>
              <w:top w:val="nil"/>
              <w:left w:val="nil"/>
              <w:bottom w:val="nil"/>
              <w:right w:val="nil"/>
            </w:tcBorders>
            <w:shd w:val="clear" w:color="auto" w:fill="auto"/>
            <w:noWrap/>
            <w:vAlign w:val="bottom"/>
            <w:hideMark/>
          </w:tcPr>
          <w:p w14:paraId="7E5D36FB" w14:textId="77777777" w:rsidR="002810FF" w:rsidRPr="002810FF" w:rsidRDefault="002810FF" w:rsidP="002810FF">
            <w:pPr>
              <w:jc w:val="right"/>
              <w:rPr>
                <w:rFonts w:ascii="Calibri" w:hAnsi="Calibri"/>
                <w:color w:val="000000"/>
                <w:sz w:val="22"/>
              </w:rPr>
            </w:pPr>
            <w:r w:rsidRPr="002810FF">
              <w:rPr>
                <w:rFonts w:ascii="Calibri" w:hAnsi="Calibri"/>
                <w:color w:val="000000"/>
                <w:sz w:val="22"/>
              </w:rPr>
              <w:t>5018600</w:t>
            </w:r>
          </w:p>
        </w:tc>
        <w:tc>
          <w:tcPr>
            <w:tcW w:w="1020" w:type="dxa"/>
            <w:tcBorders>
              <w:top w:val="nil"/>
              <w:left w:val="nil"/>
              <w:bottom w:val="nil"/>
              <w:right w:val="nil"/>
            </w:tcBorders>
            <w:shd w:val="clear" w:color="auto" w:fill="auto"/>
            <w:noWrap/>
            <w:vAlign w:val="bottom"/>
            <w:hideMark/>
          </w:tcPr>
          <w:p w14:paraId="59132A4D" w14:textId="77777777" w:rsidR="002810FF" w:rsidRPr="002810FF" w:rsidRDefault="002810FF" w:rsidP="002810FF">
            <w:pPr>
              <w:jc w:val="right"/>
              <w:rPr>
                <w:rFonts w:ascii="Calibri" w:hAnsi="Calibri"/>
                <w:color w:val="000000"/>
                <w:sz w:val="22"/>
              </w:rPr>
            </w:pPr>
            <w:r w:rsidRPr="002810FF">
              <w:rPr>
                <w:rFonts w:ascii="Calibri" w:hAnsi="Calibri"/>
                <w:color w:val="000000"/>
                <w:sz w:val="22"/>
              </w:rPr>
              <w:t>3915500</w:t>
            </w:r>
          </w:p>
        </w:tc>
      </w:tr>
      <w:tr w:rsidR="002810FF" w:rsidRPr="002810FF" w14:paraId="5594CE7E" w14:textId="77777777" w:rsidTr="002810FF">
        <w:trPr>
          <w:trHeight w:val="300"/>
        </w:trPr>
        <w:tc>
          <w:tcPr>
            <w:tcW w:w="5780" w:type="dxa"/>
            <w:tcBorders>
              <w:top w:val="nil"/>
              <w:left w:val="nil"/>
              <w:bottom w:val="nil"/>
              <w:right w:val="nil"/>
            </w:tcBorders>
            <w:shd w:val="clear" w:color="auto" w:fill="auto"/>
            <w:noWrap/>
            <w:vAlign w:val="bottom"/>
            <w:hideMark/>
          </w:tcPr>
          <w:p w14:paraId="7FEFD566" w14:textId="77777777" w:rsidR="002810FF" w:rsidRPr="002810FF" w:rsidRDefault="002810FF" w:rsidP="002810FF">
            <w:pPr>
              <w:rPr>
                <w:rFonts w:ascii="Calibri" w:hAnsi="Calibri"/>
                <w:b/>
                <w:bCs/>
                <w:color w:val="000000"/>
                <w:sz w:val="22"/>
              </w:rPr>
            </w:pPr>
            <w:r w:rsidRPr="002810FF">
              <w:rPr>
                <w:rFonts w:ascii="Calibri" w:hAnsi="Calibri"/>
                <w:b/>
                <w:bCs/>
                <w:color w:val="000000"/>
                <w:sz w:val="22"/>
              </w:rPr>
              <w:t>WPZN</w:t>
            </w:r>
          </w:p>
        </w:tc>
        <w:tc>
          <w:tcPr>
            <w:tcW w:w="1020" w:type="dxa"/>
            <w:tcBorders>
              <w:top w:val="nil"/>
              <w:left w:val="nil"/>
              <w:bottom w:val="nil"/>
              <w:right w:val="nil"/>
            </w:tcBorders>
            <w:shd w:val="clear" w:color="auto" w:fill="auto"/>
            <w:noWrap/>
            <w:vAlign w:val="bottom"/>
            <w:hideMark/>
          </w:tcPr>
          <w:p w14:paraId="2EDAB832" w14:textId="77777777" w:rsidR="002810FF" w:rsidRPr="002810FF" w:rsidRDefault="002810FF" w:rsidP="002810FF">
            <w:pPr>
              <w:jc w:val="right"/>
              <w:rPr>
                <w:rFonts w:ascii="Calibri" w:hAnsi="Calibri"/>
                <w:b/>
                <w:bCs/>
                <w:color w:val="000000"/>
                <w:sz w:val="22"/>
              </w:rPr>
            </w:pPr>
            <w:r w:rsidRPr="002810FF">
              <w:rPr>
                <w:rFonts w:ascii="Calibri" w:hAnsi="Calibri"/>
                <w:b/>
                <w:bCs/>
                <w:color w:val="000000"/>
                <w:sz w:val="22"/>
              </w:rPr>
              <w:t>0,133</w:t>
            </w:r>
          </w:p>
        </w:tc>
        <w:tc>
          <w:tcPr>
            <w:tcW w:w="1020" w:type="dxa"/>
            <w:tcBorders>
              <w:top w:val="nil"/>
              <w:left w:val="nil"/>
              <w:bottom w:val="nil"/>
              <w:right w:val="nil"/>
            </w:tcBorders>
            <w:shd w:val="clear" w:color="auto" w:fill="auto"/>
            <w:noWrap/>
            <w:vAlign w:val="bottom"/>
            <w:hideMark/>
          </w:tcPr>
          <w:p w14:paraId="17D91FAC" w14:textId="77777777" w:rsidR="002810FF" w:rsidRPr="002810FF" w:rsidRDefault="002810FF" w:rsidP="002810FF">
            <w:pPr>
              <w:jc w:val="right"/>
              <w:rPr>
                <w:rFonts w:ascii="Calibri" w:hAnsi="Calibri"/>
                <w:b/>
                <w:bCs/>
                <w:color w:val="000000"/>
                <w:sz w:val="22"/>
              </w:rPr>
            </w:pPr>
            <w:r w:rsidRPr="002810FF">
              <w:rPr>
                <w:rFonts w:ascii="Calibri" w:hAnsi="Calibri"/>
                <w:b/>
                <w:bCs/>
                <w:color w:val="000000"/>
                <w:sz w:val="22"/>
              </w:rPr>
              <w:t>0,007</w:t>
            </w:r>
          </w:p>
        </w:tc>
        <w:tc>
          <w:tcPr>
            <w:tcW w:w="1020" w:type="dxa"/>
            <w:tcBorders>
              <w:top w:val="nil"/>
              <w:left w:val="nil"/>
              <w:bottom w:val="nil"/>
              <w:right w:val="nil"/>
            </w:tcBorders>
            <w:shd w:val="clear" w:color="auto" w:fill="auto"/>
            <w:noWrap/>
            <w:vAlign w:val="bottom"/>
            <w:hideMark/>
          </w:tcPr>
          <w:p w14:paraId="7FA0C439" w14:textId="77777777" w:rsidR="002810FF" w:rsidRPr="002810FF" w:rsidRDefault="002810FF" w:rsidP="002810FF">
            <w:pPr>
              <w:jc w:val="right"/>
              <w:rPr>
                <w:rFonts w:ascii="Calibri" w:hAnsi="Calibri"/>
                <w:b/>
                <w:bCs/>
                <w:color w:val="000000"/>
                <w:sz w:val="22"/>
              </w:rPr>
            </w:pPr>
            <w:r w:rsidRPr="002810FF">
              <w:rPr>
                <w:rFonts w:ascii="Calibri" w:hAnsi="Calibri"/>
                <w:b/>
                <w:bCs/>
                <w:color w:val="000000"/>
                <w:sz w:val="22"/>
              </w:rPr>
              <w:t>0,000</w:t>
            </w:r>
          </w:p>
        </w:tc>
      </w:tr>
    </w:tbl>
    <w:p w14:paraId="01155B94" w14:textId="740AD5B1" w:rsidR="006E4DC6" w:rsidRDefault="002810FF" w:rsidP="00902EF2">
      <w:r w:rsidRPr="002810FF">
        <w:t>Wskaźnik pokrycia zobowiązań należnościami</w:t>
      </w:r>
      <w:r w:rsidR="0067577E">
        <w:t xml:space="preserve"> w </w:t>
      </w:r>
      <w:r w:rsidRPr="002810FF">
        <w:t>latach 2019-2017 dla spółek konkurencyjnych.</w:t>
      </w:r>
    </w:p>
    <w:tbl>
      <w:tblPr>
        <w:tblStyle w:val="Tabelasiatki4akcent2"/>
        <w:tblW w:w="6260" w:type="dxa"/>
        <w:jc w:val="center"/>
        <w:tblLook w:val="04A0" w:firstRow="1" w:lastRow="0" w:firstColumn="1" w:lastColumn="0" w:noHBand="0" w:noVBand="1"/>
      </w:tblPr>
      <w:tblGrid>
        <w:gridCol w:w="3380"/>
        <w:gridCol w:w="960"/>
        <w:gridCol w:w="960"/>
        <w:gridCol w:w="960"/>
      </w:tblGrid>
      <w:tr w:rsidR="00E6172E" w:rsidRPr="00E6172E" w14:paraId="3F865BC6" w14:textId="77777777" w:rsidTr="00E6172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42933D1B" w14:textId="77777777" w:rsidR="00E6172E" w:rsidRPr="00E6172E" w:rsidRDefault="00E6172E" w:rsidP="00E6172E">
            <w:pPr>
              <w:rPr>
                <w:color w:val="000000"/>
                <w:sz w:val="22"/>
              </w:rPr>
            </w:pPr>
            <w:r w:rsidRPr="00E6172E">
              <w:rPr>
                <w:color w:val="000000"/>
                <w:sz w:val="22"/>
              </w:rPr>
              <w:t>WPZN</w:t>
            </w:r>
          </w:p>
        </w:tc>
        <w:tc>
          <w:tcPr>
            <w:tcW w:w="960" w:type="dxa"/>
            <w:noWrap/>
            <w:hideMark/>
          </w:tcPr>
          <w:p w14:paraId="259C055C" w14:textId="77777777" w:rsidR="00E6172E" w:rsidRPr="00E6172E" w:rsidRDefault="00E6172E" w:rsidP="00E6172E">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E6172E">
              <w:rPr>
                <w:color w:val="000000"/>
                <w:sz w:val="22"/>
              </w:rPr>
              <w:t>2019</w:t>
            </w:r>
          </w:p>
        </w:tc>
        <w:tc>
          <w:tcPr>
            <w:tcW w:w="960" w:type="dxa"/>
            <w:noWrap/>
            <w:hideMark/>
          </w:tcPr>
          <w:p w14:paraId="6D865803" w14:textId="77777777" w:rsidR="00E6172E" w:rsidRPr="00E6172E" w:rsidRDefault="00E6172E" w:rsidP="00E6172E">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E6172E">
              <w:rPr>
                <w:color w:val="000000"/>
                <w:sz w:val="22"/>
              </w:rPr>
              <w:t>2018</w:t>
            </w:r>
          </w:p>
        </w:tc>
        <w:tc>
          <w:tcPr>
            <w:tcW w:w="960" w:type="dxa"/>
            <w:noWrap/>
            <w:hideMark/>
          </w:tcPr>
          <w:p w14:paraId="55EB50C4" w14:textId="77777777" w:rsidR="00E6172E" w:rsidRPr="00E6172E" w:rsidRDefault="00E6172E" w:rsidP="00E6172E">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E6172E">
              <w:rPr>
                <w:color w:val="000000"/>
                <w:sz w:val="22"/>
              </w:rPr>
              <w:t>2017</w:t>
            </w:r>
          </w:p>
        </w:tc>
      </w:tr>
      <w:tr w:rsidR="00E6172E" w:rsidRPr="00E6172E" w14:paraId="6EA8FEDF" w14:textId="77777777" w:rsidTr="00E617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207B9C57" w14:textId="77777777" w:rsidR="00E6172E" w:rsidRPr="00E6172E" w:rsidRDefault="00E6172E" w:rsidP="00E6172E">
            <w:pPr>
              <w:rPr>
                <w:color w:val="000000"/>
                <w:sz w:val="22"/>
              </w:rPr>
            </w:pPr>
            <w:r w:rsidRPr="00E6172E">
              <w:rPr>
                <w:color w:val="000000"/>
                <w:sz w:val="22"/>
              </w:rPr>
              <w:t>Cyfrowy Polsat S.A. (Polska)</w:t>
            </w:r>
          </w:p>
        </w:tc>
        <w:tc>
          <w:tcPr>
            <w:tcW w:w="960" w:type="dxa"/>
            <w:noWrap/>
            <w:hideMark/>
          </w:tcPr>
          <w:p w14:paraId="41296E2D"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0,133</w:t>
            </w:r>
          </w:p>
        </w:tc>
        <w:tc>
          <w:tcPr>
            <w:tcW w:w="960" w:type="dxa"/>
            <w:noWrap/>
            <w:hideMark/>
          </w:tcPr>
          <w:p w14:paraId="6D749381"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0,007</w:t>
            </w:r>
          </w:p>
        </w:tc>
        <w:tc>
          <w:tcPr>
            <w:tcW w:w="960" w:type="dxa"/>
            <w:noWrap/>
            <w:hideMark/>
          </w:tcPr>
          <w:p w14:paraId="2C4BAFEE"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0,000</w:t>
            </w:r>
          </w:p>
        </w:tc>
      </w:tr>
      <w:tr w:rsidR="00E6172E" w:rsidRPr="00E6172E" w14:paraId="2E1FDFCB" w14:textId="77777777" w:rsidTr="00E6172E">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6446A0CE" w14:textId="77777777" w:rsidR="00E6172E" w:rsidRPr="00E6172E" w:rsidRDefault="00E6172E" w:rsidP="00E6172E">
            <w:pPr>
              <w:rPr>
                <w:color w:val="000000"/>
                <w:sz w:val="22"/>
              </w:rPr>
            </w:pPr>
            <w:r w:rsidRPr="00E6172E">
              <w:rPr>
                <w:color w:val="000000"/>
                <w:sz w:val="22"/>
              </w:rPr>
              <w:t>Telewizja Polska S.A. (Polska)</w:t>
            </w:r>
          </w:p>
        </w:tc>
        <w:tc>
          <w:tcPr>
            <w:tcW w:w="960" w:type="dxa"/>
            <w:noWrap/>
            <w:hideMark/>
          </w:tcPr>
          <w:p w14:paraId="0493D8FB"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0,005</w:t>
            </w:r>
          </w:p>
        </w:tc>
        <w:tc>
          <w:tcPr>
            <w:tcW w:w="960" w:type="dxa"/>
            <w:noWrap/>
            <w:hideMark/>
          </w:tcPr>
          <w:p w14:paraId="36F7B601"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0,006</w:t>
            </w:r>
          </w:p>
        </w:tc>
        <w:tc>
          <w:tcPr>
            <w:tcW w:w="960" w:type="dxa"/>
            <w:noWrap/>
            <w:hideMark/>
          </w:tcPr>
          <w:p w14:paraId="580E0D44"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0,008</w:t>
            </w:r>
          </w:p>
        </w:tc>
      </w:tr>
      <w:tr w:rsidR="00E6172E" w:rsidRPr="00E6172E" w14:paraId="3670A3EB" w14:textId="77777777" w:rsidTr="00E617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17D92C6A" w14:textId="77777777" w:rsidR="00E6172E" w:rsidRPr="00E6172E" w:rsidRDefault="00E6172E" w:rsidP="00E6172E">
            <w:pPr>
              <w:rPr>
                <w:color w:val="000000"/>
                <w:sz w:val="22"/>
              </w:rPr>
            </w:pPr>
            <w:r w:rsidRPr="00E6172E">
              <w:rPr>
                <w:color w:val="000000"/>
                <w:sz w:val="22"/>
              </w:rPr>
              <w:t>Orange Polska S.A. (Polska)</w:t>
            </w:r>
          </w:p>
        </w:tc>
        <w:tc>
          <w:tcPr>
            <w:tcW w:w="960" w:type="dxa"/>
            <w:noWrap/>
            <w:hideMark/>
          </w:tcPr>
          <w:p w14:paraId="0189A4CB"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0,111</w:t>
            </w:r>
          </w:p>
        </w:tc>
        <w:tc>
          <w:tcPr>
            <w:tcW w:w="960" w:type="dxa"/>
            <w:noWrap/>
            <w:hideMark/>
          </w:tcPr>
          <w:p w14:paraId="1883C1C3"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0,093</w:t>
            </w:r>
          </w:p>
        </w:tc>
        <w:tc>
          <w:tcPr>
            <w:tcW w:w="960" w:type="dxa"/>
            <w:noWrap/>
            <w:hideMark/>
          </w:tcPr>
          <w:p w14:paraId="11AD0A4B"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0,088</w:t>
            </w:r>
          </w:p>
        </w:tc>
      </w:tr>
      <w:tr w:rsidR="00E6172E" w:rsidRPr="00E6172E" w14:paraId="48187933" w14:textId="77777777" w:rsidTr="00E6172E">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1A4D4734" w14:textId="77777777" w:rsidR="00E6172E" w:rsidRPr="00E6172E" w:rsidRDefault="00E6172E" w:rsidP="00E6172E">
            <w:pPr>
              <w:rPr>
                <w:color w:val="000000"/>
                <w:sz w:val="22"/>
                <w:lang w:val="en-GB"/>
              </w:rPr>
            </w:pPr>
            <w:r w:rsidRPr="00E6172E">
              <w:rPr>
                <w:color w:val="000000"/>
                <w:sz w:val="22"/>
                <w:lang w:val="en-GB"/>
              </w:rPr>
              <w:t>Play Communications S.A. (Polska)</w:t>
            </w:r>
          </w:p>
        </w:tc>
        <w:tc>
          <w:tcPr>
            <w:tcW w:w="960" w:type="dxa"/>
            <w:noWrap/>
            <w:hideMark/>
          </w:tcPr>
          <w:p w14:paraId="21B14300"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0,009</w:t>
            </w:r>
          </w:p>
        </w:tc>
        <w:tc>
          <w:tcPr>
            <w:tcW w:w="960" w:type="dxa"/>
            <w:noWrap/>
            <w:hideMark/>
          </w:tcPr>
          <w:p w14:paraId="286417D1"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0,006</w:t>
            </w:r>
          </w:p>
        </w:tc>
        <w:tc>
          <w:tcPr>
            <w:tcW w:w="960" w:type="dxa"/>
            <w:noWrap/>
            <w:hideMark/>
          </w:tcPr>
          <w:p w14:paraId="22F264F9"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0,007</w:t>
            </w:r>
          </w:p>
        </w:tc>
      </w:tr>
      <w:tr w:rsidR="00E6172E" w:rsidRPr="00E6172E" w14:paraId="6F90357C" w14:textId="77777777" w:rsidTr="00E617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6DEE8413" w14:textId="77777777" w:rsidR="00E6172E" w:rsidRPr="00E6172E" w:rsidRDefault="00E6172E" w:rsidP="00E6172E">
            <w:pPr>
              <w:rPr>
                <w:color w:val="000000"/>
                <w:sz w:val="22"/>
              </w:rPr>
            </w:pPr>
            <w:r w:rsidRPr="00E6172E">
              <w:rPr>
                <w:color w:val="000000"/>
                <w:sz w:val="22"/>
              </w:rPr>
              <w:t>Branża</w:t>
            </w:r>
          </w:p>
        </w:tc>
        <w:tc>
          <w:tcPr>
            <w:tcW w:w="960" w:type="dxa"/>
            <w:noWrap/>
            <w:hideMark/>
          </w:tcPr>
          <w:p w14:paraId="724DB1FA"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0,065</w:t>
            </w:r>
          </w:p>
        </w:tc>
        <w:tc>
          <w:tcPr>
            <w:tcW w:w="960" w:type="dxa"/>
            <w:noWrap/>
            <w:hideMark/>
          </w:tcPr>
          <w:p w14:paraId="29B1C55F"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0,028</w:t>
            </w:r>
          </w:p>
        </w:tc>
        <w:tc>
          <w:tcPr>
            <w:tcW w:w="960" w:type="dxa"/>
            <w:noWrap/>
            <w:hideMark/>
          </w:tcPr>
          <w:p w14:paraId="23EDA99A" w14:textId="77777777" w:rsidR="00E6172E" w:rsidRPr="00E6172E" w:rsidRDefault="00E6172E" w:rsidP="00902EF2">
            <w:pPr>
              <w:keepNext/>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0,026</w:t>
            </w:r>
          </w:p>
        </w:tc>
      </w:tr>
    </w:tbl>
    <w:p w14:paraId="73D93C9D" w14:textId="44504D12" w:rsidR="002810FF" w:rsidRPr="00F835E4" w:rsidRDefault="00902EF2" w:rsidP="00902EF2">
      <w:pPr>
        <w:pStyle w:val="Legenda"/>
        <w:jc w:val="center"/>
      </w:pPr>
      <w:r>
        <w:t xml:space="preserve">Tabela </w:t>
      </w:r>
      <w:fldSimple w:instr=" SEQ Tabela \* ARABIC ">
        <w:r w:rsidR="00432CD2">
          <w:rPr>
            <w:noProof/>
          </w:rPr>
          <w:t>8</w:t>
        </w:r>
      </w:fldSimple>
      <w:r>
        <w:t xml:space="preserve"> WPZN</w:t>
      </w:r>
    </w:p>
    <w:p w14:paraId="7DF53E80" w14:textId="291691BB" w:rsidR="002810FF" w:rsidRPr="00F835E4" w:rsidRDefault="00E6172E" w:rsidP="00E6172E">
      <w:pPr>
        <w:jc w:val="center"/>
      </w:pPr>
      <w:r>
        <w:rPr>
          <w:noProof/>
        </w:rPr>
        <w:drawing>
          <wp:inline distT="0" distB="0" distL="0" distR="0" wp14:anchorId="1EFB3F0B" wp14:editId="27AE5BF2">
            <wp:extent cx="4572000" cy="2743200"/>
            <wp:effectExtent l="0" t="0" r="0" b="0"/>
            <wp:docPr id="38" name="Wykres 38">
              <a:extLst xmlns:a="http://schemas.openxmlformats.org/drawingml/2006/main">
                <a:ext uri="{FF2B5EF4-FFF2-40B4-BE49-F238E27FC236}">
                  <a16:creationId xmlns:a16="http://schemas.microsoft.com/office/drawing/2014/main" id="{1430E6CD-E8F5-4A17-A89F-13EA95306F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61C4011" w14:textId="10FDCCEB" w:rsidR="002810FF" w:rsidRPr="00F835E4" w:rsidRDefault="002810FF" w:rsidP="00356F12"/>
    <w:p w14:paraId="4F60ABAF" w14:textId="591CFFE8" w:rsidR="00100198" w:rsidRPr="00100198" w:rsidRDefault="002810FF" w:rsidP="00356F12">
      <w:pPr>
        <w:rPr>
          <w:b/>
          <w:bCs/>
        </w:rPr>
      </w:pPr>
      <w:r w:rsidRPr="00100198">
        <w:rPr>
          <w:b/>
          <w:bCs/>
        </w:rPr>
        <w:t>WSKAŹNIK UDZIAŁU KAPITAŁU PRACUJĄCEGO</w:t>
      </w:r>
      <w:r w:rsidR="0067577E">
        <w:rPr>
          <w:b/>
          <w:bCs/>
        </w:rPr>
        <w:t xml:space="preserve"> w </w:t>
      </w:r>
      <w:r w:rsidRPr="00100198">
        <w:rPr>
          <w:b/>
          <w:bCs/>
        </w:rPr>
        <w:t xml:space="preserve">AKTYWACH (UKPWA) </w:t>
      </w:r>
    </w:p>
    <w:p w14:paraId="0EF1D3E5" w14:textId="3173CA6C" w:rsidR="00100198" w:rsidRDefault="002810FF" w:rsidP="00356F12">
      <w:r>
        <w:t>Wskaźnik ten mówi</w:t>
      </w:r>
      <w:r w:rsidR="0067577E">
        <w:t xml:space="preserve"> o </w:t>
      </w:r>
      <w:r>
        <w:t>potencjalnych możliwościach finansowych przedsiębiorstwa</w:t>
      </w:r>
      <w:r w:rsidR="0067577E">
        <w:t xml:space="preserve"> i </w:t>
      </w:r>
      <w:r>
        <w:t>jest wykorzystywany głównie do analizy firm produkcyjnych. Oblicza się go</w:t>
      </w:r>
      <w:r w:rsidR="0067577E">
        <w:t xml:space="preserve"> w </w:t>
      </w:r>
      <w:r>
        <w:t xml:space="preserve">następujący sposób: </w:t>
      </w:r>
    </w:p>
    <w:p w14:paraId="26AC79FA" w14:textId="77777777" w:rsidR="00100198" w:rsidRPr="00100198" w:rsidRDefault="002810FF" w:rsidP="00356F12">
      <w:pPr>
        <w:rPr>
          <w:i/>
          <w:iCs/>
        </w:rPr>
      </w:pPr>
      <w:r w:rsidRPr="00100198">
        <w:rPr>
          <w:i/>
          <w:iCs/>
        </w:rPr>
        <w:t>UKPWA= (Aktywa obrotowe- zobowiązania krótkoterminowe)/Aktywa ogółem</w:t>
      </w:r>
    </w:p>
    <w:p w14:paraId="340FCC64" w14:textId="0A08CE0C" w:rsidR="00D10BCC" w:rsidRPr="002810FF" w:rsidRDefault="002810FF" w:rsidP="00356F12">
      <w:r>
        <w:t xml:space="preserve"> Nie ma sztywno zdefiniowanych wartości tego wskaźnika, często należy porównać go</w:t>
      </w:r>
      <w:r w:rsidR="0067577E">
        <w:t xml:space="preserve"> z </w:t>
      </w:r>
      <w:r>
        <w:t>wartościami innych spółek. Jednak</w:t>
      </w:r>
      <w:r w:rsidR="0067577E">
        <w:t xml:space="preserve"> w </w:t>
      </w:r>
      <w:r>
        <w:t>przypadku krótszego cyklu produkcyjnego wskaźnik ten powinien być niski, natomiast przy długim cyklu produkcyjnym wyższy</w:t>
      </w:r>
      <w:r w:rsidR="00902EF2">
        <w:rPr>
          <w:rStyle w:val="Odwoanieprzypisudolnego"/>
        </w:rPr>
        <w:footnoteReference w:id="22"/>
      </w:r>
    </w:p>
    <w:tbl>
      <w:tblPr>
        <w:tblW w:w="8840" w:type="dxa"/>
        <w:tblCellMar>
          <w:left w:w="70" w:type="dxa"/>
          <w:right w:w="70" w:type="dxa"/>
        </w:tblCellMar>
        <w:tblLook w:val="04A0" w:firstRow="1" w:lastRow="0" w:firstColumn="1" w:lastColumn="0" w:noHBand="0" w:noVBand="1"/>
      </w:tblPr>
      <w:tblGrid>
        <w:gridCol w:w="5780"/>
        <w:gridCol w:w="1033"/>
        <w:gridCol w:w="1033"/>
        <w:gridCol w:w="1033"/>
      </w:tblGrid>
      <w:tr w:rsidR="00100198" w:rsidRPr="00100198" w14:paraId="1675F897" w14:textId="77777777" w:rsidTr="00100198">
        <w:trPr>
          <w:trHeight w:val="300"/>
        </w:trPr>
        <w:tc>
          <w:tcPr>
            <w:tcW w:w="5780" w:type="dxa"/>
            <w:tcBorders>
              <w:top w:val="nil"/>
              <w:left w:val="nil"/>
              <w:bottom w:val="nil"/>
              <w:right w:val="nil"/>
            </w:tcBorders>
            <w:shd w:val="clear" w:color="auto" w:fill="auto"/>
            <w:noWrap/>
            <w:vAlign w:val="bottom"/>
            <w:hideMark/>
          </w:tcPr>
          <w:p w14:paraId="75A29629" w14:textId="77777777" w:rsidR="00100198" w:rsidRPr="00100198" w:rsidRDefault="00100198" w:rsidP="00100198">
            <w:pPr>
              <w:jc w:val="right"/>
              <w:rPr>
                <w:rFonts w:ascii="Calibri" w:hAnsi="Calibri"/>
                <w:color w:val="000000"/>
                <w:sz w:val="22"/>
              </w:rPr>
            </w:pPr>
            <w:r w:rsidRPr="00100198">
              <w:rPr>
                <w:rFonts w:ascii="Calibri" w:hAnsi="Calibri"/>
                <w:color w:val="000000"/>
                <w:sz w:val="22"/>
              </w:rPr>
              <w:lastRenderedPageBreak/>
              <w:t>NAZWA:</w:t>
            </w:r>
          </w:p>
        </w:tc>
        <w:tc>
          <w:tcPr>
            <w:tcW w:w="3060" w:type="dxa"/>
            <w:gridSpan w:val="3"/>
            <w:tcBorders>
              <w:top w:val="nil"/>
              <w:left w:val="nil"/>
              <w:bottom w:val="nil"/>
              <w:right w:val="nil"/>
            </w:tcBorders>
            <w:shd w:val="clear" w:color="000000" w:fill="E26B0A"/>
            <w:vAlign w:val="center"/>
            <w:hideMark/>
          </w:tcPr>
          <w:p w14:paraId="7967996E" w14:textId="77777777" w:rsidR="00100198" w:rsidRPr="00100198" w:rsidRDefault="00100198" w:rsidP="00100198">
            <w:pPr>
              <w:jc w:val="center"/>
              <w:rPr>
                <w:rFonts w:ascii="Calibri" w:hAnsi="Calibri"/>
                <w:b/>
                <w:bCs/>
                <w:color w:val="000080"/>
                <w:sz w:val="22"/>
              </w:rPr>
            </w:pPr>
            <w:r w:rsidRPr="00100198">
              <w:rPr>
                <w:rFonts w:ascii="Calibri" w:hAnsi="Calibri"/>
                <w:b/>
                <w:bCs/>
                <w:color w:val="000080"/>
                <w:sz w:val="22"/>
              </w:rPr>
              <w:t>Cyfrowy Polsat S.A. (Polska)</w:t>
            </w:r>
          </w:p>
        </w:tc>
      </w:tr>
      <w:tr w:rsidR="00100198" w:rsidRPr="00100198" w14:paraId="756EAED0" w14:textId="77777777" w:rsidTr="00100198">
        <w:trPr>
          <w:trHeight w:val="300"/>
        </w:trPr>
        <w:tc>
          <w:tcPr>
            <w:tcW w:w="5780" w:type="dxa"/>
            <w:tcBorders>
              <w:top w:val="nil"/>
              <w:left w:val="nil"/>
              <w:bottom w:val="nil"/>
              <w:right w:val="nil"/>
            </w:tcBorders>
            <w:shd w:val="clear" w:color="auto" w:fill="auto"/>
            <w:noWrap/>
            <w:vAlign w:val="bottom"/>
            <w:hideMark/>
          </w:tcPr>
          <w:p w14:paraId="46CE746C" w14:textId="77777777" w:rsidR="00100198" w:rsidRPr="00100198" w:rsidRDefault="00100198" w:rsidP="00100198">
            <w:pPr>
              <w:jc w:val="right"/>
              <w:rPr>
                <w:rFonts w:ascii="Calibri" w:hAnsi="Calibri"/>
                <w:color w:val="000000"/>
                <w:sz w:val="22"/>
              </w:rPr>
            </w:pPr>
            <w:r w:rsidRPr="00100198">
              <w:rPr>
                <w:rFonts w:ascii="Calibri" w:hAnsi="Calibri"/>
                <w:color w:val="000000"/>
                <w:sz w:val="22"/>
              </w:rPr>
              <w:t>ROK:</w:t>
            </w:r>
          </w:p>
        </w:tc>
        <w:tc>
          <w:tcPr>
            <w:tcW w:w="1020" w:type="dxa"/>
            <w:tcBorders>
              <w:top w:val="nil"/>
              <w:left w:val="nil"/>
              <w:bottom w:val="nil"/>
              <w:right w:val="nil"/>
            </w:tcBorders>
            <w:shd w:val="clear" w:color="auto" w:fill="auto"/>
            <w:noWrap/>
            <w:vAlign w:val="bottom"/>
            <w:hideMark/>
          </w:tcPr>
          <w:p w14:paraId="79553C95" w14:textId="77777777" w:rsidR="00100198" w:rsidRPr="00100198" w:rsidRDefault="00100198" w:rsidP="00100198">
            <w:pPr>
              <w:jc w:val="right"/>
              <w:rPr>
                <w:rFonts w:ascii="Calibri" w:hAnsi="Calibri"/>
                <w:b/>
                <w:bCs/>
                <w:color w:val="000000"/>
                <w:sz w:val="22"/>
              </w:rPr>
            </w:pPr>
            <w:r w:rsidRPr="00100198">
              <w:rPr>
                <w:rFonts w:ascii="Calibri" w:hAnsi="Calibri"/>
                <w:b/>
                <w:bCs/>
                <w:color w:val="000000"/>
                <w:sz w:val="22"/>
              </w:rPr>
              <w:t>2019</w:t>
            </w:r>
          </w:p>
        </w:tc>
        <w:tc>
          <w:tcPr>
            <w:tcW w:w="1020" w:type="dxa"/>
            <w:tcBorders>
              <w:top w:val="nil"/>
              <w:left w:val="nil"/>
              <w:bottom w:val="nil"/>
              <w:right w:val="nil"/>
            </w:tcBorders>
            <w:shd w:val="clear" w:color="auto" w:fill="auto"/>
            <w:noWrap/>
            <w:vAlign w:val="bottom"/>
            <w:hideMark/>
          </w:tcPr>
          <w:p w14:paraId="560208CD" w14:textId="77777777" w:rsidR="00100198" w:rsidRPr="00100198" w:rsidRDefault="00100198" w:rsidP="00100198">
            <w:pPr>
              <w:jc w:val="right"/>
              <w:rPr>
                <w:rFonts w:ascii="Calibri" w:hAnsi="Calibri"/>
                <w:b/>
                <w:bCs/>
                <w:color w:val="000000"/>
                <w:sz w:val="22"/>
              </w:rPr>
            </w:pPr>
            <w:r w:rsidRPr="00100198">
              <w:rPr>
                <w:rFonts w:ascii="Calibri" w:hAnsi="Calibri"/>
                <w:b/>
                <w:bCs/>
                <w:color w:val="000000"/>
                <w:sz w:val="22"/>
              </w:rPr>
              <w:t>2018</w:t>
            </w:r>
          </w:p>
        </w:tc>
        <w:tc>
          <w:tcPr>
            <w:tcW w:w="1020" w:type="dxa"/>
            <w:tcBorders>
              <w:top w:val="nil"/>
              <w:left w:val="nil"/>
              <w:bottom w:val="nil"/>
              <w:right w:val="nil"/>
            </w:tcBorders>
            <w:shd w:val="clear" w:color="auto" w:fill="auto"/>
            <w:noWrap/>
            <w:vAlign w:val="bottom"/>
            <w:hideMark/>
          </w:tcPr>
          <w:p w14:paraId="2718973C" w14:textId="77777777" w:rsidR="00100198" w:rsidRPr="00100198" w:rsidRDefault="00100198" w:rsidP="00100198">
            <w:pPr>
              <w:jc w:val="right"/>
              <w:rPr>
                <w:rFonts w:ascii="Calibri" w:hAnsi="Calibri"/>
                <w:b/>
                <w:bCs/>
                <w:color w:val="000000"/>
                <w:sz w:val="22"/>
              </w:rPr>
            </w:pPr>
            <w:r w:rsidRPr="00100198">
              <w:rPr>
                <w:rFonts w:ascii="Calibri" w:hAnsi="Calibri"/>
                <w:b/>
                <w:bCs/>
                <w:color w:val="000000"/>
                <w:sz w:val="22"/>
              </w:rPr>
              <w:t>2017</w:t>
            </w:r>
          </w:p>
        </w:tc>
      </w:tr>
      <w:tr w:rsidR="00100198" w:rsidRPr="00100198" w14:paraId="44BE05E2" w14:textId="77777777" w:rsidTr="00100198">
        <w:trPr>
          <w:trHeight w:val="300"/>
        </w:trPr>
        <w:tc>
          <w:tcPr>
            <w:tcW w:w="5780" w:type="dxa"/>
            <w:tcBorders>
              <w:top w:val="nil"/>
              <w:left w:val="nil"/>
              <w:bottom w:val="nil"/>
              <w:right w:val="nil"/>
            </w:tcBorders>
            <w:shd w:val="clear" w:color="auto" w:fill="auto"/>
            <w:noWrap/>
            <w:vAlign w:val="bottom"/>
            <w:hideMark/>
          </w:tcPr>
          <w:p w14:paraId="32354F7C" w14:textId="5EE0E7AB" w:rsidR="00100198" w:rsidRPr="00100198" w:rsidRDefault="00100198" w:rsidP="00100198">
            <w:pPr>
              <w:rPr>
                <w:rFonts w:ascii="Calibri" w:hAnsi="Calibri"/>
                <w:b/>
                <w:bCs/>
                <w:color w:val="808080"/>
                <w:sz w:val="22"/>
              </w:rPr>
            </w:pPr>
            <w:r w:rsidRPr="00100198">
              <w:rPr>
                <w:rFonts w:ascii="Calibri" w:hAnsi="Calibri"/>
                <w:b/>
                <w:bCs/>
                <w:color w:val="808080"/>
                <w:sz w:val="22"/>
              </w:rPr>
              <w:t>WSKAŹNIK UDZIAŁU KAPITAŁU PRACUJĄCEGO</w:t>
            </w:r>
            <w:r w:rsidR="0067577E">
              <w:rPr>
                <w:rFonts w:ascii="Calibri" w:hAnsi="Calibri"/>
                <w:b/>
                <w:bCs/>
                <w:color w:val="808080"/>
                <w:sz w:val="22"/>
              </w:rPr>
              <w:t xml:space="preserve"> w </w:t>
            </w:r>
            <w:r w:rsidRPr="00100198">
              <w:rPr>
                <w:rFonts w:ascii="Calibri" w:hAnsi="Calibri"/>
                <w:b/>
                <w:bCs/>
                <w:color w:val="808080"/>
                <w:sz w:val="22"/>
              </w:rPr>
              <w:t>AKTYWACH</w:t>
            </w:r>
          </w:p>
        </w:tc>
        <w:tc>
          <w:tcPr>
            <w:tcW w:w="1020" w:type="dxa"/>
            <w:tcBorders>
              <w:top w:val="nil"/>
              <w:left w:val="nil"/>
              <w:bottom w:val="nil"/>
              <w:right w:val="nil"/>
            </w:tcBorders>
            <w:shd w:val="clear" w:color="auto" w:fill="auto"/>
            <w:noWrap/>
            <w:vAlign w:val="bottom"/>
            <w:hideMark/>
          </w:tcPr>
          <w:p w14:paraId="42370D81" w14:textId="77777777" w:rsidR="00100198" w:rsidRPr="00100198" w:rsidRDefault="00100198" w:rsidP="00100198">
            <w:pPr>
              <w:rPr>
                <w:rFonts w:ascii="Calibri" w:hAnsi="Calibri"/>
                <w:b/>
                <w:bCs/>
                <w:color w:val="808080"/>
                <w:sz w:val="22"/>
              </w:rPr>
            </w:pPr>
          </w:p>
        </w:tc>
        <w:tc>
          <w:tcPr>
            <w:tcW w:w="1020" w:type="dxa"/>
            <w:tcBorders>
              <w:top w:val="nil"/>
              <w:left w:val="nil"/>
              <w:bottom w:val="nil"/>
              <w:right w:val="nil"/>
            </w:tcBorders>
            <w:shd w:val="clear" w:color="auto" w:fill="auto"/>
            <w:noWrap/>
            <w:vAlign w:val="bottom"/>
            <w:hideMark/>
          </w:tcPr>
          <w:p w14:paraId="550DF650" w14:textId="77777777" w:rsidR="00100198" w:rsidRPr="00100198" w:rsidRDefault="00100198" w:rsidP="00100198">
            <w:pPr>
              <w:rPr>
                <w:sz w:val="20"/>
                <w:szCs w:val="20"/>
              </w:rPr>
            </w:pPr>
          </w:p>
        </w:tc>
        <w:tc>
          <w:tcPr>
            <w:tcW w:w="1020" w:type="dxa"/>
            <w:tcBorders>
              <w:top w:val="nil"/>
              <w:left w:val="nil"/>
              <w:bottom w:val="nil"/>
              <w:right w:val="nil"/>
            </w:tcBorders>
            <w:shd w:val="clear" w:color="auto" w:fill="auto"/>
            <w:noWrap/>
            <w:vAlign w:val="bottom"/>
            <w:hideMark/>
          </w:tcPr>
          <w:p w14:paraId="13AF3CD9" w14:textId="77777777" w:rsidR="00100198" w:rsidRPr="00100198" w:rsidRDefault="00100198" w:rsidP="00100198">
            <w:pPr>
              <w:rPr>
                <w:sz w:val="20"/>
                <w:szCs w:val="20"/>
              </w:rPr>
            </w:pPr>
          </w:p>
        </w:tc>
      </w:tr>
      <w:tr w:rsidR="00100198" w:rsidRPr="00100198" w14:paraId="7985732C" w14:textId="77777777" w:rsidTr="00100198">
        <w:trPr>
          <w:trHeight w:val="300"/>
        </w:trPr>
        <w:tc>
          <w:tcPr>
            <w:tcW w:w="5780" w:type="dxa"/>
            <w:tcBorders>
              <w:top w:val="nil"/>
              <w:left w:val="nil"/>
              <w:bottom w:val="nil"/>
              <w:right w:val="nil"/>
            </w:tcBorders>
            <w:shd w:val="clear" w:color="auto" w:fill="auto"/>
            <w:noWrap/>
            <w:vAlign w:val="bottom"/>
            <w:hideMark/>
          </w:tcPr>
          <w:p w14:paraId="48F479A8" w14:textId="77777777" w:rsidR="00100198" w:rsidRPr="00100198" w:rsidRDefault="00100198" w:rsidP="00100198">
            <w:pPr>
              <w:rPr>
                <w:rFonts w:ascii="Calibri" w:hAnsi="Calibri"/>
                <w:color w:val="000000"/>
                <w:sz w:val="22"/>
              </w:rPr>
            </w:pPr>
            <w:r w:rsidRPr="00100198">
              <w:rPr>
                <w:rFonts w:ascii="Calibri" w:hAnsi="Calibri"/>
                <w:color w:val="000000"/>
                <w:sz w:val="22"/>
              </w:rPr>
              <w:t>aktywa obrotowe</w:t>
            </w:r>
          </w:p>
        </w:tc>
        <w:tc>
          <w:tcPr>
            <w:tcW w:w="1020" w:type="dxa"/>
            <w:tcBorders>
              <w:top w:val="nil"/>
              <w:left w:val="nil"/>
              <w:bottom w:val="nil"/>
              <w:right w:val="nil"/>
            </w:tcBorders>
            <w:shd w:val="clear" w:color="auto" w:fill="auto"/>
            <w:noWrap/>
            <w:vAlign w:val="bottom"/>
            <w:hideMark/>
          </w:tcPr>
          <w:p w14:paraId="65EBF19A" w14:textId="77777777" w:rsidR="00100198" w:rsidRPr="00100198" w:rsidRDefault="00100198" w:rsidP="00100198">
            <w:pPr>
              <w:jc w:val="right"/>
              <w:rPr>
                <w:rFonts w:ascii="Calibri" w:hAnsi="Calibri"/>
                <w:color w:val="000000"/>
                <w:sz w:val="22"/>
              </w:rPr>
            </w:pPr>
            <w:r w:rsidRPr="00100198">
              <w:rPr>
                <w:rFonts w:ascii="Calibri" w:hAnsi="Calibri"/>
                <w:color w:val="000000"/>
                <w:sz w:val="22"/>
              </w:rPr>
              <w:t>4984900</w:t>
            </w:r>
          </w:p>
        </w:tc>
        <w:tc>
          <w:tcPr>
            <w:tcW w:w="1020" w:type="dxa"/>
            <w:tcBorders>
              <w:top w:val="nil"/>
              <w:left w:val="nil"/>
              <w:bottom w:val="nil"/>
              <w:right w:val="nil"/>
            </w:tcBorders>
            <w:shd w:val="clear" w:color="auto" w:fill="auto"/>
            <w:noWrap/>
            <w:vAlign w:val="bottom"/>
            <w:hideMark/>
          </w:tcPr>
          <w:p w14:paraId="27A09D67" w14:textId="77777777" w:rsidR="00100198" w:rsidRPr="00100198" w:rsidRDefault="00100198" w:rsidP="00100198">
            <w:pPr>
              <w:jc w:val="right"/>
              <w:rPr>
                <w:rFonts w:ascii="Calibri" w:hAnsi="Calibri"/>
                <w:color w:val="000000"/>
                <w:sz w:val="22"/>
              </w:rPr>
            </w:pPr>
            <w:r w:rsidRPr="00100198">
              <w:rPr>
                <w:rFonts w:ascii="Calibri" w:hAnsi="Calibri"/>
                <w:color w:val="000000"/>
                <w:sz w:val="22"/>
              </w:rPr>
              <w:t>5422700</w:t>
            </w:r>
          </w:p>
        </w:tc>
        <w:tc>
          <w:tcPr>
            <w:tcW w:w="1020" w:type="dxa"/>
            <w:tcBorders>
              <w:top w:val="nil"/>
              <w:left w:val="nil"/>
              <w:bottom w:val="nil"/>
              <w:right w:val="nil"/>
            </w:tcBorders>
            <w:shd w:val="clear" w:color="auto" w:fill="auto"/>
            <w:noWrap/>
            <w:vAlign w:val="bottom"/>
            <w:hideMark/>
          </w:tcPr>
          <w:p w14:paraId="57C346F1" w14:textId="77777777" w:rsidR="00100198" w:rsidRPr="00100198" w:rsidRDefault="00100198" w:rsidP="00100198">
            <w:pPr>
              <w:jc w:val="right"/>
              <w:rPr>
                <w:rFonts w:ascii="Calibri" w:hAnsi="Calibri"/>
                <w:color w:val="000000"/>
                <w:sz w:val="22"/>
              </w:rPr>
            </w:pPr>
            <w:r w:rsidRPr="00100198">
              <w:rPr>
                <w:rFonts w:ascii="Calibri" w:hAnsi="Calibri"/>
                <w:color w:val="000000"/>
                <w:sz w:val="22"/>
              </w:rPr>
              <w:t>3931500</w:t>
            </w:r>
          </w:p>
        </w:tc>
      </w:tr>
      <w:tr w:rsidR="00100198" w:rsidRPr="00100198" w14:paraId="3260F9C6" w14:textId="77777777" w:rsidTr="00100198">
        <w:trPr>
          <w:trHeight w:val="300"/>
        </w:trPr>
        <w:tc>
          <w:tcPr>
            <w:tcW w:w="5780" w:type="dxa"/>
            <w:tcBorders>
              <w:top w:val="nil"/>
              <w:left w:val="nil"/>
              <w:bottom w:val="nil"/>
              <w:right w:val="nil"/>
            </w:tcBorders>
            <w:shd w:val="clear" w:color="auto" w:fill="auto"/>
            <w:noWrap/>
            <w:vAlign w:val="bottom"/>
            <w:hideMark/>
          </w:tcPr>
          <w:p w14:paraId="0FA06735" w14:textId="77777777" w:rsidR="00100198" w:rsidRPr="00100198" w:rsidRDefault="00100198" w:rsidP="00100198">
            <w:pPr>
              <w:rPr>
                <w:rFonts w:ascii="Calibri" w:hAnsi="Calibri"/>
                <w:color w:val="000000"/>
                <w:sz w:val="22"/>
              </w:rPr>
            </w:pPr>
            <w:r w:rsidRPr="00100198">
              <w:rPr>
                <w:rFonts w:ascii="Calibri" w:hAnsi="Calibri"/>
                <w:color w:val="000000"/>
                <w:sz w:val="22"/>
              </w:rPr>
              <w:t>zobowiązania krótkoterminowe</w:t>
            </w:r>
          </w:p>
        </w:tc>
        <w:tc>
          <w:tcPr>
            <w:tcW w:w="1020" w:type="dxa"/>
            <w:tcBorders>
              <w:top w:val="nil"/>
              <w:left w:val="nil"/>
              <w:bottom w:val="nil"/>
              <w:right w:val="nil"/>
            </w:tcBorders>
            <w:shd w:val="clear" w:color="auto" w:fill="auto"/>
            <w:noWrap/>
            <w:vAlign w:val="bottom"/>
            <w:hideMark/>
          </w:tcPr>
          <w:p w14:paraId="17A4186D" w14:textId="77777777" w:rsidR="00100198" w:rsidRPr="00100198" w:rsidRDefault="00100198" w:rsidP="00100198">
            <w:pPr>
              <w:jc w:val="right"/>
              <w:rPr>
                <w:rFonts w:ascii="Calibri" w:hAnsi="Calibri"/>
                <w:color w:val="000000"/>
                <w:sz w:val="22"/>
              </w:rPr>
            </w:pPr>
            <w:r w:rsidRPr="00100198">
              <w:rPr>
                <w:rFonts w:ascii="Calibri" w:hAnsi="Calibri"/>
                <w:color w:val="000000"/>
                <w:sz w:val="22"/>
              </w:rPr>
              <w:t>5868200</w:t>
            </w:r>
          </w:p>
        </w:tc>
        <w:tc>
          <w:tcPr>
            <w:tcW w:w="1020" w:type="dxa"/>
            <w:tcBorders>
              <w:top w:val="nil"/>
              <w:left w:val="nil"/>
              <w:bottom w:val="nil"/>
              <w:right w:val="nil"/>
            </w:tcBorders>
            <w:shd w:val="clear" w:color="auto" w:fill="auto"/>
            <w:noWrap/>
            <w:vAlign w:val="bottom"/>
            <w:hideMark/>
          </w:tcPr>
          <w:p w14:paraId="0D49BB9B" w14:textId="77777777" w:rsidR="00100198" w:rsidRPr="00100198" w:rsidRDefault="00100198" w:rsidP="00100198">
            <w:pPr>
              <w:jc w:val="right"/>
              <w:rPr>
                <w:rFonts w:ascii="Calibri" w:hAnsi="Calibri"/>
                <w:color w:val="000000"/>
                <w:sz w:val="22"/>
              </w:rPr>
            </w:pPr>
            <w:r w:rsidRPr="00100198">
              <w:rPr>
                <w:rFonts w:ascii="Calibri" w:hAnsi="Calibri"/>
                <w:color w:val="000000"/>
                <w:sz w:val="22"/>
              </w:rPr>
              <w:t>5018600</w:t>
            </w:r>
          </w:p>
        </w:tc>
        <w:tc>
          <w:tcPr>
            <w:tcW w:w="1020" w:type="dxa"/>
            <w:tcBorders>
              <w:top w:val="nil"/>
              <w:left w:val="nil"/>
              <w:bottom w:val="nil"/>
              <w:right w:val="nil"/>
            </w:tcBorders>
            <w:shd w:val="clear" w:color="auto" w:fill="auto"/>
            <w:noWrap/>
            <w:vAlign w:val="bottom"/>
            <w:hideMark/>
          </w:tcPr>
          <w:p w14:paraId="60AEF103" w14:textId="77777777" w:rsidR="00100198" w:rsidRPr="00100198" w:rsidRDefault="00100198" w:rsidP="00100198">
            <w:pPr>
              <w:jc w:val="right"/>
              <w:rPr>
                <w:rFonts w:ascii="Calibri" w:hAnsi="Calibri"/>
                <w:color w:val="000000"/>
                <w:sz w:val="22"/>
              </w:rPr>
            </w:pPr>
            <w:r w:rsidRPr="00100198">
              <w:rPr>
                <w:rFonts w:ascii="Calibri" w:hAnsi="Calibri"/>
                <w:color w:val="000000"/>
                <w:sz w:val="22"/>
              </w:rPr>
              <w:t>3915500</w:t>
            </w:r>
          </w:p>
        </w:tc>
      </w:tr>
      <w:tr w:rsidR="00100198" w:rsidRPr="00100198" w14:paraId="60999194" w14:textId="77777777" w:rsidTr="00100198">
        <w:trPr>
          <w:trHeight w:val="300"/>
        </w:trPr>
        <w:tc>
          <w:tcPr>
            <w:tcW w:w="5780" w:type="dxa"/>
            <w:tcBorders>
              <w:top w:val="nil"/>
              <w:left w:val="nil"/>
              <w:bottom w:val="nil"/>
              <w:right w:val="nil"/>
            </w:tcBorders>
            <w:shd w:val="clear" w:color="auto" w:fill="auto"/>
            <w:noWrap/>
            <w:vAlign w:val="bottom"/>
            <w:hideMark/>
          </w:tcPr>
          <w:p w14:paraId="4D5AFA2B" w14:textId="77777777" w:rsidR="00100198" w:rsidRPr="00100198" w:rsidRDefault="00100198" w:rsidP="00100198">
            <w:pPr>
              <w:rPr>
                <w:rFonts w:ascii="Calibri" w:hAnsi="Calibri"/>
                <w:color w:val="000000"/>
                <w:sz w:val="22"/>
              </w:rPr>
            </w:pPr>
            <w:r w:rsidRPr="00100198">
              <w:rPr>
                <w:rFonts w:ascii="Calibri" w:hAnsi="Calibri"/>
                <w:color w:val="000000"/>
                <w:sz w:val="22"/>
              </w:rPr>
              <w:t>aktywa ogółem</w:t>
            </w:r>
          </w:p>
        </w:tc>
        <w:tc>
          <w:tcPr>
            <w:tcW w:w="1020" w:type="dxa"/>
            <w:tcBorders>
              <w:top w:val="nil"/>
              <w:left w:val="nil"/>
              <w:bottom w:val="nil"/>
              <w:right w:val="nil"/>
            </w:tcBorders>
            <w:shd w:val="clear" w:color="auto" w:fill="auto"/>
            <w:noWrap/>
            <w:vAlign w:val="bottom"/>
            <w:hideMark/>
          </w:tcPr>
          <w:p w14:paraId="363C2A46" w14:textId="77777777" w:rsidR="00100198" w:rsidRPr="00100198" w:rsidRDefault="00100198" w:rsidP="00100198">
            <w:pPr>
              <w:jc w:val="right"/>
              <w:rPr>
                <w:rFonts w:ascii="Calibri" w:hAnsi="Calibri"/>
                <w:color w:val="000000"/>
                <w:sz w:val="22"/>
              </w:rPr>
            </w:pPr>
            <w:r w:rsidRPr="00100198">
              <w:rPr>
                <w:rFonts w:ascii="Calibri" w:hAnsi="Calibri"/>
                <w:color w:val="000000"/>
                <w:sz w:val="22"/>
              </w:rPr>
              <w:t>32589600</w:t>
            </w:r>
          </w:p>
        </w:tc>
        <w:tc>
          <w:tcPr>
            <w:tcW w:w="1020" w:type="dxa"/>
            <w:tcBorders>
              <w:top w:val="nil"/>
              <w:left w:val="nil"/>
              <w:bottom w:val="nil"/>
              <w:right w:val="nil"/>
            </w:tcBorders>
            <w:shd w:val="clear" w:color="auto" w:fill="auto"/>
            <w:noWrap/>
            <w:vAlign w:val="bottom"/>
            <w:hideMark/>
          </w:tcPr>
          <w:p w14:paraId="3D2E936D" w14:textId="77777777" w:rsidR="00100198" w:rsidRPr="00100198" w:rsidRDefault="00100198" w:rsidP="00100198">
            <w:pPr>
              <w:jc w:val="right"/>
              <w:rPr>
                <w:rFonts w:ascii="Calibri" w:hAnsi="Calibri"/>
                <w:color w:val="000000"/>
                <w:sz w:val="22"/>
              </w:rPr>
            </w:pPr>
            <w:r w:rsidRPr="00100198">
              <w:rPr>
                <w:rFonts w:ascii="Calibri" w:hAnsi="Calibri"/>
                <w:color w:val="000000"/>
                <w:sz w:val="22"/>
              </w:rPr>
              <w:t>30696800</w:t>
            </w:r>
          </w:p>
        </w:tc>
        <w:tc>
          <w:tcPr>
            <w:tcW w:w="1020" w:type="dxa"/>
            <w:tcBorders>
              <w:top w:val="nil"/>
              <w:left w:val="nil"/>
              <w:bottom w:val="nil"/>
              <w:right w:val="nil"/>
            </w:tcBorders>
            <w:shd w:val="clear" w:color="auto" w:fill="auto"/>
            <w:noWrap/>
            <w:vAlign w:val="bottom"/>
            <w:hideMark/>
          </w:tcPr>
          <w:p w14:paraId="3EDA87D3" w14:textId="77777777" w:rsidR="00100198" w:rsidRPr="00100198" w:rsidRDefault="00100198" w:rsidP="00100198">
            <w:pPr>
              <w:jc w:val="right"/>
              <w:rPr>
                <w:rFonts w:ascii="Calibri" w:hAnsi="Calibri"/>
                <w:color w:val="000000"/>
                <w:sz w:val="22"/>
              </w:rPr>
            </w:pPr>
            <w:r w:rsidRPr="00100198">
              <w:rPr>
                <w:rFonts w:ascii="Calibri" w:hAnsi="Calibri"/>
                <w:color w:val="000000"/>
                <w:sz w:val="22"/>
              </w:rPr>
              <w:t>27756000</w:t>
            </w:r>
          </w:p>
        </w:tc>
      </w:tr>
      <w:tr w:rsidR="00100198" w:rsidRPr="00100198" w14:paraId="7F0EC4F3" w14:textId="77777777" w:rsidTr="00100198">
        <w:trPr>
          <w:trHeight w:val="300"/>
        </w:trPr>
        <w:tc>
          <w:tcPr>
            <w:tcW w:w="5780" w:type="dxa"/>
            <w:tcBorders>
              <w:top w:val="nil"/>
              <w:left w:val="nil"/>
              <w:bottom w:val="nil"/>
              <w:right w:val="nil"/>
            </w:tcBorders>
            <w:shd w:val="clear" w:color="auto" w:fill="auto"/>
            <w:noWrap/>
            <w:vAlign w:val="bottom"/>
            <w:hideMark/>
          </w:tcPr>
          <w:p w14:paraId="7E72B221" w14:textId="77777777" w:rsidR="00100198" w:rsidRPr="00100198" w:rsidRDefault="00100198" w:rsidP="00100198">
            <w:pPr>
              <w:rPr>
                <w:rFonts w:ascii="Calibri" w:hAnsi="Calibri"/>
                <w:b/>
                <w:bCs/>
                <w:color w:val="000000"/>
                <w:sz w:val="22"/>
              </w:rPr>
            </w:pPr>
            <w:r w:rsidRPr="00100198">
              <w:rPr>
                <w:rFonts w:ascii="Calibri" w:hAnsi="Calibri"/>
                <w:b/>
                <w:bCs/>
                <w:color w:val="000000"/>
                <w:sz w:val="22"/>
              </w:rPr>
              <w:t>UKPWA</w:t>
            </w:r>
          </w:p>
        </w:tc>
        <w:tc>
          <w:tcPr>
            <w:tcW w:w="1020" w:type="dxa"/>
            <w:tcBorders>
              <w:top w:val="nil"/>
              <w:left w:val="nil"/>
              <w:bottom w:val="nil"/>
              <w:right w:val="nil"/>
            </w:tcBorders>
            <w:shd w:val="clear" w:color="auto" w:fill="auto"/>
            <w:noWrap/>
            <w:vAlign w:val="bottom"/>
            <w:hideMark/>
          </w:tcPr>
          <w:p w14:paraId="11289440" w14:textId="77777777" w:rsidR="00100198" w:rsidRPr="00100198" w:rsidRDefault="00100198" w:rsidP="00100198">
            <w:pPr>
              <w:jc w:val="right"/>
              <w:rPr>
                <w:rFonts w:ascii="Calibri" w:hAnsi="Calibri"/>
                <w:b/>
                <w:bCs/>
                <w:color w:val="000000"/>
                <w:sz w:val="22"/>
              </w:rPr>
            </w:pPr>
            <w:r w:rsidRPr="00100198">
              <w:rPr>
                <w:rFonts w:ascii="Calibri" w:hAnsi="Calibri"/>
                <w:b/>
                <w:bCs/>
                <w:color w:val="000000"/>
                <w:sz w:val="22"/>
              </w:rPr>
              <w:t>-0,027</w:t>
            </w:r>
          </w:p>
        </w:tc>
        <w:tc>
          <w:tcPr>
            <w:tcW w:w="1020" w:type="dxa"/>
            <w:tcBorders>
              <w:top w:val="nil"/>
              <w:left w:val="nil"/>
              <w:bottom w:val="nil"/>
              <w:right w:val="nil"/>
            </w:tcBorders>
            <w:shd w:val="clear" w:color="auto" w:fill="auto"/>
            <w:noWrap/>
            <w:vAlign w:val="bottom"/>
            <w:hideMark/>
          </w:tcPr>
          <w:p w14:paraId="5CCC2341" w14:textId="77777777" w:rsidR="00100198" w:rsidRPr="00100198" w:rsidRDefault="00100198" w:rsidP="00100198">
            <w:pPr>
              <w:jc w:val="right"/>
              <w:rPr>
                <w:rFonts w:ascii="Calibri" w:hAnsi="Calibri"/>
                <w:b/>
                <w:bCs/>
                <w:color w:val="000000"/>
                <w:sz w:val="22"/>
              </w:rPr>
            </w:pPr>
            <w:r w:rsidRPr="00100198">
              <w:rPr>
                <w:rFonts w:ascii="Calibri" w:hAnsi="Calibri"/>
                <w:b/>
                <w:bCs/>
                <w:color w:val="000000"/>
                <w:sz w:val="22"/>
              </w:rPr>
              <w:t>0,013</w:t>
            </w:r>
          </w:p>
        </w:tc>
        <w:tc>
          <w:tcPr>
            <w:tcW w:w="1020" w:type="dxa"/>
            <w:tcBorders>
              <w:top w:val="nil"/>
              <w:left w:val="nil"/>
              <w:bottom w:val="nil"/>
              <w:right w:val="nil"/>
            </w:tcBorders>
            <w:shd w:val="clear" w:color="auto" w:fill="auto"/>
            <w:noWrap/>
            <w:vAlign w:val="bottom"/>
            <w:hideMark/>
          </w:tcPr>
          <w:p w14:paraId="1E7163CF" w14:textId="77777777" w:rsidR="00100198" w:rsidRPr="00100198" w:rsidRDefault="00100198" w:rsidP="00100198">
            <w:pPr>
              <w:jc w:val="right"/>
              <w:rPr>
                <w:rFonts w:ascii="Calibri" w:hAnsi="Calibri"/>
                <w:b/>
                <w:bCs/>
                <w:color w:val="000000"/>
                <w:sz w:val="22"/>
              </w:rPr>
            </w:pPr>
            <w:r w:rsidRPr="00100198">
              <w:rPr>
                <w:rFonts w:ascii="Calibri" w:hAnsi="Calibri"/>
                <w:b/>
                <w:bCs/>
                <w:color w:val="000000"/>
                <w:sz w:val="22"/>
              </w:rPr>
              <w:t>0,001</w:t>
            </w:r>
          </w:p>
        </w:tc>
      </w:tr>
    </w:tbl>
    <w:p w14:paraId="704BD838" w14:textId="28B2BF40" w:rsidR="002810FF" w:rsidRPr="002810FF" w:rsidRDefault="002810FF" w:rsidP="00356F12"/>
    <w:p w14:paraId="7F1D17AD" w14:textId="152FEA45" w:rsidR="00375778" w:rsidRPr="00D10BCC" w:rsidRDefault="00100198" w:rsidP="00100198">
      <w:r w:rsidRPr="00100198">
        <w:t xml:space="preserve">Wskaźnik </w:t>
      </w:r>
      <w:r>
        <w:t>udziału kapitału pracującego</w:t>
      </w:r>
      <w:r w:rsidR="0067577E">
        <w:t xml:space="preserve"> w </w:t>
      </w:r>
      <w:r w:rsidRPr="00100198">
        <w:t>latach 2019-2017 dla spółek konkurencyjnych.</w:t>
      </w:r>
    </w:p>
    <w:tbl>
      <w:tblPr>
        <w:tblStyle w:val="Tabelasiatki4akcent2"/>
        <w:tblW w:w="6260" w:type="dxa"/>
        <w:jc w:val="center"/>
        <w:tblLook w:val="04A0" w:firstRow="1" w:lastRow="0" w:firstColumn="1" w:lastColumn="0" w:noHBand="0" w:noVBand="1"/>
      </w:tblPr>
      <w:tblGrid>
        <w:gridCol w:w="3380"/>
        <w:gridCol w:w="960"/>
        <w:gridCol w:w="960"/>
        <w:gridCol w:w="960"/>
      </w:tblGrid>
      <w:tr w:rsidR="00E6172E" w:rsidRPr="00E6172E" w14:paraId="1C94FB43" w14:textId="77777777" w:rsidTr="00E6172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6AB0AB76" w14:textId="77777777" w:rsidR="00E6172E" w:rsidRPr="00E6172E" w:rsidRDefault="00E6172E" w:rsidP="00E6172E">
            <w:pPr>
              <w:rPr>
                <w:color w:val="000000"/>
                <w:sz w:val="22"/>
              </w:rPr>
            </w:pPr>
            <w:r w:rsidRPr="00E6172E">
              <w:rPr>
                <w:color w:val="000000"/>
                <w:sz w:val="22"/>
              </w:rPr>
              <w:t>UKPWA</w:t>
            </w:r>
          </w:p>
        </w:tc>
        <w:tc>
          <w:tcPr>
            <w:tcW w:w="960" w:type="dxa"/>
            <w:noWrap/>
            <w:hideMark/>
          </w:tcPr>
          <w:p w14:paraId="16AECB9A" w14:textId="77777777" w:rsidR="00E6172E" w:rsidRPr="00E6172E" w:rsidRDefault="00E6172E" w:rsidP="00E6172E">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E6172E">
              <w:rPr>
                <w:color w:val="000000"/>
                <w:sz w:val="22"/>
              </w:rPr>
              <w:t>2019</w:t>
            </w:r>
          </w:p>
        </w:tc>
        <w:tc>
          <w:tcPr>
            <w:tcW w:w="960" w:type="dxa"/>
            <w:noWrap/>
            <w:hideMark/>
          </w:tcPr>
          <w:p w14:paraId="4AC57E7A" w14:textId="77777777" w:rsidR="00E6172E" w:rsidRPr="00E6172E" w:rsidRDefault="00E6172E" w:rsidP="00E6172E">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E6172E">
              <w:rPr>
                <w:color w:val="000000"/>
                <w:sz w:val="22"/>
              </w:rPr>
              <w:t>2018</w:t>
            </w:r>
          </w:p>
        </w:tc>
        <w:tc>
          <w:tcPr>
            <w:tcW w:w="960" w:type="dxa"/>
            <w:noWrap/>
            <w:hideMark/>
          </w:tcPr>
          <w:p w14:paraId="1591FC9E" w14:textId="77777777" w:rsidR="00E6172E" w:rsidRPr="00E6172E" w:rsidRDefault="00E6172E" w:rsidP="00E6172E">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E6172E">
              <w:rPr>
                <w:color w:val="000000"/>
                <w:sz w:val="22"/>
              </w:rPr>
              <w:t>2017</w:t>
            </w:r>
          </w:p>
        </w:tc>
      </w:tr>
      <w:tr w:rsidR="00E6172E" w:rsidRPr="00E6172E" w14:paraId="5E21EE7D" w14:textId="77777777" w:rsidTr="00E617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1A780638" w14:textId="77777777" w:rsidR="00E6172E" w:rsidRPr="00E6172E" w:rsidRDefault="00E6172E" w:rsidP="00E6172E">
            <w:pPr>
              <w:rPr>
                <w:color w:val="000000"/>
                <w:sz w:val="22"/>
              </w:rPr>
            </w:pPr>
            <w:r w:rsidRPr="00E6172E">
              <w:rPr>
                <w:color w:val="000000"/>
                <w:sz w:val="22"/>
              </w:rPr>
              <w:t>Cyfrowy Polsat S.A. (Polska)</w:t>
            </w:r>
          </w:p>
        </w:tc>
        <w:tc>
          <w:tcPr>
            <w:tcW w:w="960" w:type="dxa"/>
            <w:noWrap/>
            <w:hideMark/>
          </w:tcPr>
          <w:p w14:paraId="099353C3"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-0,027</w:t>
            </w:r>
          </w:p>
        </w:tc>
        <w:tc>
          <w:tcPr>
            <w:tcW w:w="960" w:type="dxa"/>
            <w:noWrap/>
            <w:hideMark/>
          </w:tcPr>
          <w:p w14:paraId="740102E7"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0,013</w:t>
            </w:r>
          </w:p>
        </w:tc>
        <w:tc>
          <w:tcPr>
            <w:tcW w:w="960" w:type="dxa"/>
            <w:noWrap/>
            <w:hideMark/>
          </w:tcPr>
          <w:p w14:paraId="65D9586B"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0,001</w:t>
            </w:r>
          </w:p>
        </w:tc>
      </w:tr>
      <w:tr w:rsidR="00E6172E" w:rsidRPr="00E6172E" w14:paraId="667A16CC" w14:textId="77777777" w:rsidTr="00E6172E">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56C727A5" w14:textId="77777777" w:rsidR="00E6172E" w:rsidRPr="00E6172E" w:rsidRDefault="00E6172E" w:rsidP="00E6172E">
            <w:pPr>
              <w:rPr>
                <w:color w:val="000000"/>
                <w:sz w:val="22"/>
              </w:rPr>
            </w:pPr>
            <w:r w:rsidRPr="00E6172E">
              <w:rPr>
                <w:color w:val="000000"/>
                <w:sz w:val="22"/>
              </w:rPr>
              <w:t>Telewizja Polska S.A. (Polska)</w:t>
            </w:r>
          </w:p>
        </w:tc>
        <w:tc>
          <w:tcPr>
            <w:tcW w:w="960" w:type="dxa"/>
            <w:noWrap/>
            <w:hideMark/>
          </w:tcPr>
          <w:p w14:paraId="3148D6E9"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0,058</w:t>
            </w:r>
          </w:p>
        </w:tc>
        <w:tc>
          <w:tcPr>
            <w:tcW w:w="960" w:type="dxa"/>
            <w:noWrap/>
            <w:hideMark/>
          </w:tcPr>
          <w:p w14:paraId="526966AF"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-0,034</w:t>
            </w:r>
          </w:p>
        </w:tc>
        <w:tc>
          <w:tcPr>
            <w:tcW w:w="960" w:type="dxa"/>
            <w:noWrap/>
            <w:hideMark/>
          </w:tcPr>
          <w:p w14:paraId="309530B3"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0,109</w:t>
            </w:r>
          </w:p>
        </w:tc>
      </w:tr>
      <w:tr w:rsidR="00E6172E" w:rsidRPr="00E6172E" w14:paraId="7E276AF9" w14:textId="77777777" w:rsidTr="00E617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74C96CCB" w14:textId="77777777" w:rsidR="00E6172E" w:rsidRPr="00E6172E" w:rsidRDefault="00E6172E" w:rsidP="00E6172E">
            <w:pPr>
              <w:rPr>
                <w:color w:val="000000"/>
                <w:sz w:val="22"/>
              </w:rPr>
            </w:pPr>
            <w:r w:rsidRPr="00E6172E">
              <w:rPr>
                <w:color w:val="000000"/>
                <w:sz w:val="22"/>
              </w:rPr>
              <w:t>Orange Polska S.A. (Polska)</w:t>
            </w:r>
          </w:p>
        </w:tc>
        <w:tc>
          <w:tcPr>
            <w:tcW w:w="960" w:type="dxa"/>
            <w:noWrap/>
            <w:hideMark/>
          </w:tcPr>
          <w:p w14:paraId="6E5F9C08"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-0,025</w:t>
            </w:r>
          </w:p>
        </w:tc>
        <w:tc>
          <w:tcPr>
            <w:tcW w:w="960" w:type="dxa"/>
            <w:noWrap/>
            <w:hideMark/>
          </w:tcPr>
          <w:p w14:paraId="64F1DB83"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-0,085</w:t>
            </w:r>
          </w:p>
        </w:tc>
        <w:tc>
          <w:tcPr>
            <w:tcW w:w="960" w:type="dxa"/>
            <w:noWrap/>
            <w:hideMark/>
          </w:tcPr>
          <w:p w14:paraId="2D7F0D21"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-0,121</w:t>
            </w:r>
          </w:p>
        </w:tc>
      </w:tr>
      <w:tr w:rsidR="00E6172E" w:rsidRPr="00E6172E" w14:paraId="3B11C2C0" w14:textId="77777777" w:rsidTr="00E6172E">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493FD74E" w14:textId="77777777" w:rsidR="00E6172E" w:rsidRPr="00E6172E" w:rsidRDefault="00E6172E" w:rsidP="00E6172E">
            <w:pPr>
              <w:rPr>
                <w:color w:val="000000"/>
                <w:sz w:val="22"/>
                <w:lang w:val="en-GB"/>
              </w:rPr>
            </w:pPr>
            <w:r w:rsidRPr="00E6172E">
              <w:rPr>
                <w:color w:val="000000"/>
                <w:sz w:val="22"/>
                <w:lang w:val="en-GB"/>
              </w:rPr>
              <w:t>Play Communications S.A. (Polska)</w:t>
            </w:r>
          </w:p>
        </w:tc>
        <w:tc>
          <w:tcPr>
            <w:tcW w:w="960" w:type="dxa"/>
            <w:noWrap/>
            <w:hideMark/>
          </w:tcPr>
          <w:p w14:paraId="3133A720"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0,099</w:t>
            </w:r>
          </w:p>
        </w:tc>
        <w:tc>
          <w:tcPr>
            <w:tcW w:w="960" w:type="dxa"/>
            <w:noWrap/>
            <w:hideMark/>
          </w:tcPr>
          <w:p w14:paraId="259F3DA9"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0,062</w:t>
            </w:r>
          </w:p>
        </w:tc>
        <w:tc>
          <w:tcPr>
            <w:tcW w:w="960" w:type="dxa"/>
            <w:noWrap/>
            <w:hideMark/>
          </w:tcPr>
          <w:p w14:paraId="690D375C"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0,138</w:t>
            </w:r>
          </w:p>
        </w:tc>
      </w:tr>
      <w:tr w:rsidR="00E6172E" w:rsidRPr="00E6172E" w14:paraId="4BF7F478" w14:textId="77777777" w:rsidTr="00E617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33692308" w14:textId="77777777" w:rsidR="00E6172E" w:rsidRPr="00E6172E" w:rsidRDefault="00E6172E" w:rsidP="00E6172E">
            <w:pPr>
              <w:rPr>
                <w:color w:val="000000"/>
                <w:sz w:val="22"/>
              </w:rPr>
            </w:pPr>
            <w:r w:rsidRPr="00E6172E">
              <w:rPr>
                <w:color w:val="000000"/>
                <w:sz w:val="22"/>
              </w:rPr>
              <w:t>Branża</w:t>
            </w:r>
          </w:p>
        </w:tc>
        <w:tc>
          <w:tcPr>
            <w:tcW w:w="960" w:type="dxa"/>
            <w:noWrap/>
            <w:hideMark/>
          </w:tcPr>
          <w:p w14:paraId="6371B73B"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0,026</w:t>
            </w:r>
          </w:p>
        </w:tc>
        <w:tc>
          <w:tcPr>
            <w:tcW w:w="960" w:type="dxa"/>
            <w:noWrap/>
            <w:hideMark/>
          </w:tcPr>
          <w:p w14:paraId="1C8F3DA9"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-0,011</w:t>
            </w:r>
          </w:p>
        </w:tc>
        <w:tc>
          <w:tcPr>
            <w:tcW w:w="960" w:type="dxa"/>
            <w:noWrap/>
            <w:hideMark/>
          </w:tcPr>
          <w:p w14:paraId="3E3D2D19" w14:textId="77777777" w:rsidR="00E6172E" w:rsidRPr="00E6172E" w:rsidRDefault="00E6172E" w:rsidP="00902EF2">
            <w:pPr>
              <w:keepNext/>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0,032</w:t>
            </w:r>
          </w:p>
        </w:tc>
      </w:tr>
    </w:tbl>
    <w:p w14:paraId="64F978F9" w14:textId="59F4CCAB" w:rsidR="00E6172E" w:rsidRDefault="00902EF2" w:rsidP="00902EF2">
      <w:pPr>
        <w:pStyle w:val="Legenda"/>
        <w:jc w:val="center"/>
        <w:rPr>
          <w:b/>
          <w:bCs/>
        </w:rPr>
      </w:pPr>
      <w:r>
        <w:t xml:space="preserve">Tabela </w:t>
      </w:r>
      <w:fldSimple w:instr=" SEQ Tabela \* ARABIC ">
        <w:r w:rsidR="00432CD2">
          <w:rPr>
            <w:noProof/>
          </w:rPr>
          <w:t>9</w:t>
        </w:r>
      </w:fldSimple>
      <w:r>
        <w:t xml:space="preserve"> UKPWA</w:t>
      </w:r>
    </w:p>
    <w:p w14:paraId="2D08F7FE" w14:textId="58DCB4F4" w:rsidR="00E6172E" w:rsidRDefault="00E6172E" w:rsidP="00E6172E">
      <w:pPr>
        <w:jc w:val="center"/>
        <w:rPr>
          <w:b/>
          <w:bCs/>
        </w:rPr>
      </w:pPr>
      <w:r>
        <w:rPr>
          <w:noProof/>
        </w:rPr>
        <w:drawing>
          <wp:inline distT="0" distB="0" distL="0" distR="0" wp14:anchorId="2616DB12" wp14:editId="55DF00A1">
            <wp:extent cx="4572000" cy="2743200"/>
            <wp:effectExtent l="0" t="0" r="0" b="0"/>
            <wp:docPr id="40" name="Wykres 40">
              <a:extLst xmlns:a="http://schemas.openxmlformats.org/drawingml/2006/main">
                <a:ext uri="{FF2B5EF4-FFF2-40B4-BE49-F238E27FC236}">
                  <a16:creationId xmlns:a16="http://schemas.microsoft.com/office/drawing/2014/main" id="{6185D74B-3811-4817-8D06-EA4555E1C0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5D1997D" w14:textId="77777777" w:rsidR="00E6172E" w:rsidRDefault="00E6172E" w:rsidP="00100198">
      <w:pPr>
        <w:rPr>
          <w:b/>
          <w:bCs/>
        </w:rPr>
      </w:pPr>
    </w:p>
    <w:p w14:paraId="2F137967" w14:textId="2D61AD90" w:rsidR="00375778" w:rsidRDefault="00375778" w:rsidP="00375778">
      <w:pPr>
        <w:pStyle w:val="Nagwek2"/>
      </w:pPr>
      <w:bookmarkStart w:id="45" w:name="_Toc74133916"/>
      <w:r>
        <w:t>1.2</w:t>
      </w:r>
      <w:r w:rsidR="00ED3E2F">
        <w:tab/>
      </w:r>
      <w:r w:rsidRPr="00375778">
        <w:t>Analiza płynności</w:t>
      </w:r>
      <w:r w:rsidR="0067577E">
        <w:t xml:space="preserve"> w </w:t>
      </w:r>
      <w:r w:rsidRPr="00375778">
        <w:t>ujęciu dynamicznym</w:t>
      </w:r>
      <w:bookmarkEnd w:id="45"/>
    </w:p>
    <w:p w14:paraId="174C2DE7" w14:textId="7F55B480" w:rsidR="002B2760" w:rsidRDefault="002B2760" w:rsidP="002B2760">
      <w:r w:rsidRPr="002B2760">
        <w:t>Analiza oparta na wskaźnikach dynamicznych (wystarczalności pieniężnej, działalności operacyjnej, inwestycyjnej i finansowej) pozwala obserwować zmiany płynności w zależności od aktualnych zasobów firmy. Taką analizę warto zastosować w planowaniu finansowym czy ocenie efektywności inwestycji.</w:t>
      </w:r>
    </w:p>
    <w:p w14:paraId="15FA9674" w14:textId="77777777" w:rsidR="002B2760" w:rsidRPr="002B2760" w:rsidRDefault="002B2760" w:rsidP="002B2760"/>
    <w:p w14:paraId="7E0AC72E" w14:textId="1A22408F" w:rsidR="00100198" w:rsidRPr="00100198" w:rsidRDefault="00100198" w:rsidP="00100198">
      <w:pPr>
        <w:rPr>
          <w:b/>
          <w:bCs/>
        </w:rPr>
      </w:pPr>
      <w:bookmarkStart w:id="46" w:name="_Hlk74071916"/>
      <w:r w:rsidRPr="00100198">
        <w:rPr>
          <w:b/>
          <w:bCs/>
        </w:rPr>
        <w:t>WSKAŹNIK WYDAJNOŚCI GOTÓWKOWEJ SPRZEDAŻY (WWGS)</w:t>
      </w:r>
    </w:p>
    <w:bookmarkEnd w:id="46"/>
    <w:p w14:paraId="467E19F7" w14:textId="4A0F20F4" w:rsidR="00100198" w:rsidRDefault="00100198" w:rsidP="00100198">
      <w:r>
        <w:t>Wskaźnik ten pokazuje stosunek wygenerowanej gotówki</w:t>
      </w:r>
      <w:r w:rsidR="0067577E">
        <w:t xml:space="preserve"> w </w:t>
      </w:r>
      <w:r>
        <w:t xml:space="preserve">stosunku do przychodów ze sprzedaży. Im wyższa wartość wskaźnika, tym większe prawdopodobieństwo utrzymania płynności finansowej przez spółkę. </w:t>
      </w:r>
    </w:p>
    <w:p w14:paraId="6EB6FC28" w14:textId="00A295A1" w:rsidR="00100198" w:rsidRDefault="00100198" w:rsidP="00100198">
      <w:r>
        <w:t>Poniższy wzór opisuje,</w:t>
      </w:r>
      <w:r w:rsidR="0067577E">
        <w:t xml:space="preserve"> w </w:t>
      </w:r>
      <w:r>
        <w:t>jaki sposób oblicza się wskaźnik wydajności gotówkowej sprzedaży:</w:t>
      </w:r>
    </w:p>
    <w:p w14:paraId="4CB1BDA9" w14:textId="2590A4BA" w:rsidR="00100198" w:rsidRPr="00100198" w:rsidRDefault="00100198" w:rsidP="00100198">
      <w:pPr>
        <w:rPr>
          <w:i/>
          <w:iCs/>
        </w:rPr>
      </w:pPr>
      <w:r w:rsidRPr="00100198">
        <w:rPr>
          <w:i/>
          <w:iCs/>
        </w:rPr>
        <w:t>WWGS = Przepływy</w:t>
      </w:r>
      <w:r w:rsidR="0067577E">
        <w:rPr>
          <w:i/>
          <w:iCs/>
        </w:rPr>
        <w:t xml:space="preserve"> z </w:t>
      </w:r>
      <w:r w:rsidRPr="00100198">
        <w:rPr>
          <w:i/>
          <w:iCs/>
        </w:rPr>
        <w:t>działalności operacyjnej / Przychody ze sprzedaży</w:t>
      </w:r>
    </w:p>
    <w:p w14:paraId="6036CC3E" w14:textId="2183D9CB" w:rsidR="00100198" w:rsidRDefault="00100198" w:rsidP="00100198">
      <w:r>
        <w:lastRenderedPageBreak/>
        <w:t>Spółka powinna dążyć do jak najwyższej wartości tego składnika</w:t>
      </w:r>
      <w:r w:rsidR="0067577E">
        <w:t xml:space="preserve"> w </w:t>
      </w:r>
      <w:r>
        <w:t>celu utrzymania płynności finansowej.</w:t>
      </w:r>
      <w:r w:rsidR="00432CD2">
        <w:rPr>
          <w:rStyle w:val="Odwoanieprzypisudolnego"/>
        </w:rPr>
        <w:footnoteReference w:id="23"/>
      </w:r>
    </w:p>
    <w:tbl>
      <w:tblPr>
        <w:tblW w:w="8840" w:type="dxa"/>
        <w:tblCellMar>
          <w:left w:w="70" w:type="dxa"/>
          <w:right w:w="70" w:type="dxa"/>
        </w:tblCellMar>
        <w:tblLook w:val="04A0" w:firstRow="1" w:lastRow="0" w:firstColumn="1" w:lastColumn="0" w:noHBand="0" w:noVBand="1"/>
      </w:tblPr>
      <w:tblGrid>
        <w:gridCol w:w="5780"/>
        <w:gridCol w:w="1063"/>
        <w:gridCol w:w="1063"/>
        <w:gridCol w:w="934"/>
      </w:tblGrid>
      <w:tr w:rsidR="00100198" w:rsidRPr="00100198" w14:paraId="6A7117CE" w14:textId="77777777" w:rsidTr="00100198">
        <w:trPr>
          <w:trHeight w:val="300"/>
        </w:trPr>
        <w:tc>
          <w:tcPr>
            <w:tcW w:w="5780" w:type="dxa"/>
            <w:tcBorders>
              <w:top w:val="nil"/>
              <w:left w:val="nil"/>
              <w:bottom w:val="nil"/>
              <w:right w:val="nil"/>
            </w:tcBorders>
            <w:shd w:val="clear" w:color="auto" w:fill="auto"/>
            <w:noWrap/>
            <w:vAlign w:val="bottom"/>
            <w:hideMark/>
          </w:tcPr>
          <w:p w14:paraId="052D7FA4" w14:textId="77777777" w:rsidR="00100198" w:rsidRPr="00100198" w:rsidRDefault="00100198" w:rsidP="00100198">
            <w:pPr>
              <w:jc w:val="right"/>
              <w:rPr>
                <w:rFonts w:ascii="Calibri" w:hAnsi="Calibri"/>
                <w:color w:val="000000"/>
                <w:sz w:val="22"/>
              </w:rPr>
            </w:pPr>
            <w:r w:rsidRPr="00100198">
              <w:rPr>
                <w:rFonts w:ascii="Calibri" w:hAnsi="Calibri"/>
                <w:color w:val="000000"/>
                <w:sz w:val="22"/>
              </w:rPr>
              <w:t>NAZWA:</w:t>
            </w:r>
          </w:p>
        </w:tc>
        <w:tc>
          <w:tcPr>
            <w:tcW w:w="3060" w:type="dxa"/>
            <w:gridSpan w:val="3"/>
            <w:tcBorders>
              <w:top w:val="nil"/>
              <w:left w:val="nil"/>
              <w:bottom w:val="nil"/>
              <w:right w:val="nil"/>
            </w:tcBorders>
            <w:shd w:val="clear" w:color="000000" w:fill="E26B0A"/>
            <w:vAlign w:val="center"/>
            <w:hideMark/>
          </w:tcPr>
          <w:p w14:paraId="3D867631" w14:textId="77777777" w:rsidR="00100198" w:rsidRPr="00100198" w:rsidRDefault="00100198" w:rsidP="00100198">
            <w:pPr>
              <w:jc w:val="center"/>
              <w:rPr>
                <w:rFonts w:ascii="Calibri" w:hAnsi="Calibri"/>
                <w:b/>
                <w:bCs/>
                <w:color w:val="000080"/>
                <w:sz w:val="22"/>
              </w:rPr>
            </w:pPr>
            <w:r w:rsidRPr="00100198">
              <w:rPr>
                <w:rFonts w:ascii="Calibri" w:hAnsi="Calibri"/>
                <w:b/>
                <w:bCs/>
                <w:color w:val="000080"/>
                <w:sz w:val="22"/>
              </w:rPr>
              <w:t>Cyfrowy Polsat S.A. (Polska)</w:t>
            </w:r>
          </w:p>
        </w:tc>
      </w:tr>
      <w:tr w:rsidR="00100198" w:rsidRPr="00100198" w14:paraId="08865CA3" w14:textId="77777777" w:rsidTr="00100198">
        <w:trPr>
          <w:trHeight w:val="300"/>
        </w:trPr>
        <w:tc>
          <w:tcPr>
            <w:tcW w:w="5780" w:type="dxa"/>
            <w:tcBorders>
              <w:top w:val="nil"/>
              <w:left w:val="nil"/>
              <w:bottom w:val="nil"/>
              <w:right w:val="nil"/>
            </w:tcBorders>
            <w:shd w:val="clear" w:color="auto" w:fill="auto"/>
            <w:noWrap/>
            <w:vAlign w:val="bottom"/>
            <w:hideMark/>
          </w:tcPr>
          <w:p w14:paraId="0FAB2A28" w14:textId="77777777" w:rsidR="00100198" w:rsidRPr="00100198" w:rsidRDefault="00100198" w:rsidP="00100198">
            <w:pPr>
              <w:jc w:val="right"/>
              <w:rPr>
                <w:rFonts w:ascii="Calibri" w:hAnsi="Calibri"/>
                <w:color w:val="000000"/>
                <w:sz w:val="22"/>
              </w:rPr>
            </w:pPr>
            <w:r w:rsidRPr="00100198">
              <w:rPr>
                <w:rFonts w:ascii="Calibri" w:hAnsi="Calibri"/>
                <w:color w:val="000000"/>
                <w:sz w:val="22"/>
              </w:rPr>
              <w:t>ROK:</w:t>
            </w:r>
          </w:p>
        </w:tc>
        <w:tc>
          <w:tcPr>
            <w:tcW w:w="1063" w:type="dxa"/>
            <w:tcBorders>
              <w:top w:val="nil"/>
              <w:left w:val="nil"/>
              <w:bottom w:val="nil"/>
              <w:right w:val="nil"/>
            </w:tcBorders>
            <w:shd w:val="clear" w:color="auto" w:fill="auto"/>
            <w:noWrap/>
            <w:vAlign w:val="bottom"/>
            <w:hideMark/>
          </w:tcPr>
          <w:p w14:paraId="347CFEB9" w14:textId="77777777" w:rsidR="00100198" w:rsidRPr="00100198" w:rsidRDefault="00100198" w:rsidP="00100198">
            <w:pPr>
              <w:jc w:val="right"/>
              <w:rPr>
                <w:rFonts w:ascii="Calibri" w:hAnsi="Calibri"/>
                <w:b/>
                <w:bCs/>
                <w:color w:val="000000"/>
                <w:sz w:val="22"/>
              </w:rPr>
            </w:pPr>
            <w:r w:rsidRPr="00100198">
              <w:rPr>
                <w:rFonts w:ascii="Calibri" w:hAnsi="Calibri"/>
                <w:b/>
                <w:bCs/>
                <w:color w:val="000000"/>
                <w:sz w:val="22"/>
              </w:rPr>
              <w:t>2019</w:t>
            </w:r>
          </w:p>
        </w:tc>
        <w:tc>
          <w:tcPr>
            <w:tcW w:w="1063" w:type="dxa"/>
            <w:tcBorders>
              <w:top w:val="nil"/>
              <w:left w:val="nil"/>
              <w:bottom w:val="nil"/>
              <w:right w:val="nil"/>
            </w:tcBorders>
            <w:shd w:val="clear" w:color="auto" w:fill="auto"/>
            <w:noWrap/>
            <w:vAlign w:val="bottom"/>
            <w:hideMark/>
          </w:tcPr>
          <w:p w14:paraId="3A44CFE8" w14:textId="77777777" w:rsidR="00100198" w:rsidRPr="00100198" w:rsidRDefault="00100198" w:rsidP="00100198">
            <w:pPr>
              <w:jc w:val="right"/>
              <w:rPr>
                <w:rFonts w:ascii="Calibri" w:hAnsi="Calibri"/>
                <w:b/>
                <w:bCs/>
                <w:color w:val="000000"/>
                <w:sz w:val="22"/>
              </w:rPr>
            </w:pPr>
            <w:r w:rsidRPr="00100198">
              <w:rPr>
                <w:rFonts w:ascii="Calibri" w:hAnsi="Calibri"/>
                <w:b/>
                <w:bCs/>
                <w:color w:val="000000"/>
                <w:sz w:val="22"/>
              </w:rPr>
              <w:t>2018</w:t>
            </w:r>
          </w:p>
        </w:tc>
        <w:tc>
          <w:tcPr>
            <w:tcW w:w="934" w:type="dxa"/>
            <w:tcBorders>
              <w:top w:val="nil"/>
              <w:left w:val="nil"/>
              <w:bottom w:val="nil"/>
              <w:right w:val="nil"/>
            </w:tcBorders>
            <w:shd w:val="clear" w:color="auto" w:fill="auto"/>
            <w:noWrap/>
            <w:vAlign w:val="bottom"/>
            <w:hideMark/>
          </w:tcPr>
          <w:p w14:paraId="7CE8C2CE" w14:textId="77777777" w:rsidR="00100198" w:rsidRPr="00100198" w:rsidRDefault="00100198" w:rsidP="00100198">
            <w:pPr>
              <w:jc w:val="right"/>
              <w:rPr>
                <w:rFonts w:ascii="Calibri" w:hAnsi="Calibri"/>
                <w:b/>
                <w:bCs/>
                <w:color w:val="000000"/>
                <w:sz w:val="22"/>
              </w:rPr>
            </w:pPr>
            <w:r w:rsidRPr="00100198">
              <w:rPr>
                <w:rFonts w:ascii="Calibri" w:hAnsi="Calibri"/>
                <w:b/>
                <w:bCs/>
                <w:color w:val="000000"/>
                <w:sz w:val="22"/>
              </w:rPr>
              <w:t>2017</w:t>
            </w:r>
          </w:p>
        </w:tc>
      </w:tr>
      <w:tr w:rsidR="00100198" w:rsidRPr="00100198" w14:paraId="13B91E25" w14:textId="77777777" w:rsidTr="00100198">
        <w:trPr>
          <w:trHeight w:val="300"/>
        </w:trPr>
        <w:tc>
          <w:tcPr>
            <w:tcW w:w="5780" w:type="dxa"/>
            <w:tcBorders>
              <w:top w:val="nil"/>
              <w:left w:val="nil"/>
              <w:bottom w:val="nil"/>
              <w:right w:val="nil"/>
            </w:tcBorders>
            <w:shd w:val="clear" w:color="auto" w:fill="auto"/>
            <w:noWrap/>
            <w:vAlign w:val="bottom"/>
            <w:hideMark/>
          </w:tcPr>
          <w:p w14:paraId="259CA02D" w14:textId="77777777" w:rsidR="00100198" w:rsidRPr="00100198" w:rsidRDefault="00100198" w:rsidP="00100198">
            <w:pPr>
              <w:rPr>
                <w:rFonts w:ascii="Calibri" w:hAnsi="Calibri"/>
                <w:b/>
                <w:bCs/>
                <w:color w:val="808080"/>
                <w:sz w:val="22"/>
              </w:rPr>
            </w:pPr>
            <w:r w:rsidRPr="00100198">
              <w:rPr>
                <w:rFonts w:ascii="Calibri" w:hAnsi="Calibri"/>
                <w:b/>
                <w:bCs/>
                <w:color w:val="808080"/>
                <w:sz w:val="22"/>
              </w:rPr>
              <w:t>WSKAŹNIK WYDAJNOŚCI GOTÓWKOWEJ SPRZEDAŻY</w:t>
            </w:r>
          </w:p>
        </w:tc>
        <w:tc>
          <w:tcPr>
            <w:tcW w:w="1063" w:type="dxa"/>
            <w:tcBorders>
              <w:top w:val="nil"/>
              <w:left w:val="nil"/>
              <w:bottom w:val="nil"/>
              <w:right w:val="nil"/>
            </w:tcBorders>
            <w:shd w:val="clear" w:color="auto" w:fill="auto"/>
            <w:noWrap/>
            <w:vAlign w:val="bottom"/>
            <w:hideMark/>
          </w:tcPr>
          <w:p w14:paraId="04B9925A" w14:textId="77777777" w:rsidR="00100198" w:rsidRPr="00100198" w:rsidRDefault="00100198" w:rsidP="00100198">
            <w:pPr>
              <w:rPr>
                <w:rFonts w:ascii="Calibri" w:hAnsi="Calibri"/>
                <w:b/>
                <w:bCs/>
                <w:color w:val="808080"/>
                <w:sz w:val="22"/>
              </w:rPr>
            </w:pPr>
          </w:p>
        </w:tc>
        <w:tc>
          <w:tcPr>
            <w:tcW w:w="1063" w:type="dxa"/>
            <w:tcBorders>
              <w:top w:val="nil"/>
              <w:left w:val="nil"/>
              <w:bottom w:val="nil"/>
              <w:right w:val="nil"/>
            </w:tcBorders>
            <w:shd w:val="clear" w:color="auto" w:fill="auto"/>
            <w:noWrap/>
            <w:vAlign w:val="bottom"/>
            <w:hideMark/>
          </w:tcPr>
          <w:p w14:paraId="5E303C6B" w14:textId="77777777" w:rsidR="00100198" w:rsidRPr="00100198" w:rsidRDefault="00100198" w:rsidP="00100198">
            <w:pPr>
              <w:rPr>
                <w:sz w:val="20"/>
                <w:szCs w:val="20"/>
              </w:rPr>
            </w:pPr>
          </w:p>
        </w:tc>
        <w:tc>
          <w:tcPr>
            <w:tcW w:w="934" w:type="dxa"/>
            <w:tcBorders>
              <w:top w:val="nil"/>
              <w:left w:val="nil"/>
              <w:bottom w:val="nil"/>
              <w:right w:val="nil"/>
            </w:tcBorders>
            <w:shd w:val="clear" w:color="auto" w:fill="auto"/>
            <w:noWrap/>
            <w:vAlign w:val="bottom"/>
            <w:hideMark/>
          </w:tcPr>
          <w:p w14:paraId="7B8AB7C6" w14:textId="77777777" w:rsidR="00100198" w:rsidRPr="00100198" w:rsidRDefault="00100198" w:rsidP="00100198">
            <w:pPr>
              <w:rPr>
                <w:sz w:val="20"/>
                <w:szCs w:val="20"/>
              </w:rPr>
            </w:pPr>
          </w:p>
        </w:tc>
      </w:tr>
      <w:tr w:rsidR="00100198" w:rsidRPr="00100198" w14:paraId="6A4FA213" w14:textId="77777777" w:rsidTr="00100198">
        <w:trPr>
          <w:trHeight w:val="300"/>
        </w:trPr>
        <w:tc>
          <w:tcPr>
            <w:tcW w:w="5780" w:type="dxa"/>
            <w:tcBorders>
              <w:top w:val="nil"/>
              <w:left w:val="nil"/>
              <w:bottom w:val="nil"/>
              <w:right w:val="nil"/>
            </w:tcBorders>
            <w:shd w:val="clear" w:color="auto" w:fill="auto"/>
            <w:noWrap/>
            <w:vAlign w:val="bottom"/>
            <w:hideMark/>
          </w:tcPr>
          <w:p w14:paraId="3FC6249E" w14:textId="25B54155" w:rsidR="00100198" w:rsidRPr="00100198" w:rsidRDefault="00100198" w:rsidP="00100198">
            <w:pPr>
              <w:rPr>
                <w:rFonts w:ascii="Calibri" w:hAnsi="Calibri"/>
                <w:color w:val="000000"/>
                <w:sz w:val="22"/>
              </w:rPr>
            </w:pPr>
            <w:r w:rsidRPr="00100198">
              <w:rPr>
                <w:rFonts w:ascii="Calibri" w:hAnsi="Calibri"/>
                <w:color w:val="000000"/>
                <w:sz w:val="22"/>
              </w:rPr>
              <w:t>przepływy</w:t>
            </w:r>
            <w:r w:rsidR="0067577E">
              <w:rPr>
                <w:rFonts w:ascii="Calibri" w:hAnsi="Calibri"/>
                <w:color w:val="000000"/>
                <w:sz w:val="22"/>
              </w:rPr>
              <w:t xml:space="preserve"> z </w:t>
            </w:r>
            <w:r w:rsidRPr="00100198">
              <w:rPr>
                <w:rFonts w:ascii="Calibri" w:hAnsi="Calibri"/>
                <w:color w:val="000000"/>
                <w:sz w:val="22"/>
              </w:rPr>
              <w:t>działalności operacyjnej</w:t>
            </w:r>
          </w:p>
        </w:tc>
        <w:tc>
          <w:tcPr>
            <w:tcW w:w="1063" w:type="dxa"/>
            <w:tcBorders>
              <w:top w:val="nil"/>
              <w:left w:val="nil"/>
              <w:bottom w:val="nil"/>
              <w:right w:val="nil"/>
            </w:tcBorders>
            <w:shd w:val="clear" w:color="auto" w:fill="auto"/>
            <w:noWrap/>
            <w:vAlign w:val="bottom"/>
            <w:hideMark/>
          </w:tcPr>
          <w:p w14:paraId="2F779D90" w14:textId="77777777" w:rsidR="00100198" w:rsidRPr="00100198" w:rsidRDefault="00100198" w:rsidP="00100198">
            <w:pPr>
              <w:jc w:val="right"/>
              <w:rPr>
                <w:rFonts w:ascii="Calibri" w:hAnsi="Calibri"/>
                <w:color w:val="000000"/>
                <w:sz w:val="22"/>
              </w:rPr>
            </w:pPr>
            <w:r w:rsidRPr="00100198">
              <w:rPr>
                <w:rFonts w:ascii="Calibri" w:hAnsi="Calibri"/>
                <w:color w:val="000000"/>
                <w:sz w:val="22"/>
              </w:rPr>
              <w:t>3473400</w:t>
            </w:r>
          </w:p>
        </w:tc>
        <w:tc>
          <w:tcPr>
            <w:tcW w:w="1063" w:type="dxa"/>
            <w:tcBorders>
              <w:top w:val="nil"/>
              <w:left w:val="nil"/>
              <w:bottom w:val="nil"/>
              <w:right w:val="nil"/>
            </w:tcBorders>
            <w:shd w:val="clear" w:color="auto" w:fill="auto"/>
            <w:noWrap/>
            <w:vAlign w:val="bottom"/>
            <w:hideMark/>
          </w:tcPr>
          <w:p w14:paraId="1AE460D3" w14:textId="77777777" w:rsidR="00100198" w:rsidRPr="00100198" w:rsidRDefault="00100198" w:rsidP="00100198">
            <w:pPr>
              <w:jc w:val="right"/>
              <w:rPr>
                <w:rFonts w:ascii="Calibri" w:hAnsi="Calibri"/>
                <w:color w:val="000000"/>
                <w:sz w:val="22"/>
              </w:rPr>
            </w:pPr>
            <w:r w:rsidRPr="00100198">
              <w:rPr>
                <w:rFonts w:ascii="Calibri" w:hAnsi="Calibri"/>
                <w:color w:val="000000"/>
                <w:sz w:val="22"/>
              </w:rPr>
              <w:t>2915100</w:t>
            </w:r>
          </w:p>
        </w:tc>
        <w:tc>
          <w:tcPr>
            <w:tcW w:w="934" w:type="dxa"/>
            <w:tcBorders>
              <w:top w:val="nil"/>
              <w:left w:val="nil"/>
              <w:bottom w:val="nil"/>
              <w:right w:val="nil"/>
            </w:tcBorders>
            <w:shd w:val="clear" w:color="auto" w:fill="auto"/>
            <w:noWrap/>
            <w:vAlign w:val="bottom"/>
            <w:hideMark/>
          </w:tcPr>
          <w:p w14:paraId="46634B61" w14:textId="77777777" w:rsidR="00100198" w:rsidRPr="00100198" w:rsidRDefault="00100198" w:rsidP="00100198">
            <w:pPr>
              <w:jc w:val="right"/>
              <w:rPr>
                <w:rFonts w:ascii="Calibri" w:hAnsi="Calibri"/>
                <w:color w:val="000000"/>
                <w:sz w:val="22"/>
              </w:rPr>
            </w:pPr>
            <w:r w:rsidRPr="00100198">
              <w:rPr>
                <w:rFonts w:ascii="Calibri" w:hAnsi="Calibri"/>
                <w:color w:val="000000"/>
                <w:sz w:val="22"/>
              </w:rPr>
              <w:t>2941400</w:t>
            </w:r>
          </w:p>
        </w:tc>
      </w:tr>
      <w:tr w:rsidR="00100198" w:rsidRPr="00100198" w14:paraId="01B3B186" w14:textId="77777777" w:rsidTr="00100198">
        <w:trPr>
          <w:trHeight w:val="300"/>
        </w:trPr>
        <w:tc>
          <w:tcPr>
            <w:tcW w:w="5780" w:type="dxa"/>
            <w:tcBorders>
              <w:top w:val="nil"/>
              <w:left w:val="nil"/>
              <w:bottom w:val="nil"/>
              <w:right w:val="nil"/>
            </w:tcBorders>
            <w:shd w:val="clear" w:color="auto" w:fill="auto"/>
            <w:noWrap/>
            <w:vAlign w:val="bottom"/>
            <w:hideMark/>
          </w:tcPr>
          <w:p w14:paraId="0C09AAF1" w14:textId="77777777" w:rsidR="00100198" w:rsidRPr="00100198" w:rsidRDefault="00100198" w:rsidP="00100198">
            <w:pPr>
              <w:rPr>
                <w:rFonts w:ascii="Calibri" w:hAnsi="Calibri"/>
                <w:color w:val="000000"/>
                <w:sz w:val="22"/>
              </w:rPr>
            </w:pPr>
            <w:r w:rsidRPr="00100198">
              <w:rPr>
                <w:rFonts w:ascii="Calibri" w:hAnsi="Calibri"/>
                <w:color w:val="000000"/>
                <w:sz w:val="22"/>
              </w:rPr>
              <w:t>przychody ze sprzedaży</w:t>
            </w:r>
          </w:p>
        </w:tc>
        <w:tc>
          <w:tcPr>
            <w:tcW w:w="1063" w:type="dxa"/>
            <w:tcBorders>
              <w:top w:val="nil"/>
              <w:left w:val="nil"/>
              <w:bottom w:val="nil"/>
              <w:right w:val="nil"/>
            </w:tcBorders>
            <w:shd w:val="clear" w:color="auto" w:fill="auto"/>
            <w:noWrap/>
            <w:vAlign w:val="bottom"/>
            <w:hideMark/>
          </w:tcPr>
          <w:p w14:paraId="69EF9293" w14:textId="77777777" w:rsidR="00100198" w:rsidRPr="00100198" w:rsidRDefault="00100198" w:rsidP="00100198">
            <w:pPr>
              <w:jc w:val="right"/>
              <w:rPr>
                <w:rFonts w:ascii="Calibri" w:hAnsi="Calibri"/>
                <w:color w:val="000000"/>
                <w:sz w:val="22"/>
              </w:rPr>
            </w:pPr>
            <w:r w:rsidRPr="00100198">
              <w:rPr>
                <w:rFonts w:ascii="Calibri" w:hAnsi="Calibri"/>
                <w:color w:val="000000"/>
                <w:sz w:val="22"/>
              </w:rPr>
              <w:t>11676100</w:t>
            </w:r>
          </w:p>
        </w:tc>
        <w:tc>
          <w:tcPr>
            <w:tcW w:w="1063" w:type="dxa"/>
            <w:tcBorders>
              <w:top w:val="nil"/>
              <w:left w:val="nil"/>
              <w:bottom w:val="nil"/>
              <w:right w:val="nil"/>
            </w:tcBorders>
            <w:shd w:val="clear" w:color="auto" w:fill="auto"/>
            <w:noWrap/>
            <w:vAlign w:val="bottom"/>
            <w:hideMark/>
          </w:tcPr>
          <w:p w14:paraId="26D705FE" w14:textId="77777777" w:rsidR="00100198" w:rsidRPr="00100198" w:rsidRDefault="00100198" w:rsidP="00100198">
            <w:pPr>
              <w:jc w:val="right"/>
              <w:rPr>
                <w:rFonts w:ascii="Calibri" w:hAnsi="Calibri"/>
                <w:color w:val="000000"/>
                <w:sz w:val="22"/>
              </w:rPr>
            </w:pPr>
            <w:r w:rsidRPr="00100198">
              <w:rPr>
                <w:rFonts w:ascii="Calibri" w:hAnsi="Calibri"/>
                <w:color w:val="000000"/>
                <w:sz w:val="22"/>
              </w:rPr>
              <w:t>10686100</w:t>
            </w:r>
          </w:p>
        </w:tc>
        <w:tc>
          <w:tcPr>
            <w:tcW w:w="934" w:type="dxa"/>
            <w:tcBorders>
              <w:top w:val="nil"/>
              <w:left w:val="nil"/>
              <w:bottom w:val="nil"/>
              <w:right w:val="nil"/>
            </w:tcBorders>
            <w:shd w:val="clear" w:color="auto" w:fill="auto"/>
            <w:noWrap/>
            <w:vAlign w:val="bottom"/>
            <w:hideMark/>
          </w:tcPr>
          <w:p w14:paraId="220DAD07" w14:textId="77777777" w:rsidR="00100198" w:rsidRPr="00100198" w:rsidRDefault="00100198" w:rsidP="00100198">
            <w:pPr>
              <w:jc w:val="right"/>
              <w:rPr>
                <w:rFonts w:ascii="Calibri" w:hAnsi="Calibri"/>
                <w:color w:val="000000"/>
                <w:sz w:val="22"/>
              </w:rPr>
            </w:pPr>
            <w:r w:rsidRPr="00100198">
              <w:rPr>
                <w:rFonts w:ascii="Calibri" w:hAnsi="Calibri"/>
                <w:color w:val="000000"/>
                <w:sz w:val="22"/>
              </w:rPr>
              <w:t>9828600</w:t>
            </w:r>
          </w:p>
        </w:tc>
      </w:tr>
      <w:tr w:rsidR="00100198" w:rsidRPr="00100198" w14:paraId="5476BD79" w14:textId="77777777" w:rsidTr="00100198">
        <w:trPr>
          <w:trHeight w:val="300"/>
        </w:trPr>
        <w:tc>
          <w:tcPr>
            <w:tcW w:w="5780" w:type="dxa"/>
            <w:tcBorders>
              <w:top w:val="nil"/>
              <w:left w:val="nil"/>
              <w:bottom w:val="nil"/>
              <w:right w:val="nil"/>
            </w:tcBorders>
            <w:shd w:val="clear" w:color="auto" w:fill="auto"/>
            <w:noWrap/>
            <w:vAlign w:val="bottom"/>
            <w:hideMark/>
          </w:tcPr>
          <w:p w14:paraId="65AE1C32" w14:textId="77777777" w:rsidR="00100198" w:rsidRPr="00100198" w:rsidRDefault="00100198" w:rsidP="00100198">
            <w:pPr>
              <w:rPr>
                <w:rFonts w:ascii="Calibri" w:hAnsi="Calibri"/>
                <w:b/>
                <w:bCs/>
                <w:color w:val="000000"/>
                <w:sz w:val="22"/>
              </w:rPr>
            </w:pPr>
            <w:r w:rsidRPr="00100198">
              <w:rPr>
                <w:rFonts w:ascii="Calibri" w:hAnsi="Calibri"/>
                <w:b/>
                <w:bCs/>
                <w:color w:val="000000"/>
                <w:sz w:val="22"/>
              </w:rPr>
              <w:t>WWGS</w:t>
            </w:r>
          </w:p>
        </w:tc>
        <w:tc>
          <w:tcPr>
            <w:tcW w:w="1063" w:type="dxa"/>
            <w:tcBorders>
              <w:top w:val="nil"/>
              <w:left w:val="nil"/>
              <w:bottom w:val="nil"/>
              <w:right w:val="nil"/>
            </w:tcBorders>
            <w:shd w:val="clear" w:color="auto" w:fill="auto"/>
            <w:noWrap/>
            <w:vAlign w:val="bottom"/>
            <w:hideMark/>
          </w:tcPr>
          <w:p w14:paraId="637CA50C" w14:textId="77777777" w:rsidR="00100198" w:rsidRPr="00100198" w:rsidRDefault="00100198" w:rsidP="00100198">
            <w:pPr>
              <w:jc w:val="right"/>
              <w:rPr>
                <w:rFonts w:ascii="Calibri" w:hAnsi="Calibri"/>
                <w:b/>
                <w:bCs/>
                <w:color w:val="000000"/>
                <w:sz w:val="22"/>
              </w:rPr>
            </w:pPr>
            <w:r w:rsidRPr="00100198">
              <w:rPr>
                <w:rFonts w:ascii="Calibri" w:hAnsi="Calibri"/>
                <w:b/>
                <w:bCs/>
                <w:color w:val="000000"/>
                <w:sz w:val="22"/>
              </w:rPr>
              <w:t>0,297</w:t>
            </w:r>
          </w:p>
        </w:tc>
        <w:tc>
          <w:tcPr>
            <w:tcW w:w="1063" w:type="dxa"/>
            <w:tcBorders>
              <w:top w:val="nil"/>
              <w:left w:val="nil"/>
              <w:bottom w:val="nil"/>
              <w:right w:val="nil"/>
            </w:tcBorders>
            <w:shd w:val="clear" w:color="auto" w:fill="auto"/>
            <w:noWrap/>
            <w:vAlign w:val="bottom"/>
            <w:hideMark/>
          </w:tcPr>
          <w:p w14:paraId="3FD4AA01" w14:textId="77777777" w:rsidR="00100198" w:rsidRPr="00100198" w:rsidRDefault="00100198" w:rsidP="00100198">
            <w:pPr>
              <w:jc w:val="right"/>
              <w:rPr>
                <w:rFonts w:ascii="Calibri" w:hAnsi="Calibri"/>
                <w:b/>
                <w:bCs/>
                <w:color w:val="000000"/>
                <w:sz w:val="22"/>
              </w:rPr>
            </w:pPr>
            <w:r w:rsidRPr="00100198">
              <w:rPr>
                <w:rFonts w:ascii="Calibri" w:hAnsi="Calibri"/>
                <w:b/>
                <w:bCs/>
                <w:color w:val="000000"/>
                <w:sz w:val="22"/>
              </w:rPr>
              <w:t>0,273</w:t>
            </w:r>
          </w:p>
        </w:tc>
        <w:tc>
          <w:tcPr>
            <w:tcW w:w="934" w:type="dxa"/>
            <w:tcBorders>
              <w:top w:val="nil"/>
              <w:left w:val="nil"/>
              <w:bottom w:val="nil"/>
              <w:right w:val="nil"/>
            </w:tcBorders>
            <w:shd w:val="clear" w:color="auto" w:fill="auto"/>
            <w:noWrap/>
            <w:vAlign w:val="bottom"/>
            <w:hideMark/>
          </w:tcPr>
          <w:p w14:paraId="5C8AD0BD" w14:textId="77777777" w:rsidR="00100198" w:rsidRPr="00100198" w:rsidRDefault="00100198" w:rsidP="00100198">
            <w:pPr>
              <w:jc w:val="right"/>
              <w:rPr>
                <w:rFonts w:ascii="Calibri" w:hAnsi="Calibri"/>
                <w:b/>
                <w:bCs/>
                <w:color w:val="000000"/>
                <w:sz w:val="22"/>
              </w:rPr>
            </w:pPr>
            <w:r w:rsidRPr="00100198">
              <w:rPr>
                <w:rFonts w:ascii="Calibri" w:hAnsi="Calibri"/>
                <w:b/>
                <w:bCs/>
                <w:color w:val="000000"/>
                <w:sz w:val="22"/>
              </w:rPr>
              <w:t>0,299</w:t>
            </w:r>
          </w:p>
        </w:tc>
      </w:tr>
    </w:tbl>
    <w:p w14:paraId="3AAC5781" w14:textId="729A97C5" w:rsidR="00AB4F31" w:rsidRPr="00432CD2" w:rsidRDefault="00100198" w:rsidP="00100198">
      <w:r w:rsidRPr="00100198">
        <w:t xml:space="preserve">Wskaźnik </w:t>
      </w:r>
      <w:r>
        <w:t>wydajności gotówkowej sprzedaży</w:t>
      </w:r>
      <w:r w:rsidR="0067577E">
        <w:t xml:space="preserve"> w </w:t>
      </w:r>
      <w:r w:rsidRPr="00100198">
        <w:t>latach 2019-2017 dla spółek konkurencyjnych.</w:t>
      </w:r>
    </w:p>
    <w:tbl>
      <w:tblPr>
        <w:tblStyle w:val="Tabelasiatki4akcent2"/>
        <w:tblW w:w="6260" w:type="dxa"/>
        <w:jc w:val="center"/>
        <w:tblLook w:val="04A0" w:firstRow="1" w:lastRow="0" w:firstColumn="1" w:lastColumn="0" w:noHBand="0" w:noVBand="1"/>
      </w:tblPr>
      <w:tblGrid>
        <w:gridCol w:w="3380"/>
        <w:gridCol w:w="960"/>
        <w:gridCol w:w="960"/>
        <w:gridCol w:w="960"/>
      </w:tblGrid>
      <w:tr w:rsidR="00E6172E" w:rsidRPr="00E6172E" w14:paraId="7597AE48" w14:textId="77777777" w:rsidTr="00E6172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0B85AA34" w14:textId="77777777" w:rsidR="00E6172E" w:rsidRPr="00E6172E" w:rsidRDefault="00E6172E" w:rsidP="00E6172E">
            <w:pPr>
              <w:rPr>
                <w:color w:val="000000"/>
                <w:sz w:val="22"/>
              </w:rPr>
            </w:pPr>
            <w:r w:rsidRPr="00E6172E">
              <w:rPr>
                <w:color w:val="000000"/>
                <w:sz w:val="22"/>
              </w:rPr>
              <w:t>WWGS</w:t>
            </w:r>
          </w:p>
        </w:tc>
        <w:tc>
          <w:tcPr>
            <w:tcW w:w="960" w:type="dxa"/>
            <w:noWrap/>
            <w:hideMark/>
          </w:tcPr>
          <w:p w14:paraId="21DF4C82" w14:textId="77777777" w:rsidR="00E6172E" w:rsidRPr="00E6172E" w:rsidRDefault="00E6172E" w:rsidP="00E6172E">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E6172E">
              <w:rPr>
                <w:color w:val="000000"/>
                <w:sz w:val="22"/>
              </w:rPr>
              <w:t>2019</w:t>
            </w:r>
          </w:p>
        </w:tc>
        <w:tc>
          <w:tcPr>
            <w:tcW w:w="960" w:type="dxa"/>
            <w:noWrap/>
            <w:hideMark/>
          </w:tcPr>
          <w:p w14:paraId="0E86D2DF" w14:textId="77777777" w:rsidR="00E6172E" w:rsidRPr="00E6172E" w:rsidRDefault="00E6172E" w:rsidP="00E6172E">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E6172E">
              <w:rPr>
                <w:color w:val="000000"/>
                <w:sz w:val="22"/>
              </w:rPr>
              <w:t>2018</w:t>
            </w:r>
          </w:p>
        </w:tc>
        <w:tc>
          <w:tcPr>
            <w:tcW w:w="960" w:type="dxa"/>
            <w:noWrap/>
            <w:hideMark/>
          </w:tcPr>
          <w:p w14:paraId="65547EF7" w14:textId="77777777" w:rsidR="00E6172E" w:rsidRPr="00E6172E" w:rsidRDefault="00E6172E" w:rsidP="00E6172E">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E6172E">
              <w:rPr>
                <w:color w:val="000000"/>
                <w:sz w:val="22"/>
              </w:rPr>
              <w:t>2017</w:t>
            </w:r>
          </w:p>
        </w:tc>
      </w:tr>
      <w:tr w:rsidR="00E6172E" w:rsidRPr="00E6172E" w14:paraId="4A854AFE" w14:textId="77777777" w:rsidTr="00E617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5705F737" w14:textId="77777777" w:rsidR="00E6172E" w:rsidRPr="00E6172E" w:rsidRDefault="00E6172E" w:rsidP="00E6172E">
            <w:pPr>
              <w:rPr>
                <w:color w:val="000000"/>
                <w:sz w:val="22"/>
              </w:rPr>
            </w:pPr>
            <w:r w:rsidRPr="00E6172E">
              <w:rPr>
                <w:color w:val="000000"/>
                <w:sz w:val="22"/>
              </w:rPr>
              <w:t>Cyfrowy Polsat S.A. (Polska)</w:t>
            </w:r>
          </w:p>
        </w:tc>
        <w:tc>
          <w:tcPr>
            <w:tcW w:w="960" w:type="dxa"/>
            <w:noWrap/>
            <w:hideMark/>
          </w:tcPr>
          <w:p w14:paraId="1AE9EAF3"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0,297</w:t>
            </w:r>
          </w:p>
        </w:tc>
        <w:tc>
          <w:tcPr>
            <w:tcW w:w="960" w:type="dxa"/>
            <w:noWrap/>
            <w:hideMark/>
          </w:tcPr>
          <w:p w14:paraId="1AE72A52"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0,273</w:t>
            </w:r>
          </w:p>
        </w:tc>
        <w:tc>
          <w:tcPr>
            <w:tcW w:w="960" w:type="dxa"/>
            <w:noWrap/>
            <w:hideMark/>
          </w:tcPr>
          <w:p w14:paraId="314F4E8D"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0,299</w:t>
            </w:r>
          </w:p>
        </w:tc>
      </w:tr>
      <w:tr w:rsidR="00E6172E" w:rsidRPr="00E6172E" w14:paraId="02D4958D" w14:textId="77777777" w:rsidTr="00E6172E">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769ACEF5" w14:textId="77777777" w:rsidR="00E6172E" w:rsidRPr="00E6172E" w:rsidRDefault="00E6172E" w:rsidP="00E6172E">
            <w:pPr>
              <w:rPr>
                <w:color w:val="000000"/>
                <w:sz w:val="22"/>
              </w:rPr>
            </w:pPr>
            <w:r w:rsidRPr="00E6172E">
              <w:rPr>
                <w:color w:val="000000"/>
                <w:sz w:val="22"/>
              </w:rPr>
              <w:t>Telewizja Polska S.A. (Polska)</w:t>
            </w:r>
          </w:p>
        </w:tc>
        <w:tc>
          <w:tcPr>
            <w:tcW w:w="960" w:type="dxa"/>
            <w:noWrap/>
            <w:hideMark/>
          </w:tcPr>
          <w:p w14:paraId="2C02814B"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0,101</w:t>
            </w:r>
          </w:p>
        </w:tc>
        <w:tc>
          <w:tcPr>
            <w:tcW w:w="960" w:type="dxa"/>
            <w:noWrap/>
            <w:hideMark/>
          </w:tcPr>
          <w:p w14:paraId="7726F07C"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0,093</w:t>
            </w:r>
          </w:p>
        </w:tc>
        <w:tc>
          <w:tcPr>
            <w:tcW w:w="960" w:type="dxa"/>
            <w:noWrap/>
            <w:hideMark/>
          </w:tcPr>
          <w:p w14:paraId="2BE4C7E0"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0,039</w:t>
            </w:r>
          </w:p>
        </w:tc>
      </w:tr>
      <w:tr w:rsidR="00E6172E" w:rsidRPr="00E6172E" w14:paraId="72C21325" w14:textId="77777777" w:rsidTr="00E617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3079E60A" w14:textId="77777777" w:rsidR="00E6172E" w:rsidRPr="00E6172E" w:rsidRDefault="00E6172E" w:rsidP="00E6172E">
            <w:pPr>
              <w:rPr>
                <w:color w:val="000000"/>
                <w:sz w:val="22"/>
              </w:rPr>
            </w:pPr>
            <w:r w:rsidRPr="00E6172E">
              <w:rPr>
                <w:color w:val="000000"/>
                <w:sz w:val="22"/>
              </w:rPr>
              <w:t>Orange Polska S.A. (Polska)</w:t>
            </w:r>
          </w:p>
        </w:tc>
        <w:tc>
          <w:tcPr>
            <w:tcW w:w="960" w:type="dxa"/>
            <w:noWrap/>
            <w:hideMark/>
          </w:tcPr>
          <w:p w14:paraId="4F7AE0BB"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0,243</w:t>
            </w:r>
          </w:p>
        </w:tc>
        <w:tc>
          <w:tcPr>
            <w:tcW w:w="960" w:type="dxa"/>
            <w:noWrap/>
            <w:hideMark/>
          </w:tcPr>
          <w:p w14:paraId="380C4146"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0,163</w:t>
            </w:r>
          </w:p>
        </w:tc>
        <w:tc>
          <w:tcPr>
            <w:tcW w:w="960" w:type="dxa"/>
            <w:noWrap/>
            <w:hideMark/>
          </w:tcPr>
          <w:p w14:paraId="4930DE04"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0,181</w:t>
            </w:r>
          </w:p>
        </w:tc>
      </w:tr>
      <w:tr w:rsidR="00E6172E" w:rsidRPr="00E6172E" w14:paraId="30D9051D" w14:textId="77777777" w:rsidTr="00E6172E">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1A656E86" w14:textId="77777777" w:rsidR="00E6172E" w:rsidRPr="00E6172E" w:rsidRDefault="00E6172E" w:rsidP="00E6172E">
            <w:pPr>
              <w:rPr>
                <w:color w:val="000000"/>
                <w:sz w:val="22"/>
                <w:lang w:val="en-GB"/>
              </w:rPr>
            </w:pPr>
            <w:r w:rsidRPr="00E6172E">
              <w:rPr>
                <w:color w:val="000000"/>
                <w:sz w:val="22"/>
                <w:lang w:val="en-GB"/>
              </w:rPr>
              <w:t>Play Communications S.A. (Polska)</w:t>
            </w:r>
          </w:p>
        </w:tc>
        <w:tc>
          <w:tcPr>
            <w:tcW w:w="960" w:type="dxa"/>
            <w:noWrap/>
            <w:hideMark/>
          </w:tcPr>
          <w:p w14:paraId="404DDCBA"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0,317</w:t>
            </w:r>
          </w:p>
        </w:tc>
        <w:tc>
          <w:tcPr>
            <w:tcW w:w="960" w:type="dxa"/>
            <w:noWrap/>
            <w:hideMark/>
          </w:tcPr>
          <w:p w14:paraId="0619A171"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0,298</w:t>
            </w:r>
          </w:p>
        </w:tc>
        <w:tc>
          <w:tcPr>
            <w:tcW w:w="960" w:type="dxa"/>
            <w:noWrap/>
            <w:hideMark/>
          </w:tcPr>
          <w:p w14:paraId="205325AC"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0,208</w:t>
            </w:r>
          </w:p>
        </w:tc>
      </w:tr>
      <w:tr w:rsidR="00E6172E" w:rsidRPr="00E6172E" w14:paraId="3F575918" w14:textId="77777777" w:rsidTr="00E617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10A5E3E8" w14:textId="77777777" w:rsidR="00E6172E" w:rsidRPr="00E6172E" w:rsidRDefault="00E6172E" w:rsidP="00E6172E">
            <w:pPr>
              <w:rPr>
                <w:color w:val="000000"/>
                <w:sz w:val="22"/>
              </w:rPr>
            </w:pPr>
            <w:r w:rsidRPr="00E6172E">
              <w:rPr>
                <w:color w:val="000000"/>
                <w:sz w:val="22"/>
              </w:rPr>
              <w:t>Branża</w:t>
            </w:r>
          </w:p>
        </w:tc>
        <w:tc>
          <w:tcPr>
            <w:tcW w:w="960" w:type="dxa"/>
            <w:noWrap/>
            <w:hideMark/>
          </w:tcPr>
          <w:p w14:paraId="472501DD"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0,240</w:t>
            </w:r>
          </w:p>
        </w:tc>
        <w:tc>
          <w:tcPr>
            <w:tcW w:w="960" w:type="dxa"/>
            <w:noWrap/>
            <w:hideMark/>
          </w:tcPr>
          <w:p w14:paraId="71C5592B"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0,207</w:t>
            </w:r>
          </w:p>
        </w:tc>
        <w:tc>
          <w:tcPr>
            <w:tcW w:w="960" w:type="dxa"/>
            <w:noWrap/>
            <w:hideMark/>
          </w:tcPr>
          <w:p w14:paraId="3AFAB750" w14:textId="77777777" w:rsidR="00E6172E" w:rsidRPr="00E6172E" w:rsidRDefault="00E6172E" w:rsidP="00432CD2">
            <w:pPr>
              <w:keepNext/>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0,182</w:t>
            </w:r>
          </w:p>
        </w:tc>
      </w:tr>
    </w:tbl>
    <w:p w14:paraId="36508DA7" w14:textId="70F3F90D" w:rsidR="00E6172E" w:rsidRDefault="00432CD2" w:rsidP="00432CD2">
      <w:pPr>
        <w:pStyle w:val="Legenda"/>
        <w:jc w:val="center"/>
        <w:rPr>
          <w:b/>
          <w:bCs/>
        </w:rPr>
      </w:pPr>
      <w:r>
        <w:t xml:space="preserve">Tabela </w:t>
      </w:r>
      <w:fldSimple w:instr=" SEQ Tabela \* ARABIC ">
        <w:r>
          <w:rPr>
            <w:noProof/>
          </w:rPr>
          <w:t>10</w:t>
        </w:r>
      </w:fldSimple>
      <w:r>
        <w:t xml:space="preserve"> WWGS</w:t>
      </w:r>
    </w:p>
    <w:p w14:paraId="66EAA85D" w14:textId="187F1C27" w:rsidR="00E6172E" w:rsidRDefault="00E6172E" w:rsidP="00E6172E">
      <w:pPr>
        <w:jc w:val="center"/>
        <w:rPr>
          <w:b/>
          <w:bCs/>
        </w:rPr>
      </w:pPr>
      <w:r>
        <w:rPr>
          <w:noProof/>
        </w:rPr>
        <w:drawing>
          <wp:inline distT="0" distB="0" distL="0" distR="0" wp14:anchorId="5F67B073" wp14:editId="27E91308">
            <wp:extent cx="4572000" cy="2743200"/>
            <wp:effectExtent l="0" t="0" r="0" b="0"/>
            <wp:docPr id="42" name="Wykres 42">
              <a:extLst xmlns:a="http://schemas.openxmlformats.org/drawingml/2006/main">
                <a:ext uri="{FF2B5EF4-FFF2-40B4-BE49-F238E27FC236}">
                  <a16:creationId xmlns:a16="http://schemas.microsoft.com/office/drawing/2014/main" id="{3C6E7115-7FE4-4315-829D-3999A36CFE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40CA100" w14:textId="77777777" w:rsidR="00E6172E" w:rsidRDefault="00E6172E" w:rsidP="00100198">
      <w:pPr>
        <w:rPr>
          <w:b/>
          <w:bCs/>
        </w:rPr>
      </w:pPr>
    </w:p>
    <w:p w14:paraId="096C6C76" w14:textId="46E0D731" w:rsidR="00100198" w:rsidRPr="00011F3F" w:rsidRDefault="00100198" w:rsidP="00100198">
      <w:pPr>
        <w:rPr>
          <w:b/>
          <w:bCs/>
        </w:rPr>
      </w:pPr>
      <w:r w:rsidRPr="00011F3F">
        <w:rPr>
          <w:b/>
          <w:bCs/>
        </w:rPr>
        <w:t>WSKAŹNIK WYDAJNOŚCI GOTÓWKOWEJ MAJĄTKU (WWG</w:t>
      </w:r>
      <w:r w:rsidR="00375778">
        <w:rPr>
          <w:b/>
          <w:bCs/>
        </w:rPr>
        <w:t>A</w:t>
      </w:r>
      <w:r w:rsidRPr="00011F3F">
        <w:rPr>
          <w:b/>
          <w:bCs/>
        </w:rPr>
        <w:t>)</w:t>
      </w:r>
    </w:p>
    <w:p w14:paraId="7D27CC2A" w14:textId="25538D16" w:rsidR="00100198" w:rsidRDefault="00100198" w:rsidP="00100198">
      <w:r>
        <w:t>Wskaźnik ten pokazuje stopień generowania gotówki</w:t>
      </w:r>
      <w:r w:rsidR="0067577E">
        <w:t xml:space="preserve"> z </w:t>
      </w:r>
      <w:r>
        <w:t xml:space="preserve">działalności operacyjnej za pomocą aktywów. </w:t>
      </w:r>
    </w:p>
    <w:p w14:paraId="7AD05DCB" w14:textId="0AF1E876" w:rsidR="00100198" w:rsidRDefault="00100198" w:rsidP="00100198">
      <w:r>
        <w:t>Poniższy wzór opisuje,</w:t>
      </w:r>
      <w:r w:rsidR="0067577E">
        <w:t xml:space="preserve"> w </w:t>
      </w:r>
      <w:r>
        <w:t xml:space="preserve">jaki sposób oblicza się wskaźnik wydajności gotówkowej majątku: </w:t>
      </w:r>
    </w:p>
    <w:p w14:paraId="26AB1C60" w14:textId="03132765" w:rsidR="00100198" w:rsidRPr="00011F3F" w:rsidRDefault="00100198" w:rsidP="00011F3F">
      <w:pPr>
        <w:jc w:val="center"/>
        <w:rPr>
          <w:i/>
          <w:iCs/>
        </w:rPr>
      </w:pPr>
      <w:r w:rsidRPr="00011F3F">
        <w:rPr>
          <w:i/>
          <w:iCs/>
        </w:rPr>
        <w:t>WWG</w:t>
      </w:r>
      <w:r w:rsidR="00375778">
        <w:rPr>
          <w:i/>
          <w:iCs/>
        </w:rPr>
        <w:t>A</w:t>
      </w:r>
      <w:r w:rsidRPr="00011F3F">
        <w:rPr>
          <w:i/>
          <w:iCs/>
        </w:rPr>
        <w:t xml:space="preserve"> = Przepływy</w:t>
      </w:r>
      <w:r w:rsidR="0067577E">
        <w:rPr>
          <w:i/>
          <w:iCs/>
        </w:rPr>
        <w:t xml:space="preserve"> z </w:t>
      </w:r>
      <w:r w:rsidRPr="00011F3F">
        <w:rPr>
          <w:i/>
          <w:iCs/>
        </w:rPr>
        <w:t>działalności operacyjnej/Aktywa ogółem</w:t>
      </w:r>
    </w:p>
    <w:p w14:paraId="0BFB54EE" w14:textId="496AA599" w:rsidR="00D10BCC" w:rsidRDefault="00100198" w:rsidP="00100198">
      <w:r>
        <w:t xml:space="preserve">Wzrost tego wskaźnika powoduje zwiększenie wydajności gotówkowej majątku, dlatego jego tendencja powinna </w:t>
      </w:r>
      <w:proofErr w:type="spellStart"/>
      <w:r>
        <w:t>powi</w:t>
      </w:r>
      <w:r w:rsidR="006367C6">
        <w:t>n</w:t>
      </w:r>
      <w:r>
        <w:t>na</w:t>
      </w:r>
      <w:proofErr w:type="spellEnd"/>
      <w:r w:rsidR="004E666C">
        <w:t xml:space="preserve"> </w:t>
      </w:r>
      <w:r>
        <w:t>być rosnąca.</w:t>
      </w:r>
      <w:r w:rsidR="00432CD2">
        <w:rPr>
          <w:rStyle w:val="Odwoanieprzypisudolnego"/>
        </w:rPr>
        <w:footnoteReference w:id="24"/>
      </w:r>
    </w:p>
    <w:tbl>
      <w:tblPr>
        <w:tblW w:w="8879" w:type="dxa"/>
        <w:tblCellMar>
          <w:left w:w="70" w:type="dxa"/>
          <w:right w:w="70" w:type="dxa"/>
        </w:tblCellMar>
        <w:tblLook w:val="04A0" w:firstRow="1" w:lastRow="0" w:firstColumn="1" w:lastColumn="0" w:noHBand="0" w:noVBand="1"/>
      </w:tblPr>
      <w:tblGrid>
        <w:gridCol w:w="5780"/>
        <w:gridCol w:w="1033"/>
        <w:gridCol w:w="1033"/>
        <w:gridCol w:w="1033"/>
      </w:tblGrid>
      <w:tr w:rsidR="00011F3F" w:rsidRPr="00011F3F" w14:paraId="51E528B1" w14:textId="77777777" w:rsidTr="00AB4F31">
        <w:trPr>
          <w:trHeight w:val="300"/>
        </w:trPr>
        <w:tc>
          <w:tcPr>
            <w:tcW w:w="5780" w:type="dxa"/>
            <w:tcBorders>
              <w:top w:val="nil"/>
              <w:left w:val="nil"/>
              <w:bottom w:val="nil"/>
              <w:right w:val="nil"/>
            </w:tcBorders>
            <w:shd w:val="clear" w:color="auto" w:fill="auto"/>
            <w:noWrap/>
            <w:vAlign w:val="bottom"/>
            <w:hideMark/>
          </w:tcPr>
          <w:p w14:paraId="53E188A2"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NAZWA:</w:t>
            </w:r>
          </w:p>
        </w:tc>
        <w:tc>
          <w:tcPr>
            <w:tcW w:w="3099" w:type="dxa"/>
            <w:gridSpan w:val="3"/>
            <w:tcBorders>
              <w:top w:val="nil"/>
              <w:left w:val="nil"/>
              <w:bottom w:val="nil"/>
              <w:right w:val="nil"/>
            </w:tcBorders>
            <w:shd w:val="clear" w:color="000000" w:fill="E26B0A"/>
            <w:vAlign w:val="center"/>
            <w:hideMark/>
          </w:tcPr>
          <w:p w14:paraId="0E43962E" w14:textId="77777777" w:rsidR="00011F3F" w:rsidRPr="00011F3F" w:rsidRDefault="00011F3F" w:rsidP="00011F3F">
            <w:pPr>
              <w:jc w:val="center"/>
              <w:rPr>
                <w:rFonts w:ascii="Calibri" w:hAnsi="Calibri"/>
                <w:b/>
                <w:bCs/>
                <w:color w:val="000080"/>
                <w:sz w:val="22"/>
              </w:rPr>
            </w:pPr>
            <w:r w:rsidRPr="00011F3F">
              <w:rPr>
                <w:rFonts w:ascii="Calibri" w:hAnsi="Calibri"/>
                <w:b/>
                <w:bCs/>
                <w:color w:val="000080"/>
                <w:sz w:val="22"/>
              </w:rPr>
              <w:t>Cyfrowy Polsat S.A. (Polska)</w:t>
            </w:r>
          </w:p>
        </w:tc>
      </w:tr>
      <w:tr w:rsidR="00011F3F" w:rsidRPr="00011F3F" w14:paraId="0A074D56" w14:textId="77777777" w:rsidTr="00AB4F31">
        <w:trPr>
          <w:trHeight w:val="300"/>
        </w:trPr>
        <w:tc>
          <w:tcPr>
            <w:tcW w:w="5780" w:type="dxa"/>
            <w:tcBorders>
              <w:top w:val="nil"/>
              <w:left w:val="nil"/>
              <w:bottom w:val="nil"/>
              <w:right w:val="nil"/>
            </w:tcBorders>
            <w:shd w:val="clear" w:color="auto" w:fill="auto"/>
            <w:noWrap/>
            <w:vAlign w:val="bottom"/>
            <w:hideMark/>
          </w:tcPr>
          <w:p w14:paraId="5F57012A"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ROK:</w:t>
            </w:r>
          </w:p>
        </w:tc>
        <w:tc>
          <w:tcPr>
            <w:tcW w:w="1033" w:type="dxa"/>
            <w:tcBorders>
              <w:top w:val="nil"/>
              <w:left w:val="nil"/>
              <w:bottom w:val="nil"/>
              <w:right w:val="nil"/>
            </w:tcBorders>
            <w:shd w:val="clear" w:color="auto" w:fill="auto"/>
            <w:noWrap/>
            <w:vAlign w:val="bottom"/>
            <w:hideMark/>
          </w:tcPr>
          <w:p w14:paraId="27D4938F" w14:textId="77777777" w:rsidR="00011F3F" w:rsidRPr="00011F3F" w:rsidRDefault="00011F3F" w:rsidP="00011F3F">
            <w:pPr>
              <w:jc w:val="right"/>
              <w:rPr>
                <w:rFonts w:ascii="Calibri" w:hAnsi="Calibri"/>
                <w:b/>
                <w:bCs/>
                <w:color w:val="000000"/>
                <w:sz w:val="22"/>
              </w:rPr>
            </w:pPr>
            <w:r w:rsidRPr="00011F3F">
              <w:rPr>
                <w:rFonts w:ascii="Calibri" w:hAnsi="Calibri"/>
                <w:b/>
                <w:bCs/>
                <w:color w:val="000000"/>
                <w:sz w:val="22"/>
              </w:rPr>
              <w:t>2019</w:t>
            </w:r>
          </w:p>
        </w:tc>
        <w:tc>
          <w:tcPr>
            <w:tcW w:w="1033" w:type="dxa"/>
            <w:tcBorders>
              <w:top w:val="nil"/>
              <w:left w:val="nil"/>
              <w:bottom w:val="nil"/>
              <w:right w:val="nil"/>
            </w:tcBorders>
            <w:shd w:val="clear" w:color="auto" w:fill="auto"/>
            <w:noWrap/>
            <w:vAlign w:val="bottom"/>
            <w:hideMark/>
          </w:tcPr>
          <w:p w14:paraId="212D8CA0" w14:textId="77777777" w:rsidR="00011F3F" w:rsidRPr="00011F3F" w:rsidRDefault="00011F3F" w:rsidP="00011F3F">
            <w:pPr>
              <w:jc w:val="right"/>
              <w:rPr>
                <w:rFonts w:ascii="Calibri" w:hAnsi="Calibri"/>
                <w:b/>
                <w:bCs/>
                <w:color w:val="000000"/>
                <w:sz w:val="22"/>
              </w:rPr>
            </w:pPr>
            <w:r w:rsidRPr="00011F3F">
              <w:rPr>
                <w:rFonts w:ascii="Calibri" w:hAnsi="Calibri"/>
                <w:b/>
                <w:bCs/>
                <w:color w:val="000000"/>
                <w:sz w:val="22"/>
              </w:rPr>
              <w:t>2018</w:t>
            </w:r>
          </w:p>
        </w:tc>
        <w:tc>
          <w:tcPr>
            <w:tcW w:w="1033" w:type="dxa"/>
            <w:tcBorders>
              <w:top w:val="nil"/>
              <w:left w:val="nil"/>
              <w:bottom w:val="nil"/>
              <w:right w:val="nil"/>
            </w:tcBorders>
            <w:shd w:val="clear" w:color="auto" w:fill="auto"/>
            <w:noWrap/>
            <w:vAlign w:val="bottom"/>
            <w:hideMark/>
          </w:tcPr>
          <w:p w14:paraId="6B788806" w14:textId="77777777" w:rsidR="00011F3F" w:rsidRPr="00011F3F" w:rsidRDefault="00011F3F" w:rsidP="00011F3F">
            <w:pPr>
              <w:jc w:val="right"/>
              <w:rPr>
                <w:rFonts w:ascii="Calibri" w:hAnsi="Calibri"/>
                <w:b/>
                <w:bCs/>
                <w:color w:val="000000"/>
                <w:sz w:val="22"/>
              </w:rPr>
            </w:pPr>
            <w:r w:rsidRPr="00011F3F">
              <w:rPr>
                <w:rFonts w:ascii="Calibri" w:hAnsi="Calibri"/>
                <w:b/>
                <w:bCs/>
                <w:color w:val="000000"/>
                <w:sz w:val="22"/>
              </w:rPr>
              <w:t>2017</w:t>
            </w:r>
          </w:p>
        </w:tc>
      </w:tr>
      <w:tr w:rsidR="00011F3F" w:rsidRPr="00011F3F" w14:paraId="3D578C48" w14:textId="77777777" w:rsidTr="00AB4F31">
        <w:trPr>
          <w:trHeight w:val="300"/>
        </w:trPr>
        <w:tc>
          <w:tcPr>
            <w:tcW w:w="5780" w:type="dxa"/>
            <w:tcBorders>
              <w:top w:val="nil"/>
              <w:left w:val="nil"/>
              <w:bottom w:val="nil"/>
              <w:right w:val="nil"/>
            </w:tcBorders>
            <w:shd w:val="clear" w:color="auto" w:fill="auto"/>
            <w:vAlign w:val="bottom"/>
            <w:hideMark/>
          </w:tcPr>
          <w:p w14:paraId="552E9928" w14:textId="77777777" w:rsidR="00011F3F" w:rsidRPr="00011F3F" w:rsidRDefault="00011F3F" w:rsidP="00011F3F">
            <w:pPr>
              <w:rPr>
                <w:rFonts w:ascii="Calibri" w:hAnsi="Calibri"/>
                <w:b/>
                <w:bCs/>
                <w:color w:val="808080"/>
                <w:sz w:val="22"/>
              </w:rPr>
            </w:pPr>
            <w:r w:rsidRPr="00011F3F">
              <w:rPr>
                <w:rFonts w:ascii="Calibri" w:hAnsi="Calibri"/>
                <w:b/>
                <w:bCs/>
                <w:color w:val="808080"/>
                <w:sz w:val="22"/>
              </w:rPr>
              <w:t>WSKAŹNIK WYDAJNOŚCI GOTÓWKOWEJ AKTYWÓW</w:t>
            </w:r>
          </w:p>
        </w:tc>
        <w:tc>
          <w:tcPr>
            <w:tcW w:w="1033" w:type="dxa"/>
            <w:tcBorders>
              <w:top w:val="nil"/>
              <w:left w:val="nil"/>
              <w:bottom w:val="nil"/>
              <w:right w:val="nil"/>
            </w:tcBorders>
            <w:shd w:val="clear" w:color="auto" w:fill="auto"/>
            <w:noWrap/>
            <w:vAlign w:val="bottom"/>
            <w:hideMark/>
          </w:tcPr>
          <w:p w14:paraId="77B68738" w14:textId="77777777" w:rsidR="00011F3F" w:rsidRPr="00011F3F" w:rsidRDefault="00011F3F" w:rsidP="00011F3F">
            <w:pPr>
              <w:rPr>
                <w:rFonts w:ascii="Calibri" w:hAnsi="Calibri"/>
                <w:b/>
                <w:bCs/>
                <w:color w:val="808080"/>
                <w:sz w:val="22"/>
              </w:rPr>
            </w:pPr>
          </w:p>
        </w:tc>
        <w:tc>
          <w:tcPr>
            <w:tcW w:w="1033" w:type="dxa"/>
            <w:tcBorders>
              <w:top w:val="nil"/>
              <w:left w:val="nil"/>
              <w:bottom w:val="nil"/>
              <w:right w:val="nil"/>
            </w:tcBorders>
            <w:shd w:val="clear" w:color="auto" w:fill="auto"/>
            <w:noWrap/>
            <w:vAlign w:val="bottom"/>
            <w:hideMark/>
          </w:tcPr>
          <w:p w14:paraId="306E5A91" w14:textId="77777777" w:rsidR="00011F3F" w:rsidRPr="00011F3F" w:rsidRDefault="00011F3F" w:rsidP="00011F3F">
            <w:pPr>
              <w:rPr>
                <w:sz w:val="20"/>
                <w:szCs w:val="20"/>
              </w:rPr>
            </w:pPr>
          </w:p>
        </w:tc>
        <w:tc>
          <w:tcPr>
            <w:tcW w:w="1033" w:type="dxa"/>
            <w:tcBorders>
              <w:top w:val="nil"/>
              <w:left w:val="nil"/>
              <w:bottom w:val="nil"/>
              <w:right w:val="nil"/>
            </w:tcBorders>
            <w:shd w:val="clear" w:color="auto" w:fill="auto"/>
            <w:noWrap/>
            <w:vAlign w:val="bottom"/>
            <w:hideMark/>
          </w:tcPr>
          <w:p w14:paraId="149543D2" w14:textId="77777777" w:rsidR="00011F3F" w:rsidRPr="00011F3F" w:rsidRDefault="00011F3F" w:rsidP="00011F3F">
            <w:pPr>
              <w:rPr>
                <w:sz w:val="20"/>
                <w:szCs w:val="20"/>
              </w:rPr>
            </w:pPr>
          </w:p>
        </w:tc>
      </w:tr>
      <w:tr w:rsidR="00011F3F" w:rsidRPr="00011F3F" w14:paraId="7B5B2593" w14:textId="77777777" w:rsidTr="00AB4F31">
        <w:trPr>
          <w:trHeight w:val="300"/>
        </w:trPr>
        <w:tc>
          <w:tcPr>
            <w:tcW w:w="5780" w:type="dxa"/>
            <w:tcBorders>
              <w:top w:val="nil"/>
              <w:left w:val="nil"/>
              <w:bottom w:val="nil"/>
              <w:right w:val="nil"/>
            </w:tcBorders>
            <w:shd w:val="clear" w:color="auto" w:fill="auto"/>
            <w:noWrap/>
            <w:vAlign w:val="bottom"/>
            <w:hideMark/>
          </w:tcPr>
          <w:p w14:paraId="62AD7A73" w14:textId="3DC874C9" w:rsidR="00011F3F" w:rsidRPr="00011F3F" w:rsidRDefault="00011F3F" w:rsidP="00011F3F">
            <w:pPr>
              <w:rPr>
                <w:rFonts w:ascii="Calibri" w:hAnsi="Calibri"/>
                <w:color w:val="000000"/>
                <w:sz w:val="22"/>
              </w:rPr>
            </w:pPr>
            <w:r w:rsidRPr="00011F3F">
              <w:rPr>
                <w:rFonts w:ascii="Calibri" w:hAnsi="Calibri"/>
                <w:color w:val="000000"/>
                <w:sz w:val="22"/>
              </w:rPr>
              <w:t>przepływy</w:t>
            </w:r>
            <w:r w:rsidR="0067577E">
              <w:rPr>
                <w:rFonts w:ascii="Calibri" w:hAnsi="Calibri"/>
                <w:color w:val="000000"/>
                <w:sz w:val="22"/>
              </w:rPr>
              <w:t xml:space="preserve"> z </w:t>
            </w:r>
            <w:r w:rsidRPr="00011F3F">
              <w:rPr>
                <w:rFonts w:ascii="Calibri" w:hAnsi="Calibri"/>
                <w:color w:val="000000"/>
                <w:sz w:val="22"/>
              </w:rPr>
              <w:t>działalności operacyjnej</w:t>
            </w:r>
          </w:p>
        </w:tc>
        <w:tc>
          <w:tcPr>
            <w:tcW w:w="1033" w:type="dxa"/>
            <w:tcBorders>
              <w:top w:val="nil"/>
              <w:left w:val="nil"/>
              <w:bottom w:val="nil"/>
              <w:right w:val="nil"/>
            </w:tcBorders>
            <w:shd w:val="clear" w:color="auto" w:fill="auto"/>
            <w:noWrap/>
            <w:vAlign w:val="bottom"/>
            <w:hideMark/>
          </w:tcPr>
          <w:p w14:paraId="343F74E1"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3473400</w:t>
            </w:r>
          </w:p>
        </w:tc>
        <w:tc>
          <w:tcPr>
            <w:tcW w:w="1033" w:type="dxa"/>
            <w:tcBorders>
              <w:top w:val="nil"/>
              <w:left w:val="nil"/>
              <w:bottom w:val="nil"/>
              <w:right w:val="nil"/>
            </w:tcBorders>
            <w:shd w:val="clear" w:color="auto" w:fill="auto"/>
            <w:noWrap/>
            <w:vAlign w:val="bottom"/>
            <w:hideMark/>
          </w:tcPr>
          <w:p w14:paraId="0173B32F"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2915100</w:t>
            </w:r>
          </w:p>
        </w:tc>
        <w:tc>
          <w:tcPr>
            <w:tcW w:w="1033" w:type="dxa"/>
            <w:tcBorders>
              <w:top w:val="nil"/>
              <w:left w:val="nil"/>
              <w:bottom w:val="nil"/>
              <w:right w:val="nil"/>
            </w:tcBorders>
            <w:shd w:val="clear" w:color="auto" w:fill="auto"/>
            <w:noWrap/>
            <w:vAlign w:val="bottom"/>
            <w:hideMark/>
          </w:tcPr>
          <w:p w14:paraId="4EADC493"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2941400</w:t>
            </w:r>
          </w:p>
        </w:tc>
      </w:tr>
      <w:tr w:rsidR="00011F3F" w:rsidRPr="00011F3F" w14:paraId="3134928F" w14:textId="77777777" w:rsidTr="00AB4F31">
        <w:trPr>
          <w:trHeight w:val="300"/>
        </w:trPr>
        <w:tc>
          <w:tcPr>
            <w:tcW w:w="5780" w:type="dxa"/>
            <w:tcBorders>
              <w:top w:val="nil"/>
              <w:left w:val="nil"/>
              <w:bottom w:val="nil"/>
              <w:right w:val="nil"/>
            </w:tcBorders>
            <w:shd w:val="clear" w:color="auto" w:fill="auto"/>
            <w:noWrap/>
            <w:vAlign w:val="bottom"/>
            <w:hideMark/>
          </w:tcPr>
          <w:p w14:paraId="72BD6C77" w14:textId="77777777" w:rsidR="00011F3F" w:rsidRPr="00011F3F" w:rsidRDefault="00011F3F" w:rsidP="00011F3F">
            <w:pPr>
              <w:rPr>
                <w:rFonts w:ascii="Calibri" w:hAnsi="Calibri"/>
                <w:color w:val="000000"/>
                <w:sz w:val="22"/>
              </w:rPr>
            </w:pPr>
            <w:r w:rsidRPr="00011F3F">
              <w:rPr>
                <w:rFonts w:ascii="Calibri" w:hAnsi="Calibri"/>
                <w:color w:val="000000"/>
                <w:sz w:val="22"/>
              </w:rPr>
              <w:t>aktywa ogółem</w:t>
            </w:r>
          </w:p>
        </w:tc>
        <w:tc>
          <w:tcPr>
            <w:tcW w:w="1033" w:type="dxa"/>
            <w:tcBorders>
              <w:top w:val="nil"/>
              <w:left w:val="nil"/>
              <w:bottom w:val="nil"/>
              <w:right w:val="nil"/>
            </w:tcBorders>
            <w:shd w:val="clear" w:color="auto" w:fill="auto"/>
            <w:noWrap/>
            <w:vAlign w:val="bottom"/>
            <w:hideMark/>
          </w:tcPr>
          <w:p w14:paraId="67F6F901"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32589600</w:t>
            </w:r>
          </w:p>
        </w:tc>
        <w:tc>
          <w:tcPr>
            <w:tcW w:w="1033" w:type="dxa"/>
            <w:tcBorders>
              <w:top w:val="nil"/>
              <w:left w:val="nil"/>
              <w:bottom w:val="nil"/>
              <w:right w:val="nil"/>
            </w:tcBorders>
            <w:shd w:val="clear" w:color="auto" w:fill="auto"/>
            <w:noWrap/>
            <w:vAlign w:val="bottom"/>
            <w:hideMark/>
          </w:tcPr>
          <w:p w14:paraId="08BB8B3C"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30696800</w:t>
            </w:r>
          </w:p>
        </w:tc>
        <w:tc>
          <w:tcPr>
            <w:tcW w:w="1033" w:type="dxa"/>
            <w:tcBorders>
              <w:top w:val="nil"/>
              <w:left w:val="nil"/>
              <w:bottom w:val="nil"/>
              <w:right w:val="nil"/>
            </w:tcBorders>
            <w:shd w:val="clear" w:color="auto" w:fill="auto"/>
            <w:noWrap/>
            <w:vAlign w:val="bottom"/>
            <w:hideMark/>
          </w:tcPr>
          <w:p w14:paraId="1DD9378B"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27756000</w:t>
            </w:r>
          </w:p>
        </w:tc>
      </w:tr>
      <w:tr w:rsidR="00011F3F" w:rsidRPr="00011F3F" w14:paraId="0C7C6E11" w14:textId="77777777" w:rsidTr="00AB4F31">
        <w:trPr>
          <w:trHeight w:val="300"/>
        </w:trPr>
        <w:tc>
          <w:tcPr>
            <w:tcW w:w="5780" w:type="dxa"/>
            <w:tcBorders>
              <w:top w:val="nil"/>
              <w:left w:val="nil"/>
              <w:bottom w:val="nil"/>
              <w:right w:val="nil"/>
            </w:tcBorders>
            <w:shd w:val="clear" w:color="auto" w:fill="auto"/>
            <w:noWrap/>
            <w:vAlign w:val="bottom"/>
            <w:hideMark/>
          </w:tcPr>
          <w:p w14:paraId="48E7413B" w14:textId="77777777" w:rsidR="00011F3F" w:rsidRPr="00011F3F" w:rsidRDefault="00011F3F" w:rsidP="00011F3F">
            <w:pPr>
              <w:rPr>
                <w:rFonts w:ascii="Calibri" w:hAnsi="Calibri"/>
                <w:b/>
                <w:bCs/>
                <w:color w:val="000000"/>
                <w:sz w:val="22"/>
              </w:rPr>
            </w:pPr>
            <w:r w:rsidRPr="00011F3F">
              <w:rPr>
                <w:rFonts w:ascii="Calibri" w:hAnsi="Calibri"/>
                <w:b/>
                <w:bCs/>
                <w:color w:val="000000"/>
                <w:sz w:val="22"/>
              </w:rPr>
              <w:t>WWGA</w:t>
            </w:r>
          </w:p>
        </w:tc>
        <w:tc>
          <w:tcPr>
            <w:tcW w:w="1033" w:type="dxa"/>
            <w:tcBorders>
              <w:top w:val="nil"/>
              <w:left w:val="nil"/>
              <w:bottom w:val="nil"/>
              <w:right w:val="nil"/>
            </w:tcBorders>
            <w:shd w:val="clear" w:color="auto" w:fill="auto"/>
            <w:noWrap/>
            <w:vAlign w:val="bottom"/>
            <w:hideMark/>
          </w:tcPr>
          <w:p w14:paraId="6ABE40A2" w14:textId="77777777" w:rsidR="00011F3F" w:rsidRPr="00011F3F" w:rsidRDefault="00011F3F" w:rsidP="00011F3F">
            <w:pPr>
              <w:jc w:val="right"/>
              <w:rPr>
                <w:rFonts w:ascii="Calibri" w:hAnsi="Calibri"/>
                <w:b/>
                <w:bCs/>
                <w:color w:val="000000"/>
                <w:sz w:val="22"/>
              </w:rPr>
            </w:pPr>
            <w:r w:rsidRPr="00011F3F">
              <w:rPr>
                <w:rFonts w:ascii="Calibri" w:hAnsi="Calibri"/>
                <w:b/>
                <w:bCs/>
                <w:color w:val="000000"/>
                <w:sz w:val="22"/>
              </w:rPr>
              <w:t>0,107</w:t>
            </w:r>
          </w:p>
        </w:tc>
        <w:tc>
          <w:tcPr>
            <w:tcW w:w="1033" w:type="dxa"/>
            <w:tcBorders>
              <w:top w:val="nil"/>
              <w:left w:val="nil"/>
              <w:bottom w:val="nil"/>
              <w:right w:val="nil"/>
            </w:tcBorders>
            <w:shd w:val="clear" w:color="auto" w:fill="auto"/>
            <w:noWrap/>
            <w:vAlign w:val="bottom"/>
            <w:hideMark/>
          </w:tcPr>
          <w:p w14:paraId="1FC27CA4" w14:textId="77777777" w:rsidR="00011F3F" w:rsidRPr="00011F3F" w:rsidRDefault="00011F3F" w:rsidP="00011F3F">
            <w:pPr>
              <w:jc w:val="right"/>
              <w:rPr>
                <w:rFonts w:ascii="Calibri" w:hAnsi="Calibri"/>
                <w:b/>
                <w:bCs/>
                <w:color w:val="000000"/>
                <w:sz w:val="22"/>
              </w:rPr>
            </w:pPr>
            <w:r w:rsidRPr="00011F3F">
              <w:rPr>
                <w:rFonts w:ascii="Calibri" w:hAnsi="Calibri"/>
                <w:b/>
                <w:bCs/>
                <w:color w:val="000000"/>
                <w:sz w:val="22"/>
              </w:rPr>
              <w:t>0,095</w:t>
            </w:r>
          </w:p>
        </w:tc>
        <w:tc>
          <w:tcPr>
            <w:tcW w:w="1033" w:type="dxa"/>
            <w:tcBorders>
              <w:top w:val="nil"/>
              <w:left w:val="nil"/>
              <w:bottom w:val="nil"/>
              <w:right w:val="nil"/>
            </w:tcBorders>
            <w:shd w:val="clear" w:color="auto" w:fill="auto"/>
            <w:noWrap/>
            <w:vAlign w:val="bottom"/>
            <w:hideMark/>
          </w:tcPr>
          <w:p w14:paraId="033467BD" w14:textId="77777777" w:rsidR="00011F3F" w:rsidRPr="00011F3F" w:rsidRDefault="00011F3F" w:rsidP="00011F3F">
            <w:pPr>
              <w:jc w:val="right"/>
              <w:rPr>
                <w:rFonts w:ascii="Calibri" w:hAnsi="Calibri"/>
                <w:b/>
                <w:bCs/>
                <w:color w:val="000000"/>
                <w:sz w:val="22"/>
              </w:rPr>
            </w:pPr>
            <w:r w:rsidRPr="00011F3F">
              <w:rPr>
                <w:rFonts w:ascii="Calibri" w:hAnsi="Calibri"/>
                <w:b/>
                <w:bCs/>
                <w:color w:val="000000"/>
                <w:sz w:val="22"/>
              </w:rPr>
              <w:t>0,106</w:t>
            </w:r>
          </w:p>
        </w:tc>
      </w:tr>
    </w:tbl>
    <w:p w14:paraId="1F7E21D4" w14:textId="1B5FC709" w:rsidR="00100198" w:rsidRDefault="00011F3F" w:rsidP="00356F12">
      <w:r w:rsidRPr="00011F3F">
        <w:lastRenderedPageBreak/>
        <w:t xml:space="preserve">Wskaźnik wydajności gotówkowej </w:t>
      </w:r>
      <w:r>
        <w:t>aktywów</w:t>
      </w:r>
      <w:r w:rsidR="0067577E">
        <w:t xml:space="preserve"> w </w:t>
      </w:r>
      <w:r w:rsidRPr="00011F3F">
        <w:t>latach 2019-2017 dla spółek konkurencyjnych.</w:t>
      </w:r>
    </w:p>
    <w:tbl>
      <w:tblPr>
        <w:tblStyle w:val="Tabelasiatki4akcent2"/>
        <w:tblW w:w="6260" w:type="dxa"/>
        <w:jc w:val="center"/>
        <w:tblLook w:val="04A0" w:firstRow="1" w:lastRow="0" w:firstColumn="1" w:lastColumn="0" w:noHBand="0" w:noVBand="1"/>
      </w:tblPr>
      <w:tblGrid>
        <w:gridCol w:w="3380"/>
        <w:gridCol w:w="960"/>
        <w:gridCol w:w="960"/>
        <w:gridCol w:w="960"/>
      </w:tblGrid>
      <w:tr w:rsidR="00E6172E" w:rsidRPr="00E6172E" w14:paraId="0E88365D" w14:textId="77777777" w:rsidTr="00E6172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2D68164C" w14:textId="77777777" w:rsidR="00E6172E" w:rsidRPr="00E6172E" w:rsidRDefault="00E6172E" w:rsidP="00E6172E">
            <w:pPr>
              <w:rPr>
                <w:color w:val="000000"/>
                <w:sz w:val="22"/>
              </w:rPr>
            </w:pPr>
            <w:r w:rsidRPr="00E6172E">
              <w:rPr>
                <w:color w:val="000000"/>
                <w:sz w:val="22"/>
              </w:rPr>
              <w:t>WWGA</w:t>
            </w:r>
          </w:p>
        </w:tc>
        <w:tc>
          <w:tcPr>
            <w:tcW w:w="960" w:type="dxa"/>
            <w:noWrap/>
            <w:hideMark/>
          </w:tcPr>
          <w:p w14:paraId="0D2C2160" w14:textId="77777777" w:rsidR="00E6172E" w:rsidRPr="00E6172E" w:rsidRDefault="00E6172E" w:rsidP="00E6172E">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E6172E">
              <w:rPr>
                <w:color w:val="000000"/>
                <w:sz w:val="22"/>
              </w:rPr>
              <w:t>2019</w:t>
            </w:r>
          </w:p>
        </w:tc>
        <w:tc>
          <w:tcPr>
            <w:tcW w:w="960" w:type="dxa"/>
            <w:noWrap/>
            <w:hideMark/>
          </w:tcPr>
          <w:p w14:paraId="71092974" w14:textId="77777777" w:rsidR="00E6172E" w:rsidRPr="00E6172E" w:rsidRDefault="00E6172E" w:rsidP="00E6172E">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E6172E">
              <w:rPr>
                <w:color w:val="000000"/>
                <w:sz w:val="22"/>
              </w:rPr>
              <w:t>2018</w:t>
            </w:r>
          </w:p>
        </w:tc>
        <w:tc>
          <w:tcPr>
            <w:tcW w:w="960" w:type="dxa"/>
            <w:noWrap/>
            <w:hideMark/>
          </w:tcPr>
          <w:p w14:paraId="07882F38" w14:textId="77777777" w:rsidR="00E6172E" w:rsidRPr="00E6172E" w:rsidRDefault="00E6172E" w:rsidP="00E6172E">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E6172E">
              <w:rPr>
                <w:color w:val="000000"/>
                <w:sz w:val="22"/>
              </w:rPr>
              <w:t>2017</w:t>
            </w:r>
          </w:p>
        </w:tc>
      </w:tr>
      <w:tr w:rsidR="00E6172E" w:rsidRPr="00E6172E" w14:paraId="4B1E1103" w14:textId="77777777" w:rsidTr="00E617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1A9A380C" w14:textId="77777777" w:rsidR="00E6172E" w:rsidRPr="00E6172E" w:rsidRDefault="00E6172E" w:rsidP="00E6172E">
            <w:pPr>
              <w:rPr>
                <w:color w:val="000000"/>
                <w:sz w:val="22"/>
              </w:rPr>
            </w:pPr>
            <w:r w:rsidRPr="00E6172E">
              <w:rPr>
                <w:color w:val="000000"/>
                <w:sz w:val="22"/>
              </w:rPr>
              <w:t>Cyfrowy Polsat S.A. (Polska)</w:t>
            </w:r>
          </w:p>
        </w:tc>
        <w:tc>
          <w:tcPr>
            <w:tcW w:w="960" w:type="dxa"/>
            <w:noWrap/>
            <w:hideMark/>
          </w:tcPr>
          <w:p w14:paraId="2964E8EC"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0,107</w:t>
            </w:r>
          </w:p>
        </w:tc>
        <w:tc>
          <w:tcPr>
            <w:tcW w:w="960" w:type="dxa"/>
            <w:noWrap/>
            <w:hideMark/>
          </w:tcPr>
          <w:p w14:paraId="1F4860EE"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0,095</w:t>
            </w:r>
          </w:p>
        </w:tc>
        <w:tc>
          <w:tcPr>
            <w:tcW w:w="960" w:type="dxa"/>
            <w:noWrap/>
            <w:hideMark/>
          </w:tcPr>
          <w:p w14:paraId="36BB50F8"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0,106</w:t>
            </w:r>
          </w:p>
        </w:tc>
      </w:tr>
      <w:tr w:rsidR="00E6172E" w:rsidRPr="00E6172E" w14:paraId="32B5BBEB" w14:textId="77777777" w:rsidTr="00E6172E">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5B7F6E8A" w14:textId="77777777" w:rsidR="00E6172E" w:rsidRPr="00E6172E" w:rsidRDefault="00E6172E" w:rsidP="00E6172E">
            <w:pPr>
              <w:rPr>
                <w:color w:val="000000"/>
                <w:sz w:val="22"/>
              </w:rPr>
            </w:pPr>
            <w:r w:rsidRPr="00E6172E">
              <w:rPr>
                <w:color w:val="000000"/>
                <w:sz w:val="22"/>
              </w:rPr>
              <w:t>Telewizja Polska S.A. (Polska)</w:t>
            </w:r>
          </w:p>
        </w:tc>
        <w:tc>
          <w:tcPr>
            <w:tcW w:w="960" w:type="dxa"/>
            <w:noWrap/>
            <w:hideMark/>
          </w:tcPr>
          <w:p w14:paraId="42C084CA"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0,128</w:t>
            </w:r>
          </w:p>
        </w:tc>
        <w:tc>
          <w:tcPr>
            <w:tcW w:w="960" w:type="dxa"/>
            <w:noWrap/>
            <w:hideMark/>
          </w:tcPr>
          <w:p w14:paraId="6EB31F5C"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0,138</w:t>
            </w:r>
          </w:p>
        </w:tc>
        <w:tc>
          <w:tcPr>
            <w:tcW w:w="960" w:type="dxa"/>
            <w:noWrap/>
            <w:hideMark/>
          </w:tcPr>
          <w:p w14:paraId="68C6EE6D"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0,046</w:t>
            </w:r>
          </w:p>
        </w:tc>
      </w:tr>
      <w:tr w:rsidR="00E6172E" w:rsidRPr="00E6172E" w14:paraId="70B401CF" w14:textId="77777777" w:rsidTr="00E617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00F6E491" w14:textId="77777777" w:rsidR="00E6172E" w:rsidRPr="00E6172E" w:rsidRDefault="00E6172E" w:rsidP="00E6172E">
            <w:pPr>
              <w:rPr>
                <w:color w:val="000000"/>
                <w:sz w:val="22"/>
              </w:rPr>
            </w:pPr>
            <w:r w:rsidRPr="00E6172E">
              <w:rPr>
                <w:color w:val="000000"/>
                <w:sz w:val="22"/>
              </w:rPr>
              <w:t>Orange Polska S.A. (Polska)</w:t>
            </w:r>
          </w:p>
        </w:tc>
        <w:tc>
          <w:tcPr>
            <w:tcW w:w="960" w:type="dxa"/>
            <w:noWrap/>
            <w:hideMark/>
          </w:tcPr>
          <w:p w14:paraId="1AAB3903"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0,114</w:t>
            </w:r>
          </w:p>
        </w:tc>
        <w:tc>
          <w:tcPr>
            <w:tcW w:w="960" w:type="dxa"/>
            <w:noWrap/>
            <w:hideMark/>
          </w:tcPr>
          <w:p w14:paraId="35B6F39F"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0,078</w:t>
            </w:r>
          </w:p>
        </w:tc>
        <w:tc>
          <w:tcPr>
            <w:tcW w:w="960" w:type="dxa"/>
            <w:noWrap/>
            <w:hideMark/>
          </w:tcPr>
          <w:p w14:paraId="46ACDD56"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0,090</w:t>
            </w:r>
          </w:p>
        </w:tc>
      </w:tr>
      <w:tr w:rsidR="00E6172E" w:rsidRPr="00E6172E" w14:paraId="444A6D0F" w14:textId="77777777" w:rsidTr="00E6172E">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44B64CAC" w14:textId="77777777" w:rsidR="00E6172E" w:rsidRPr="00E6172E" w:rsidRDefault="00E6172E" w:rsidP="00E6172E">
            <w:pPr>
              <w:rPr>
                <w:color w:val="000000"/>
                <w:sz w:val="22"/>
                <w:lang w:val="en-GB"/>
              </w:rPr>
            </w:pPr>
            <w:r w:rsidRPr="00E6172E">
              <w:rPr>
                <w:color w:val="000000"/>
                <w:sz w:val="22"/>
                <w:lang w:val="en-GB"/>
              </w:rPr>
              <w:t>Play Communications S.A. (Polska)</w:t>
            </w:r>
          </w:p>
        </w:tc>
        <w:tc>
          <w:tcPr>
            <w:tcW w:w="960" w:type="dxa"/>
            <w:noWrap/>
            <w:hideMark/>
          </w:tcPr>
          <w:p w14:paraId="20A840AC"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0,251</w:t>
            </w:r>
          </w:p>
        </w:tc>
        <w:tc>
          <w:tcPr>
            <w:tcW w:w="960" w:type="dxa"/>
            <w:noWrap/>
            <w:hideMark/>
          </w:tcPr>
          <w:p w14:paraId="71C5C652"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0,239</w:t>
            </w:r>
          </w:p>
        </w:tc>
        <w:tc>
          <w:tcPr>
            <w:tcW w:w="960" w:type="dxa"/>
            <w:noWrap/>
            <w:hideMark/>
          </w:tcPr>
          <w:p w14:paraId="4B562EB3"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0,157</w:t>
            </w:r>
          </w:p>
        </w:tc>
      </w:tr>
      <w:tr w:rsidR="00E6172E" w:rsidRPr="00E6172E" w14:paraId="2C5279B2" w14:textId="77777777" w:rsidTr="00E617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76469EBB" w14:textId="77777777" w:rsidR="00E6172E" w:rsidRPr="00E6172E" w:rsidRDefault="00E6172E" w:rsidP="00E6172E">
            <w:pPr>
              <w:rPr>
                <w:color w:val="000000"/>
                <w:sz w:val="22"/>
              </w:rPr>
            </w:pPr>
            <w:r w:rsidRPr="00E6172E">
              <w:rPr>
                <w:color w:val="000000"/>
                <w:sz w:val="22"/>
              </w:rPr>
              <w:t>Branża</w:t>
            </w:r>
          </w:p>
        </w:tc>
        <w:tc>
          <w:tcPr>
            <w:tcW w:w="960" w:type="dxa"/>
            <w:noWrap/>
            <w:hideMark/>
          </w:tcPr>
          <w:p w14:paraId="0E445450"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0,150</w:t>
            </w:r>
          </w:p>
        </w:tc>
        <w:tc>
          <w:tcPr>
            <w:tcW w:w="960" w:type="dxa"/>
            <w:noWrap/>
            <w:hideMark/>
          </w:tcPr>
          <w:p w14:paraId="6E633596"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0,137</w:t>
            </w:r>
          </w:p>
        </w:tc>
        <w:tc>
          <w:tcPr>
            <w:tcW w:w="960" w:type="dxa"/>
            <w:noWrap/>
            <w:hideMark/>
          </w:tcPr>
          <w:p w14:paraId="6F0BA1FE" w14:textId="77777777" w:rsidR="00E6172E" w:rsidRPr="00E6172E" w:rsidRDefault="00E6172E" w:rsidP="00432CD2">
            <w:pPr>
              <w:keepNext/>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0,100</w:t>
            </w:r>
          </w:p>
        </w:tc>
      </w:tr>
    </w:tbl>
    <w:p w14:paraId="48BD6753" w14:textId="23BFF54C" w:rsidR="00E6172E" w:rsidRDefault="00432CD2" w:rsidP="00432CD2">
      <w:pPr>
        <w:pStyle w:val="Legenda"/>
        <w:jc w:val="center"/>
      </w:pPr>
      <w:r>
        <w:t xml:space="preserve">Tabela </w:t>
      </w:r>
      <w:fldSimple w:instr=" SEQ Tabela \* ARABIC ">
        <w:r>
          <w:rPr>
            <w:noProof/>
          </w:rPr>
          <w:t>11</w:t>
        </w:r>
      </w:fldSimple>
      <w:r>
        <w:t xml:space="preserve"> WWGA</w:t>
      </w:r>
    </w:p>
    <w:p w14:paraId="1271653B" w14:textId="0BDCEA52" w:rsidR="00E6172E" w:rsidRDefault="00E6172E" w:rsidP="00E6172E">
      <w:pPr>
        <w:jc w:val="center"/>
      </w:pPr>
      <w:r>
        <w:rPr>
          <w:noProof/>
        </w:rPr>
        <w:drawing>
          <wp:inline distT="0" distB="0" distL="0" distR="0" wp14:anchorId="3515FEBE" wp14:editId="50F01912">
            <wp:extent cx="4572000" cy="2743200"/>
            <wp:effectExtent l="0" t="0" r="0" b="0"/>
            <wp:docPr id="44" name="Wykres 44">
              <a:extLst xmlns:a="http://schemas.openxmlformats.org/drawingml/2006/main">
                <a:ext uri="{FF2B5EF4-FFF2-40B4-BE49-F238E27FC236}">
                  <a16:creationId xmlns:a16="http://schemas.microsoft.com/office/drawing/2014/main" id="{C59DDC94-98E8-4FE3-8991-346F071D7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1AB26E9" w14:textId="77777777" w:rsidR="00E6172E" w:rsidRPr="002E470A" w:rsidRDefault="00E6172E" w:rsidP="00356F12"/>
    <w:p w14:paraId="5ECE41F3" w14:textId="77777777" w:rsidR="00011F3F" w:rsidRPr="00011F3F" w:rsidRDefault="00011F3F" w:rsidP="00356F12">
      <w:pPr>
        <w:rPr>
          <w:b/>
          <w:bCs/>
        </w:rPr>
      </w:pPr>
      <w:r w:rsidRPr="00011F3F">
        <w:rPr>
          <w:b/>
          <w:bCs/>
        </w:rPr>
        <w:t xml:space="preserve">WSKAŹNIK WYDAJNOŚCI GOTÓWKOWEJ ZYSKU (WWGZ) </w:t>
      </w:r>
    </w:p>
    <w:p w14:paraId="061BD29A" w14:textId="34D8E55E" w:rsidR="00011F3F" w:rsidRDefault="00011F3F" w:rsidP="00356F12">
      <w:r>
        <w:t>Wskaźnik wydajności gotówkowej zysku obrazuje stopień gotówki wygenerowanej</w:t>
      </w:r>
      <w:r w:rsidR="0067577E">
        <w:t xml:space="preserve"> z </w:t>
      </w:r>
      <w:r>
        <w:t>działalności operacyjnej. Dostarcza informacji na temat ilości gotówki, która wypłynęła</w:t>
      </w:r>
      <w:r w:rsidR="0067577E">
        <w:t xml:space="preserve"> z </w:t>
      </w:r>
      <w:r>
        <w:t>wypracowanego zysku</w:t>
      </w:r>
      <w:r w:rsidR="0067577E">
        <w:t xml:space="preserve"> z </w:t>
      </w:r>
      <w:r>
        <w:t>działalności operacyjnej. Oblicza się go</w:t>
      </w:r>
      <w:r w:rsidR="0067577E">
        <w:t xml:space="preserve"> w </w:t>
      </w:r>
      <w:r>
        <w:t xml:space="preserve">następujący sposób: </w:t>
      </w:r>
    </w:p>
    <w:p w14:paraId="4A8DEDA6" w14:textId="6D0EE460" w:rsidR="00011F3F" w:rsidRPr="00011F3F" w:rsidRDefault="00011F3F" w:rsidP="00356F12">
      <w:pPr>
        <w:rPr>
          <w:i/>
          <w:iCs/>
        </w:rPr>
      </w:pPr>
      <w:r w:rsidRPr="00011F3F">
        <w:rPr>
          <w:i/>
          <w:iCs/>
        </w:rPr>
        <w:t>WWZG=Przepływy</w:t>
      </w:r>
      <w:r w:rsidR="0067577E">
        <w:rPr>
          <w:i/>
          <w:iCs/>
        </w:rPr>
        <w:t xml:space="preserve"> z </w:t>
      </w:r>
      <w:r w:rsidRPr="00011F3F">
        <w:rPr>
          <w:i/>
          <w:iCs/>
        </w:rPr>
        <w:t xml:space="preserve">działalności operacyjnej/Zysk operacyjny </w:t>
      </w:r>
    </w:p>
    <w:p w14:paraId="48B61F35" w14:textId="0ED54B46" w:rsidR="00D10BCC" w:rsidRDefault="00011F3F" w:rsidP="00356F12">
      <w:r>
        <w:t>Wyższa wartość wskaźnika informuje</w:t>
      </w:r>
      <w:r w:rsidR="0067577E">
        <w:t xml:space="preserve"> o </w:t>
      </w:r>
      <w:r>
        <w:t>wyższym poziomie gotówki</w:t>
      </w:r>
      <w:r w:rsidR="0067577E">
        <w:t xml:space="preserve"> z </w:t>
      </w:r>
      <w:r>
        <w:t>wypracowanego zysku</w:t>
      </w:r>
      <w:r w:rsidR="0067577E">
        <w:t xml:space="preserve"> z </w:t>
      </w:r>
      <w:r>
        <w:t>działalności operacyjnej. Należy dążyć do maksymalizacji tego wskaźnika</w:t>
      </w:r>
      <w:r w:rsidR="00432CD2">
        <w:rPr>
          <w:rStyle w:val="Odwoanieprzypisudolnego"/>
        </w:rPr>
        <w:footnoteReference w:id="25"/>
      </w:r>
    </w:p>
    <w:tbl>
      <w:tblPr>
        <w:tblW w:w="8840" w:type="dxa"/>
        <w:tblCellMar>
          <w:left w:w="70" w:type="dxa"/>
          <w:right w:w="70" w:type="dxa"/>
        </w:tblCellMar>
        <w:tblLook w:val="04A0" w:firstRow="1" w:lastRow="0" w:firstColumn="1" w:lastColumn="0" w:noHBand="0" w:noVBand="1"/>
      </w:tblPr>
      <w:tblGrid>
        <w:gridCol w:w="5780"/>
        <w:gridCol w:w="1020"/>
        <w:gridCol w:w="1020"/>
        <w:gridCol w:w="1020"/>
      </w:tblGrid>
      <w:tr w:rsidR="00011F3F" w:rsidRPr="00011F3F" w14:paraId="794B5F6B" w14:textId="77777777" w:rsidTr="00011F3F">
        <w:trPr>
          <w:trHeight w:val="300"/>
        </w:trPr>
        <w:tc>
          <w:tcPr>
            <w:tcW w:w="5780" w:type="dxa"/>
            <w:tcBorders>
              <w:top w:val="nil"/>
              <w:left w:val="nil"/>
              <w:bottom w:val="nil"/>
              <w:right w:val="nil"/>
            </w:tcBorders>
            <w:shd w:val="clear" w:color="auto" w:fill="auto"/>
            <w:noWrap/>
            <w:vAlign w:val="bottom"/>
            <w:hideMark/>
          </w:tcPr>
          <w:p w14:paraId="297A0B4F"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NAZWA:</w:t>
            </w:r>
          </w:p>
        </w:tc>
        <w:tc>
          <w:tcPr>
            <w:tcW w:w="3060" w:type="dxa"/>
            <w:gridSpan w:val="3"/>
            <w:tcBorders>
              <w:top w:val="nil"/>
              <w:left w:val="nil"/>
              <w:bottom w:val="nil"/>
              <w:right w:val="nil"/>
            </w:tcBorders>
            <w:shd w:val="clear" w:color="000000" w:fill="E26B0A"/>
            <w:vAlign w:val="center"/>
            <w:hideMark/>
          </w:tcPr>
          <w:p w14:paraId="4A1095B0" w14:textId="77777777" w:rsidR="00011F3F" w:rsidRPr="00011F3F" w:rsidRDefault="00011F3F" w:rsidP="00011F3F">
            <w:pPr>
              <w:jc w:val="center"/>
              <w:rPr>
                <w:rFonts w:ascii="Calibri" w:hAnsi="Calibri"/>
                <w:b/>
                <w:bCs/>
                <w:color w:val="000080"/>
                <w:sz w:val="22"/>
              </w:rPr>
            </w:pPr>
            <w:r w:rsidRPr="00011F3F">
              <w:rPr>
                <w:rFonts w:ascii="Calibri" w:hAnsi="Calibri"/>
                <w:b/>
                <w:bCs/>
                <w:color w:val="000080"/>
                <w:sz w:val="22"/>
              </w:rPr>
              <w:t>Cyfrowy Polsat S.A. (Polska)</w:t>
            </w:r>
          </w:p>
        </w:tc>
      </w:tr>
      <w:tr w:rsidR="00011F3F" w:rsidRPr="00011F3F" w14:paraId="41CF576F" w14:textId="77777777" w:rsidTr="00011F3F">
        <w:trPr>
          <w:trHeight w:val="300"/>
        </w:trPr>
        <w:tc>
          <w:tcPr>
            <w:tcW w:w="5780" w:type="dxa"/>
            <w:tcBorders>
              <w:top w:val="nil"/>
              <w:left w:val="nil"/>
              <w:bottom w:val="nil"/>
              <w:right w:val="nil"/>
            </w:tcBorders>
            <w:shd w:val="clear" w:color="auto" w:fill="auto"/>
            <w:noWrap/>
            <w:vAlign w:val="bottom"/>
            <w:hideMark/>
          </w:tcPr>
          <w:p w14:paraId="5B988DF2"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ROK:</w:t>
            </w:r>
          </w:p>
        </w:tc>
        <w:tc>
          <w:tcPr>
            <w:tcW w:w="1020" w:type="dxa"/>
            <w:tcBorders>
              <w:top w:val="nil"/>
              <w:left w:val="nil"/>
              <w:bottom w:val="nil"/>
              <w:right w:val="nil"/>
            </w:tcBorders>
            <w:shd w:val="clear" w:color="auto" w:fill="auto"/>
            <w:noWrap/>
            <w:vAlign w:val="bottom"/>
            <w:hideMark/>
          </w:tcPr>
          <w:p w14:paraId="068A6358" w14:textId="77777777" w:rsidR="00011F3F" w:rsidRPr="00011F3F" w:rsidRDefault="00011F3F" w:rsidP="00011F3F">
            <w:pPr>
              <w:jc w:val="right"/>
              <w:rPr>
                <w:rFonts w:ascii="Calibri" w:hAnsi="Calibri"/>
                <w:b/>
                <w:bCs/>
                <w:color w:val="000000"/>
                <w:sz w:val="22"/>
              </w:rPr>
            </w:pPr>
            <w:r w:rsidRPr="00011F3F">
              <w:rPr>
                <w:rFonts w:ascii="Calibri" w:hAnsi="Calibri"/>
                <w:b/>
                <w:bCs/>
                <w:color w:val="000000"/>
                <w:sz w:val="22"/>
              </w:rPr>
              <w:t>2019</w:t>
            </w:r>
          </w:p>
        </w:tc>
        <w:tc>
          <w:tcPr>
            <w:tcW w:w="1020" w:type="dxa"/>
            <w:tcBorders>
              <w:top w:val="nil"/>
              <w:left w:val="nil"/>
              <w:bottom w:val="nil"/>
              <w:right w:val="nil"/>
            </w:tcBorders>
            <w:shd w:val="clear" w:color="auto" w:fill="auto"/>
            <w:noWrap/>
            <w:vAlign w:val="bottom"/>
            <w:hideMark/>
          </w:tcPr>
          <w:p w14:paraId="0611E610" w14:textId="77777777" w:rsidR="00011F3F" w:rsidRPr="00011F3F" w:rsidRDefault="00011F3F" w:rsidP="00011F3F">
            <w:pPr>
              <w:jc w:val="right"/>
              <w:rPr>
                <w:rFonts w:ascii="Calibri" w:hAnsi="Calibri"/>
                <w:b/>
                <w:bCs/>
                <w:color w:val="000000"/>
                <w:sz w:val="22"/>
              </w:rPr>
            </w:pPr>
            <w:r w:rsidRPr="00011F3F">
              <w:rPr>
                <w:rFonts w:ascii="Calibri" w:hAnsi="Calibri"/>
                <w:b/>
                <w:bCs/>
                <w:color w:val="000000"/>
                <w:sz w:val="22"/>
              </w:rPr>
              <w:t>2018</w:t>
            </w:r>
          </w:p>
        </w:tc>
        <w:tc>
          <w:tcPr>
            <w:tcW w:w="1020" w:type="dxa"/>
            <w:tcBorders>
              <w:top w:val="nil"/>
              <w:left w:val="nil"/>
              <w:bottom w:val="nil"/>
              <w:right w:val="nil"/>
            </w:tcBorders>
            <w:shd w:val="clear" w:color="auto" w:fill="auto"/>
            <w:noWrap/>
            <w:vAlign w:val="bottom"/>
            <w:hideMark/>
          </w:tcPr>
          <w:p w14:paraId="77B3A50A" w14:textId="77777777" w:rsidR="00011F3F" w:rsidRPr="00011F3F" w:rsidRDefault="00011F3F" w:rsidP="00011F3F">
            <w:pPr>
              <w:jc w:val="right"/>
              <w:rPr>
                <w:rFonts w:ascii="Calibri" w:hAnsi="Calibri"/>
                <w:b/>
                <w:bCs/>
                <w:color w:val="000000"/>
                <w:sz w:val="22"/>
              </w:rPr>
            </w:pPr>
            <w:r w:rsidRPr="00011F3F">
              <w:rPr>
                <w:rFonts w:ascii="Calibri" w:hAnsi="Calibri"/>
                <w:b/>
                <w:bCs/>
                <w:color w:val="000000"/>
                <w:sz w:val="22"/>
              </w:rPr>
              <w:t>2017</w:t>
            </w:r>
          </w:p>
        </w:tc>
      </w:tr>
      <w:tr w:rsidR="00011F3F" w:rsidRPr="00011F3F" w14:paraId="4950D9B5" w14:textId="77777777" w:rsidTr="00011F3F">
        <w:trPr>
          <w:trHeight w:val="300"/>
        </w:trPr>
        <w:tc>
          <w:tcPr>
            <w:tcW w:w="5780" w:type="dxa"/>
            <w:tcBorders>
              <w:top w:val="nil"/>
              <w:left w:val="nil"/>
              <w:bottom w:val="nil"/>
              <w:right w:val="nil"/>
            </w:tcBorders>
            <w:shd w:val="clear" w:color="auto" w:fill="auto"/>
            <w:noWrap/>
            <w:vAlign w:val="bottom"/>
            <w:hideMark/>
          </w:tcPr>
          <w:p w14:paraId="4A5A1F41" w14:textId="77777777" w:rsidR="00011F3F" w:rsidRPr="00011F3F" w:rsidRDefault="00011F3F" w:rsidP="00011F3F">
            <w:pPr>
              <w:rPr>
                <w:rFonts w:ascii="Calibri" w:hAnsi="Calibri"/>
                <w:b/>
                <w:bCs/>
                <w:color w:val="808080"/>
                <w:sz w:val="22"/>
              </w:rPr>
            </w:pPr>
            <w:r w:rsidRPr="00011F3F">
              <w:rPr>
                <w:rFonts w:ascii="Calibri" w:hAnsi="Calibri"/>
                <w:b/>
                <w:bCs/>
                <w:color w:val="808080"/>
                <w:sz w:val="22"/>
              </w:rPr>
              <w:t xml:space="preserve">WSKAŹNIK WYDAJNOŚCI GOTÓWKOWEJ ZYSKU </w:t>
            </w:r>
          </w:p>
        </w:tc>
        <w:tc>
          <w:tcPr>
            <w:tcW w:w="1020" w:type="dxa"/>
            <w:tcBorders>
              <w:top w:val="nil"/>
              <w:left w:val="nil"/>
              <w:bottom w:val="nil"/>
              <w:right w:val="nil"/>
            </w:tcBorders>
            <w:shd w:val="clear" w:color="auto" w:fill="auto"/>
            <w:noWrap/>
            <w:vAlign w:val="bottom"/>
            <w:hideMark/>
          </w:tcPr>
          <w:p w14:paraId="7E6DE9F5" w14:textId="77777777" w:rsidR="00011F3F" w:rsidRPr="00011F3F" w:rsidRDefault="00011F3F" w:rsidP="00011F3F">
            <w:pPr>
              <w:rPr>
                <w:rFonts w:ascii="Calibri" w:hAnsi="Calibri"/>
                <w:b/>
                <w:bCs/>
                <w:color w:val="808080"/>
                <w:sz w:val="22"/>
              </w:rPr>
            </w:pPr>
          </w:p>
        </w:tc>
        <w:tc>
          <w:tcPr>
            <w:tcW w:w="1020" w:type="dxa"/>
            <w:tcBorders>
              <w:top w:val="nil"/>
              <w:left w:val="nil"/>
              <w:bottom w:val="nil"/>
              <w:right w:val="nil"/>
            </w:tcBorders>
            <w:shd w:val="clear" w:color="auto" w:fill="auto"/>
            <w:noWrap/>
            <w:vAlign w:val="bottom"/>
            <w:hideMark/>
          </w:tcPr>
          <w:p w14:paraId="59B56B0A" w14:textId="77777777" w:rsidR="00011F3F" w:rsidRPr="00011F3F" w:rsidRDefault="00011F3F" w:rsidP="00011F3F">
            <w:pPr>
              <w:rPr>
                <w:sz w:val="20"/>
                <w:szCs w:val="20"/>
              </w:rPr>
            </w:pPr>
          </w:p>
        </w:tc>
        <w:tc>
          <w:tcPr>
            <w:tcW w:w="1020" w:type="dxa"/>
            <w:tcBorders>
              <w:top w:val="nil"/>
              <w:left w:val="nil"/>
              <w:bottom w:val="nil"/>
              <w:right w:val="nil"/>
            </w:tcBorders>
            <w:shd w:val="clear" w:color="auto" w:fill="auto"/>
            <w:noWrap/>
            <w:vAlign w:val="bottom"/>
            <w:hideMark/>
          </w:tcPr>
          <w:p w14:paraId="1FD85565" w14:textId="77777777" w:rsidR="00011F3F" w:rsidRPr="00011F3F" w:rsidRDefault="00011F3F" w:rsidP="00011F3F">
            <w:pPr>
              <w:rPr>
                <w:sz w:val="20"/>
                <w:szCs w:val="20"/>
              </w:rPr>
            </w:pPr>
          </w:p>
        </w:tc>
      </w:tr>
      <w:tr w:rsidR="00011F3F" w:rsidRPr="00011F3F" w14:paraId="4DF997AF" w14:textId="77777777" w:rsidTr="00011F3F">
        <w:trPr>
          <w:trHeight w:val="300"/>
        </w:trPr>
        <w:tc>
          <w:tcPr>
            <w:tcW w:w="5780" w:type="dxa"/>
            <w:tcBorders>
              <w:top w:val="nil"/>
              <w:left w:val="nil"/>
              <w:bottom w:val="nil"/>
              <w:right w:val="nil"/>
            </w:tcBorders>
            <w:shd w:val="clear" w:color="auto" w:fill="auto"/>
            <w:noWrap/>
            <w:vAlign w:val="bottom"/>
            <w:hideMark/>
          </w:tcPr>
          <w:p w14:paraId="3DBCE2AD" w14:textId="6BE4B3C5" w:rsidR="00011F3F" w:rsidRPr="00011F3F" w:rsidRDefault="00011F3F" w:rsidP="00011F3F">
            <w:pPr>
              <w:rPr>
                <w:rFonts w:ascii="Calibri" w:hAnsi="Calibri"/>
                <w:color w:val="000000"/>
                <w:sz w:val="22"/>
              </w:rPr>
            </w:pPr>
            <w:r w:rsidRPr="00011F3F">
              <w:rPr>
                <w:rFonts w:ascii="Calibri" w:hAnsi="Calibri"/>
                <w:color w:val="000000"/>
                <w:sz w:val="22"/>
              </w:rPr>
              <w:t>przepływy</w:t>
            </w:r>
            <w:r w:rsidR="0067577E">
              <w:rPr>
                <w:rFonts w:ascii="Calibri" w:hAnsi="Calibri"/>
                <w:color w:val="000000"/>
                <w:sz w:val="22"/>
              </w:rPr>
              <w:t xml:space="preserve"> z </w:t>
            </w:r>
            <w:r w:rsidRPr="00011F3F">
              <w:rPr>
                <w:rFonts w:ascii="Calibri" w:hAnsi="Calibri"/>
                <w:color w:val="000000"/>
                <w:sz w:val="22"/>
              </w:rPr>
              <w:t>działalności operacyjnej</w:t>
            </w:r>
          </w:p>
        </w:tc>
        <w:tc>
          <w:tcPr>
            <w:tcW w:w="1020" w:type="dxa"/>
            <w:tcBorders>
              <w:top w:val="nil"/>
              <w:left w:val="nil"/>
              <w:bottom w:val="nil"/>
              <w:right w:val="nil"/>
            </w:tcBorders>
            <w:shd w:val="clear" w:color="auto" w:fill="auto"/>
            <w:noWrap/>
            <w:vAlign w:val="bottom"/>
            <w:hideMark/>
          </w:tcPr>
          <w:p w14:paraId="1250CC3C"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3473400</w:t>
            </w:r>
          </w:p>
        </w:tc>
        <w:tc>
          <w:tcPr>
            <w:tcW w:w="1020" w:type="dxa"/>
            <w:tcBorders>
              <w:top w:val="nil"/>
              <w:left w:val="nil"/>
              <w:bottom w:val="nil"/>
              <w:right w:val="nil"/>
            </w:tcBorders>
            <w:shd w:val="clear" w:color="auto" w:fill="auto"/>
            <w:noWrap/>
            <w:vAlign w:val="bottom"/>
            <w:hideMark/>
          </w:tcPr>
          <w:p w14:paraId="40B7D4EA"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2915100</w:t>
            </w:r>
          </w:p>
        </w:tc>
        <w:tc>
          <w:tcPr>
            <w:tcW w:w="1020" w:type="dxa"/>
            <w:tcBorders>
              <w:top w:val="nil"/>
              <w:left w:val="nil"/>
              <w:bottom w:val="nil"/>
              <w:right w:val="nil"/>
            </w:tcBorders>
            <w:shd w:val="clear" w:color="auto" w:fill="auto"/>
            <w:noWrap/>
            <w:vAlign w:val="bottom"/>
            <w:hideMark/>
          </w:tcPr>
          <w:p w14:paraId="676FFAE9"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2941400</w:t>
            </w:r>
          </w:p>
        </w:tc>
      </w:tr>
      <w:tr w:rsidR="00011F3F" w:rsidRPr="00011F3F" w14:paraId="10E1EE33" w14:textId="77777777" w:rsidTr="00011F3F">
        <w:trPr>
          <w:trHeight w:val="300"/>
        </w:trPr>
        <w:tc>
          <w:tcPr>
            <w:tcW w:w="5780" w:type="dxa"/>
            <w:tcBorders>
              <w:top w:val="nil"/>
              <w:left w:val="nil"/>
              <w:bottom w:val="nil"/>
              <w:right w:val="nil"/>
            </w:tcBorders>
            <w:shd w:val="clear" w:color="auto" w:fill="auto"/>
            <w:noWrap/>
            <w:vAlign w:val="bottom"/>
            <w:hideMark/>
          </w:tcPr>
          <w:p w14:paraId="7B3CE2A5" w14:textId="77777777" w:rsidR="00011F3F" w:rsidRPr="00011F3F" w:rsidRDefault="00011F3F" w:rsidP="00011F3F">
            <w:pPr>
              <w:rPr>
                <w:rFonts w:ascii="Calibri" w:hAnsi="Calibri"/>
                <w:color w:val="000000"/>
                <w:sz w:val="22"/>
              </w:rPr>
            </w:pPr>
            <w:r w:rsidRPr="00011F3F">
              <w:rPr>
                <w:rFonts w:ascii="Calibri" w:hAnsi="Calibri"/>
                <w:color w:val="000000"/>
                <w:sz w:val="22"/>
              </w:rPr>
              <w:t>zysk operacyjny</w:t>
            </w:r>
          </w:p>
        </w:tc>
        <w:tc>
          <w:tcPr>
            <w:tcW w:w="1020" w:type="dxa"/>
            <w:tcBorders>
              <w:top w:val="nil"/>
              <w:left w:val="nil"/>
              <w:bottom w:val="nil"/>
              <w:right w:val="nil"/>
            </w:tcBorders>
            <w:shd w:val="clear" w:color="auto" w:fill="auto"/>
            <w:noWrap/>
            <w:vAlign w:val="bottom"/>
            <w:hideMark/>
          </w:tcPr>
          <w:p w14:paraId="69CFDE7B"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4196700</w:t>
            </w:r>
          </w:p>
        </w:tc>
        <w:tc>
          <w:tcPr>
            <w:tcW w:w="1020" w:type="dxa"/>
            <w:tcBorders>
              <w:top w:val="nil"/>
              <w:left w:val="nil"/>
              <w:bottom w:val="nil"/>
              <w:right w:val="nil"/>
            </w:tcBorders>
            <w:shd w:val="clear" w:color="auto" w:fill="auto"/>
            <w:noWrap/>
            <w:vAlign w:val="bottom"/>
            <w:hideMark/>
          </w:tcPr>
          <w:p w14:paraId="66970F57"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4034700</w:t>
            </w:r>
          </w:p>
        </w:tc>
        <w:tc>
          <w:tcPr>
            <w:tcW w:w="1020" w:type="dxa"/>
            <w:tcBorders>
              <w:top w:val="nil"/>
              <w:left w:val="nil"/>
              <w:bottom w:val="nil"/>
              <w:right w:val="nil"/>
            </w:tcBorders>
            <w:shd w:val="clear" w:color="auto" w:fill="auto"/>
            <w:noWrap/>
            <w:vAlign w:val="bottom"/>
            <w:hideMark/>
          </w:tcPr>
          <w:p w14:paraId="4C3463B5"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3845600</w:t>
            </w:r>
          </w:p>
        </w:tc>
      </w:tr>
      <w:tr w:rsidR="00011F3F" w:rsidRPr="00011F3F" w14:paraId="7DBEF4B7" w14:textId="77777777" w:rsidTr="00011F3F">
        <w:trPr>
          <w:trHeight w:val="300"/>
        </w:trPr>
        <w:tc>
          <w:tcPr>
            <w:tcW w:w="5780" w:type="dxa"/>
            <w:tcBorders>
              <w:top w:val="nil"/>
              <w:left w:val="nil"/>
              <w:bottom w:val="nil"/>
              <w:right w:val="nil"/>
            </w:tcBorders>
            <w:shd w:val="clear" w:color="auto" w:fill="auto"/>
            <w:noWrap/>
            <w:vAlign w:val="bottom"/>
            <w:hideMark/>
          </w:tcPr>
          <w:p w14:paraId="467BCD07" w14:textId="77777777" w:rsidR="00011F3F" w:rsidRPr="00011F3F" w:rsidRDefault="00011F3F" w:rsidP="00011F3F">
            <w:pPr>
              <w:rPr>
                <w:rFonts w:ascii="Calibri" w:hAnsi="Calibri"/>
                <w:b/>
                <w:bCs/>
                <w:color w:val="000000"/>
                <w:sz w:val="22"/>
              </w:rPr>
            </w:pPr>
            <w:r w:rsidRPr="00011F3F">
              <w:rPr>
                <w:rFonts w:ascii="Calibri" w:hAnsi="Calibri"/>
                <w:b/>
                <w:bCs/>
                <w:color w:val="000000"/>
                <w:sz w:val="22"/>
              </w:rPr>
              <w:t>WWGZ</w:t>
            </w:r>
          </w:p>
        </w:tc>
        <w:tc>
          <w:tcPr>
            <w:tcW w:w="1020" w:type="dxa"/>
            <w:tcBorders>
              <w:top w:val="nil"/>
              <w:left w:val="nil"/>
              <w:bottom w:val="nil"/>
              <w:right w:val="nil"/>
            </w:tcBorders>
            <w:shd w:val="clear" w:color="auto" w:fill="auto"/>
            <w:noWrap/>
            <w:vAlign w:val="bottom"/>
            <w:hideMark/>
          </w:tcPr>
          <w:p w14:paraId="16756FB8" w14:textId="77777777" w:rsidR="00011F3F" w:rsidRPr="00011F3F" w:rsidRDefault="00011F3F" w:rsidP="00011F3F">
            <w:pPr>
              <w:jc w:val="right"/>
              <w:rPr>
                <w:rFonts w:ascii="Calibri" w:hAnsi="Calibri"/>
                <w:b/>
                <w:bCs/>
                <w:color w:val="000000"/>
                <w:sz w:val="22"/>
              </w:rPr>
            </w:pPr>
            <w:r w:rsidRPr="00011F3F">
              <w:rPr>
                <w:rFonts w:ascii="Calibri" w:hAnsi="Calibri"/>
                <w:b/>
                <w:bCs/>
                <w:color w:val="000000"/>
                <w:sz w:val="22"/>
              </w:rPr>
              <w:t>0,828</w:t>
            </w:r>
          </w:p>
        </w:tc>
        <w:tc>
          <w:tcPr>
            <w:tcW w:w="1020" w:type="dxa"/>
            <w:tcBorders>
              <w:top w:val="nil"/>
              <w:left w:val="nil"/>
              <w:bottom w:val="nil"/>
              <w:right w:val="nil"/>
            </w:tcBorders>
            <w:shd w:val="clear" w:color="auto" w:fill="auto"/>
            <w:noWrap/>
            <w:vAlign w:val="bottom"/>
            <w:hideMark/>
          </w:tcPr>
          <w:p w14:paraId="324BA815" w14:textId="77777777" w:rsidR="00011F3F" w:rsidRPr="00011F3F" w:rsidRDefault="00011F3F" w:rsidP="00011F3F">
            <w:pPr>
              <w:jc w:val="right"/>
              <w:rPr>
                <w:rFonts w:ascii="Calibri" w:hAnsi="Calibri"/>
                <w:b/>
                <w:bCs/>
                <w:color w:val="000000"/>
                <w:sz w:val="22"/>
              </w:rPr>
            </w:pPr>
            <w:r w:rsidRPr="00011F3F">
              <w:rPr>
                <w:rFonts w:ascii="Calibri" w:hAnsi="Calibri"/>
                <w:b/>
                <w:bCs/>
                <w:color w:val="000000"/>
                <w:sz w:val="22"/>
              </w:rPr>
              <w:t>0,723</w:t>
            </w:r>
          </w:p>
        </w:tc>
        <w:tc>
          <w:tcPr>
            <w:tcW w:w="1020" w:type="dxa"/>
            <w:tcBorders>
              <w:top w:val="nil"/>
              <w:left w:val="nil"/>
              <w:bottom w:val="nil"/>
              <w:right w:val="nil"/>
            </w:tcBorders>
            <w:shd w:val="clear" w:color="auto" w:fill="auto"/>
            <w:noWrap/>
            <w:vAlign w:val="bottom"/>
            <w:hideMark/>
          </w:tcPr>
          <w:p w14:paraId="1B7BF6FC" w14:textId="77777777" w:rsidR="00011F3F" w:rsidRPr="00011F3F" w:rsidRDefault="00011F3F" w:rsidP="00011F3F">
            <w:pPr>
              <w:jc w:val="right"/>
              <w:rPr>
                <w:rFonts w:ascii="Calibri" w:hAnsi="Calibri"/>
                <w:b/>
                <w:bCs/>
                <w:color w:val="000000"/>
                <w:sz w:val="22"/>
              </w:rPr>
            </w:pPr>
            <w:r w:rsidRPr="00011F3F">
              <w:rPr>
                <w:rFonts w:ascii="Calibri" w:hAnsi="Calibri"/>
                <w:b/>
                <w:bCs/>
                <w:color w:val="000000"/>
                <w:sz w:val="22"/>
              </w:rPr>
              <w:t>0,765</w:t>
            </w:r>
          </w:p>
        </w:tc>
      </w:tr>
    </w:tbl>
    <w:p w14:paraId="747FF511" w14:textId="44635FB0" w:rsidR="00432CD2" w:rsidRDefault="00011F3F" w:rsidP="00432CD2">
      <w:pPr>
        <w:tabs>
          <w:tab w:val="right" w:pos="9354"/>
        </w:tabs>
      </w:pPr>
      <w:r w:rsidRPr="00011F3F">
        <w:t xml:space="preserve">Wskaźnik wydajności gotówkowej </w:t>
      </w:r>
      <w:r>
        <w:t>zysku</w:t>
      </w:r>
      <w:r w:rsidR="0067577E">
        <w:t xml:space="preserve"> w </w:t>
      </w:r>
      <w:r w:rsidRPr="00011F3F">
        <w:t>latach 2019-2017 dla spółek konkurencyjnych.</w:t>
      </w:r>
      <w:r w:rsidR="00432CD2">
        <w:tab/>
      </w:r>
    </w:p>
    <w:tbl>
      <w:tblPr>
        <w:tblStyle w:val="Tabelasiatki4akcent2"/>
        <w:tblW w:w="6260" w:type="dxa"/>
        <w:jc w:val="center"/>
        <w:tblLook w:val="04A0" w:firstRow="1" w:lastRow="0" w:firstColumn="1" w:lastColumn="0" w:noHBand="0" w:noVBand="1"/>
      </w:tblPr>
      <w:tblGrid>
        <w:gridCol w:w="3380"/>
        <w:gridCol w:w="960"/>
        <w:gridCol w:w="960"/>
        <w:gridCol w:w="960"/>
      </w:tblGrid>
      <w:tr w:rsidR="00E6172E" w:rsidRPr="00E6172E" w14:paraId="5DBA9E3B" w14:textId="77777777" w:rsidTr="00E6172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26E91EB4" w14:textId="77777777" w:rsidR="00E6172E" w:rsidRPr="00E6172E" w:rsidRDefault="00E6172E" w:rsidP="00E6172E">
            <w:pPr>
              <w:rPr>
                <w:color w:val="000000"/>
                <w:sz w:val="22"/>
              </w:rPr>
            </w:pPr>
            <w:r w:rsidRPr="00E6172E">
              <w:rPr>
                <w:color w:val="000000"/>
                <w:sz w:val="22"/>
              </w:rPr>
              <w:t>WWGZ</w:t>
            </w:r>
          </w:p>
        </w:tc>
        <w:tc>
          <w:tcPr>
            <w:tcW w:w="960" w:type="dxa"/>
            <w:noWrap/>
            <w:hideMark/>
          </w:tcPr>
          <w:p w14:paraId="584BA047" w14:textId="77777777" w:rsidR="00E6172E" w:rsidRPr="00E6172E" w:rsidRDefault="00E6172E" w:rsidP="00E6172E">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E6172E">
              <w:rPr>
                <w:color w:val="000000"/>
                <w:sz w:val="22"/>
              </w:rPr>
              <w:t>2019</w:t>
            </w:r>
          </w:p>
        </w:tc>
        <w:tc>
          <w:tcPr>
            <w:tcW w:w="960" w:type="dxa"/>
            <w:noWrap/>
            <w:hideMark/>
          </w:tcPr>
          <w:p w14:paraId="6850A92B" w14:textId="77777777" w:rsidR="00E6172E" w:rsidRPr="00E6172E" w:rsidRDefault="00E6172E" w:rsidP="00E6172E">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E6172E">
              <w:rPr>
                <w:color w:val="000000"/>
                <w:sz w:val="22"/>
              </w:rPr>
              <w:t>2018</w:t>
            </w:r>
          </w:p>
        </w:tc>
        <w:tc>
          <w:tcPr>
            <w:tcW w:w="960" w:type="dxa"/>
            <w:noWrap/>
            <w:hideMark/>
          </w:tcPr>
          <w:p w14:paraId="7976CD9B" w14:textId="77777777" w:rsidR="00E6172E" w:rsidRPr="00E6172E" w:rsidRDefault="00E6172E" w:rsidP="00E6172E">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E6172E">
              <w:rPr>
                <w:color w:val="000000"/>
                <w:sz w:val="22"/>
              </w:rPr>
              <w:t>2017</w:t>
            </w:r>
          </w:p>
        </w:tc>
      </w:tr>
      <w:tr w:rsidR="00E6172E" w:rsidRPr="00E6172E" w14:paraId="3A43D718" w14:textId="77777777" w:rsidTr="00E617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5B551F10" w14:textId="77777777" w:rsidR="00E6172E" w:rsidRPr="00E6172E" w:rsidRDefault="00E6172E" w:rsidP="00E6172E">
            <w:pPr>
              <w:rPr>
                <w:color w:val="000000"/>
                <w:sz w:val="22"/>
              </w:rPr>
            </w:pPr>
            <w:r w:rsidRPr="00E6172E">
              <w:rPr>
                <w:color w:val="000000"/>
                <w:sz w:val="22"/>
              </w:rPr>
              <w:t>Cyfrowy Polsat S.A. (Polska)</w:t>
            </w:r>
          </w:p>
        </w:tc>
        <w:tc>
          <w:tcPr>
            <w:tcW w:w="960" w:type="dxa"/>
            <w:noWrap/>
            <w:hideMark/>
          </w:tcPr>
          <w:p w14:paraId="6B959CA6"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0,828</w:t>
            </w:r>
          </w:p>
        </w:tc>
        <w:tc>
          <w:tcPr>
            <w:tcW w:w="960" w:type="dxa"/>
            <w:noWrap/>
            <w:hideMark/>
          </w:tcPr>
          <w:p w14:paraId="65A78576"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0,723</w:t>
            </w:r>
          </w:p>
        </w:tc>
        <w:tc>
          <w:tcPr>
            <w:tcW w:w="960" w:type="dxa"/>
            <w:noWrap/>
            <w:hideMark/>
          </w:tcPr>
          <w:p w14:paraId="66B7F521"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0,765</w:t>
            </w:r>
          </w:p>
        </w:tc>
      </w:tr>
      <w:tr w:rsidR="00E6172E" w:rsidRPr="00E6172E" w14:paraId="635E1373" w14:textId="77777777" w:rsidTr="00E6172E">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579F80F8" w14:textId="77777777" w:rsidR="00E6172E" w:rsidRPr="00E6172E" w:rsidRDefault="00E6172E" w:rsidP="00E6172E">
            <w:pPr>
              <w:rPr>
                <w:color w:val="000000"/>
                <w:sz w:val="22"/>
              </w:rPr>
            </w:pPr>
            <w:r w:rsidRPr="00E6172E">
              <w:rPr>
                <w:color w:val="000000"/>
                <w:sz w:val="22"/>
              </w:rPr>
              <w:t>Telewizja Polska S.A. (Polska)</w:t>
            </w:r>
          </w:p>
        </w:tc>
        <w:tc>
          <w:tcPr>
            <w:tcW w:w="960" w:type="dxa"/>
            <w:noWrap/>
            <w:hideMark/>
          </w:tcPr>
          <w:p w14:paraId="1D238E5A"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0,852</w:t>
            </w:r>
          </w:p>
        </w:tc>
        <w:tc>
          <w:tcPr>
            <w:tcW w:w="960" w:type="dxa"/>
            <w:noWrap/>
            <w:hideMark/>
          </w:tcPr>
          <w:p w14:paraId="7818C784"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0,997</w:t>
            </w:r>
          </w:p>
        </w:tc>
        <w:tc>
          <w:tcPr>
            <w:tcW w:w="960" w:type="dxa"/>
            <w:noWrap/>
            <w:hideMark/>
          </w:tcPr>
          <w:p w14:paraId="69AB1553"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0,353</w:t>
            </w:r>
          </w:p>
        </w:tc>
      </w:tr>
      <w:tr w:rsidR="00E6172E" w:rsidRPr="00E6172E" w14:paraId="423A2BA2" w14:textId="77777777" w:rsidTr="00E617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2B1D1E1C" w14:textId="77777777" w:rsidR="00E6172E" w:rsidRPr="00E6172E" w:rsidRDefault="00E6172E" w:rsidP="00E6172E">
            <w:pPr>
              <w:rPr>
                <w:color w:val="000000"/>
                <w:sz w:val="22"/>
              </w:rPr>
            </w:pPr>
            <w:r w:rsidRPr="00E6172E">
              <w:rPr>
                <w:color w:val="000000"/>
                <w:sz w:val="22"/>
              </w:rPr>
              <w:t>Orange Polska S.A. (Polska)</w:t>
            </w:r>
          </w:p>
        </w:tc>
        <w:tc>
          <w:tcPr>
            <w:tcW w:w="960" w:type="dxa"/>
            <w:noWrap/>
            <w:hideMark/>
          </w:tcPr>
          <w:p w14:paraId="1718F144"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1,010</w:t>
            </w:r>
          </w:p>
        </w:tc>
        <w:tc>
          <w:tcPr>
            <w:tcW w:w="960" w:type="dxa"/>
            <w:noWrap/>
            <w:hideMark/>
          </w:tcPr>
          <w:p w14:paraId="32EC700E"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0,000</w:t>
            </w:r>
          </w:p>
        </w:tc>
        <w:tc>
          <w:tcPr>
            <w:tcW w:w="960" w:type="dxa"/>
            <w:noWrap/>
            <w:hideMark/>
          </w:tcPr>
          <w:p w14:paraId="3393A553"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0,737</w:t>
            </w:r>
          </w:p>
        </w:tc>
      </w:tr>
      <w:tr w:rsidR="00E6172E" w:rsidRPr="00E6172E" w14:paraId="0D5A6636" w14:textId="77777777" w:rsidTr="00E6172E">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4CA8AE75" w14:textId="77777777" w:rsidR="00E6172E" w:rsidRPr="00E6172E" w:rsidRDefault="00E6172E" w:rsidP="00E6172E">
            <w:pPr>
              <w:rPr>
                <w:color w:val="000000"/>
                <w:sz w:val="22"/>
                <w:lang w:val="en-GB"/>
              </w:rPr>
            </w:pPr>
            <w:r w:rsidRPr="00E6172E">
              <w:rPr>
                <w:color w:val="000000"/>
                <w:sz w:val="22"/>
                <w:lang w:val="en-GB"/>
              </w:rPr>
              <w:t>Play Communications S.A. (Polska)</w:t>
            </w:r>
          </w:p>
        </w:tc>
        <w:tc>
          <w:tcPr>
            <w:tcW w:w="960" w:type="dxa"/>
            <w:noWrap/>
            <w:hideMark/>
          </w:tcPr>
          <w:p w14:paraId="7E3998B7"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0,927</w:t>
            </w:r>
          </w:p>
        </w:tc>
        <w:tc>
          <w:tcPr>
            <w:tcW w:w="960" w:type="dxa"/>
            <w:noWrap/>
            <w:hideMark/>
          </w:tcPr>
          <w:p w14:paraId="02A498FF"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0,943</w:t>
            </w:r>
          </w:p>
        </w:tc>
        <w:tc>
          <w:tcPr>
            <w:tcW w:w="960" w:type="dxa"/>
            <w:noWrap/>
            <w:hideMark/>
          </w:tcPr>
          <w:p w14:paraId="7F8E337E" w14:textId="77777777" w:rsidR="00E6172E" w:rsidRPr="00E6172E" w:rsidRDefault="00E6172E" w:rsidP="00E617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E6172E">
              <w:rPr>
                <w:color w:val="000000"/>
                <w:sz w:val="22"/>
              </w:rPr>
              <w:t>0,730</w:t>
            </w:r>
          </w:p>
        </w:tc>
      </w:tr>
      <w:tr w:rsidR="00E6172E" w:rsidRPr="00E6172E" w14:paraId="75CE2E8F" w14:textId="77777777" w:rsidTr="00E617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600FCC5A" w14:textId="77777777" w:rsidR="00E6172E" w:rsidRPr="00E6172E" w:rsidRDefault="00E6172E" w:rsidP="00E6172E">
            <w:pPr>
              <w:rPr>
                <w:color w:val="000000"/>
                <w:sz w:val="22"/>
              </w:rPr>
            </w:pPr>
            <w:r w:rsidRPr="00E6172E">
              <w:rPr>
                <w:color w:val="000000"/>
                <w:sz w:val="22"/>
              </w:rPr>
              <w:t>Branża</w:t>
            </w:r>
          </w:p>
        </w:tc>
        <w:tc>
          <w:tcPr>
            <w:tcW w:w="960" w:type="dxa"/>
            <w:noWrap/>
            <w:hideMark/>
          </w:tcPr>
          <w:p w14:paraId="591F9560"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0,904</w:t>
            </w:r>
          </w:p>
        </w:tc>
        <w:tc>
          <w:tcPr>
            <w:tcW w:w="960" w:type="dxa"/>
            <w:noWrap/>
            <w:hideMark/>
          </w:tcPr>
          <w:p w14:paraId="2BB2674E" w14:textId="77777777" w:rsidR="00E6172E" w:rsidRPr="00E6172E" w:rsidRDefault="00E6172E" w:rsidP="00E617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0,666</w:t>
            </w:r>
          </w:p>
        </w:tc>
        <w:tc>
          <w:tcPr>
            <w:tcW w:w="960" w:type="dxa"/>
            <w:noWrap/>
            <w:hideMark/>
          </w:tcPr>
          <w:p w14:paraId="7631F698" w14:textId="77777777" w:rsidR="00E6172E" w:rsidRPr="00E6172E" w:rsidRDefault="00E6172E" w:rsidP="00432CD2">
            <w:pPr>
              <w:keepNext/>
              <w:jc w:val="right"/>
              <w:cnfStyle w:val="000000100000" w:firstRow="0" w:lastRow="0" w:firstColumn="0" w:lastColumn="0" w:oddVBand="0" w:evenVBand="0" w:oddHBand="1" w:evenHBand="0" w:firstRowFirstColumn="0" w:firstRowLastColumn="0" w:lastRowFirstColumn="0" w:lastRowLastColumn="0"/>
              <w:rPr>
                <w:color w:val="000000"/>
                <w:sz w:val="22"/>
              </w:rPr>
            </w:pPr>
            <w:r w:rsidRPr="00E6172E">
              <w:rPr>
                <w:color w:val="000000"/>
                <w:sz w:val="22"/>
              </w:rPr>
              <w:t>0,646</w:t>
            </w:r>
          </w:p>
        </w:tc>
      </w:tr>
    </w:tbl>
    <w:p w14:paraId="19E2957C" w14:textId="1C3847C6" w:rsidR="00E6172E" w:rsidRDefault="00432CD2" w:rsidP="00432CD2">
      <w:pPr>
        <w:pStyle w:val="Legenda"/>
        <w:jc w:val="center"/>
      </w:pPr>
      <w:r>
        <w:lastRenderedPageBreak/>
        <w:t xml:space="preserve">Tabela </w:t>
      </w:r>
      <w:fldSimple w:instr=" SEQ Tabela \* ARABIC ">
        <w:r>
          <w:rPr>
            <w:noProof/>
          </w:rPr>
          <w:t>12</w:t>
        </w:r>
      </w:fldSimple>
      <w:r>
        <w:t xml:space="preserve"> WWGZ</w:t>
      </w:r>
    </w:p>
    <w:p w14:paraId="42AF5A0E" w14:textId="2CD46F50" w:rsidR="00E6172E" w:rsidRPr="002E470A" w:rsidRDefault="00E6172E" w:rsidP="00D10BCC">
      <w:pPr>
        <w:jc w:val="center"/>
      </w:pPr>
      <w:r>
        <w:rPr>
          <w:noProof/>
        </w:rPr>
        <w:drawing>
          <wp:inline distT="0" distB="0" distL="0" distR="0" wp14:anchorId="306CEBC0" wp14:editId="6EB79705">
            <wp:extent cx="4486275" cy="2266950"/>
            <wp:effectExtent l="0" t="0" r="0" b="9525"/>
            <wp:docPr id="46" name="Wykres 46">
              <a:extLst xmlns:a="http://schemas.openxmlformats.org/drawingml/2006/main">
                <a:ext uri="{FF2B5EF4-FFF2-40B4-BE49-F238E27FC236}">
                  <a16:creationId xmlns:a16="http://schemas.microsoft.com/office/drawing/2014/main" id="{005B8764-94F2-401E-9DD8-C87A10A827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F389DB3" w14:textId="77777777" w:rsidR="00011F3F" w:rsidRPr="00011F3F" w:rsidRDefault="00011F3F" w:rsidP="00011F3F">
      <w:pPr>
        <w:rPr>
          <w:b/>
          <w:bCs/>
        </w:rPr>
      </w:pPr>
      <w:r w:rsidRPr="00375778">
        <w:rPr>
          <w:b/>
          <w:bCs/>
        </w:rPr>
        <w:t>DŁUGOŚĆ CY</w:t>
      </w:r>
      <w:r w:rsidRPr="00011F3F">
        <w:rPr>
          <w:b/>
          <w:bCs/>
        </w:rPr>
        <w:t>KLU ŚRODKÓW PIENIĘŻNYCH</w:t>
      </w:r>
    </w:p>
    <w:p w14:paraId="6F0E70B9" w14:textId="2E0F4C86" w:rsidR="00011F3F" w:rsidRDefault="00011F3F" w:rsidP="00011F3F">
      <w:r>
        <w:t>Wskaźnik ten pokazuje jaki przeciętny czas mija od wydania gotówki do czasu jej odrobienia.</w:t>
      </w:r>
    </w:p>
    <w:p w14:paraId="180756AE" w14:textId="1D0B7AAE" w:rsidR="00011F3F" w:rsidRDefault="00011F3F" w:rsidP="00011F3F">
      <w:r>
        <w:t>Poniższy wzór opisuje,</w:t>
      </w:r>
      <w:r w:rsidR="0067577E">
        <w:t xml:space="preserve"> w </w:t>
      </w:r>
      <w:r>
        <w:t>jaki sposób oblicza się długość cyklu środków pieniężnych:</w:t>
      </w:r>
    </w:p>
    <w:p w14:paraId="673A9D5F" w14:textId="6C951338" w:rsidR="00011F3F" w:rsidRPr="00011F3F" w:rsidRDefault="00011F3F" w:rsidP="00011F3F">
      <w:pPr>
        <w:rPr>
          <w:i/>
          <w:iCs/>
        </w:rPr>
      </w:pPr>
      <w:r w:rsidRPr="00011F3F">
        <w:rPr>
          <w:i/>
          <w:iCs/>
        </w:rPr>
        <w:t>Długość cyklu środków pieniężnych = Rotacja należności + Rotacja zapasów - Rotacja zobowiązań</w:t>
      </w:r>
    </w:p>
    <w:tbl>
      <w:tblPr>
        <w:tblW w:w="8840" w:type="dxa"/>
        <w:tblCellMar>
          <w:left w:w="70" w:type="dxa"/>
          <w:right w:w="70" w:type="dxa"/>
        </w:tblCellMar>
        <w:tblLook w:val="04A0" w:firstRow="1" w:lastRow="0" w:firstColumn="1" w:lastColumn="0" w:noHBand="0" w:noVBand="1"/>
      </w:tblPr>
      <w:tblGrid>
        <w:gridCol w:w="5780"/>
        <w:gridCol w:w="1063"/>
        <w:gridCol w:w="1063"/>
        <w:gridCol w:w="934"/>
      </w:tblGrid>
      <w:tr w:rsidR="00011F3F" w:rsidRPr="00011F3F" w14:paraId="626E2CB9" w14:textId="77777777" w:rsidTr="00011F3F">
        <w:trPr>
          <w:trHeight w:val="300"/>
        </w:trPr>
        <w:tc>
          <w:tcPr>
            <w:tcW w:w="5780" w:type="dxa"/>
            <w:tcBorders>
              <w:top w:val="nil"/>
              <w:left w:val="nil"/>
              <w:bottom w:val="nil"/>
              <w:right w:val="nil"/>
            </w:tcBorders>
            <w:shd w:val="clear" w:color="auto" w:fill="auto"/>
            <w:noWrap/>
            <w:vAlign w:val="bottom"/>
            <w:hideMark/>
          </w:tcPr>
          <w:p w14:paraId="2E8EFE13" w14:textId="77777777" w:rsidR="00011F3F" w:rsidRPr="00011F3F" w:rsidRDefault="00011F3F" w:rsidP="00011F3F">
            <w:pPr>
              <w:rPr>
                <w:sz w:val="20"/>
              </w:rPr>
            </w:pPr>
          </w:p>
        </w:tc>
        <w:tc>
          <w:tcPr>
            <w:tcW w:w="3060" w:type="dxa"/>
            <w:gridSpan w:val="3"/>
            <w:tcBorders>
              <w:top w:val="nil"/>
              <w:left w:val="nil"/>
              <w:bottom w:val="nil"/>
              <w:right w:val="nil"/>
            </w:tcBorders>
            <w:shd w:val="clear" w:color="auto" w:fill="auto"/>
            <w:noWrap/>
            <w:vAlign w:val="bottom"/>
            <w:hideMark/>
          </w:tcPr>
          <w:p w14:paraId="3EB5E064" w14:textId="77777777" w:rsidR="00011F3F" w:rsidRPr="00011F3F" w:rsidRDefault="00011F3F" w:rsidP="00011F3F">
            <w:pPr>
              <w:jc w:val="center"/>
              <w:rPr>
                <w:rFonts w:ascii="Calibri" w:hAnsi="Calibri"/>
                <w:b/>
                <w:bCs/>
                <w:color w:val="000000"/>
                <w:sz w:val="22"/>
              </w:rPr>
            </w:pPr>
            <w:r w:rsidRPr="00011F3F">
              <w:rPr>
                <w:rFonts w:ascii="Calibri" w:hAnsi="Calibri"/>
                <w:b/>
                <w:bCs/>
                <w:color w:val="000000"/>
                <w:sz w:val="22"/>
              </w:rPr>
              <w:t>SPÓŁKA ANALIZOWANA</w:t>
            </w:r>
          </w:p>
        </w:tc>
      </w:tr>
      <w:tr w:rsidR="00011F3F" w:rsidRPr="00011F3F" w14:paraId="668768E4" w14:textId="77777777" w:rsidTr="00011F3F">
        <w:trPr>
          <w:trHeight w:val="300"/>
        </w:trPr>
        <w:tc>
          <w:tcPr>
            <w:tcW w:w="5780" w:type="dxa"/>
            <w:tcBorders>
              <w:top w:val="nil"/>
              <w:left w:val="nil"/>
              <w:bottom w:val="nil"/>
              <w:right w:val="nil"/>
            </w:tcBorders>
            <w:shd w:val="clear" w:color="auto" w:fill="auto"/>
            <w:noWrap/>
            <w:vAlign w:val="bottom"/>
            <w:hideMark/>
          </w:tcPr>
          <w:p w14:paraId="37B6B197"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NAZWA:</w:t>
            </w:r>
          </w:p>
        </w:tc>
        <w:tc>
          <w:tcPr>
            <w:tcW w:w="3060" w:type="dxa"/>
            <w:gridSpan w:val="3"/>
            <w:tcBorders>
              <w:top w:val="nil"/>
              <w:left w:val="nil"/>
              <w:bottom w:val="nil"/>
              <w:right w:val="nil"/>
            </w:tcBorders>
            <w:shd w:val="clear" w:color="000000" w:fill="E26B0A"/>
            <w:vAlign w:val="center"/>
            <w:hideMark/>
          </w:tcPr>
          <w:p w14:paraId="76C7B569" w14:textId="77777777" w:rsidR="00011F3F" w:rsidRPr="00011F3F" w:rsidRDefault="00011F3F" w:rsidP="00011F3F">
            <w:pPr>
              <w:jc w:val="center"/>
              <w:rPr>
                <w:rFonts w:ascii="Calibri" w:hAnsi="Calibri"/>
                <w:b/>
                <w:bCs/>
                <w:color w:val="000080"/>
                <w:sz w:val="22"/>
              </w:rPr>
            </w:pPr>
            <w:r w:rsidRPr="00011F3F">
              <w:rPr>
                <w:rFonts w:ascii="Calibri" w:hAnsi="Calibri"/>
                <w:b/>
                <w:bCs/>
                <w:color w:val="000080"/>
                <w:sz w:val="22"/>
              </w:rPr>
              <w:t>Cyfrowy Polsat S.A. (Polska)</w:t>
            </w:r>
          </w:p>
        </w:tc>
      </w:tr>
      <w:tr w:rsidR="00011F3F" w:rsidRPr="00011F3F" w14:paraId="49178576" w14:textId="77777777" w:rsidTr="00011F3F">
        <w:trPr>
          <w:trHeight w:val="300"/>
        </w:trPr>
        <w:tc>
          <w:tcPr>
            <w:tcW w:w="5780" w:type="dxa"/>
            <w:tcBorders>
              <w:top w:val="nil"/>
              <w:left w:val="nil"/>
              <w:bottom w:val="nil"/>
              <w:right w:val="nil"/>
            </w:tcBorders>
            <w:shd w:val="clear" w:color="auto" w:fill="auto"/>
            <w:noWrap/>
            <w:vAlign w:val="bottom"/>
            <w:hideMark/>
          </w:tcPr>
          <w:p w14:paraId="73CFD475"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ROK:</w:t>
            </w:r>
          </w:p>
        </w:tc>
        <w:tc>
          <w:tcPr>
            <w:tcW w:w="1063" w:type="dxa"/>
            <w:tcBorders>
              <w:top w:val="nil"/>
              <w:left w:val="nil"/>
              <w:bottom w:val="nil"/>
              <w:right w:val="nil"/>
            </w:tcBorders>
            <w:shd w:val="clear" w:color="auto" w:fill="auto"/>
            <w:noWrap/>
            <w:vAlign w:val="bottom"/>
            <w:hideMark/>
          </w:tcPr>
          <w:p w14:paraId="07168059" w14:textId="77777777" w:rsidR="00011F3F" w:rsidRPr="00011F3F" w:rsidRDefault="00011F3F" w:rsidP="00011F3F">
            <w:pPr>
              <w:jc w:val="right"/>
              <w:rPr>
                <w:rFonts w:ascii="Calibri" w:hAnsi="Calibri"/>
                <w:b/>
                <w:bCs/>
                <w:color w:val="000000"/>
                <w:sz w:val="22"/>
              </w:rPr>
            </w:pPr>
            <w:r w:rsidRPr="00011F3F">
              <w:rPr>
                <w:rFonts w:ascii="Calibri" w:hAnsi="Calibri"/>
                <w:b/>
                <w:bCs/>
                <w:color w:val="000000"/>
                <w:sz w:val="22"/>
              </w:rPr>
              <w:t>2019</w:t>
            </w:r>
          </w:p>
        </w:tc>
        <w:tc>
          <w:tcPr>
            <w:tcW w:w="1063" w:type="dxa"/>
            <w:tcBorders>
              <w:top w:val="nil"/>
              <w:left w:val="nil"/>
              <w:bottom w:val="nil"/>
              <w:right w:val="nil"/>
            </w:tcBorders>
            <w:shd w:val="clear" w:color="auto" w:fill="auto"/>
            <w:noWrap/>
            <w:vAlign w:val="bottom"/>
            <w:hideMark/>
          </w:tcPr>
          <w:p w14:paraId="054682EB" w14:textId="77777777" w:rsidR="00011F3F" w:rsidRPr="00011F3F" w:rsidRDefault="00011F3F" w:rsidP="00011F3F">
            <w:pPr>
              <w:jc w:val="right"/>
              <w:rPr>
                <w:rFonts w:ascii="Calibri" w:hAnsi="Calibri"/>
                <w:b/>
                <w:bCs/>
                <w:color w:val="000000"/>
                <w:sz w:val="22"/>
              </w:rPr>
            </w:pPr>
            <w:r w:rsidRPr="00011F3F">
              <w:rPr>
                <w:rFonts w:ascii="Calibri" w:hAnsi="Calibri"/>
                <w:b/>
                <w:bCs/>
                <w:color w:val="000000"/>
                <w:sz w:val="22"/>
              </w:rPr>
              <w:t>2018</w:t>
            </w:r>
          </w:p>
        </w:tc>
        <w:tc>
          <w:tcPr>
            <w:tcW w:w="934" w:type="dxa"/>
            <w:tcBorders>
              <w:top w:val="nil"/>
              <w:left w:val="nil"/>
              <w:bottom w:val="nil"/>
              <w:right w:val="nil"/>
            </w:tcBorders>
            <w:shd w:val="clear" w:color="auto" w:fill="auto"/>
            <w:noWrap/>
            <w:vAlign w:val="bottom"/>
            <w:hideMark/>
          </w:tcPr>
          <w:p w14:paraId="7D1927C4" w14:textId="77777777" w:rsidR="00011F3F" w:rsidRPr="00011F3F" w:rsidRDefault="00011F3F" w:rsidP="00011F3F">
            <w:pPr>
              <w:jc w:val="right"/>
              <w:rPr>
                <w:rFonts w:ascii="Calibri" w:hAnsi="Calibri"/>
                <w:b/>
                <w:bCs/>
                <w:color w:val="000000"/>
                <w:sz w:val="22"/>
              </w:rPr>
            </w:pPr>
            <w:r w:rsidRPr="00011F3F">
              <w:rPr>
                <w:rFonts w:ascii="Calibri" w:hAnsi="Calibri"/>
                <w:b/>
                <w:bCs/>
                <w:color w:val="000000"/>
                <w:sz w:val="22"/>
              </w:rPr>
              <w:t>2017</w:t>
            </w:r>
          </w:p>
        </w:tc>
      </w:tr>
      <w:tr w:rsidR="00011F3F" w:rsidRPr="00011F3F" w14:paraId="28C1EEB4" w14:textId="77777777" w:rsidTr="00011F3F">
        <w:trPr>
          <w:trHeight w:val="300"/>
        </w:trPr>
        <w:tc>
          <w:tcPr>
            <w:tcW w:w="5780" w:type="dxa"/>
            <w:tcBorders>
              <w:top w:val="nil"/>
              <w:left w:val="nil"/>
              <w:bottom w:val="nil"/>
              <w:right w:val="nil"/>
            </w:tcBorders>
            <w:shd w:val="clear" w:color="auto" w:fill="auto"/>
            <w:noWrap/>
            <w:vAlign w:val="bottom"/>
            <w:hideMark/>
          </w:tcPr>
          <w:p w14:paraId="2667D211" w14:textId="77777777" w:rsidR="00011F3F" w:rsidRPr="00011F3F" w:rsidRDefault="00011F3F" w:rsidP="00011F3F">
            <w:pPr>
              <w:rPr>
                <w:rFonts w:ascii="Calibri" w:hAnsi="Calibri"/>
                <w:b/>
                <w:bCs/>
                <w:color w:val="808080"/>
                <w:sz w:val="22"/>
              </w:rPr>
            </w:pPr>
            <w:r w:rsidRPr="00011F3F">
              <w:rPr>
                <w:rFonts w:ascii="Calibri" w:hAnsi="Calibri"/>
                <w:b/>
                <w:bCs/>
                <w:color w:val="808080"/>
                <w:sz w:val="22"/>
              </w:rPr>
              <w:t xml:space="preserve"> DŁUGOŚĆ CYKLU ŚRODKÓW PIENIĘŻNYCH [dni]</w:t>
            </w:r>
          </w:p>
        </w:tc>
        <w:tc>
          <w:tcPr>
            <w:tcW w:w="1063" w:type="dxa"/>
            <w:tcBorders>
              <w:top w:val="nil"/>
              <w:left w:val="nil"/>
              <w:bottom w:val="nil"/>
              <w:right w:val="nil"/>
            </w:tcBorders>
            <w:shd w:val="clear" w:color="auto" w:fill="auto"/>
            <w:noWrap/>
            <w:vAlign w:val="bottom"/>
            <w:hideMark/>
          </w:tcPr>
          <w:p w14:paraId="77F2939D" w14:textId="77777777" w:rsidR="00011F3F" w:rsidRPr="00011F3F" w:rsidRDefault="00011F3F" w:rsidP="00011F3F">
            <w:pPr>
              <w:rPr>
                <w:rFonts w:ascii="Calibri" w:hAnsi="Calibri"/>
                <w:b/>
                <w:bCs/>
                <w:color w:val="808080"/>
                <w:sz w:val="22"/>
              </w:rPr>
            </w:pPr>
          </w:p>
        </w:tc>
        <w:tc>
          <w:tcPr>
            <w:tcW w:w="1063" w:type="dxa"/>
            <w:tcBorders>
              <w:top w:val="nil"/>
              <w:left w:val="nil"/>
              <w:bottom w:val="nil"/>
              <w:right w:val="nil"/>
            </w:tcBorders>
            <w:shd w:val="clear" w:color="auto" w:fill="auto"/>
            <w:noWrap/>
            <w:vAlign w:val="bottom"/>
            <w:hideMark/>
          </w:tcPr>
          <w:p w14:paraId="3015EC24" w14:textId="77777777" w:rsidR="00011F3F" w:rsidRPr="00011F3F" w:rsidRDefault="00011F3F" w:rsidP="00011F3F">
            <w:pPr>
              <w:rPr>
                <w:sz w:val="20"/>
                <w:szCs w:val="20"/>
              </w:rPr>
            </w:pPr>
          </w:p>
        </w:tc>
        <w:tc>
          <w:tcPr>
            <w:tcW w:w="934" w:type="dxa"/>
            <w:tcBorders>
              <w:top w:val="nil"/>
              <w:left w:val="nil"/>
              <w:bottom w:val="nil"/>
              <w:right w:val="nil"/>
            </w:tcBorders>
            <w:shd w:val="clear" w:color="auto" w:fill="auto"/>
            <w:noWrap/>
            <w:vAlign w:val="bottom"/>
            <w:hideMark/>
          </w:tcPr>
          <w:p w14:paraId="5410EF87" w14:textId="77777777" w:rsidR="00011F3F" w:rsidRPr="00011F3F" w:rsidRDefault="00011F3F" w:rsidP="00011F3F">
            <w:pPr>
              <w:rPr>
                <w:sz w:val="20"/>
                <w:szCs w:val="20"/>
              </w:rPr>
            </w:pPr>
          </w:p>
        </w:tc>
      </w:tr>
      <w:tr w:rsidR="00011F3F" w:rsidRPr="00011F3F" w14:paraId="391F61B8" w14:textId="77777777" w:rsidTr="00011F3F">
        <w:trPr>
          <w:trHeight w:val="300"/>
        </w:trPr>
        <w:tc>
          <w:tcPr>
            <w:tcW w:w="5780" w:type="dxa"/>
            <w:tcBorders>
              <w:top w:val="nil"/>
              <w:left w:val="nil"/>
              <w:bottom w:val="nil"/>
              <w:right w:val="nil"/>
            </w:tcBorders>
            <w:shd w:val="clear" w:color="auto" w:fill="auto"/>
            <w:noWrap/>
            <w:vAlign w:val="bottom"/>
            <w:hideMark/>
          </w:tcPr>
          <w:p w14:paraId="32EF2F02" w14:textId="08C2FB69" w:rsidR="00011F3F" w:rsidRPr="00011F3F" w:rsidRDefault="00011F3F" w:rsidP="00011F3F">
            <w:pPr>
              <w:rPr>
                <w:rFonts w:ascii="Calibri" w:hAnsi="Calibri"/>
                <w:color w:val="000000"/>
                <w:sz w:val="22"/>
              </w:rPr>
            </w:pPr>
            <w:r w:rsidRPr="00011F3F">
              <w:rPr>
                <w:rFonts w:ascii="Calibri" w:hAnsi="Calibri"/>
                <w:color w:val="000000"/>
                <w:sz w:val="22"/>
              </w:rPr>
              <w:t>przychody netto ze sprzedaży</w:t>
            </w:r>
          </w:p>
        </w:tc>
        <w:tc>
          <w:tcPr>
            <w:tcW w:w="1063" w:type="dxa"/>
            <w:tcBorders>
              <w:top w:val="nil"/>
              <w:left w:val="nil"/>
              <w:bottom w:val="nil"/>
              <w:right w:val="nil"/>
            </w:tcBorders>
            <w:shd w:val="clear" w:color="auto" w:fill="auto"/>
            <w:noWrap/>
            <w:vAlign w:val="bottom"/>
            <w:hideMark/>
          </w:tcPr>
          <w:p w14:paraId="1CEB1B5F"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11676100</w:t>
            </w:r>
          </w:p>
        </w:tc>
        <w:tc>
          <w:tcPr>
            <w:tcW w:w="1063" w:type="dxa"/>
            <w:tcBorders>
              <w:top w:val="nil"/>
              <w:left w:val="nil"/>
              <w:bottom w:val="nil"/>
              <w:right w:val="nil"/>
            </w:tcBorders>
            <w:shd w:val="clear" w:color="auto" w:fill="auto"/>
            <w:noWrap/>
            <w:vAlign w:val="bottom"/>
            <w:hideMark/>
          </w:tcPr>
          <w:p w14:paraId="0285D578"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10686100</w:t>
            </w:r>
          </w:p>
        </w:tc>
        <w:tc>
          <w:tcPr>
            <w:tcW w:w="934" w:type="dxa"/>
            <w:tcBorders>
              <w:top w:val="nil"/>
              <w:left w:val="nil"/>
              <w:bottom w:val="nil"/>
              <w:right w:val="nil"/>
            </w:tcBorders>
            <w:shd w:val="clear" w:color="auto" w:fill="auto"/>
            <w:noWrap/>
            <w:vAlign w:val="bottom"/>
            <w:hideMark/>
          </w:tcPr>
          <w:p w14:paraId="635B1AC8"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9828600</w:t>
            </w:r>
          </w:p>
        </w:tc>
      </w:tr>
      <w:tr w:rsidR="00011F3F" w:rsidRPr="00011F3F" w14:paraId="4199D65F" w14:textId="77777777" w:rsidTr="00011F3F">
        <w:trPr>
          <w:trHeight w:val="300"/>
        </w:trPr>
        <w:tc>
          <w:tcPr>
            <w:tcW w:w="5780" w:type="dxa"/>
            <w:tcBorders>
              <w:top w:val="nil"/>
              <w:left w:val="nil"/>
              <w:bottom w:val="nil"/>
              <w:right w:val="nil"/>
            </w:tcBorders>
            <w:shd w:val="clear" w:color="auto" w:fill="auto"/>
            <w:noWrap/>
            <w:vAlign w:val="bottom"/>
            <w:hideMark/>
          </w:tcPr>
          <w:p w14:paraId="03F4B261" w14:textId="77777777" w:rsidR="00011F3F" w:rsidRPr="00011F3F" w:rsidRDefault="00011F3F" w:rsidP="00011F3F">
            <w:pPr>
              <w:rPr>
                <w:rFonts w:ascii="Calibri" w:hAnsi="Calibri"/>
                <w:color w:val="000000"/>
                <w:sz w:val="22"/>
              </w:rPr>
            </w:pPr>
            <w:r w:rsidRPr="00011F3F">
              <w:rPr>
                <w:rFonts w:ascii="Calibri" w:hAnsi="Calibri"/>
                <w:color w:val="000000"/>
                <w:sz w:val="22"/>
              </w:rPr>
              <w:t>Rotacja należności</w:t>
            </w:r>
          </w:p>
        </w:tc>
        <w:tc>
          <w:tcPr>
            <w:tcW w:w="1063" w:type="dxa"/>
            <w:tcBorders>
              <w:top w:val="nil"/>
              <w:left w:val="nil"/>
              <w:bottom w:val="nil"/>
              <w:right w:val="nil"/>
            </w:tcBorders>
            <w:shd w:val="clear" w:color="auto" w:fill="auto"/>
            <w:noWrap/>
            <w:vAlign w:val="bottom"/>
            <w:hideMark/>
          </w:tcPr>
          <w:p w14:paraId="5D6BE13E"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8</w:t>
            </w:r>
          </w:p>
        </w:tc>
        <w:tc>
          <w:tcPr>
            <w:tcW w:w="1063" w:type="dxa"/>
            <w:tcBorders>
              <w:top w:val="nil"/>
              <w:left w:val="nil"/>
              <w:bottom w:val="nil"/>
              <w:right w:val="nil"/>
            </w:tcBorders>
            <w:shd w:val="clear" w:color="auto" w:fill="auto"/>
            <w:noWrap/>
            <w:vAlign w:val="bottom"/>
            <w:hideMark/>
          </w:tcPr>
          <w:p w14:paraId="0EACF599"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9</w:t>
            </w:r>
          </w:p>
        </w:tc>
        <w:tc>
          <w:tcPr>
            <w:tcW w:w="934" w:type="dxa"/>
            <w:tcBorders>
              <w:top w:val="nil"/>
              <w:left w:val="nil"/>
              <w:bottom w:val="nil"/>
              <w:right w:val="nil"/>
            </w:tcBorders>
            <w:shd w:val="clear" w:color="auto" w:fill="auto"/>
            <w:noWrap/>
            <w:vAlign w:val="bottom"/>
            <w:hideMark/>
          </w:tcPr>
          <w:p w14:paraId="1C569B8B"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10</w:t>
            </w:r>
          </w:p>
        </w:tc>
      </w:tr>
      <w:tr w:rsidR="00011F3F" w:rsidRPr="00011F3F" w14:paraId="25B2BE46" w14:textId="77777777" w:rsidTr="00011F3F">
        <w:trPr>
          <w:trHeight w:val="300"/>
        </w:trPr>
        <w:tc>
          <w:tcPr>
            <w:tcW w:w="5780" w:type="dxa"/>
            <w:tcBorders>
              <w:top w:val="nil"/>
              <w:left w:val="nil"/>
              <w:bottom w:val="nil"/>
              <w:right w:val="nil"/>
            </w:tcBorders>
            <w:shd w:val="clear" w:color="auto" w:fill="auto"/>
            <w:noWrap/>
            <w:vAlign w:val="bottom"/>
            <w:hideMark/>
          </w:tcPr>
          <w:p w14:paraId="45C1E12A" w14:textId="77777777" w:rsidR="00011F3F" w:rsidRPr="00011F3F" w:rsidRDefault="00011F3F" w:rsidP="00011F3F">
            <w:pPr>
              <w:rPr>
                <w:rFonts w:ascii="Calibri" w:hAnsi="Calibri"/>
                <w:color w:val="000000"/>
                <w:sz w:val="22"/>
              </w:rPr>
            </w:pPr>
            <w:r w:rsidRPr="00011F3F">
              <w:rPr>
                <w:rFonts w:ascii="Calibri" w:hAnsi="Calibri"/>
                <w:color w:val="000000"/>
                <w:sz w:val="22"/>
              </w:rPr>
              <w:t>Rotacja zapasów</w:t>
            </w:r>
          </w:p>
        </w:tc>
        <w:tc>
          <w:tcPr>
            <w:tcW w:w="1063" w:type="dxa"/>
            <w:tcBorders>
              <w:top w:val="nil"/>
              <w:left w:val="nil"/>
              <w:bottom w:val="nil"/>
              <w:right w:val="nil"/>
            </w:tcBorders>
            <w:shd w:val="clear" w:color="auto" w:fill="auto"/>
            <w:noWrap/>
            <w:vAlign w:val="bottom"/>
            <w:hideMark/>
          </w:tcPr>
          <w:p w14:paraId="39E7DC41"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10</w:t>
            </w:r>
          </w:p>
        </w:tc>
        <w:tc>
          <w:tcPr>
            <w:tcW w:w="1063" w:type="dxa"/>
            <w:tcBorders>
              <w:top w:val="nil"/>
              <w:left w:val="nil"/>
              <w:bottom w:val="nil"/>
              <w:right w:val="nil"/>
            </w:tcBorders>
            <w:shd w:val="clear" w:color="auto" w:fill="auto"/>
            <w:noWrap/>
            <w:vAlign w:val="bottom"/>
            <w:hideMark/>
          </w:tcPr>
          <w:p w14:paraId="0EF974D8"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11</w:t>
            </w:r>
          </w:p>
        </w:tc>
        <w:tc>
          <w:tcPr>
            <w:tcW w:w="934" w:type="dxa"/>
            <w:tcBorders>
              <w:top w:val="nil"/>
              <w:left w:val="nil"/>
              <w:bottom w:val="nil"/>
              <w:right w:val="nil"/>
            </w:tcBorders>
            <w:shd w:val="clear" w:color="auto" w:fill="auto"/>
            <w:noWrap/>
            <w:vAlign w:val="bottom"/>
            <w:hideMark/>
          </w:tcPr>
          <w:p w14:paraId="13044409"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12</w:t>
            </w:r>
          </w:p>
        </w:tc>
      </w:tr>
      <w:tr w:rsidR="00011F3F" w:rsidRPr="00011F3F" w14:paraId="350809EB" w14:textId="77777777" w:rsidTr="00011F3F">
        <w:trPr>
          <w:trHeight w:val="300"/>
        </w:trPr>
        <w:tc>
          <w:tcPr>
            <w:tcW w:w="5780" w:type="dxa"/>
            <w:tcBorders>
              <w:top w:val="nil"/>
              <w:left w:val="nil"/>
              <w:bottom w:val="nil"/>
              <w:right w:val="nil"/>
            </w:tcBorders>
            <w:shd w:val="clear" w:color="auto" w:fill="auto"/>
            <w:noWrap/>
            <w:vAlign w:val="bottom"/>
            <w:hideMark/>
          </w:tcPr>
          <w:p w14:paraId="553A5553" w14:textId="77777777" w:rsidR="00011F3F" w:rsidRPr="00011F3F" w:rsidRDefault="00011F3F" w:rsidP="00011F3F">
            <w:pPr>
              <w:rPr>
                <w:rFonts w:ascii="Calibri" w:hAnsi="Calibri"/>
                <w:color w:val="000000"/>
                <w:sz w:val="22"/>
              </w:rPr>
            </w:pPr>
            <w:r w:rsidRPr="00011F3F">
              <w:rPr>
                <w:rFonts w:ascii="Calibri" w:hAnsi="Calibri"/>
                <w:color w:val="000000"/>
                <w:sz w:val="22"/>
              </w:rPr>
              <w:t>Rotacja zobowiązań</w:t>
            </w:r>
          </w:p>
        </w:tc>
        <w:tc>
          <w:tcPr>
            <w:tcW w:w="1063" w:type="dxa"/>
            <w:tcBorders>
              <w:top w:val="nil"/>
              <w:left w:val="nil"/>
              <w:bottom w:val="nil"/>
              <w:right w:val="nil"/>
            </w:tcBorders>
            <w:shd w:val="clear" w:color="auto" w:fill="auto"/>
            <w:noWrap/>
            <w:vAlign w:val="bottom"/>
            <w:hideMark/>
          </w:tcPr>
          <w:p w14:paraId="39E83F73"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154</w:t>
            </w:r>
          </w:p>
        </w:tc>
        <w:tc>
          <w:tcPr>
            <w:tcW w:w="1063" w:type="dxa"/>
            <w:tcBorders>
              <w:top w:val="nil"/>
              <w:left w:val="nil"/>
              <w:bottom w:val="nil"/>
              <w:right w:val="nil"/>
            </w:tcBorders>
            <w:shd w:val="clear" w:color="auto" w:fill="auto"/>
            <w:noWrap/>
            <w:vAlign w:val="bottom"/>
            <w:hideMark/>
          </w:tcPr>
          <w:p w14:paraId="1DD6E0A4"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169</w:t>
            </w:r>
          </w:p>
        </w:tc>
        <w:tc>
          <w:tcPr>
            <w:tcW w:w="934" w:type="dxa"/>
            <w:tcBorders>
              <w:top w:val="nil"/>
              <w:left w:val="nil"/>
              <w:bottom w:val="nil"/>
              <w:right w:val="nil"/>
            </w:tcBorders>
            <w:shd w:val="clear" w:color="auto" w:fill="auto"/>
            <w:noWrap/>
            <w:vAlign w:val="bottom"/>
            <w:hideMark/>
          </w:tcPr>
          <w:p w14:paraId="5774C074"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183</w:t>
            </w:r>
          </w:p>
        </w:tc>
      </w:tr>
      <w:tr w:rsidR="00011F3F" w:rsidRPr="00011F3F" w14:paraId="6CB32D0C" w14:textId="77777777" w:rsidTr="00011F3F">
        <w:trPr>
          <w:trHeight w:val="300"/>
        </w:trPr>
        <w:tc>
          <w:tcPr>
            <w:tcW w:w="5780" w:type="dxa"/>
            <w:tcBorders>
              <w:top w:val="nil"/>
              <w:left w:val="nil"/>
              <w:bottom w:val="nil"/>
              <w:right w:val="nil"/>
            </w:tcBorders>
            <w:shd w:val="clear" w:color="auto" w:fill="auto"/>
            <w:noWrap/>
            <w:vAlign w:val="bottom"/>
            <w:hideMark/>
          </w:tcPr>
          <w:p w14:paraId="107145CE" w14:textId="77777777" w:rsidR="00011F3F" w:rsidRPr="00011F3F" w:rsidRDefault="00011F3F" w:rsidP="00011F3F">
            <w:pPr>
              <w:rPr>
                <w:rFonts w:ascii="Calibri" w:hAnsi="Calibri"/>
                <w:color w:val="000000"/>
                <w:sz w:val="22"/>
              </w:rPr>
            </w:pPr>
            <w:r w:rsidRPr="00011F3F">
              <w:rPr>
                <w:rFonts w:ascii="Calibri" w:hAnsi="Calibri"/>
                <w:color w:val="000000"/>
                <w:sz w:val="22"/>
              </w:rPr>
              <w:t>Długość cyklu środków pieniężnych</w:t>
            </w:r>
          </w:p>
        </w:tc>
        <w:tc>
          <w:tcPr>
            <w:tcW w:w="1063" w:type="dxa"/>
            <w:tcBorders>
              <w:top w:val="nil"/>
              <w:left w:val="nil"/>
              <w:bottom w:val="nil"/>
              <w:right w:val="nil"/>
            </w:tcBorders>
            <w:shd w:val="clear" w:color="auto" w:fill="auto"/>
            <w:noWrap/>
            <w:vAlign w:val="bottom"/>
            <w:hideMark/>
          </w:tcPr>
          <w:p w14:paraId="648FA39C"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-136</w:t>
            </w:r>
          </w:p>
        </w:tc>
        <w:tc>
          <w:tcPr>
            <w:tcW w:w="1063" w:type="dxa"/>
            <w:tcBorders>
              <w:top w:val="nil"/>
              <w:left w:val="nil"/>
              <w:bottom w:val="nil"/>
              <w:right w:val="nil"/>
            </w:tcBorders>
            <w:shd w:val="clear" w:color="auto" w:fill="auto"/>
            <w:noWrap/>
            <w:vAlign w:val="bottom"/>
            <w:hideMark/>
          </w:tcPr>
          <w:p w14:paraId="75848537"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-148</w:t>
            </w:r>
          </w:p>
        </w:tc>
        <w:tc>
          <w:tcPr>
            <w:tcW w:w="934" w:type="dxa"/>
            <w:tcBorders>
              <w:top w:val="nil"/>
              <w:left w:val="nil"/>
              <w:bottom w:val="nil"/>
              <w:right w:val="nil"/>
            </w:tcBorders>
            <w:shd w:val="clear" w:color="auto" w:fill="auto"/>
            <w:noWrap/>
            <w:vAlign w:val="bottom"/>
            <w:hideMark/>
          </w:tcPr>
          <w:p w14:paraId="77F77E3F" w14:textId="77777777" w:rsidR="00011F3F" w:rsidRPr="00011F3F" w:rsidRDefault="00011F3F" w:rsidP="00011F3F">
            <w:pPr>
              <w:jc w:val="right"/>
              <w:rPr>
                <w:rFonts w:ascii="Calibri" w:hAnsi="Calibri"/>
                <w:color w:val="000000"/>
                <w:sz w:val="22"/>
              </w:rPr>
            </w:pPr>
            <w:r w:rsidRPr="00011F3F">
              <w:rPr>
                <w:rFonts w:ascii="Calibri" w:hAnsi="Calibri"/>
                <w:color w:val="000000"/>
                <w:sz w:val="22"/>
              </w:rPr>
              <w:t>-161</w:t>
            </w:r>
          </w:p>
        </w:tc>
      </w:tr>
    </w:tbl>
    <w:p w14:paraId="21F79B25" w14:textId="77777777" w:rsidR="00AC35F5" w:rsidRDefault="00AC35F5" w:rsidP="00356F12"/>
    <w:tbl>
      <w:tblPr>
        <w:tblW w:w="11330" w:type="dxa"/>
        <w:jc w:val="center"/>
        <w:tblCellMar>
          <w:left w:w="0" w:type="dxa"/>
          <w:right w:w="0" w:type="dxa"/>
        </w:tblCellMar>
        <w:tblLook w:val="0600" w:firstRow="0" w:lastRow="0" w:firstColumn="0" w:lastColumn="0" w:noHBand="1" w:noVBand="1"/>
      </w:tblPr>
      <w:tblGrid>
        <w:gridCol w:w="2090"/>
        <w:gridCol w:w="839"/>
        <w:gridCol w:w="1158"/>
        <w:gridCol w:w="882"/>
        <w:gridCol w:w="1158"/>
        <w:gridCol w:w="939"/>
        <w:gridCol w:w="939"/>
        <w:gridCol w:w="1341"/>
        <w:gridCol w:w="850"/>
        <w:gridCol w:w="1134"/>
      </w:tblGrid>
      <w:tr w:rsidR="002E470A" w:rsidRPr="002E470A" w14:paraId="377D398A" w14:textId="77777777" w:rsidTr="002D14AD">
        <w:trPr>
          <w:trHeight w:val="380"/>
          <w:jc w:val="center"/>
        </w:trPr>
        <w:tc>
          <w:tcPr>
            <w:tcW w:w="209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0BA9D56" w14:textId="77777777" w:rsidR="002E470A" w:rsidRPr="002E470A" w:rsidRDefault="002E470A" w:rsidP="002E470A">
            <w:pPr>
              <w:rPr>
                <w:sz w:val="20"/>
              </w:rPr>
            </w:pPr>
          </w:p>
        </w:tc>
        <w:tc>
          <w:tcPr>
            <w:tcW w:w="9240" w:type="dxa"/>
            <w:gridSpan w:val="9"/>
            <w:tcBorders>
              <w:top w:val="single" w:sz="8" w:space="0" w:color="000000"/>
              <w:left w:val="single" w:sz="8" w:space="0" w:color="000000"/>
              <w:bottom w:val="single" w:sz="8" w:space="0" w:color="000000"/>
              <w:right w:val="single" w:sz="8" w:space="0" w:color="000000"/>
            </w:tcBorders>
            <w:shd w:val="clear" w:color="auto" w:fill="BFBFBF"/>
            <w:tcMar>
              <w:top w:w="15" w:type="dxa"/>
              <w:left w:w="15" w:type="dxa"/>
              <w:bottom w:w="0" w:type="dxa"/>
              <w:right w:w="15" w:type="dxa"/>
            </w:tcMar>
            <w:vAlign w:val="bottom"/>
            <w:hideMark/>
          </w:tcPr>
          <w:p w14:paraId="4232F210" w14:textId="77777777" w:rsidR="002E470A" w:rsidRPr="002E470A" w:rsidRDefault="002E470A" w:rsidP="002E470A">
            <w:pPr>
              <w:jc w:val="center"/>
              <w:textAlignment w:val="bottom"/>
              <w:rPr>
                <w:rFonts w:ascii="Arial" w:hAnsi="Arial" w:cs="Arial"/>
                <w:sz w:val="36"/>
                <w:szCs w:val="36"/>
              </w:rPr>
            </w:pPr>
            <w:r w:rsidRPr="002E470A">
              <w:rPr>
                <w:rFonts w:ascii="Calibri" w:hAnsi="Calibri" w:cs="Arial"/>
                <w:b/>
                <w:bCs/>
                <w:color w:val="000000"/>
                <w:sz w:val="22"/>
              </w:rPr>
              <w:t>KONKURENCJA</w:t>
            </w:r>
          </w:p>
        </w:tc>
      </w:tr>
      <w:tr w:rsidR="002E470A" w:rsidRPr="006E0BB7" w14:paraId="520390C6" w14:textId="77777777" w:rsidTr="002D14AD">
        <w:trPr>
          <w:trHeight w:val="408"/>
          <w:jc w:val="center"/>
        </w:trPr>
        <w:tc>
          <w:tcPr>
            <w:tcW w:w="209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A1521EC" w14:textId="77777777" w:rsidR="002E470A" w:rsidRPr="002E470A" w:rsidRDefault="002E470A" w:rsidP="002E470A">
            <w:pPr>
              <w:rPr>
                <w:rFonts w:ascii="Arial" w:hAnsi="Arial" w:cs="Arial"/>
                <w:sz w:val="36"/>
                <w:szCs w:val="36"/>
              </w:rPr>
            </w:pPr>
          </w:p>
        </w:tc>
        <w:tc>
          <w:tcPr>
            <w:tcW w:w="2879" w:type="dxa"/>
            <w:gridSpan w:val="3"/>
            <w:tcBorders>
              <w:top w:val="single" w:sz="8" w:space="0" w:color="000000"/>
              <w:left w:val="single" w:sz="8" w:space="0" w:color="000000"/>
              <w:bottom w:val="single" w:sz="8" w:space="0" w:color="000000"/>
              <w:right w:val="single" w:sz="8" w:space="0" w:color="000000"/>
            </w:tcBorders>
            <w:shd w:val="clear" w:color="auto" w:fill="B8CCE4"/>
            <w:tcMar>
              <w:top w:w="15" w:type="dxa"/>
              <w:left w:w="15" w:type="dxa"/>
              <w:bottom w:w="0" w:type="dxa"/>
              <w:right w:w="15" w:type="dxa"/>
            </w:tcMar>
            <w:vAlign w:val="bottom"/>
            <w:hideMark/>
          </w:tcPr>
          <w:p w14:paraId="77C33CD0" w14:textId="77777777" w:rsidR="002E470A" w:rsidRPr="002E470A" w:rsidRDefault="002E470A" w:rsidP="002D14AD">
            <w:pPr>
              <w:textAlignment w:val="bottom"/>
              <w:rPr>
                <w:rFonts w:ascii="Arial" w:hAnsi="Arial" w:cs="Arial"/>
                <w:sz w:val="36"/>
                <w:szCs w:val="36"/>
              </w:rPr>
            </w:pPr>
            <w:r w:rsidRPr="002E470A">
              <w:rPr>
                <w:rFonts w:ascii="Calibri" w:hAnsi="Calibri" w:cs="Arial"/>
                <w:b/>
                <w:bCs/>
                <w:color w:val="000080"/>
                <w:sz w:val="22"/>
              </w:rPr>
              <w:t>Telewizja Polska S.A. (Polska)</w:t>
            </w:r>
          </w:p>
        </w:tc>
        <w:tc>
          <w:tcPr>
            <w:tcW w:w="3036" w:type="dxa"/>
            <w:gridSpan w:val="3"/>
            <w:tcBorders>
              <w:top w:val="single" w:sz="8" w:space="0" w:color="000000"/>
              <w:left w:val="single" w:sz="8" w:space="0" w:color="000000"/>
              <w:bottom w:val="single" w:sz="8" w:space="0" w:color="000000"/>
              <w:right w:val="single" w:sz="8" w:space="0" w:color="000000"/>
            </w:tcBorders>
            <w:shd w:val="clear" w:color="auto" w:fill="FABF8F"/>
            <w:tcMar>
              <w:top w:w="15" w:type="dxa"/>
              <w:left w:w="15" w:type="dxa"/>
              <w:bottom w:w="0" w:type="dxa"/>
              <w:right w:w="15" w:type="dxa"/>
            </w:tcMar>
            <w:vAlign w:val="bottom"/>
            <w:hideMark/>
          </w:tcPr>
          <w:p w14:paraId="1800EEDA" w14:textId="77777777" w:rsidR="002E470A" w:rsidRPr="002E470A" w:rsidRDefault="002E470A" w:rsidP="002D14AD">
            <w:pPr>
              <w:textAlignment w:val="bottom"/>
              <w:rPr>
                <w:rFonts w:ascii="Arial" w:hAnsi="Arial" w:cs="Arial"/>
                <w:sz w:val="36"/>
                <w:szCs w:val="36"/>
              </w:rPr>
            </w:pPr>
            <w:r w:rsidRPr="002E470A">
              <w:rPr>
                <w:rFonts w:ascii="Calibri" w:hAnsi="Calibri" w:cs="Arial"/>
                <w:b/>
                <w:bCs/>
                <w:color w:val="000080"/>
                <w:sz w:val="22"/>
              </w:rPr>
              <w:t>Orange Polska S.A. (Polska)</w:t>
            </w:r>
          </w:p>
        </w:tc>
        <w:tc>
          <w:tcPr>
            <w:tcW w:w="3325" w:type="dxa"/>
            <w:gridSpan w:val="3"/>
            <w:tcBorders>
              <w:top w:val="single" w:sz="8" w:space="0" w:color="000000"/>
              <w:left w:val="single" w:sz="8" w:space="0" w:color="000000"/>
              <w:bottom w:val="single" w:sz="8" w:space="0" w:color="000000"/>
              <w:right w:val="single" w:sz="8" w:space="0" w:color="000000"/>
            </w:tcBorders>
            <w:shd w:val="clear" w:color="auto" w:fill="B1A0C7"/>
            <w:tcMar>
              <w:top w:w="15" w:type="dxa"/>
              <w:left w:w="15" w:type="dxa"/>
              <w:bottom w:w="0" w:type="dxa"/>
              <w:right w:w="15" w:type="dxa"/>
            </w:tcMar>
            <w:vAlign w:val="bottom"/>
            <w:hideMark/>
          </w:tcPr>
          <w:p w14:paraId="76D7DB43" w14:textId="77777777" w:rsidR="002E470A" w:rsidRPr="002E470A" w:rsidRDefault="002E470A" w:rsidP="002E470A">
            <w:pPr>
              <w:jc w:val="center"/>
              <w:textAlignment w:val="bottom"/>
              <w:rPr>
                <w:rFonts w:ascii="Arial" w:hAnsi="Arial" w:cs="Arial"/>
                <w:sz w:val="36"/>
                <w:szCs w:val="36"/>
                <w:lang w:val="en-GB"/>
              </w:rPr>
            </w:pPr>
            <w:r w:rsidRPr="002E470A">
              <w:rPr>
                <w:rFonts w:ascii="Calibri" w:hAnsi="Calibri" w:cs="Arial"/>
                <w:b/>
                <w:bCs/>
                <w:color w:val="000080"/>
                <w:sz w:val="22"/>
                <w:lang w:val="en-GB"/>
              </w:rPr>
              <w:t>Play Communications S.A. (Polska)</w:t>
            </w:r>
          </w:p>
        </w:tc>
      </w:tr>
      <w:tr w:rsidR="002E470A" w:rsidRPr="002E470A" w14:paraId="08E27306" w14:textId="77777777" w:rsidTr="002D14AD">
        <w:trPr>
          <w:trHeight w:val="380"/>
          <w:jc w:val="center"/>
        </w:trPr>
        <w:tc>
          <w:tcPr>
            <w:tcW w:w="2090"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6DD5EA72" w14:textId="77777777" w:rsidR="002E470A" w:rsidRPr="002E470A" w:rsidRDefault="002E470A" w:rsidP="002E470A">
            <w:pPr>
              <w:textAlignment w:val="bottom"/>
              <w:rPr>
                <w:rFonts w:ascii="Arial" w:hAnsi="Arial" w:cs="Arial"/>
                <w:sz w:val="36"/>
                <w:szCs w:val="36"/>
              </w:rPr>
            </w:pPr>
            <w:r w:rsidRPr="0067577E">
              <w:rPr>
                <w:rFonts w:ascii="Calibri" w:hAnsi="Calibri" w:cs="Arial"/>
                <w:b/>
                <w:bCs/>
                <w:color w:val="808080"/>
                <w:sz w:val="22"/>
                <w:lang w:val="en-GB"/>
              </w:rPr>
              <w:t xml:space="preserve"> </w:t>
            </w:r>
            <w:r w:rsidRPr="002E470A">
              <w:rPr>
                <w:rFonts w:ascii="Calibri" w:hAnsi="Calibri" w:cs="Arial"/>
                <w:b/>
                <w:bCs/>
                <w:color w:val="808080"/>
                <w:sz w:val="22"/>
              </w:rPr>
              <w:t>DŁUGOŚĆ CYKLU ŚRODKÓW PIENIĘŻNYCH [dni]</w:t>
            </w:r>
          </w:p>
        </w:tc>
        <w:tc>
          <w:tcPr>
            <w:tcW w:w="839"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4290148B"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b/>
                <w:bCs/>
                <w:color w:val="000000"/>
                <w:sz w:val="22"/>
              </w:rPr>
              <w:t>2019</w:t>
            </w:r>
          </w:p>
        </w:tc>
        <w:tc>
          <w:tcPr>
            <w:tcW w:w="1158"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2C70FF86"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b/>
                <w:bCs/>
                <w:color w:val="000000"/>
                <w:sz w:val="22"/>
              </w:rPr>
              <w:t>2018</w:t>
            </w:r>
          </w:p>
        </w:tc>
        <w:tc>
          <w:tcPr>
            <w:tcW w:w="882"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06078828"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b/>
                <w:bCs/>
                <w:color w:val="000000"/>
                <w:sz w:val="22"/>
              </w:rPr>
              <w:t>2017</w:t>
            </w:r>
          </w:p>
        </w:tc>
        <w:tc>
          <w:tcPr>
            <w:tcW w:w="1158"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69FF1D27"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b/>
                <w:bCs/>
                <w:color w:val="000000"/>
                <w:sz w:val="22"/>
              </w:rPr>
              <w:t>2019</w:t>
            </w:r>
          </w:p>
        </w:tc>
        <w:tc>
          <w:tcPr>
            <w:tcW w:w="939"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7B0E4AF7"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b/>
                <w:bCs/>
                <w:color w:val="000000"/>
                <w:sz w:val="22"/>
              </w:rPr>
              <w:t>2018</w:t>
            </w:r>
          </w:p>
        </w:tc>
        <w:tc>
          <w:tcPr>
            <w:tcW w:w="939"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6E5ED1D9"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b/>
                <w:bCs/>
                <w:color w:val="000000"/>
                <w:sz w:val="22"/>
              </w:rPr>
              <w:t>2017</w:t>
            </w:r>
          </w:p>
        </w:tc>
        <w:tc>
          <w:tcPr>
            <w:tcW w:w="1341"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46A5763B"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b/>
                <w:bCs/>
                <w:color w:val="000000"/>
                <w:sz w:val="22"/>
              </w:rPr>
              <w:t>2019</w:t>
            </w:r>
          </w:p>
        </w:tc>
        <w:tc>
          <w:tcPr>
            <w:tcW w:w="850"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54B58DC6"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b/>
                <w:bCs/>
                <w:color w:val="000000"/>
                <w:sz w:val="22"/>
              </w:rPr>
              <w:t>2018</w:t>
            </w:r>
          </w:p>
        </w:tc>
        <w:tc>
          <w:tcPr>
            <w:tcW w:w="1134"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540CC4B0"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b/>
                <w:bCs/>
                <w:color w:val="000000"/>
                <w:sz w:val="22"/>
              </w:rPr>
              <w:t>2017</w:t>
            </w:r>
          </w:p>
        </w:tc>
      </w:tr>
      <w:tr w:rsidR="002E470A" w:rsidRPr="002E470A" w14:paraId="55DE550B" w14:textId="77777777" w:rsidTr="002D14AD">
        <w:trPr>
          <w:trHeight w:val="380"/>
          <w:jc w:val="center"/>
        </w:trPr>
        <w:tc>
          <w:tcPr>
            <w:tcW w:w="2090"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726373E9" w14:textId="77777777" w:rsidR="002E470A" w:rsidRPr="002E470A" w:rsidRDefault="002E470A" w:rsidP="002E470A">
            <w:pPr>
              <w:textAlignment w:val="bottom"/>
              <w:rPr>
                <w:rFonts w:ascii="Arial" w:hAnsi="Arial" w:cs="Arial"/>
                <w:sz w:val="36"/>
                <w:szCs w:val="36"/>
              </w:rPr>
            </w:pPr>
            <w:r w:rsidRPr="002E470A">
              <w:rPr>
                <w:rFonts w:ascii="Calibri" w:hAnsi="Calibri" w:cs="Arial"/>
                <w:color w:val="000000"/>
                <w:sz w:val="22"/>
              </w:rPr>
              <w:t>Rotacja należności</w:t>
            </w:r>
          </w:p>
        </w:tc>
        <w:tc>
          <w:tcPr>
            <w:tcW w:w="839"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6C629D77"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color w:val="000000"/>
                <w:sz w:val="22"/>
              </w:rPr>
              <w:t>0</w:t>
            </w:r>
          </w:p>
        </w:tc>
        <w:tc>
          <w:tcPr>
            <w:tcW w:w="1158"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1E3FC6C2"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color w:val="000000"/>
                <w:sz w:val="22"/>
              </w:rPr>
              <w:t>0</w:t>
            </w:r>
          </w:p>
        </w:tc>
        <w:tc>
          <w:tcPr>
            <w:tcW w:w="882"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0FB8C2F1"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color w:val="000000"/>
                <w:sz w:val="22"/>
              </w:rPr>
              <w:t>0</w:t>
            </w:r>
          </w:p>
        </w:tc>
        <w:tc>
          <w:tcPr>
            <w:tcW w:w="1158"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3E1B4F73"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color w:val="000000"/>
                <w:sz w:val="22"/>
              </w:rPr>
              <w:t>16</w:t>
            </w:r>
          </w:p>
        </w:tc>
        <w:tc>
          <w:tcPr>
            <w:tcW w:w="939"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38C3B596"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color w:val="000000"/>
                <w:sz w:val="22"/>
              </w:rPr>
              <w:t>17</w:t>
            </w:r>
          </w:p>
        </w:tc>
        <w:tc>
          <w:tcPr>
            <w:tcW w:w="939"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471A07EB"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color w:val="000000"/>
                <w:sz w:val="22"/>
              </w:rPr>
              <w:t>16</w:t>
            </w:r>
          </w:p>
        </w:tc>
        <w:tc>
          <w:tcPr>
            <w:tcW w:w="1341"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4CAEA6B3"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color w:val="000000"/>
                <w:sz w:val="22"/>
              </w:rPr>
              <w:t>27</w:t>
            </w:r>
          </w:p>
        </w:tc>
        <w:tc>
          <w:tcPr>
            <w:tcW w:w="850"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633E032E"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color w:val="000000"/>
                <w:sz w:val="22"/>
              </w:rPr>
              <w:t>27</w:t>
            </w:r>
          </w:p>
        </w:tc>
        <w:tc>
          <w:tcPr>
            <w:tcW w:w="1134"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5D0CF9F7"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color w:val="000000"/>
                <w:sz w:val="22"/>
              </w:rPr>
              <w:t>28</w:t>
            </w:r>
          </w:p>
        </w:tc>
      </w:tr>
      <w:tr w:rsidR="002E470A" w:rsidRPr="002E470A" w14:paraId="11A833ED" w14:textId="77777777" w:rsidTr="002D14AD">
        <w:trPr>
          <w:trHeight w:val="380"/>
          <w:jc w:val="center"/>
        </w:trPr>
        <w:tc>
          <w:tcPr>
            <w:tcW w:w="2090"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4D715871" w14:textId="77777777" w:rsidR="002E470A" w:rsidRPr="002E470A" w:rsidRDefault="002E470A" w:rsidP="002E470A">
            <w:pPr>
              <w:textAlignment w:val="bottom"/>
              <w:rPr>
                <w:rFonts w:ascii="Arial" w:hAnsi="Arial" w:cs="Arial"/>
                <w:sz w:val="36"/>
                <w:szCs w:val="36"/>
              </w:rPr>
            </w:pPr>
            <w:r w:rsidRPr="002E470A">
              <w:rPr>
                <w:rFonts w:ascii="Calibri" w:hAnsi="Calibri" w:cs="Arial"/>
                <w:color w:val="000000"/>
                <w:sz w:val="22"/>
              </w:rPr>
              <w:t>Rotacja zapasów</w:t>
            </w:r>
          </w:p>
        </w:tc>
        <w:tc>
          <w:tcPr>
            <w:tcW w:w="839"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105AD1E7"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color w:val="000000"/>
                <w:sz w:val="22"/>
              </w:rPr>
              <w:t>51</w:t>
            </w:r>
          </w:p>
        </w:tc>
        <w:tc>
          <w:tcPr>
            <w:tcW w:w="1158"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07333F26"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color w:val="000000"/>
                <w:sz w:val="22"/>
              </w:rPr>
              <w:t>62</w:t>
            </w:r>
          </w:p>
        </w:tc>
        <w:tc>
          <w:tcPr>
            <w:tcW w:w="882"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540A3912"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color w:val="000000"/>
                <w:sz w:val="22"/>
              </w:rPr>
              <w:t>77</w:t>
            </w:r>
          </w:p>
        </w:tc>
        <w:tc>
          <w:tcPr>
            <w:tcW w:w="1158"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273C3E15"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color w:val="000000"/>
                <w:sz w:val="22"/>
              </w:rPr>
              <w:t>7</w:t>
            </w:r>
          </w:p>
        </w:tc>
        <w:tc>
          <w:tcPr>
            <w:tcW w:w="939"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4D267D9A"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color w:val="000000"/>
                <w:sz w:val="22"/>
              </w:rPr>
              <w:t>7</w:t>
            </w:r>
          </w:p>
        </w:tc>
        <w:tc>
          <w:tcPr>
            <w:tcW w:w="939"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58AD4BD8"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color w:val="000000"/>
                <w:sz w:val="22"/>
              </w:rPr>
              <w:t>7</w:t>
            </w:r>
          </w:p>
        </w:tc>
        <w:tc>
          <w:tcPr>
            <w:tcW w:w="1341"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0B438194"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color w:val="000000"/>
                <w:sz w:val="22"/>
              </w:rPr>
              <w:t>12</w:t>
            </w:r>
          </w:p>
        </w:tc>
        <w:tc>
          <w:tcPr>
            <w:tcW w:w="850"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37CEB1A7"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color w:val="000000"/>
                <w:sz w:val="22"/>
              </w:rPr>
              <w:t>12</w:t>
            </w:r>
          </w:p>
        </w:tc>
        <w:tc>
          <w:tcPr>
            <w:tcW w:w="1134"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0F8237ED"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color w:val="000000"/>
                <w:sz w:val="22"/>
              </w:rPr>
              <w:t>12</w:t>
            </w:r>
          </w:p>
        </w:tc>
      </w:tr>
      <w:tr w:rsidR="002E470A" w:rsidRPr="002E470A" w14:paraId="6188F91B" w14:textId="77777777" w:rsidTr="002D14AD">
        <w:trPr>
          <w:trHeight w:val="380"/>
          <w:jc w:val="center"/>
        </w:trPr>
        <w:tc>
          <w:tcPr>
            <w:tcW w:w="2090"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7CDCC0BE" w14:textId="77777777" w:rsidR="002E470A" w:rsidRPr="002E470A" w:rsidRDefault="002E470A" w:rsidP="002E470A">
            <w:pPr>
              <w:textAlignment w:val="bottom"/>
              <w:rPr>
                <w:rFonts w:ascii="Arial" w:hAnsi="Arial" w:cs="Arial"/>
                <w:sz w:val="36"/>
                <w:szCs w:val="36"/>
              </w:rPr>
            </w:pPr>
            <w:r w:rsidRPr="002E470A">
              <w:rPr>
                <w:rFonts w:ascii="Calibri" w:hAnsi="Calibri" w:cs="Arial"/>
                <w:color w:val="000000"/>
                <w:sz w:val="22"/>
              </w:rPr>
              <w:t>Rotacja zobowiązań</w:t>
            </w:r>
          </w:p>
        </w:tc>
        <w:tc>
          <w:tcPr>
            <w:tcW w:w="839"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3BDB3B53"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color w:val="000000"/>
                <w:sz w:val="22"/>
              </w:rPr>
              <w:t>101</w:t>
            </w:r>
          </w:p>
        </w:tc>
        <w:tc>
          <w:tcPr>
            <w:tcW w:w="1158"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647FB432"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color w:val="000000"/>
                <w:sz w:val="22"/>
              </w:rPr>
              <w:t>123</w:t>
            </w:r>
          </w:p>
        </w:tc>
        <w:tc>
          <w:tcPr>
            <w:tcW w:w="882"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1230C23A"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color w:val="000000"/>
                <w:sz w:val="22"/>
              </w:rPr>
              <w:t>153</w:t>
            </w:r>
          </w:p>
        </w:tc>
        <w:tc>
          <w:tcPr>
            <w:tcW w:w="1158"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7397D94C"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color w:val="000000"/>
                <w:sz w:val="22"/>
              </w:rPr>
              <w:t>172</w:t>
            </w:r>
          </w:p>
        </w:tc>
        <w:tc>
          <w:tcPr>
            <w:tcW w:w="939"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23783B96"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color w:val="000000"/>
                <w:sz w:val="22"/>
              </w:rPr>
              <w:t>176</w:t>
            </w:r>
          </w:p>
        </w:tc>
        <w:tc>
          <w:tcPr>
            <w:tcW w:w="939"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5692B073"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color w:val="000000"/>
                <w:sz w:val="22"/>
              </w:rPr>
              <w:t>172</w:t>
            </w:r>
          </w:p>
        </w:tc>
        <w:tc>
          <w:tcPr>
            <w:tcW w:w="1341"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54880624"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color w:val="000000"/>
                <w:sz w:val="22"/>
              </w:rPr>
              <w:t>278</w:t>
            </w:r>
          </w:p>
        </w:tc>
        <w:tc>
          <w:tcPr>
            <w:tcW w:w="850"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01606F2B"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color w:val="000000"/>
                <w:sz w:val="22"/>
              </w:rPr>
              <w:t>286</w:t>
            </w:r>
          </w:p>
        </w:tc>
        <w:tc>
          <w:tcPr>
            <w:tcW w:w="1134"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6B958129"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color w:val="000000"/>
                <w:sz w:val="22"/>
              </w:rPr>
              <w:t>293</w:t>
            </w:r>
          </w:p>
        </w:tc>
      </w:tr>
      <w:tr w:rsidR="002E470A" w:rsidRPr="002E470A" w14:paraId="2EC76495" w14:textId="77777777" w:rsidTr="002D14AD">
        <w:trPr>
          <w:trHeight w:val="380"/>
          <w:jc w:val="center"/>
        </w:trPr>
        <w:tc>
          <w:tcPr>
            <w:tcW w:w="2090"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5EC965E3" w14:textId="77777777" w:rsidR="002E470A" w:rsidRPr="002E470A" w:rsidRDefault="002E470A" w:rsidP="002E470A">
            <w:pPr>
              <w:textAlignment w:val="bottom"/>
              <w:rPr>
                <w:rFonts w:ascii="Arial" w:hAnsi="Arial" w:cs="Arial"/>
                <w:sz w:val="36"/>
                <w:szCs w:val="36"/>
              </w:rPr>
            </w:pPr>
            <w:r w:rsidRPr="002E470A">
              <w:rPr>
                <w:rFonts w:ascii="Calibri" w:hAnsi="Calibri" w:cs="Arial"/>
                <w:color w:val="000000"/>
                <w:sz w:val="22"/>
              </w:rPr>
              <w:t>Długość cyklu środków pieniężnych</w:t>
            </w:r>
          </w:p>
        </w:tc>
        <w:tc>
          <w:tcPr>
            <w:tcW w:w="839"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6F569093"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b/>
                <w:bCs/>
                <w:color w:val="000000"/>
                <w:sz w:val="22"/>
              </w:rPr>
              <w:t>-50</w:t>
            </w:r>
          </w:p>
        </w:tc>
        <w:tc>
          <w:tcPr>
            <w:tcW w:w="1158"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66F552CF"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b/>
                <w:bCs/>
                <w:color w:val="000000"/>
                <w:sz w:val="22"/>
              </w:rPr>
              <w:t>-61</w:t>
            </w:r>
          </w:p>
        </w:tc>
        <w:tc>
          <w:tcPr>
            <w:tcW w:w="882"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6C76AF54"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b/>
                <w:bCs/>
                <w:color w:val="000000"/>
                <w:sz w:val="22"/>
              </w:rPr>
              <w:t>-76</w:t>
            </w:r>
          </w:p>
        </w:tc>
        <w:tc>
          <w:tcPr>
            <w:tcW w:w="1158"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20312B72"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b/>
                <w:bCs/>
                <w:color w:val="000000"/>
                <w:sz w:val="22"/>
              </w:rPr>
              <w:t>-148</w:t>
            </w:r>
          </w:p>
        </w:tc>
        <w:tc>
          <w:tcPr>
            <w:tcW w:w="939"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195C66B2"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b/>
                <w:bCs/>
                <w:color w:val="000000"/>
                <w:sz w:val="22"/>
              </w:rPr>
              <w:t>-152</w:t>
            </w:r>
          </w:p>
        </w:tc>
        <w:tc>
          <w:tcPr>
            <w:tcW w:w="939"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08DC6993"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b/>
                <w:bCs/>
                <w:color w:val="000000"/>
                <w:sz w:val="22"/>
              </w:rPr>
              <w:t>-148</w:t>
            </w:r>
          </w:p>
        </w:tc>
        <w:tc>
          <w:tcPr>
            <w:tcW w:w="1341"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0ACAD4A4"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b/>
                <w:bCs/>
                <w:color w:val="000000"/>
                <w:sz w:val="22"/>
              </w:rPr>
              <w:t>-240</w:t>
            </w:r>
          </w:p>
        </w:tc>
        <w:tc>
          <w:tcPr>
            <w:tcW w:w="850"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224C5FD0"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b/>
                <w:bCs/>
                <w:color w:val="000000"/>
                <w:sz w:val="22"/>
              </w:rPr>
              <w:t>-247</w:t>
            </w:r>
          </w:p>
        </w:tc>
        <w:tc>
          <w:tcPr>
            <w:tcW w:w="1134"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670465EF" w14:textId="77777777" w:rsidR="002E470A" w:rsidRPr="002E470A" w:rsidRDefault="002E470A" w:rsidP="002E470A">
            <w:pPr>
              <w:jc w:val="right"/>
              <w:textAlignment w:val="bottom"/>
              <w:rPr>
                <w:rFonts w:ascii="Arial" w:hAnsi="Arial" w:cs="Arial"/>
                <w:sz w:val="36"/>
                <w:szCs w:val="36"/>
              </w:rPr>
            </w:pPr>
            <w:r w:rsidRPr="002E470A">
              <w:rPr>
                <w:rFonts w:ascii="Calibri" w:hAnsi="Calibri" w:cs="Arial"/>
                <w:b/>
                <w:bCs/>
                <w:color w:val="000000"/>
                <w:sz w:val="22"/>
              </w:rPr>
              <w:t>-253</w:t>
            </w:r>
          </w:p>
        </w:tc>
      </w:tr>
    </w:tbl>
    <w:p w14:paraId="6B63B1B8" w14:textId="77777777" w:rsidR="00432CD2" w:rsidRPr="00011F3F" w:rsidRDefault="00432CD2" w:rsidP="00356F12"/>
    <w:p w14:paraId="7626F9D5" w14:textId="2FE0614B" w:rsidR="00432CD2" w:rsidRPr="00011F3F" w:rsidRDefault="00011F3F" w:rsidP="00011F3F">
      <w:pPr>
        <w:rPr>
          <w:b/>
          <w:bCs/>
        </w:rPr>
      </w:pPr>
      <w:r w:rsidRPr="00011F3F">
        <w:rPr>
          <w:b/>
          <w:bCs/>
        </w:rPr>
        <w:t>WSKAŹNIK OBROTU NALEŹNOŚCI</w:t>
      </w:r>
      <w:r w:rsidR="00690013">
        <w:rPr>
          <w:b/>
          <w:bCs/>
        </w:rPr>
        <w:t>, ZAPASÓW</w:t>
      </w:r>
      <w:r w:rsidR="0067577E">
        <w:rPr>
          <w:b/>
          <w:bCs/>
        </w:rPr>
        <w:t xml:space="preserve"> i </w:t>
      </w:r>
      <w:r w:rsidR="00690013">
        <w:rPr>
          <w:b/>
          <w:bCs/>
        </w:rPr>
        <w:t>ZOBOWIĄZAŃ</w:t>
      </w:r>
    </w:p>
    <w:p w14:paraId="6EE5F8A0" w14:textId="64EFB4DD" w:rsidR="00011F3F" w:rsidRDefault="00011F3F" w:rsidP="00011F3F">
      <w:r>
        <w:t xml:space="preserve">Wskaźnik </w:t>
      </w:r>
      <w:r w:rsidR="00690013">
        <w:t>obrotu należności</w:t>
      </w:r>
      <w:r>
        <w:t xml:space="preserve"> jak skutecznie spółka ściąga swoje należności, czyli ile razy otrzymuje gotówkę</w:t>
      </w:r>
      <w:r w:rsidR="0067577E">
        <w:t xml:space="preserve"> z </w:t>
      </w:r>
      <w:r>
        <w:t xml:space="preserve">tego tytułu. </w:t>
      </w:r>
    </w:p>
    <w:p w14:paraId="07800C56" w14:textId="084297C4" w:rsidR="00011F3F" w:rsidRDefault="00011F3F" w:rsidP="00011F3F">
      <w:r>
        <w:t>Poniższy wzór opisuje,</w:t>
      </w:r>
      <w:r w:rsidR="0067577E">
        <w:t xml:space="preserve"> w </w:t>
      </w:r>
      <w:r>
        <w:t>jaki sposób oblicza się wskaźnik obrotu należności:</w:t>
      </w:r>
    </w:p>
    <w:p w14:paraId="2198BD72" w14:textId="0C268BA1" w:rsidR="00011F3F" w:rsidRPr="00011F3F" w:rsidRDefault="00011F3F" w:rsidP="00011F3F">
      <w:pPr>
        <w:jc w:val="center"/>
        <w:rPr>
          <w:i/>
          <w:iCs/>
        </w:rPr>
      </w:pPr>
      <w:r w:rsidRPr="00011F3F">
        <w:rPr>
          <w:i/>
          <w:iCs/>
        </w:rPr>
        <w:t>Wskaźnik obrotu = Przychody netto/ Przeciętny stan Należności</w:t>
      </w:r>
    </w:p>
    <w:p w14:paraId="0CE10BFA" w14:textId="5761A21B" w:rsidR="00690013" w:rsidRDefault="00011F3F" w:rsidP="00690013">
      <w:r>
        <w:lastRenderedPageBreak/>
        <w:t>Im wyższa jest wartość tego wskaźnika, tym bardziej skuteczna jest firma</w:t>
      </w:r>
      <w:r w:rsidR="0067577E">
        <w:t xml:space="preserve"> w </w:t>
      </w:r>
      <w:r>
        <w:t>ściąganiu należności oraz tym krótszy jest cykl odzyskiwania gotówki.</w:t>
      </w:r>
      <w:r w:rsidR="00C8027C">
        <w:rPr>
          <w:rStyle w:val="Odwoanieprzypisudolnego"/>
        </w:rPr>
        <w:footnoteReference w:id="26"/>
      </w:r>
      <w:r w:rsidR="00690013">
        <w:t>Wskaźnik obrotu zapasów wskazuje, ile razy</w:t>
      </w:r>
      <w:r w:rsidR="0067577E">
        <w:t xml:space="preserve"> w </w:t>
      </w:r>
      <w:r w:rsidR="00690013">
        <w:t>ciągu roku zapasy znajdujące się</w:t>
      </w:r>
      <w:r w:rsidR="0067577E">
        <w:t xml:space="preserve"> w </w:t>
      </w:r>
      <w:r w:rsidR="00690013">
        <w:t>magazynach zostają przekształcone</w:t>
      </w:r>
      <w:r w:rsidR="0067577E">
        <w:t xml:space="preserve"> w </w:t>
      </w:r>
      <w:r w:rsidR="00690013">
        <w:t xml:space="preserve">gotowe wyroby. </w:t>
      </w:r>
    </w:p>
    <w:p w14:paraId="30953549" w14:textId="03E48E50" w:rsidR="00690013" w:rsidRDefault="00690013" w:rsidP="00690013">
      <w:r>
        <w:t>Poniższy wzór opisuje,</w:t>
      </w:r>
      <w:r w:rsidR="0067577E">
        <w:t xml:space="preserve"> w </w:t>
      </w:r>
      <w:r>
        <w:t>jaki sposób oblicza się wskaźnik obrotu zapasów:</w:t>
      </w:r>
    </w:p>
    <w:p w14:paraId="074BEA3D" w14:textId="733E5D40" w:rsidR="004802D2" w:rsidRDefault="00690013" w:rsidP="00690013">
      <w:pPr>
        <w:jc w:val="center"/>
        <w:rPr>
          <w:i/>
          <w:iCs/>
        </w:rPr>
      </w:pPr>
      <w:r w:rsidRPr="00690013">
        <w:rPr>
          <w:i/>
          <w:iCs/>
        </w:rPr>
        <w:t>Wskaźnik obrotu = Przychody netto/ Przeciętny stan Zapasów</w:t>
      </w:r>
    </w:p>
    <w:p w14:paraId="426F144A" w14:textId="59C25678" w:rsidR="00690013" w:rsidRDefault="00690013" w:rsidP="00690013">
      <w:r>
        <w:t>Wskaźnik obrotu zobowiązań przedstawia ile przeciętnie dni upływa</w:t>
      </w:r>
      <w:r w:rsidR="0067577E">
        <w:t xml:space="preserve"> w </w:t>
      </w:r>
      <w:r>
        <w:t>przedsiębiorstwie od momentu powstania zobowiązań bieżących do momentu ich spłaty.</w:t>
      </w:r>
      <w:r w:rsidR="00C8027C">
        <w:rPr>
          <w:rStyle w:val="Odwoanieprzypisudolnego"/>
        </w:rPr>
        <w:footnoteReference w:id="27"/>
      </w:r>
    </w:p>
    <w:p w14:paraId="3A6A34DF" w14:textId="27164E95" w:rsidR="00690013" w:rsidRDefault="00690013" w:rsidP="00690013">
      <w:r>
        <w:t>Poniższy wzór opisuje,</w:t>
      </w:r>
      <w:r w:rsidR="0067577E">
        <w:t xml:space="preserve"> w </w:t>
      </w:r>
      <w:r>
        <w:t>jaki sposób oblicza się wskaźnik obrotu zobowiązań:</w:t>
      </w:r>
    </w:p>
    <w:p w14:paraId="0B187269" w14:textId="15B041A8" w:rsidR="002D14AD" w:rsidRPr="00690013" w:rsidRDefault="00690013" w:rsidP="002B2760">
      <w:pPr>
        <w:jc w:val="center"/>
        <w:rPr>
          <w:i/>
          <w:iCs/>
        </w:rPr>
      </w:pPr>
      <w:r w:rsidRPr="00690013">
        <w:rPr>
          <w:i/>
          <w:iCs/>
        </w:rPr>
        <w:t>Wskaźnik obrotu = Przychody netto/ Przeciętny stan Zobowiązań</w:t>
      </w:r>
    </w:p>
    <w:tbl>
      <w:tblPr>
        <w:tblW w:w="8840" w:type="dxa"/>
        <w:tblCellMar>
          <w:left w:w="70" w:type="dxa"/>
          <w:right w:w="70" w:type="dxa"/>
        </w:tblCellMar>
        <w:tblLook w:val="04A0" w:firstRow="1" w:lastRow="0" w:firstColumn="1" w:lastColumn="0" w:noHBand="0" w:noVBand="1"/>
      </w:tblPr>
      <w:tblGrid>
        <w:gridCol w:w="5780"/>
        <w:gridCol w:w="1063"/>
        <w:gridCol w:w="1063"/>
        <w:gridCol w:w="934"/>
      </w:tblGrid>
      <w:tr w:rsidR="004802D2" w:rsidRPr="004802D2" w14:paraId="7E1DA570" w14:textId="77777777" w:rsidTr="004802D2">
        <w:trPr>
          <w:trHeight w:val="300"/>
        </w:trPr>
        <w:tc>
          <w:tcPr>
            <w:tcW w:w="5780" w:type="dxa"/>
            <w:tcBorders>
              <w:top w:val="nil"/>
              <w:left w:val="nil"/>
              <w:bottom w:val="nil"/>
              <w:right w:val="nil"/>
            </w:tcBorders>
            <w:shd w:val="clear" w:color="auto" w:fill="auto"/>
            <w:noWrap/>
            <w:vAlign w:val="bottom"/>
            <w:hideMark/>
          </w:tcPr>
          <w:p w14:paraId="0FC1F245" w14:textId="77777777" w:rsidR="004802D2" w:rsidRPr="004802D2" w:rsidRDefault="004802D2" w:rsidP="004802D2">
            <w:pPr>
              <w:jc w:val="right"/>
              <w:rPr>
                <w:rFonts w:ascii="Calibri" w:hAnsi="Calibri"/>
                <w:color w:val="000000"/>
                <w:sz w:val="22"/>
              </w:rPr>
            </w:pPr>
            <w:r w:rsidRPr="004802D2">
              <w:rPr>
                <w:rFonts w:ascii="Calibri" w:hAnsi="Calibri"/>
                <w:color w:val="000000"/>
                <w:sz w:val="22"/>
              </w:rPr>
              <w:t>NAZWA:</w:t>
            </w:r>
          </w:p>
        </w:tc>
        <w:tc>
          <w:tcPr>
            <w:tcW w:w="3060" w:type="dxa"/>
            <w:gridSpan w:val="3"/>
            <w:tcBorders>
              <w:top w:val="nil"/>
              <w:left w:val="nil"/>
              <w:bottom w:val="nil"/>
              <w:right w:val="nil"/>
            </w:tcBorders>
            <w:shd w:val="clear" w:color="000000" w:fill="E26B0A"/>
            <w:vAlign w:val="center"/>
            <w:hideMark/>
          </w:tcPr>
          <w:p w14:paraId="1E7809D3" w14:textId="77777777" w:rsidR="004802D2" w:rsidRPr="004802D2" w:rsidRDefault="004802D2" w:rsidP="004802D2">
            <w:pPr>
              <w:jc w:val="center"/>
              <w:rPr>
                <w:rFonts w:ascii="Calibri" w:hAnsi="Calibri"/>
                <w:b/>
                <w:bCs/>
                <w:color w:val="000080"/>
                <w:sz w:val="22"/>
              </w:rPr>
            </w:pPr>
            <w:r w:rsidRPr="004802D2">
              <w:rPr>
                <w:rFonts w:ascii="Calibri" w:hAnsi="Calibri"/>
                <w:b/>
                <w:bCs/>
                <w:color w:val="000080"/>
                <w:sz w:val="22"/>
              </w:rPr>
              <w:t>Cyfrowy Polsat S.A. (Polska)</w:t>
            </w:r>
          </w:p>
        </w:tc>
      </w:tr>
      <w:tr w:rsidR="004802D2" w:rsidRPr="004802D2" w14:paraId="7AC355F6" w14:textId="77777777" w:rsidTr="004802D2">
        <w:trPr>
          <w:trHeight w:val="300"/>
        </w:trPr>
        <w:tc>
          <w:tcPr>
            <w:tcW w:w="5780" w:type="dxa"/>
            <w:tcBorders>
              <w:top w:val="nil"/>
              <w:left w:val="nil"/>
              <w:bottom w:val="nil"/>
              <w:right w:val="nil"/>
            </w:tcBorders>
            <w:shd w:val="clear" w:color="auto" w:fill="auto"/>
            <w:noWrap/>
            <w:vAlign w:val="bottom"/>
            <w:hideMark/>
          </w:tcPr>
          <w:p w14:paraId="5260A5F5" w14:textId="77777777" w:rsidR="004802D2" w:rsidRPr="004802D2" w:rsidRDefault="004802D2" w:rsidP="004802D2">
            <w:pPr>
              <w:jc w:val="right"/>
              <w:rPr>
                <w:rFonts w:ascii="Calibri" w:hAnsi="Calibri"/>
                <w:color w:val="000000"/>
                <w:sz w:val="22"/>
              </w:rPr>
            </w:pPr>
            <w:r w:rsidRPr="004802D2">
              <w:rPr>
                <w:rFonts w:ascii="Calibri" w:hAnsi="Calibri"/>
                <w:color w:val="000000"/>
                <w:sz w:val="22"/>
              </w:rPr>
              <w:t>ROK:</w:t>
            </w:r>
          </w:p>
        </w:tc>
        <w:tc>
          <w:tcPr>
            <w:tcW w:w="1063" w:type="dxa"/>
            <w:tcBorders>
              <w:top w:val="nil"/>
              <w:left w:val="nil"/>
              <w:bottom w:val="nil"/>
              <w:right w:val="nil"/>
            </w:tcBorders>
            <w:shd w:val="clear" w:color="auto" w:fill="auto"/>
            <w:noWrap/>
            <w:vAlign w:val="bottom"/>
            <w:hideMark/>
          </w:tcPr>
          <w:p w14:paraId="60CB93F9" w14:textId="77777777" w:rsidR="004802D2" w:rsidRPr="004802D2" w:rsidRDefault="004802D2" w:rsidP="004802D2">
            <w:pPr>
              <w:jc w:val="right"/>
              <w:rPr>
                <w:rFonts w:ascii="Calibri" w:hAnsi="Calibri"/>
                <w:b/>
                <w:bCs/>
                <w:color w:val="000000"/>
                <w:sz w:val="22"/>
              </w:rPr>
            </w:pPr>
            <w:r w:rsidRPr="004802D2">
              <w:rPr>
                <w:rFonts w:ascii="Calibri" w:hAnsi="Calibri"/>
                <w:b/>
                <w:bCs/>
                <w:color w:val="000000"/>
                <w:sz w:val="22"/>
              </w:rPr>
              <w:t>2019</w:t>
            </w:r>
          </w:p>
        </w:tc>
        <w:tc>
          <w:tcPr>
            <w:tcW w:w="1063" w:type="dxa"/>
            <w:tcBorders>
              <w:top w:val="nil"/>
              <w:left w:val="nil"/>
              <w:bottom w:val="nil"/>
              <w:right w:val="nil"/>
            </w:tcBorders>
            <w:shd w:val="clear" w:color="auto" w:fill="auto"/>
            <w:noWrap/>
            <w:vAlign w:val="bottom"/>
            <w:hideMark/>
          </w:tcPr>
          <w:p w14:paraId="7CF8ADD7" w14:textId="77777777" w:rsidR="004802D2" w:rsidRPr="004802D2" w:rsidRDefault="004802D2" w:rsidP="004802D2">
            <w:pPr>
              <w:jc w:val="right"/>
              <w:rPr>
                <w:rFonts w:ascii="Calibri" w:hAnsi="Calibri"/>
                <w:b/>
                <w:bCs/>
                <w:color w:val="000000"/>
                <w:sz w:val="22"/>
              </w:rPr>
            </w:pPr>
            <w:r w:rsidRPr="004802D2">
              <w:rPr>
                <w:rFonts w:ascii="Calibri" w:hAnsi="Calibri"/>
                <w:b/>
                <w:bCs/>
                <w:color w:val="000000"/>
                <w:sz w:val="22"/>
              </w:rPr>
              <w:t>2018</w:t>
            </w:r>
          </w:p>
        </w:tc>
        <w:tc>
          <w:tcPr>
            <w:tcW w:w="934" w:type="dxa"/>
            <w:tcBorders>
              <w:top w:val="nil"/>
              <w:left w:val="nil"/>
              <w:bottom w:val="nil"/>
              <w:right w:val="nil"/>
            </w:tcBorders>
            <w:shd w:val="clear" w:color="auto" w:fill="auto"/>
            <w:noWrap/>
            <w:vAlign w:val="bottom"/>
            <w:hideMark/>
          </w:tcPr>
          <w:p w14:paraId="6B321101" w14:textId="77777777" w:rsidR="004802D2" w:rsidRPr="004802D2" w:rsidRDefault="004802D2" w:rsidP="004802D2">
            <w:pPr>
              <w:jc w:val="right"/>
              <w:rPr>
                <w:rFonts w:ascii="Calibri" w:hAnsi="Calibri"/>
                <w:b/>
                <w:bCs/>
                <w:color w:val="000000"/>
                <w:sz w:val="22"/>
              </w:rPr>
            </w:pPr>
            <w:r w:rsidRPr="004802D2">
              <w:rPr>
                <w:rFonts w:ascii="Calibri" w:hAnsi="Calibri"/>
                <w:b/>
                <w:bCs/>
                <w:color w:val="000000"/>
                <w:sz w:val="22"/>
              </w:rPr>
              <w:t>2017</w:t>
            </w:r>
          </w:p>
        </w:tc>
      </w:tr>
      <w:tr w:rsidR="004802D2" w:rsidRPr="004802D2" w14:paraId="29D252D3" w14:textId="77777777" w:rsidTr="004802D2">
        <w:trPr>
          <w:trHeight w:val="300"/>
        </w:trPr>
        <w:tc>
          <w:tcPr>
            <w:tcW w:w="5780" w:type="dxa"/>
            <w:tcBorders>
              <w:top w:val="nil"/>
              <w:left w:val="nil"/>
              <w:bottom w:val="nil"/>
              <w:right w:val="nil"/>
            </w:tcBorders>
            <w:shd w:val="clear" w:color="auto" w:fill="auto"/>
            <w:noWrap/>
            <w:vAlign w:val="bottom"/>
            <w:hideMark/>
          </w:tcPr>
          <w:p w14:paraId="32C5AF49" w14:textId="77777777" w:rsidR="004802D2" w:rsidRPr="004802D2" w:rsidRDefault="004802D2" w:rsidP="004802D2">
            <w:pPr>
              <w:rPr>
                <w:rFonts w:ascii="Calibri" w:hAnsi="Calibri"/>
                <w:b/>
                <w:bCs/>
                <w:color w:val="808080"/>
                <w:sz w:val="22"/>
              </w:rPr>
            </w:pPr>
            <w:r w:rsidRPr="004802D2">
              <w:rPr>
                <w:rFonts w:ascii="Calibri" w:hAnsi="Calibri"/>
                <w:b/>
                <w:bCs/>
                <w:color w:val="808080"/>
                <w:sz w:val="22"/>
              </w:rPr>
              <w:t>WSKAŹNIK OBROTU</w:t>
            </w:r>
          </w:p>
        </w:tc>
        <w:tc>
          <w:tcPr>
            <w:tcW w:w="1063" w:type="dxa"/>
            <w:tcBorders>
              <w:top w:val="nil"/>
              <w:left w:val="nil"/>
              <w:bottom w:val="nil"/>
              <w:right w:val="nil"/>
            </w:tcBorders>
            <w:shd w:val="clear" w:color="auto" w:fill="auto"/>
            <w:noWrap/>
            <w:vAlign w:val="bottom"/>
            <w:hideMark/>
          </w:tcPr>
          <w:p w14:paraId="64E2532B" w14:textId="77777777" w:rsidR="004802D2" w:rsidRPr="004802D2" w:rsidRDefault="004802D2" w:rsidP="004802D2">
            <w:pPr>
              <w:rPr>
                <w:rFonts w:ascii="Calibri" w:hAnsi="Calibri"/>
                <w:b/>
                <w:bCs/>
                <w:color w:val="808080"/>
                <w:sz w:val="22"/>
              </w:rPr>
            </w:pPr>
          </w:p>
        </w:tc>
        <w:tc>
          <w:tcPr>
            <w:tcW w:w="1063" w:type="dxa"/>
            <w:tcBorders>
              <w:top w:val="nil"/>
              <w:left w:val="nil"/>
              <w:bottom w:val="nil"/>
              <w:right w:val="nil"/>
            </w:tcBorders>
            <w:shd w:val="clear" w:color="auto" w:fill="auto"/>
            <w:noWrap/>
            <w:vAlign w:val="bottom"/>
            <w:hideMark/>
          </w:tcPr>
          <w:p w14:paraId="599D75AE" w14:textId="77777777" w:rsidR="004802D2" w:rsidRPr="004802D2" w:rsidRDefault="004802D2" w:rsidP="004802D2">
            <w:pPr>
              <w:rPr>
                <w:sz w:val="20"/>
                <w:szCs w:val="20"/>
              </w:rPr>
            </w:pPr>
          </w:p>
        </w:tc>
        <w:tc>
          <w:tcPr>
            <w:tcW w:w="934" w:type="dxa"/>
            <w:tcBorders>
              <w:top w:val="nil"/>
              <w:left w:val="nil"/>
              <w:bottom w:val="nil"/>
              <w:right w:val="nil"/>
            </w:tcBorders>
            <w:shd w:val="clear" w:color="auto" w:fill="auto"/>
            <w:noWrap/>
            <w:vAlign w:val="bottom"/>
            <w:hideMark/>
          </w:tcPr>
          <w:p w14:paraId="08B884FB" w14:textId="77777777" w:rsidR="004802D2" w:rsidRPr="004802D2" w:rsidRDefault="004802D2" w:rsidP="004802D2">
            <w:pPr>
              <w:rPr>
                <w:sz w:val="20"/>
                <w:szCs w:val="20"/>
              </w:rPr>
            </w:pPr>
          </w:p>
        </w:tc>
      </w:tr>
      <w:tr w:rsidR="004802D2" w:rsidRPr="004802D2" w14:paraId="06CF06C8" w14:textId="77777777" w:rsidTr="004802D2">
        <w:trPr>
          <w:trHeight w:val="300"/>
        </w:trPr>
        <w:tc>
          <w:tcPr>
            <w:tcW w:w="5780" w:type="dxa"/>
            <w:tcBorders>
              <w:top w:val="nil"/>
              <w:left w:val="nil"/>
              <w:bottom w:val="nil"/>
              <w:right w:val="nil"/>
            </w:tcBorders>
            <w:shd w:val="clear" w:color="auto" w:fill="auto"/>
            <w:noWrap/>
            <w:vAlign w:val="bottom"/>
            <w:hideMark/>
          </w:tcPr>
          <w:p w14:paraId="04C020A1" w14:textId="77777777" w:rsidR="004802D2" w:rsidRPr="004802D2" w:rsidRDefault="004802D2" w:rsidP="004802D2">
            <w:pPr>
              <w:rPr>
                <w:rFonts w:ascii="Calibri" w:hAnsi="Calibri"/>
                <w:color w:val="000000"/>
                <w:sz w:val="22"/>
              </w:rPr>
            </w:pPr>
            <w:r w:rsidRPr="004802D2">
              <w:rPr>
                <w:rFonts w:ascii="Calibri" w:hAnsi="Calibri"/>
                <w:color w:val="000000"/>
                <w:sz w:val="22"/>
              </w:rPr>
              <w:t xml:space="preserve">przychody netto ze </w:t>
            </w:r>
            <w:proofErr w:type="spellStart"/>
            <w:r w:rsidRPr="004802D2">
              <w:rPr>
                <w:rFonts w:ascii="Calibri" w:hAnsi="Calibri"/>
                <w:color w:val="000000"/>
                <w:sz w:val="22"/>
              </w:rPr>
              <w:t>sprzedży</w:t>
            </w:r>
            <w:proofErr w:type="spellEnd"/>
          </w:p>
        </w:tc>
        <w:tc>
          <w:tcPr>
            <w:tcW w:w="1063" w:type="dxa"/>
            <w:tcBorders>
              <w:top w:val="nil"/>
              <w:left w:val="nil"/>
              <w:bottom w:val="nil"/>
              <w:right w:val="nil"/>
            </w:tcBorders>
            <w:shd w:val="clear" w:color="auto" w:fill="auto"/>
            <w:noWrap/>
            <w:vAlign w:val="bottom"/>
            <w:hideMark/>
          </w:tcPr>
          <w:p w14:paraId="59B067E6" w14:textId="77777777" w:rsidR="004802D2" w:rsidRPr="004802D2" w:rsidRDefault="004802D2" w:rsidP="004802D2">
            <w:pPr>
              <w:jc w:val="right"/>
              <w:rPr>
                <w:rFonts w:ascii="Calibri" w:hAnsi="Calibri"/>
                <w:color w:val="000000"/>
                <w:sz w:val="22"/>
              </w:rPr>
            </w:pPr>
            <w:r w:rsidRPr="004802D2">
              <w:rPr>
                <w:rFonts w:ascii="Calibri" w:hAnsi="Calibri"/>
                <w:color w:val="000000"/>
                <w:sz w:val="22"/>
              </w:rPr>
              <w:t>11676100</w:t>
            </w:r>
          </w:p>
        </w:tc>
        <w:tc>
          <w:tcPr>
            <w:tcW w:w="1063" w:type="dxa"/>
            <w:tcBorders>
              <w:top w:val="nil"/>
              <w:left w:val="nil"/>
              <w:bottom w:val="nil"/>
              <w:right w:val="nil"/>
            </w:tcBorders>
            <w:shd w:val="clear" w:color="auto" w:fill="auto"/>
            <w:noWrap/>
            <w:vAlign w:val="bottom"/>
            <w:hideMark/>
          </w:tcPr>
          <w:p w14:paraId="5F8ED139" w14:textId="77777777" w:rsidR="004802D2" w:rsidRPr="004802D2" w:rsidRDefault="004802D2" w:rsidP="004802D2">
            <w:pPr>
              <w:jc w:val="right"/>
              <w:rPr>
                <w:rFonts w:ascii="Calibri" w:hAnsi="Calibri"/>
                <w:color w:val="000000"/>
                <w:sz w:val="22"/>
              </w:rPr>
            </w:pPr>
            <w:r w:rsidRPr="004802D2">
              <w:rPr>
                <w:rFonts w:ascii="Calibri" w:hAnsi="Calibri"/>
                <w:color w:val="000000"/>
                <w:sz w:val="22"/>
              </w:rPr>
              <w:t>10686100</w:t>
            </w:r>
          </w:p>
        </w:tc>
        <w:tc>
          <w:tcPr>
            <w:tcW w:w="934" w:type="dxa"/>
            <w:tcBorders>
              <w:top w:val="nil"/>
              <w:left w:val="nil"/>
              <w:bottom w:val="nil"/>
              <w:right w:val="nil"/>
            </w:tcBorders>
            <w:shd w:val="clear" w:color="auto" w:fill="auto"/>
            <w:noWrap/>
            <w:vAlign w:val="bottom"/>
            <w:hideMark/>
          </w:tcPr>
          <w:p w14:paraId="04FD5C6A" w14:textId="77777777" w:rsidR="004802D2" w:rsidRPr="004802D2" w:rsidRDefault="004802D2" w:rsidP="004802D2">
            <w:pPr>
              <w:jc w:val="right"/>
              <w:rPr>
                <w:rFonts w:ascii="Calibri" w:hAnsi="Calibri"/>
                <w:color w:val="000000"/>
                <w:sz w:val="22"/>
              </w:rPr>
            </w:pPr>
            <w:r w:rsidRPr="004802D2">
              <w:rPr>
                <w:rFonts w:ascii="Calibri" w:hAnsi="Calibri"/>
                <w:color w:val="000000"/>
                <w:sz w:val="22"/>
              </w:rPr>
              <w:t>9828600</w:t>
            </w:r>
          </w:p>
        </w:tc>
      </w:tr>
      <w:tr w:rsidR="004802D2" w:rsidRPr="004802D2" w14:paraId="1F4E9564" w14:textId="77777777" w:rsidTr="004802D2">
        <w:trPr>
          <w:trHeight w:val="300"/>
        </w:trPr>
        <w:tc>
          <w:tcPr>
            <w:tcW w:w="5780" w:type="dxa"/>
            <w:tcBorders>
              <w:top w:val="nil"/>
              <w:left w:val="nil"/>
              <w:bottom w:val="nil"/>
              <w:right w:val="nil"/>
            </w:tcBorders>
            <w:shd w:val="clear" w:color="auto" w:fill="auto"/>
            <w:noWrap/>
            <w:vAlign w:val="bottom"/>
            <w:hideMark/>
          </w:tcPr>
          <w:p w14:paraId="4F43E9F1" w14:textId="42329AEC" w:rsidR="004802D2" w:rsidRPr="004802D2" w:rsidRDefault="004802D2" w:rsidP="004802D2">
            <w:pPr>
              <w:rPr>
                <w:rFonts w:ascii="Calibri" w:hAnsi="Calibri"/>
                <w:color w:val="000000"/>
                <w:sz w:val="22"/>
              </w:rPr>
            </w:pPr>
            <w:r>
              <w:rPr>
                <w:rFonts w:ascii="Calibri" w:hAnsi="Calibri"/>
                <w:color w:val="000000"/>
                <w:sz w:val="22"/>
              </w:rPr>
              <w:t xml:space="preserve">WO </w:t>
            </w:r>
            <w:r w:rsidRPr="004802D2">
              <w:rPr>
                <w:rFonts w:ascii="Calibri" w:hAnsi="Calibri"/>
                <w:color w:val="000000"/>
                <w:sz w:val="22"/>
              </w:rPr>
              <w:t>Należności</w:t>
            </w:r>
          </w:p>
        </w:tc>
        <w:tc>
          <w:tcPr>
            <w:tcW w:w="1063" w:type="dxa"/>
            <w:tcBorders>
              <w:top w:val="nil"/>
              <w:left w:val="nil"/>
              <w:bottom w:val="nil"/>
              <w:right w:val="nil"/>
            </w:tcBorders>
            <w:shd w:val="clear" w:color="auto" w:fill="auto"/>
            <w:noWrap/>
            <w:vAlign w:val="bottom"/>
            <w:hideMark/>
          </w:tcPr>
          <w:p w14:paraId="7B72A0BB" w14:textId="77777777" w:rsidR="004802D2" w:rsidRPr="004802D2" w:rsidRDefault="004802D2" w:rsidP="004802D2">
            <w:pPr>
              <w:jc w:val="right"/>
              <w:rPr>
                <w:rFonts w:ascii="Calibri" w:hAnsi="Calibri"/>
                <w:color w:val="000000"/>
                <w:sz w:val="22"/>
              </w:rPr>
            </w:pPr>
            <w:r w:rsidRPr="004802D2">
              <w:rPr>
                <w:rFonts w:ascii="Calibri" w:hAnsi="Calibri"/>
                <w:color w:val="000000"/>
                <w:sz w:val="22"/>
              </w:rPr>
              <w:t>45,110</w:t>
            </w:r>
          </w:p>
        </w:tc>
        <w:tc>
          <w:tcPr>
            <w:tcW w:w="1063" w:type="dxa"/>
            <w:tcBorders>
              <w:top w:val="nil"/>
              <w:left w:val="nil"/>
              <w:bottom w:val="nil"/>
              <w:right w:val="nil"/>
            </w:tcBorders>
            <w:shd w:val="clear" w:color="auto" w:fill="auto"/>
            <w:noWrap/>
            <w:vAlign w:val="bottom"/>
            <w:hideMark/>
          </w:tcPr>
          <w:p w14:paraId="778D327F" w14:textId="77777777" w:rsidR="004802D2" w:rsidRPr="004802D2" w:rsidRDefault="004802D2" w:rsidP="004802D2">
            <w:pPr>
              <w:jc w:val="right"/>
              <w:rPr>
                <w:rFonts w:ascii="Calibri" w:hAnsi="Calibri"/>
                <w:color w:val="000000"/>
                <w:sz w:val="22"/>
              </w:rPr>
            </w:pPr>
            <w:r w:rsidRPr="004802D2">
              <w:rPr>
                <w:rFonts w:ascii="Calibri" w:hAnsi="Calibri"/>
                <w:color w:val="000000"/>
                <w:sz w:val="22"/>
              </w:rPr>
              <w:t>41,286</w:t>
            </w:r>
          </w:p>
        </w:tc>
        <w:tc>
          <w:tcPr>
            <w:tcW w:w="934" w:type="dxa"/>
            <w:tcBorders>
              <w:top w:val="nil"/>
              <w:left w:val="nil"/>
              <w:bottom w:val="nil"/>
              <w:right w:val="nil"/>
            </w:tcBorders>
            <w:shd w:val="clear" w:color="auto" w:fill="auto"/>
            <w:noWrap/>
            <w:vAlign w:val="bottom"/>
            <w:hideMark/>
          </w:tcPr>
          <w:p w14:paraId="7ED7290B" w14:textId="77777777" w:rsidR="004802D2" w:rsidRPr="004802D2" w:rsidRDefault="004802D2" w:rsidP="004802D2">
            <w:pPr>
              <w:jc w:val="right"/>
              <w:rPr>
                <w:rFonts w:ascii="Calibri" w:hAnsi="Calibri"/>
                <w:color w:val="000000"/>
                <w:sz w:val="22"/>
              </w:rPr>
            </w:pPr>
            <w:r w:rsidRPr="004802D2">
              <w:rPr>
                <w:rFonts w:ascii="Calibri" w:hAnsi="Calibri"/>
                <w:color w:val="000000"/>
                <w:sz w:val="22"/>
              </w:rPr>
              <w:t>37,973</w:t>
            </w:r>
          </w:p>
        </w:tc>
      </w:tr>
      <w:tr w:rsidR="004802D2" w:rsidRPr="004802D2" w14:paraId="13EAA9DE" w14:textId="77777777" w:rsidTr="004802D2">
        <w:trPr>
          <w:trHeight w:val="300"/>
        </w:trPr>
        <w:tc>
          <w:tcPr>
            <w:tcW w:w="5780" w:type="dxa"/>
            <w:tcBorders>
              <w:top w:val="nil"/>
              <w:left w:val="nil"/>
              <w:bottom w:val="nil"/>
              <w:right w:val="nil"/>
            </w:tcBorders>
            <w:shd w:val="clear" w:color="auto" w:fill="auto"/>
            <w:noWrap/>
            <w:vAlign w:val="bottom"/>
            <w:hideMark/>
          </w:tcPr>
          <w:p w14:paraId="24C5E3B0" w14:textId="46C70190" w:rsidR="004802D2" w:rsidRPr="004802D2" w:rsidRDefault="004802D2" w:rsidP="004802D2">
            <w:pPr>
              <w:rPr>
                <w:rFonts w:ascii="Calibri" w:hAnsi="Calibri"/>
                <w:color w:val="000000"/>
                <w:sz w:val="22"/>
              </w:rPr>
            </w:pPr>
            <w:r>
              <w:rPr>
                <w:rFonts w:ascii="Calibri" w:hAnsi="Calibri"/>
                <w:color w:val="000000"/>
                <w:sz w:val="22"/>
              </w:rPr>
              <w:t xml:space="preserve">WO </w:t>
            </w:r>
            <w:r w:rsidRPr="004802D2">
              <w:rPr>
                <w:rFonts w:ascii="Calibri" w:hAnsi="Calibri"/>
                <w:color w:val="000000"/>
                <w:sz w:val="22"/>
              </w:rPr>
              <w:t>Zapasów</w:t>
            </w:r>
          </w:p>
        </w:tc>
        <w:tc>
          <w:tcPr>
            <w:tcW w:w="1063" w:type="dxa"/>
            <w:tcBorders>
              <w:top w:val="nil"/>
              <w:left w:val="nil"/>
              <w:bottom w:val="nil"/>
              <w:right w:val="nil"/>
            </w:tcBorders>
            <w:shd w:val="clear" w:color="auto" w:fill="auto"/>
            <w:noWrap/>
            <w:vAlign w:val="bottom"/>
            <w:hideMark/>
          </w:tcPr>
          <w:p w14:paraId="56BC9FEB" w14:textId="77777777" w:rsidR="004802D2" w:rsidRPr="004802D2" w:rsidRDefault="004802D2" w:rsidP="004802D2">
            <w:pPr>
              <w:jc w:val="right"/>
              <w:rPr>
                <w:rFonts w:ascii="Calibri" w:hAnsi="Calibri"/>
                <w:color w:val="000000"/>
                <w:sz w:val="22"/>
              </w:rPr>
            </w:pPr>
            <w:r w:rsidRPr="004802D2">
              <w:rPr>
                <w:rFonts w:ascii="Calibri" w:hAnsi="Calibri"/>
                <w:color w:val="000000"/>
                <w:sz w:val="22"/>
              </w:rPr>
              <w:t>35,580</w:t>
            </w:r>
          </w:p>
        </w:tc>
        <w:tc>
          <w:tcPr>
            <w:tcW w:w="1063" w:type="dxa"/>
            <w:tcBorders>
              <w:top w:val="nil"/>
              <w:left w:val="nil"/>
              <w:bottom w:val="nil"/>
              <w:right w:val="nil"/>
            </w:tcBorders>
            <w:shd w:val="clear" w:color="auto" w:fill="auto"/>
            <w:noWrap/>
            <w:vAlign w:val="bottom"/>
            <w:hideMark/>
          </w:tcPr>
          <w:p w14:paraId="1D4FD111" w14:textId="77777777" w:rsidR="004802D2" w:rsidRPr="004802D2" w:rsidRDefault="004802D2" w:rsidP="004802D2">
            <w:pPr>
              <w:jc w:val="right"/>
              <w:rPr>
                <w:rFonts w:ascii="Calibri" w:hAnsi="Calibri"/>
                <w:color w:val="000000"/>
                <w:sz w:val="22"/>
              </w:rPr>
            </w:pPr>
            <w:r w:rsidRPr="004802D2">
              <w:rPr>
                <w:rFonts w:ascii="Calibri" w:hAnsi="Calibri"/>
                <w:color w:val="000000"/>
                <w:sz w:val="22"/>
              </w:rPr>
              <w:t>32,563</w:t>
            </w:r>
          </w:p>
        </w:tc>
        <w:tc>
          <w:tcPr>
            <w:tcW w:w="934" w:type="dxa"/>
            <w:tcBorders>
              <w:top w:val="nil"/>
              <w:left w:val="nil"/>
              <w:bottom w:val="nil"/>
              <w:right w:val="nil"/>
            </w:tcBorders>
            <w:shd w:val="clear" w:color="auto" w:fill="auto"/>
            <w:noWrap/>
            <w:vAlign w:val="bottom"/>
            <w:hideMark/>
          </w:tcPr>
          <w:p w14:paraId="1A1432B9" w14:textId="77777777" w:rsidR="004802D2" w:rsidRPr="004802D2" w:rsidRDefault="004802D2" w:rsidP="004802D2">
            <w:pPr>
              <w:jc w:val="right"/>
              <w:rPr>
                <w:rFonts w:ascii="Calibri" w:hAnsi="Calibri"/>
                <w:color w:val="000000"/>
                <w:sz w:val="22"/>
              </w:rPr>
            </w:pPr>
            <w:r w:rsidRPr="004802D2">
              <w:rPr>
                <w:rFonts w:ascii="Calibri" w:hAnsi="Calibri"/>
                <w:color w:val="000000"/>
                <w:sz w:val="22"/>
              </w:rPr>
              <w:t>29,950</w:t>
            </w:r>
          </w:p>
        </w:tc>
      </w:tr>
      <w:tr w:rsidR="004802D2" w:rsidRPr="004802D2" w14:paraId="5466E110" w14:textId="77777777" w:rsidTr="004802D2">
        <w:trPr>
          <w:trHeight w:val="300"/>
        </w:trPr>
        <w:tc>
          <w:tcPr>
            <w:tcW w:w="5780" w:type="dxa"/>
            <w:tcBorders>
              <w:top w:val="nil"/>
              <w:left w:val="nil"/>
              <w:bottom w:val="nil"/>
              <w:right w:val="nil"/>
            </w:tcBorders>
            <w:shd w:val="clear" w:color="auto" w:fill="auto"/>
            <w:noWrap/>
            <w:vAlign w:val="bottom"/>
            <w:hideMark/>
          </w:tcPr>
          <w:p w14:paraId="2C836824" w14:textId="65E862C7" w:rsidR="004802D2" w:rsidRPr="004802D2" w:rsidRDefault="004802D2" w:rsidP="004802D2">
            <w:pPr>
              <w:rPr>
                <w:rFonts w:ascii="Calibri" w:hAnsi="Calibri"/>
                <w:color w:val="000000"/>
                <w:sz w:val="22"/>
              </w:rPr>
            </w:pPr>
            <w:r>
              <w:rPr>
                <w:rFonts w:ascii="Calibri" w:hAnsi="Calibri"/>
                <w:color w:val="000000"/>
                <w:sz w:val="22"/>
              </w:rPr>
              <w:t xml:space="preserve">WO </w:t>
            </w:r>
            <w:r w:rsidRPr="004802D2">
              <w:rPr>
                <w:rFonts w:ascii="Calibri" w:hAnsi="Calibri"/>
                <w:color w:val="000000"/>
                <w:sz w:val="22"/>
              </w:rPr>
              <w:t>Zobowiązań</w:t>
            </w:r>
          </w:p>
        </w:tc>
        <w:tc>
          <w:tcPr>
            <w:tcW w:w="1063" w:type="dxa"/>
            <w:tcBorders>
              <w:top w:val="nil"/>
              <w:left w:val="nil"/>
              <w:bottom w:val="nil"/>
              <w:right w:val="nil"/>
            </w:tcBorders>
            <w:shd w:val="clear" w:color="auto" w:fill="auto"/>
            <w:noWrap/>
            <w:vAlign w:val="bottom"/>
            <w:hideMark/>
          </w:tcPr>
          <w:p w14:paraId="483EF349" w14:textId="77777777" w:rsidR="004802D2" w:rsidRPr="004802D2" w:rsidRDefault="004802D2" w:rsidP="004802D2">
            <w:pPr>
              <w:jc w:val="right"/>
              <w:rPr>
                <w:rFonts w:ascii="Calibri" w:hAnsi="Calibri"/>
                <w:color w:val="000000"/>
                <w:sz w:val="22"/>
              </w:rPr>
            </w:pPr>
            <w:r w:rsidRPr="004802D2">
              <w:rPr>
                <w:rFonts w:ascii="Calibri" w:hAnsi="Calibri"/>
                <w:color w:val="000000"/>
                <w:sz w:val="22"/>
              </w:rPr>
              <w:t>2,366</w:t>
            </w:r>
          </w:p>
        </w:tc>
        <w:tc>
          <w:tcPr>
            <w:tcW w:w="1063" w:type="dxa"/>
            <w:tcBorders>
              <w:top w:val="nil"/>
              <w:left w:val="nil"/>
              <w:bottom w:val="nil"/>
              <w:right w:val="nil"/>
            </w:tcBorders>
            <w:shd w:val="clear" w:color="auto" w:fill="auto"/>
            <w:noWrap/>
            <w:vAlign w:val="bottom"/>
            <w:hideMark/>
          </w:tcPr>
          <w:p w14:paraId="320818ED" w14:textId="77777777" w:rsidR="004802D2" w:rsidRPr="004802D2" w:rsidRDefault="004802D2" w:rsidP="004802D2">
            <w:pPr>
              <w:jc w:val="right"/>
              <w:rPr>
                <w:rFonts w:ascii="Calibri" w:hAnsi="Calibri"/>
                <w:color w:val="000000"/>
                <w:sz w:val="22"/>
              </w:rPr>
            </w:pPr>
            <w:r w:rsidRPr="004802D2">
              <w:rPr>
                <w:rFonts w:ascii="Calibri" w:hAnsi="Calibri"/>
                <w:color w:val="000000"/>
                <w:sz w:val="22"/>
              </w:rPr>
              <w:t>2,166</w:t>
            </w:r>
          </w:p>
        </w:tc>
        <w:tc>
          <w:tcPr>
            <w:tcW w:w="934" w:type="dxa"/>
            <w:tcBorders>
              <w:top w:val="nil"/>
              <w:left w:val="nil"/>
              <w:bottom w:val="nil"/>
              <w:right w:val="nil"/>
            </w:tcBorders>
            <w:shd w:val="clear" w:color="auto" w:fill="auto"/>
            <w:noWrap/>
            <w:vAlign w:val="bottom"/>
            <w:hideMark/>
          </w:tcPr>
          <w:p w14:paraId="7BB11B07" w14:textId="77777777" w:rsidR="004802D2" w:rsidRPr="004802D2" w:rsidRDefault="004802D2" w:rsidP="004802D2">
            <w:pPr>
              <w:jc w:val="right"/>
              <w:rPr>
                <w:rFonts w:ascii="Calibri" w:hAnsi="Calibri"/>
                <w:color w:val="000000"/>
                <w:sz w:val="22"/>
              </w:rPr>
            </w:pPr>
            <w:r w:rsidRPr="004802D2">
              <w:rPr>
                <w:rFonts w:ascii="Calibri" w:hAnsi="Calibri"/>
                <w:color w:val="000000"/>
                <w:sz w:val="22"/>
              </w:rPr>
              <w:t>1,992</w:t>
            </w:r>
          </w:p>
        </w:tc>
      </w:tr>
    </w:tbl>
    <w:p w14:paraId="0B00FCF0" w14:textId="77777777" w:rsidR="00AC35F5" w:rsidRDefault="00AC35F5" w:rsidP="00011F3F"/>
    <w:tbl>
      <w:tblPr>
        <w:tblW w:w="11189" w:type="dxa"/>
        <w:jc w:val="center"/>
        <w:tblCellMar>
          <w:left w:w="0" w:type="dxa"/>
          <w:right w:w="0" w:type="dxa"/>
        </w:tblCellMar>
        <w:tblLook w:val="0600" w:firstRow="0" w:lastRow="0" w:firstColumn="0" w:lastColumn="0" w:noHBand="1" w:noVBand="1"/>
      </w:tblPr>
      <w:tblGrid>
        <w:gridCol w:w="1648"/>
        <w:gridCol w:w="1178"/>
        <w:gridCol w:w="1003"/>
        <w:gridCol w:w="942"/>
        <w:gridCol w:w="1031"/>
        <w:gridCol w:w="928"/>
        <w:gridCol w:w="850"/>
        <w:gridCol w:w="13"/>
        <w:gridCol w:w="1044"/>
        <w:gridCol w:w="1276"/>
        <w:gridCol w:w="1276"/>
      </w:tblGrid>
      <w:tr w:rsidR="00690013" w:rsidRPr="00690013" w14:paraId="5CBE18C9" w14:textId="77777777" w:rsidTr="002D14AD">
        <w:trPr>
          <w:trHeight w:val="411"/>
          <w:jc w:val="center"/>
        </w:trPr>
        <w:tc>
          <w:tcPr>
            <w:tcW w:w="164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2152B4D" w14:textId="77777777" w:rsidR="00690013" w:rsidRPr="00690013" w:rsidRDefault="00690013" w:rsidP="00690013">
            <w:pPr>
              <w:rPr>
                <w:sz w:val="20"/>
              </w:rPr>
            </w:pPr>
          </w:p>
        </w:tc>
        <w:tc>
          <w:tcPr>
            <w:tcW w:w="9541" w:type="dxa"/>
            <w:gridSpan w:val="10"/>
            <w:tcBorders>
              <w:top w:val="single" w:sz="8" w:space="0" w:color="000000"/>
              <w:left w:val="single" w:sz="8" w:space="0" w:color="000000"/>
              <w:bottom w:val="single" w:sz="8" w:space="0" w:color="000000"/>
              <w:right w:val="single" w:sz="8" w:space="0" w:color="000000"/>
            </w:tcBorders>
            <w:shd w:val="clear" w:color="auto" w:fill="BFBFBF"/>
            <w:tcMar>
              <w:top w:w="15" w:type="dxa"/>
              <w:left w:w="15" w:type="dxa"/>
              <w:bottom w:w="0" w:type="dxa"/>
              <w:right w:w="15" w:type="dxa"/>
            </w:tcMar>
            <w:vAlign w:val="bottom"/>
            <w:hideMark/>
          </w:tcPr>
          <w:p w14:paraId="312B147F" w14:textId="77777777" w:rsidR="00690013" w:rsidRPr="00690013" w:rsidRDefault="00690013" w:rsidP="00690013">
            <w:pPr>
              <w:jc w:val="center"/>
              <w:textAlignment w:val="bottom"/>
              <w:rPr>
                <w:rFonts w:ascii="Arial" w:hAnsi="Arial" w:cs="Arial"/>
                <w:sz w:val="36"/>
                <w:szCs w:val="36"/>
              </w:rPr>
            </w:pPr>
            <w:r w:rsidRPr="00690013">
              <w:rPr>
                <w:rFonts w:ascii="Calibri" w:hAnsi="Calibri" w:cs="Arial"/>
                <w:b/>
                <w:bCs/>
                <w:color w:val="000000"/>
              </w:rPr>
              <w:t>KONKURENCJA</w:t>
            </w:r>
          </w:p>
        </w:tc>
      </w:tr>
      <w:tr w:rsidR="00690013" w:rsidRPr="006E0BB7" w14:paraId="60E6B5FD" w14:textId="77777777" w:rsidTr="002D14AD">
        <w:trPr>
          <w:trHeight w:val="460"/>
          <w:jc w:val="center"/>
        </w:trPr>
        <w:tc>
          <w:tcPr>
            <w:tcW w:w="164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3C9D042" w14:textId="77777777" w:rsidR="00690013" w:rsidRPr="00690013" w:rsidRDefault="00690013" w:rsidP="00690013">
            <w:pPr>
              <w:rPr>
                <w:rFonts w:ascii="Arial" w:hAnsi="Arial" w:cs="Arial"/>
                <w:sz w:val="36"/>
                <w:szCs w:val="36"/>
              </w:rPr>
            </w:pPr>
          </w:p>
        </w:tc>
        <w:tc>
          <w:tcPr>
            <w:tcW w:w="3123" w:type="dxa"/>
            <w:gridSpan w:val="3"/>
            <w:tcBorders>
              <w:top w:val="single" w:sz="8" w:space="0" w:color="000000"/>
              <w:left w:val="single" w:sz="8" w:space="0" w:color="000000"/>
              <w:bottom w:val="single" w:sz="8" w:space="0" w:color="000000"/>
              <w:right w:val="single" w:sz="8" w:space="0" w:color="000000"/>
            </w:tcBorders>
            <w:shd w:val="clear" w:color="auto" w:fill="B8CCE4"/>
            <w:tcMar>
              <w:top w:w="15" w:type="dxa"/>
              <w:left w:w="15" w:type="dxa"/>
              <w:bottom w:w="0" w:type="dxa"/>
              <w:right w:w="15" w:type="dxa"/>
            </w:tcMar>
            <w:vAlign w:val="bottom"/>
            <w:hideMark/>
          </w:tcPr>
          <w:p w14:paraId="70472367" w14:textId="77777777" w:rsidR="00690013" w:rsidRPr="00690013" w:rsidRDefault="00690013" w:rsidP="00690013">
            <w:pPr>
              <w:jc w:val="center"/>
              <w:textAlignment w:val="bottom"/>
              <w:rPr>
                <w:rFonts w:ascii="Arial" w:hAnsi="Arial" w:cs="Arial"/>
                <w:sz w:val="36"/>
                <w:szCs w:val="36"/>
              </w:rPr>
            </w:pPr>
            <w:r w:rsidRPr="00690013">
              <w:rPr>
                <w:rFonts w:ascii="Calibri" w:hAnsi="Calibri" w:cs="Arial"/>
                <w:b/>
                <w:bCs/>
                <w:color w:val="000080"/>
              </w:rPr>
              <w:t>Telewizja Polska S.A. (Polska)</w:t>
            </w:r>
          </w:p>
        </w:tc>
        <w:tc>
          <w:tcPr>
            <w:tcW w:w="2822" w:type="dxa"/>
            <w:gridSpan w:val="4"/>
            <w:tcBorders>
              <w:top w:val="single" w:sz="8" w:space="0" w:color="000000"/>
              <w:left w:val="single" w:sz="8" w:space="0" w:color="000000"/>
              <w:bottom w:val="single" w:sz="8" w:space="0" w:color="000000"/>
              <w:right w:val="single" w:sz="8" w:space="0" w:color="000000"/>
            </w:tcBorders>
            <w:shd w:val="clear" w:color="auto" w:fill="FABF8F"/>
            <w:tcMar>
              <w:top w:w="15" w:type="dxa"/>
              <w:left w:w="15" w:type="dxa"/>
              <w:bottom w:w="0" w:type="dxa"/>
              <w:right w:w="15" w:type="dxa"/>
            </w:tcMar>
            <w:vAlign w:val="bottom"/>
            <w:hideMark/>
          </w:tcPr>
          <w:p w14:paraId="742625CB" w14:textId="77777777" w:rsidR="00690013" w:rsidRPr="00690013" w:rsidRDefault="00690013" w:rsidP="00690013">
            <w:pPr>
              <w:jc w:val="center"/>
              <w:textAlignment w:val="bottom"/>
              <w:rPr>
                <w:rFonts w:ascii="Arial" w:hAnsi="Arial" w:cs="Arial"/>
                <w:sz w:val="36"/>
                <w:szCs w:val="36"/>
              </w:rPr>
            </w:pPr>
            <w:r w:rsidRPr="00690013">
              <w:rPr>
                <w:rFonts w:ascii="Calibri" w:hAnsi="Calibri" w:cs="Arial"/>
                <w:b/>
                <w:bCs/>
                <w:color w:val="000080"/>
              </w:rPr>
              <w:t>Orange Polska S.A. (Polska)</w:t>
            </w:r>
          </w:p>
        </w:tc>
        <w:tc>
          <w:tcPr>
            <w:tcW w:w="3596" w:type="dxa"/>
            <w:gridSpan w:val="3"/>
            <w:tcBorders>
              <w:top w:val="single" w:sz="8" w:space="0" w:color="000000"/>
              <w:left w:val="single" w:sz="8" w:space="0" w:color="000000"/>
              <w:bottom w:val="single" w:sz="8" w:space="0" w:color="000000"/>
              <w:right w:val="single" w:sz="8" w:space="0" w:color="000000"/>
            </w:tcBorders>
            <w:shd w:val="clear" w:color="auto" w:fill="B1A0C7"/>
            <w:tcMar>
              <w:top w:w="15" w:type="dxa"/>
              <w:left w:w="15" w:type="dxa"/>
              <w:bottom w:w="0" w:type="dxa"/>
              <w:right w:w="15" w:type="dxa"/>
            </w:tcMar>
            <w:vAlign w:val="bottom"/>
            <w:hideMark/>
          </w:tcPr>
          <w:p w14:paraId="7684D4DA" w14:textId="77777777" w:rsidR="00690013" w:rsidRPr="00690013" w:rsidRDefault="00690013" w:rsidP="00690013">
            <w:pPr>
              <w:jc w:val="center"/>
              <w:textAlignment w:val="bottom"/>
              <w:rPr>
                <w:rFonts w:ascii="Arial" w:hAnsi="Arial" w:cs="Arial"/>
                <w:sz w:val="36"/>
                <w:szCs w:val="36"/>
                <w:lang w:val="en-GB"/>
              </w:rPr>
            </w:pPr>
            <w:r w:rsidRPr="00690013">
              <w:rPr>
                <w:rFonts w:ascii="Calibri" w:hAnsi="Calibri" w:cs="Arial"/>
                <w:b/>
                <w:bCs/>
                <w:color w:val="000080"/>
                <w:lang w:val="en-GB"/>
              </w:rPr>
              <w:t>Play Communications S.A. (Polska)</w:t>
            </w:r>
          </w:p>
        </w:tc>
      </w:tr>
      <w:tr w:rsidR="002D14AD" w:rsidRPr="00690013" w14:paraId="2409D779" w14:textId="77777777" w:rsidTr="002D14AD">
        <w:trPr>
          <w:trHeight w:val="411"/>
          <w:jc w:val="center"/>
        </w:trPr>
        <w:tc>
          <w:tcPr>
            <w:tcW w:w="1648"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0DE0A26D" w14:textId="77777777" w:rsidR="00690013" w:rsidRPr="00690013" w:rsidRDefault="00690013" w:rsidP="00690013">
            <w:pPr>
              <w:textAlignment w:val="bottom"/>
              <w:rPr>
                <w:rFonts w:ascii="Arial" w:hAnsi="Arial" w:cs="Arial"/>
                <w:sz w:val="36"/>
                <w:szCs w:val="36"/>
              </w:rPr>
            </w:pPr>
            <w:r w:rsidRPr="002D14AD">
              <w:rPr>
                <w:rFonts w:ascii="Calibri" w:hAnsi="Calibri" w:cs="Arial"/>
                <w:b/>
                <w:bCs/>
                <w:color w:val="808080"/>
                <w:sz w:val="22"/>
                <w:szCs w:val="22"/>
              </w:rPr>
              <w:t>WSKAŹNIK OBROTU</w:t>
            </w:r>
          </w:p>
        </w:tc>
        <w:tc>
          <w:tcPr>
            <w:tcW w:w="1178"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7DC3D835"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b/>
                <w:bCs/>
                <w:color w:val="000000"/>
                <w:sz w:val="22"/>
              </w:rPr>
              <w:t>2019</w:t>
            </w:r>
          </w:p>
        </w:tc>
        <w:tc>
          <w:tcPr>
            <w:tcW w:w="1003"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5D4A5453"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b/>
                <w:bCs/>
                <w:color w:val="000000"/>
                <w:sz w:val="22"/>
              </w:rPr>
              <w:t>2018</w:t>
            </w:r>
          </w:p>
        </w:tc>
        <w:tc>
          <w:tcPr>
            <w:tcW w:w="942"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0791E3B9"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b/>
                <w:bCs/>
                <w:color w:val="000000"/>
                <w:sz w:val="22"/>
              </w:rPr>
              <w:t>2017</w:t>
            </w:r>
          </w:p>
        </w:tc>
        <w:tc>
          <w:tcPr>
            <w:tcW w:w="1031"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02D9F572"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b/>
                <w:bCs/>
                <w:color w:val="000000"/>
                <w:sz w:val="22"/>
              </w:rPr>
              <w:t>2019</w:t>
            </w:r>
          </w:p>
        </w:tc>
        <w:tc>
          <w:tcPr>
            <w:tcW w:w="928"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7EA9C398"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b/>
                <w:bCs/>
                <w:color w:val="000000"/>
                <w:sz w:val="22"/>
              </w:rPr>
              <w:t>2018</w:t>
            </w:r>
          </w:p>
        </w:tc>
        <w:tc>
          <w:tcPr>
            <w:tcW w:w="850"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51C18C5D"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b/>
                <w:bCs/>
                <w:color w:val="000000"/>
                <w:sz w:val="22"/>
              </w:rPr>
              <w:t>2017</w:t>
            </w:r>
          </w:p>
        </w:tc>
        <w:tc>
          <w:tcPr>
            <w:tcW w:w="1057" w:type="dxa"/>
            <w:gridSpan w:val="2"/>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0932BD28"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b/>
                <w:bCs/>
                <w:color w:val="000000"/>
                <w:sz w:val="22"/>
              </w:rPr>
              <w:t>2019</w:t>
            </w:r>
          </w:p>
        </w:tc>
        <w:tc>
          <w:tcPr>
            <w:tcW w:w="1276"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7A8F542F"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b/>
                <w:bCs/>
                <w:color w:val="000000"/>
                <w:sz w:val="22"/>
              </w:rPr>
              <w:t>2018</w:t>
            </w:r>
          </w:p>
        </w:tc>
        <w:tc>
          <w:tcPr>
            <w:tcW w:w="1276"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679D992A"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b/>
                <w:bCs/>
                <w:color w:val="000000"/>
                <w:sz w:val="22"/>
              </w:rPr>
              <w:t>2017</w:t>
            </w:r>
          </w:p>
        </w:tc>
      </w:tr>
      <w:tr w:rsidR="002D14AD" w:rsidRPr="00690013" w14:paraId="70205FF6" w14:textId="77777777" w:rsidTr="002D14AD">
        <w:trPr>
          <w:trHeight w:val="411"/>
          <w:jc w:val="center"/>
        </w:trPr>
        <w:tc>
          <w:tcPr>
            <w:tcW w:w="1648"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289BF00F" w14:textId="77777777" w:rsidR="00690013" w:rsidRPr="00690013" w:rsidRDefault="00690013" w:rsidP="00690013">
            <w:pPr>
              <w:textAlignment w:val="bottom"/>
              <w:rPr>
                <w:rFonts w:ascii="Arial" w:hAnsi="Arial" w:cs="Arial"/>
                <w:sz w:val="36"/>
                <w:szCs w:val="36"/>
              </w:rPr>
            </w:pPr>
            <w:r w:rsidRPr="00690013">
              <w:rPr>
                <w:rFonts w:ascii="Calibri" w:hAnsi="Calibri" w:cs="Arial"/>
                <w:color w:val="000000"/>
              </w:rPr>
              <w:t>WO Należności</w:t>
            </w:r>
          </w:p>
        </w:tc>
        <w:tc>
          <w:tcPr>
            <w:tcW w:w="1178"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015544A6"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color w:val="000000"/>
              </w:rPr>
              <w:t>8918,694</w:t>
            </w:r>
          </w:p>
        </w:tc>
        <w:tc>
          <w:tcPr>
            <w:tcW w:w="1003"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3F373593"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color w:val="000000"/>
              </w:rPr>
              <w:t>7264,041</w:t>
            </w:r>
          </w:p>
        </w:tc>
        <w:tc>
          <w:tcPr>
            <w:tcW w:w="942"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440F14C1"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color w:val="000000"/>
              </w:rPr>
              <w:t>5855,012</w:t>
            </w:r>
          </w:p>
        </w:tc>
        <w:tc>
          <w:tcPr>
            <w:tcW w:w="1031"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119C18F1"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color w:val="000000"/>
              </w:rPr>
              <w:t>22,234</w:t>
            </w:r>
          </w:p>
        </w:tc>
        <w:tc>
          <w:tcPr>
            <w:tcW w:w="928"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2C758D73"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color w:val="000000"/>
              </w:rPr>
              <w:t>21,639</w:t>
            </w:r>
          </w:p>
        </w:tc>
        <w:tc>
          <w:tcPr>
            <w:tcW w:w="850"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34C03B96"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color w:val="000000"/>
              </w:rPr>
              <w:t>22,185</w:t>
            </w:r>
          </w:p>
        </w:tc>
        <w:tc>
          <w:tcPr>
            <w:tcW w:w="1057" w:type="dxa"/>
            <w:gridSpan w:val="2"/>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4DBAB5EB"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color w:val="000000"/>
              </w:rPr>
              <w:t>13,725</w:t>
            </w:r>
          </w:p>
        </w:tc>
        <w:tc>
          <w:tcPr>
            <w:tcW w:w="1276"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0EE1DCB4"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color w:val="000000"/>
              </w:rPr>
              <w:t>13,332</w:t>
            </w:r>
          </w:p>
        </w:tc>
        <w:tc>
          <w:tcPr>
            <w:tcW w:w="1276"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09DCA130"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color w:val="000000"/>
              </w:rPr>
              <w:t>13,002</w:t>
            </w:r>
          </w:p>
        </w:tc>
      </w:tr>
      <w:tr w:rsidR="002D14AD" w:rsidRPr="00690013" w14:paraId="7781F5EB" w14:textId="77777777" w:rsidTr="002D14AD">
        <w:trPr>
          <w:trHeight w:val="411"/>
          <w:jc w:val="center"/>
        </w:trPr>
        <w:tc>
          <w:tcPr>
            <w:tcW w:w="1648"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250E630B" w14:textId="77777777" w:rsidR="00690013" w:rsidRPr="00690013" w:rsidRDefault="00690013" w:rsidP="00690013">
            <w:pPr>
              <w:textAlignment w:val="bottom"/>
              <w:rPr>
                <w:rFonts w:ascii="Arial" w:hAnsi="Arial" w:cs="Arial"/>
                <w:sz w:val="36"/>
                <w:szCs w:val="36"/>
              </w:rPr>
            </w:pPr>
            <w:r w:rsidRPr="00690013">
              <w:rPr>
                <w:rFonts w:ascii="Calibri" w:hAnsi="Calibri" w:cs="Arial"/>
                <w:color w:val="000000"/>
              </w:rPr>
              <w:t>WO Zapasów</w:t>
            </w:r>
          </w:p>
        </w:tc>
        <w:tc>
          <w:tcPr>
            <w:tcW w:w="1178"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33FA6E72"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color w:val="000000"/>
              </w:rPr>
              <w:t>7,184</w:t>
            </w:r>
          </w:p>
        </w:tc>
        <w:tc>
          <w:tcPr>
            <w:tcW w:w="1003"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296BCFE6"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color w:val="000000"/>
              </w:rPr>
              <w:t>5,851</w:t>
            </w:r>
          </w:p>
        </w:tc>
        <w:tc>
          <w:tcPr>
            <w:tcW w:w="942"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28138525"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color w:val="000000"/>
              </w:rPr>
              <w:t>4,716</w:t>
            </w:r>
          </w:p>
        </w:tc>
        <w:tc>
          <w:tcPr>
            <w:tcW w:w="1031"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0FE7A713"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color w:val="000000"/>
              </w:rPr>
              <w:t>50,693</w:t>
            </w:r>
          </w:p>
        </w:tc>
        <w:tc>
          <w:tcPr>
            <w:tcW w:w="928"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45013415"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color w:val="000000"/>
              </w:rPr>
              <w:t>49,338</w:t>
            </w:r>
          </w:p>
        </w:tc>
        <w:tc>
          <w:tcPr>
            <w:tcW w:w="850"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5A37DB99"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color w:val="000000"/>
              </w:rPr>
              <w:t>50,582</w:t>
            </w:r>
          </w:p>
        </w:tc>
        <w:tc>
          <w:tcPr>
            <w:tcW w:w="1057" w:type="dxa"/>
            <w:gridSpan w:val="2"/>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2BF071D9"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color w:val="000000"/>
              </w:rPr>
              <w:t>31,292</w:t>
            </w:r>
          </w:p>
        </w:tc>
        <w:tc>
          <w:tcPr>
            <w:tcW w:w="1276"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424C4F93"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color w:val="000000"/>
              </w:rPr>
              <w:t>30,396</w:t>
            </w:r>
          </w:p>
        </w:tc>
        <w:tc>
          <w:tcPr>
            <w:tcW w:w="1276"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049587A8"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color w:val="000000"/>
              </w:rPr>
              <w:t>29,644</w:t>
            </w:r>
          </w:p>
        </w:tc>
      </w:tr>
      <w:tr w:rsidR="002D14AD" w:rsidRPr="00690013" w14:paraId="679216B7" w14:textId="77777777" w:rsidTr="002D14AD">
        <w:trPr>
          <w:trHeight w:val="411"/>
          <w:jc w:val="center"/>
        </w:trPr>
        <w:tc>
          <w:tcPr>
            <w:tcW w:w="1648"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4FC439EC" w14:textId="77777777" w:rsidR="00690013" w:rsidRPr="00690013" w:rsidRDefault="00690013" w:rsidP="00690013">
            <w:pPr>
              <w:textAlignment w:val="bottom"/>
              <w:rPr>
                <w:rFonts w:ascii="Arial" w:hAnsi="Arial" w:cs="Arial"/>
                <w:sz w:val="36"/>
                <w:szCs w:val="36"/>
              </w:rPr>
            </w:pPr>
            <w:r w:rsidRPr="00690013">
              <w:rPr>
                <w:rFonts w:ascii="Calibri" w:hAnsi="Calibri" w:cs="Arial"/>
                <w:color w:val="000000"/>
              </w:rPr>
              <w:t>WO Zobowiązań</w:t>
            </w:r>
          </w:p>
        </w:tc>
        <w:tc>
          <w:tcPr>
            <w:tcW w:w="1178"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35EEEED2"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color w:val="000000"/>
              </w:rPr>
              <w:t>3,630</w:t>
            </w:r>
          </w:p>
        </w:tc>
        <w:tc>
          <w:tcPr>
            <w:tcW w:w="1003"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2A4CD132"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color w:val="000000"/>
              </w:rPr>
              <w:t>2,957</w:t>
            </w:r>
          </w:p>
        </w:tc>
        <w:tc>
          <w:tcPr>
            <w:tcW w:w="942"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60023C03"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color w:val="000000"/>
              </w:rPr>
              <w:t>2,383</w:t>
            </w:r>
          </w:p>
        </w:tc>
        <w:tc>
          <w:tcPr>
            <w:tcW w:w="1031"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50C5188E"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color w:val="000000"/>
              </w:rPr>
              <w:t>2,128</w:t>
            </w:r>
          </w:p>
        </w:tc>
        <w:tc>
          <w:tcPr>
            <w:tcW w:w="928"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344BD4C8"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color w:val="000000"/>
              </w:rPr>
              <w:t>2,071</w:t>
            </w:r>
          </w:p>
        </w:tc>
        <w:tc>
          <w:tcPr>
            <w:tcW w:w="850"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5C2EC449"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color w:val="000000"/>
              </w:rPr>
              <w:t>2,123</w:t>
            </w:r>
          </w:p>
        </w:tc>
        <w:tc>
          <w:tcPr>
            <w:tcW w:w="1057" w:type="dxa"/>
            <w:gridSpan w:val="2"/>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092D173D"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color w:val="000000"/>
              </w:rPr>
              <w:t>1,313</w:t>
            </w:r>
          </w:p>
        </w:tc>
        <w:tc>
          <w:tcPr>
            <w:tcW w:w="1276"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21E13629"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color w:val="000000"/>
              </w:rPr>
              <w:t>1,276</w:t>
            </w:r>
          </w:p>
        </w:tc>
        <w:tc>
          <w:tcPr>
            <w:tcW w:w="1276"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57E782CF" w14:textId="77777777" w:rsidR="00690013" w:rsidRPr="00690013" w:rsidRDefault="00690013" w:rsidP="00690013">
            <w:pPr>
              <w:jc w:val="right"/>
              <w:textAlignment w:val="bottom"/>
              <w:rPr>
                <w:rFonts w:ascii="Arial" w:hAnsi="Arial" w:cs="Arial"/>
                <w:sz w:val="36"/>
                <w:szCs w:val="36"/>
              </w:rPr>
            </w:pPr>
            <w:r w:rsidRPr="00690013">
              <w:rPr>
                <w:rFonts w:ascii="Calibri" w:hAnsi="Calibri" w:cs="Arial"/>
                <w:color w:val="000000"/>
              </w:rPr>
              <w:t>1,244</w:t>
            </w:r>
          </w:p>
        </w:tc>
      </w:tr>
    </w:tbl>
    <w:p w14:paraId="195E1576" w14:textId="77777777" w:rsidR="002D14AD" w:rsidRDefault="002D14AD" w:rsidP="00356F12"/>
    <w:p w14:paraId="0A38EA89" w14:textId="54508AE8" w:rsidR="00C33A09" w:rsidRDefault="00C8027C" w:rsidP="00C8027C">
      <w:pPr>
        <w:pStyle w:val="Nagwek2"/>
        <w:numPr>
          <w:ilvl w:val="1"/>
          <w:numId w:val="20"/>
        </w:numPr>
      </w:pPr>
      <w:bookmarkStart w:id="47" w:name="_Toc74133917"/>
      <w:r>
        <w:t>Wnioski</w:t>
      </w:r>
      <w:r w:rsidR="0067577E">
        <w:t xml:space="preserve"> z </w:t>
      </w:r>
      <w:r>
        <w:t>analizy</w:t>
      </w:r>
      <w:r w:rsidR="002B5FD0">
        <w:t xml:space="preserve"> płynności finansowej</w:t>
      </w:r>
      <w:bookmarkEnd w:id="47"/>
    </w:p>
    <w:tbl>
      <w:tblPr>
        <w:tblStyle w:val="Tabelasiatki5ciemnaakcent2"/>
        <w:tblW w:w="9142" w:type="dxa"/>
        <w:tblLook w:val="04A0" w:firstRow="1" w:lastRow="0" w:firstColumn="1" w:lastColumn="0" w:noHBand="0" w:noVBand="1"/>
      </w:tblPr>
      <w:tblGrid>
        <w:gridCol w:w="3380"/>
        <w:gridCol w:w="1039"/>
        <w:gridCol w:w="921"/>
        <w:gridCol w:w="921"/>
        <w:gridCol w:w="921"/>
        <w:gridCol w:w="1039"/>
        <w:gridCol w:w="921"/>
      </w:tblGrid>
      <w:tr w:rsidR="00DD568E" w:rsidRPr="00DD568E" w14:paraId="4E11211E" w14:textId="77777777" w:rsidTr="00DD56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hideMark/>
          </w:tcPr>
          <w:p w14:paraId="48DC4321" w14:textId="77777777" w:rsidR="00DD568E" w:rsidRPr="00DD568E" w:rsidRDefault="00DD568E" w:rsidP="00DD568E">
            <w:pPr>
              <w:rPr>
                <w:sz w:val="20"/>
                <w:szCs w:val="20"/>
              </w:rPr>
            </w:pPr>
          </w:p>
        </w:tc>
        <w:tc>
          <w:tcPr>
            <w:tcW w:w="2881" w:type="dxa"/>
            <w:gridSpan w:val="3"/>
            <w:noWrap/>
            <w:hideMark/>
          </w:tcPr>
          <w:p w14:paraId="45083629" w14:textId="77777777" w:rsidR="00DD568E" w:rsidRPr="00DD568E" w:rsidRDefault="00DD568E" w:rsidP="00DD568E">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Cyfrowy Polsat S.A. (Polska)</w:t>
            </w:r>
          </w:p>
        </w:tc>
        <w:tc>
          <w:tcPr>
            <w:tcW w:w="2881" w:type="dxa"/>
            <w:gridSpan w:val="3"/>
            <w:noWrap/>
            <w:hideMark/>
          </w:tcPr>
          <w:p w14:paraId="67128F52" w14:textId="77777777" w:rsidR="00DD568E" w:rsidRPr="00DD568E" w:rsidRDefault="00DD568E" w:rsidP="00DD568E">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Branża</w:t>
            </w:r>
          </w:p>
        </w:tc>
      </w:tr>
      <w:tr w:rsidR="00DD568E" w:rsidRPr="00DD568E" w14:paraId="148AC9A9" w14:textId="77777777" w:rsidTr="00DD56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hideMark/>
          </w:tcPr>
          <w:p w14:paraId="02305E0F" w14:textId="77777777" w:rsidR="00DD568E" w:rsidRPr="00DD568E" w:rsidRDefault="00DD568E" w:rsidP="00DD568E">
            <w:pPr>
              <w:rPr>
                <w:rFonts w:ascii="Calibri" w:hAnsi="Calibri" w:cs="Calibri"/>
                <w:color w:val="000000"/>
                <w:sz w:val="22"/>
                <w:szCs w:val="22"/>
              </w:rPr>
            </w:pPr>
            <w:r w:rsidRPr="00DD568E">
              <w:rPr>
                <w:rFonts w:ascii="Calibri" w:hAnsi="Calibri" w:cs="Calibri"/>
                <w:color w:val="000000"/>
                <w:sz w:val="22"/>
                <w:szCs w:val="22"/>
              </w:rPr>
              <w:t>WSKAŹNIKI</w:t>
            </w:r>
          </w:p>
        </w:tc>
        <w:tc>
          <w:tcPr>
            <w:tcW w:w="1039" w:type="dxa"/>
            <w:noWrap/>
            <w:hideMark/>
          </w:tcPr>
          <w:p w14:paraId="149516FB"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sidRPr="00DD568E">
              <w:rPr>
                <w:rFonts w:ascii="Calibri" w:hAnsi="Calibri" w:cs="Calibri"/>
                <w:b/>
                <w:bCs/>
                <w:color w:val="000000"/>
                <w:sz w:val="22"/>
                <w:szCs w:val="22"/>
              </w:rPr>
              <w:t>2019</w:t>
            </w:r>
          </w:p>
        </w:tc>
        <w:tc>
          <w:tcPr>
            <w:tcW w:w="921" w:type="dxa"/>
            <w:noWrap/>
            <w:hideMark/>
          </w:tcPr>
          <w:p w14:paraId="369F5123"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sidRPr="00DD568E">
              <w:rPr>
                <w:rFonts w:ascii="Calibri" w:hAnsi="Calibri" w:cs="Calibri"/>
                <w:b/>
                <w:bCs/>
                <w:color w:val="000000"/>
                <w:sz w:val="22"/>
                <w:szCs w:val="22"/>
              </w:rPr>
              <w:t>2018</w:t>
            </w:r>
          </w:p>
        </w:tc>
        <w:tc>
          <w:tcPr>
            <w:tcW w:w="921" w:type="dxa"/>
            <w:noWrap/>
            <w:hideMark/>
          </w:tcPr>
          <w:p w14:paraId="18F86DCE"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sidRPr="00DD568E">
              <w:rPr>
                <w:rFonts w:ascii="Calibri" w:hAnsi="Calibri" w:cs="Calibri"/>
                <w:b/>
                <w:bCs/>
                <w:color w:val="000000"/>
                <w:sz w:val="22"/>
                <w:szCs w:val="22"/>
              </w:rPr>
              <w:t>2017</w:t>
            </w:r>
          </w:p>
        </w:tc>
        <w:tc>
          <w:tcPr>
            <w:tcW w:w="921" w:type="dxa"/>
            <w:noWrap/>
            <w:hideMark/>
          </w:tcPr>
          <w:p w14:paraId="0D993342"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sidRPr="00DD568E">
              <w:rPr>
                <w:rFonts w:ascii="Calibri" w:hAnsi="Calibri" w:cs="Calibri"/>
                <w:b/>
                <w:bCs/>
                <w:color w:val="000000"/>
                <w:sz w:val="22"/>
                <w:szCs w:val="22"/>
              </w:rPr>
              <w:t>2019</w:t>
            </w:r>
          </w:p>
        </w:tc>
        <w:tc>
          <w:tcPr>
            <w:tcW w:w="1039" w:type="dxa"/>
            <w:noWrap/>
            <w:hideMark/>
          </w:tcPr>
          <w:p w14:paraId="49502007"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sidRPr="00DD568E">
              <w:rPr>
                <w:rFonts w:ascii="Calibri" w:hAnsi="Calibri" w:cs="Calibri"/>
                <w:b/>
                <w:bCs/>
                <w:color w:val="000000"/>
                <w:sz w:val="22"/>
                <w:szCs w:val="22"/>
              </w:rPr>
              <w:t>2018</w:t>
            </w:r>
          </w:p>
        </w:tc>
        <w:tc>
          <w:tcPr>
            <w:tcW w:w="921" w:type="dxa"/>
            <w:noWrap/>
            <w:hideMark/>
          </w:tcPr>
          <w:p w14:paraId="21E97719"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sidRPr="00DD568E">
              <w:rPr>
                <w:rFonts w:ascii="Calibri" w:hAnsi="Calibri" w:cs="Calibri"/>
                <w:b/>
                <w:bCs/>
                <w:color w:val="000000"/>
                <w:sz w:val="22"/>
                <w:szCs w:val="22"/>
              </w:rPr>
              <w:t>2017</w:t>
            </w:r>
          </w:p>
        </w:tc>
      </w:tr>
      <w:tr w:rsidR="00DD568E" w:rsidRPr="00DD568E" w14:paraId="337E318B" w14:textId="77777777" w:rsidTr="00DD568E">
        <w:trPr>
          <w:trHeight w:val="300"/>
        </w:trPr>
        <w:tc>
          <w:tcPr>
            <w:cnfStyle w:val="001000000000" w:firstRow="0" w:lastRow="0" w:firstColumn="1" w:lastColumn="0" w:oddVBand="0" w:evenVBand="0" w:oddHBand="0" w:evenHBand="0" w:firstRowFirstColumn="0" w:firstRowLastColumn="0" w:lastRowFirstColumn="0" w:lastRowLastColumn="0"/>
            <w:tcW w:w="3380" w:type="dxa"/>
            <w:noWrap/>
            <w:hideMark/>
          </w:tcPr>
          <w:p w14:paraId="2B670820" w14:textId="77777777" w:rsidR="00DD568E" w:rsidRPr="00DD568E" w:rsidRDefault="00DD568E" w:rsidP="00DD568E">
            <w:pPr>
              <w:rPr>
                <w:rFonts w:ascii="Calibri" w:hAnsi="Calibri" w:cs="Calibri"/>
                <w:color w:val="000000"/>
                <w:sz w:val="22"/>
                <w:szCs w:val="22"/>
              </w:rPr>
            </w:pPr>
            <w:r w:rsidRPr="00DD568E">
              <w:rPr>
                <w:rFonts w:ascii="Calibri" w:hAnsi="Calibri" w:cs="Calibri"/>
                <w:color w:val="000000"/>
                <w:sz w:val="22"/>
                <w:szCs w:val="22"/>
              </w:rPr>
              <w:t>WPB</w:t>
            </w:r>
          </w:p>
        </w:tc>
        <w:tc>
          <w:tcPr>
            <w:tcW w:w="1039" w:type="dxa"/>
            <w:noWrap/>
            <w:hideMark/>
          </w:tcPr>
          <w:p w14:paraId="2AAF8227"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0,849</w:t>
            </w:r>
          </w:p>
        </w:tc>
        <w:tc>
          <w:tcPr>
            <w:tcW w:w="921" w:type="dxa"/>
            <w:noWrap/>
            <w:hideMark/>
          </w:tcPr>
          <w:p w14:paraId="2A20D36F"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1,081</w:t>
            </w:r>
          </w:p>
        </w:tc>
        <w:tc>
          <w:tcPr>
            <w:tcW w:w="921" w:type="dxa"/>
            <w:noWrap/>
            <w:hideMark/>
          </w:tcPr>
          <w:p w14:paraId="485C04D1"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1,004</w:t>
            </w:r>
          </w:p>
        </w:tc>
        <w:tc>
          <w:tcPr>
            <w:tcW w:w="921" w:type="dxa"/>
            <w:noWrap/>
            <w:hideMark/>
          </w:tcPr>
          <w:p w14:paraId="0D31A84F"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1,078</w:t>
            </w:r>
          </w:p>
        </w:tc>
        <w:tc>
          <w:tcPr>
            <w:tcW w:w="1039" w:type="dxa"/>
            <w:noWrap/>
            <w:hideMark/>
          </w:tcPr>
          <w:p w14:paraId="4512A522"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0,975</w:t>
            </w:r>
          </w:p>
        </w:tc>
        <w:tc>
          <w:tcPr>
            <w:tcW w:w="921" w:type="dxa"/>
            <w:noWrap/>
            <w:hideMark/>
          </w:tcPr>
          <w:p w14:paraId="7755D94C"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1,102</w:t>
            </w:r>
          </w:p>
        </w:tc>
      </w:tr>
      <w:tr w:rsidR="00DD568E" w:rsidRPr="00DD568E" w14:paraId="09DEB0BD" w14:textId="77777777" w:rsidTr="00DD56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hideMark/>
          </w:tcPr>
          <w:p w14:paraId="0B3F81EF" w14:textId="77777777" w:rsidR="00DD568E" w:rsidRPr="00DD568E" w:rsidRDefault="00DD568E" w:rsidP="00DD568E">
            <w:pPr>
              <w:rPr>
                <w:rFonts w:ascii="Calibri" w:hAnsi="Calibri" w:cs="Calibri"/>
                <w:color w:val="000000"/>
                <w:sz w:val="22"/>
                <w:szCs w:val="22"/>
              </w:rPr>
            </w:pPr>
            <w:r w:rsidRPr="00DD568E">
              <w:rPr>
                <w:rFonts w:ascii="Calibri" w:hAnsi="Calibri" w:cs="Calibri"/>
                <w:color w:val="000000"/>
                <w:sz w:val="22"/>
                <w:szCs w:val="22"/>
              </w:rPr>
              <w:t>WPS</w:t>
            </w:r>
          </w:p>
        </w:tc>
        <w:tc>
          <w:tcPr>
            <w:tcW w:w="1039" w:type="dxa"/>
            <w:noWrap/>
            <w:hideMark/>
          </w:tcPr>
          <w:p w14:paraId="1E685889"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0,261</w:t>
            </w:r>
          </w:p>
        </w:tc>
        <w:tc>
          <w:tcPr>
            <w:tcW w:w="921" w:type="dxa"/>
            <w:noWrap/>
            <w:hideMark/>
          </w:tcPr>
          <w:p w14:paraId="241947C7"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0,242</w:t>
            </w:r>
          </w:p>
        </w:tc>
        <w:tc>
          <w:tcPr>
            <w:tcW w:w="921" w:type="dxa"/>
            <w:noWrap/>
            <w:hideMark/>
          </w:tcPr>
          <w:p w14:paraId="78E3661F"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0,299</w:t>
            </w:r>
          </w:p>
        </w:tc>
        <w:tc>
          <w:tcPr>
            <w:tcW w:w="921" w:type="dxa"/>
            <w:noWrap/>
            <w:hideMark/>
          </w:tcPr>
          <w:p w14:paraId="46D1A261"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0,266</w:t>
            </w:r>
          </w:p>
        </w:tc>
        <w:tc>
          <w:tcPr>
            <w:tcW w:w="1039" w:type="dxa"/>
            <w:noWrap/>
            <w:hideMark/>
          </w:tcPr>
          <w:p w14:paraId="734F4B76"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0,160</w:t>
            </w:r>
          </w:p>
        </w:tc>
        <w:tc>
          <w:tcPr>
            <w:tcW w:w="921" w:type="dxa"/>
            <w:noWrap/>
            <w:hideMark/>
          </w:tcPr>
          <w:p w14:paraId="440EE11B"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0,282</w:t>
            </w:r>
          </w:p>
        </w:tc>
      </w:tr>
      <w:tr w:rsidR="00DD568E" w:rsidRPr="00DD568E" w14:paraId="0639E0D2" w14:textId="77777777" w:rsidTr="00DD568E">
        <w:trPr>
          <w:trHeight w:val="300"/>
        </w:trPr>
        <w:tc>
          <w:tcPr>
            <w:cnfStyle w:val="001000000000" w:firstRow="0" w:lastRow="0" w:firstColumn="1" w:lastColumn="0" w:oddVBand="0" w:evenVBand="0" w:oddHBand="0" w:evenHBand="0" w:firstRowFirstColumn="0" w:firstRowLastColumn="0" w:lastRowFirstColumn="0" w:lastRowLastColumn="0"/>
            <w:tcW w:w="3380" w:type="dxa"/>
            <w:noWrap/>
            <w:hideMark/>
          </w:tcPr>
          <w:p w14:paraId="3F2EF3AA" w14:textId="77777777" w:rsidR="00DD568E" w:rsidRPr="00DD568E" w:rsidRDefault="00DD568E" w:rsidP="00DD568E">
            <w:pPr>
              <w:rPr>
                <w:rFonts w:ascii="Calibri" w:hAnsi="Calibri" w:cs="Calibri"/>
                <w:color w:val="000000"/>
                <w:sz w:val="22"/>
                <w:szCs w:val="22"/>
              </w:rPr>
            </w:pPr>
            <w:r w:rsidRPr="00DD568E">
              <w:rPr>
                <w:rFonts w:ascii="Calibri" w:hAnsi="Calibri" w:cs="Calibri"/>
                <w:color w:val="000000"/>
                <w:sz w:val="22"/>
                <w:szCs w:val="22"/>
              </w:rPr>
              <w:t>WPN</w:t>
            </w:r>
          </w:p>
        </w:tc>
        <w:tc>
          <w:tcPr>
            <w:tcW w:w="1039" w:type="dxa"/>
            <w:noWrap/>
            <w:hideMark/>
          </w:tcPr>
          <w:p w14:paraId="074692A9"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0,128</w:t>
            </w:r>
          </w:p>
        </w:tc>
        <w:tc>
          <w:tcPr>
            <w:tcW w:w="921" w:type="dxa"/>
            <w:noWrap/>
            <w:hideMark/>
          </w:tcPr>
          <w:p w14:paraId="3974FEF7"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0,235</w:t>
            </w:r>
          </w:p>
        </w:tc>
        <w:tc>
          <w:tcPr>
            <w:tcW w:w="921" w:type="dxa"/>
            <w:noWrap/>
            <w:hideMark/>
          </w:tcPr>
          <w:p w14:paraId="58660B97"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0,301</w:t>
            </w:r>
          </w:p>
        </w:tc>
        <w:tc>
          <w:tcPr>
            <w:tcW w:w="921" w:type="dxa"/>
            <w:noWrap/>
            <w:hideMark/>
          </w:tcPr>
          <w:p w14:paraId="5DD79318"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0,266</w:t>
            </w:r>
          </w:p>
        </w:tc>
        <w:tc>
          <w:tcPr>
            <w:tcW w:w="1039" w:type="dxa"/>
            <w:noWrap/>
            <w:hideMark/>
          </w:tcPr>
          <w:p w14:paraId="3232E77F"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0,160</w:t>
            </w:r>
          </w:p>
        </w:tc>
        <w:tc>
          <w:tcPr>
            <w:tcW w:w="921" w:type="dxa"/>
            <w:noWrap/>
            <w:hideMark/>
          </w:tcPr>
          <w:p w14:paraId="65E7BC91"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0,282</w:t>
            </w:r>
          </w:p>
        </w:tc>
      </w:tr>
      <w:tr w:rsidR="00DD568E" w:rsidRPr="00DD568E" w14:paraId="619E3189" w14:textId="77777777" w:rsidTr="00DD56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hideMark/>
          </w:tcPr>
          <w:p w14:paraId="7572791B" w14:textId="77777777" w:rsidR="00DD568E" w:rsidRPr="00DD568E" w:rsidRDefault="00DD568E" w:rsidP="00DD568E">
            <w:pPr>
              <w:rPr>
                <w:rFonts w:ascii="Calibri" w:hAnsi="Calibri" w:cs="Calibri"/>
                <w:color w:val="000000"/>
                <w:sz w:val="22"/>
                <w:szCs w:val="22"/>
              </w:rPr>
            </w:pPr>
            <w:r w:rsidRPr="00DD568E">
              <w:rPr>
                <w:rFonts w:ascii="Calibri" w:hAnsi="Calibri" w:cs="Calibri"/>
                <w:color w:val="000000"/>
                <w:sz w:val="22"/>
                <w:szCs w:val="22"/>
              </w:rPr>
              <w:t>WPZN</w:t>
            </w:r>
          </w:p>
        </w:tc>
        <w:tc>
          <w:tcPr>
            <w:tcW w:w="1039" w:type="dxa"/>
            <w:noWrap/>
            <w:hideMark/>
          </w:tcPr>
          <w:p w14:paraId="439CF014"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0,133</w:t>
            </w:r>
          </w:p>
        </w:tc>
        <w:tc>
          <w:tcPr>
            <w:tcW w:w="921" w:type="dxa"/>
            <w:noWrap/>
            <w:hideMark/>
          </w:tcPr>
          <w:p w14:paraId="76B2FF10"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0,007</w:t>
            </w:r>
          </w:p>
        </w:tc>
        <w:tc>
          <w:tcPr>
            <w:tcW w:w="921" w:type="dxa"/>
            <w:noWrap/>
            <w:hideMark/>
          </w:tcPr>
          <w:p w14:paraId="4BEFF3CF"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0,000</w:t>
            </w:r>
          </w:p>
        </w:tc>
        <w:tc>
          <w:tcPr>
            <w:tcW w:w="921" w:type="dxa"/>
            <w:noWrap/>
            <w:hideMark/>
          </w:tcPr>
          <w:p w14:paraId="4F6934B9"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0,065</w:t>
            </w:r>
          </w:p>
        </w:tc>
        <w:tc>
          <w:tcPr>
            <w:tcW w:w="1039" w:type="dxa"/>
            <w:noWrap/>
            <w:hideMark/>
          </w:tcPr>
          <w:p w14:paraId="121885F6"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0,028</w:t>
            </w:r>
          </w:p>
        </w:tc>
        <w:tc>
          <w:tcPr>
            <w:tcW w:w="921" w:type="dxa"/>
            <w:noWrap/>
            <w:hideMark/>
          </w:tcPr>
          <w:p w14:paraId="51D7DF4B"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0,026</w:t>
            </w:r>
          </w:p>
        </w:tc>
      </w:tr>
      <w:tr w:rsidR="00DD568E" w:rsidRPr="00DD568E" w14:paraId="44578A5A" w14:textId="77777777" w:rsidTr="00DD568E">
        <w:trPr>
          <w:trHeight w:val="300"/>
        </w:trPr>
        <w:tc>
          <w:tcPr>
            <w:cnfStyle w:val="001000000000" w:firstRow="0" w:lastRow="0" w:firstColumn="1" w:lastColumn="0" w:oddVBand="0" w:evenVBand="0" w:oddHBand="0" w:evenHBand="0" w:firstRowFirstColumn="0" w:firstRowLastColumn="0" w:lastRowFirstColumn="0" w:lastRowLastColumn="0"/>
            <w:tcW w:w="3380" w:type="dxa"/>
            <w:noWrap/>
            <w:hideMark/>
          </w:tcPr>
          <w:p w14:paraId="0CDF4730" w14:textId="77777777" w:rsidR="00DD568E" w:rsidRPr="00DD568E" w:rsidRDefault="00DD568E" w:rsidP="00DD568E">
            <w:pPr>
              <w:rPr>
                <w:rFonts w:ascii="Calibri" w:hAnsi="Calibri" w:cs="Calibri"/>
                <w:color w:val="000000"/>
                <w:sz w:val="22"/>
                <w:szCs w:val="22"/>
              </w:rPr>
            </w:pPr>
            <w:r w:rsidRPr="00DD568E">
              <w:rPr>
                <w:rFonts w:ascii="Calibri" w:hAnsi="Calibri" w:cs="Calibri"/>
                <w:color w:val="000000"/>
                <w:sz w:val="22"/>
                <w:szCs w:val="22"/>
              </w:rPr>
              <w:t>UKPWA</w:t>
            </w:r>
          </w:p>
        </w:tc>
        <w:tc>
          <w:tcPr>
            <w:tcW w:w="1039" w:type="dxa"/>
            <w:noWrap/>
            <w:hideMark/>
          </w:tcPr>
          <w:p w14:paraId="6CBABDEC"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-0,027</w:t>
            </w:r>
          </w:p>
        </w:tc>
        <w:tc>
          <w:tcPr>
            <w:tcW w:w="921" w:type="dxa"/>
            <w:noWrap/>
            <w:hideMark/>
          </w:tcPr>
          <w:p w14:paraId="5314FD7F"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0,013</w:t>
            </w:r>
          </w:p>
        </w:tc>
        <w:tc>
          <w:tcPr>
            <w:tcW w:w="921" w:type="dxa"/>
            <w:noWrap/>
            <w:hideMark/>
          </w:tcPr>
          <w:p w14:paraId="674DC73A"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0,001</w:t>
            </w:r>
          </w:p>
        </w:tc>
        <w:tc>
          <w:tcPr>
            <w:tcW w:w="921" w:type="dxa"/>
            <w:noWrap/>
            <w:hideMark/>
          </w:tcPr>
          <w:p w14:paraId="2DE0F0F6"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0,026</w:t>
            </w:r>
          </w:p>
        </w:tc>
        <w:tc>
          <w:tcPr>
            <w:tcW w:w="1039" w:type="dxa"/>
            <w:noWrap/>
            <w:hideMark/>
          </w:tcPr>
          <w:p w14:paraId="2988CEA2"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-0,011</w:t>
            </w:r>
          </w:p>
        </w:tc>
        <w:tc>
          <w:tcPr>
            <w:tcW w:w="921" w:type="dxa"/>
            <w:noWrap/>
            <w:hideMark/>
          </w:tcPr>
          <w:p w14:paraId="006BD859"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0,032</w:t>
            </w:r>
          </w:p>
        </w:tc>
      </w:tr>
      <w:tr w:rsidR="00DD568E" w:rsidRPr="00DD568E" w14:paraId="59563C31" w14:textId="77777777" w:rsidTr="00DD56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hideMark/>
          </w:tcPr>
          <w:p w14:paraId="6D636520" w14:textId="77777777" w:rsidR="00DD568E" w:rsidRPr="00DD568E" w:rsidRDefault="00DD568E" w:rsidP="00DD568E">
            <w:pPr>
              <w:rPr>
                <w:rFonts w:ascii="Calibri" w:hAnsi="Calibri" w:cs="Calibri"/>
                <w:color w:val="000000"/>
                <w:sz w:val="22"/>
                <w:szCs w:val="22"/>
              </w:rPr>
            </w:pPr>
            <w:r w:rsidRPr="00DD568E">
              <w:rPr>
                <w:rFonts w:ascii="Calibri" w:hAnsi="Calibri" w:cs="Calibri"/>
                <w:color w:val="000000"/>
                <w:sz w:val="22"/>
                <w:szCs w:val="22"/>
              </w:rPr>
              <w:t>WWGS</w:t>
            </w:r>
          </w:p>
        </w:tc>
        <w:tc>
          <w:tcPr>
            <w:tcW w:w="1039" w:type="dxa"/>
            <w:noWrap/>
            <w:hideMark/>
          </w:tcPr>
          <w:p w14:paraId="192B7E67"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0,297</w:t>
            </w:r>
          </w:p>
        </w:tc>
        <w:tc>
          <w:tcPr>
            <w:tcW w:w="921" w:type="dxa"/>
            <w:noWrap/>
            <w:hideMark/>
          </w:tcPr>
          <w:p w14:paraId="349CFFF9"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0,273</w:t>
            </w:r>
          </w:p>
        </w:tc>
        <w:tc>
          <w:tcPr>
            <w:tcW w:w="921" w:type="dxa"/>
            <w:noWrap/>
            <w:hideMark/>
          </w:tcPr>
          <w:p w14:paraId="0614C309"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0,299</w:t>
            </w:r>
          </w:p>
        </w:tc>
        <w:tc>
          <w:tcPr>
            <w:tcW w:w="921" w:type="dxa"/>
            <w:noWrap/>
            <w:hideMark/>
          </w:tcPr>
          <w:p w14:paraId="658ADFFF"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0,240</w:t>
            </w:r>
          </w:p>
        </w:tc>
        <w:tc>
          <w:tcPr>
            <w:tcW w:w="1039" w:type="dxa"/>
            <w:noWrap/>
            <w:hideMark/>
          </w:tcPr>
          <w:p w14:paraId="1BC02E87"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0,207</w:t>
            </w:r>
          </w:p>
        </w:tc>
        <w:tc>
          <w:tcPr>
            <w:tcW w:w="921" w:type="dxa"/>
            <w:noWrap/>
            <w:hideMark/>
          </w:tcPr>
          <w:p w14:paraId="36C5B24E"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0,182</w:t>
            </w:r>
          </w:p>
        </w:tc>
      </w:tr>
      <w:tr w:rsidR="00DD568E" w:rsidRPr="00DD568E" w14:paraId="25593980" w14:textId="77777777" w:rsidTr="00DD568E">
        <w:trPr>
          <w:trHeight w:val="300"/>
        </w:trPr>
        <w:tc>
          <w:tcPr>
            <w:cnfStyle w:val="001000000000" w:firstRow="0" w:lastRow="0" w:firstColumn="1" w:lastColumn="0" w:oddVBand="0" w:evenVBand="0" w:oddHBand="0" w:evenHBand="0" w:firstRowFirstColumn="0" w:firstRowLastColumn="0" w:lastRowFirstColumn="0" w:lastRowLastColumn="0"/>
            <w:tcW w:w="3380" w:type="dxa"/>
            <w:noWrap/>
            <w:hideMark/>
          </w:tcPr>
          <w:p w14:paraId="5C50062E" w14:textId="77777777" w:rsidR="00DD568E" w:rsidRPr="00DD568E" w:rsidRDefault="00DD568E" w:rsidP="00DD568E">
            <w:pPr>
              <w:rPr>
                <w:rFonts w:ascii="Calibri" w:hAnsi="Calibri" w:cs="Calibri"/>
                <w:color w:val="000000"/>
                <w:sz w:val="22"/>
                <w:szCs w:val="22"/>
              </w:rPr>
            </w:pPr>
            <w:r w:rsidRPr="00DD568E">
              <w:rPr>
                <w:rFonts w:ascii="Calibri" w:hAnsi="Calibri" w:cs="Calibri"/>
                <w:color w:val="000000"/>
                <w:sz w:val="22"/>
                <w:szCs w:val="22"/>
              </w:rPr>
              <w:t>WWGA</w:t>
            </w:r>
          </w:p>
        </w:tc>
        <w:tc>
          <w:tcPr>
            <w:tcW w:w="1039" w:type="dxa"/>
            <w:noWrap/>
            <w:hideMark/>
          </w:tcPr>
          <w:p w14:paraId="0509FF83"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0,107</w:t>
            </w:r>
          </w:p>
        </w:tc>
        <w:tc>
          <w:tcPr>
            <w:tcW w:w="921" w:type="dxa"/>
            <w:noWrap/>
            <w:hideMark/>
          </w:tcPr>
          <w:p w14:paraId="6B9BEE2C"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0,095</w:t>
            </w:r>
          </w:p>
        </w:tc>
        <w:tc>
          <w:tcPr>
            <w:tcW w:w="921" w:type="dxa"/>
            <w:noWrap/>
            <w:hideMark/>
          </w:tcPr>
          <w:p w14:paraId="580D06EB"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0,106</w:t>
            </w:r>
          </w:p>
        </w:tc>
        <w:tc>
          <w:tcPr>
            <w:tcW w:w="921" w:type="dxa"/>
            <w:noWrap/>
            <w:hideMark/>
          </w:tcPr>
          <w:p w14:paraId="06CF45CF"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0,150</w:t>
            </w:r>
          </w:p>
        </w:tc>
        <w:tc>
          <w:tcPr>
            <w:tcW w:w="1039" w:type="dxa"/>
            <w:noWrap/>
            <w:hideMark/>
          </w:tcPr>
          <w:p w14:paraId="58B5C0E8"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0,137</w:t>
            </w:r>
          </w:p>
        </w:tc>
        <w:tc>
          <w:tcPr>
            <w:tcW w:w="921" w:type="dxa"/>
            <w:noWrap/>
            <w:hideMark/>
          </w:tcPr>
          <w:p w14:paraId="4FB672A6"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0,100</w:t>
            </w:r>
          </w:p>
        </w:tc>
      </w:tr>
      <w:tr w:rsidR="00DD568E" w:rsidRPr="00DD568E" w14:paraId="40DCBD30" w14:textId="77777777" w:rsidTr="00DD56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hideMark/>
          </w:tcPr>
          <w:p w14:paraId="6AFFAC41" w14:textId="77777777" w:rsidR="00DD568E" w:rsidRPr="00DD568E" w:rsidRDefault="00DD568E" w:rsidP="00DD568E">
            <w:pPr>
              <w:rPr>
                <w:rFonts w:ascii="Calibri" w:hAnsi="Calibri" w:cs="Calibri"/>
                <w:color w:val="000000"/>
                <w:sz w:val="22"/>
                <w:szCs w:val="22"/>
              </w:rPr>
            </w:pPr>
            <w:r w:rsidRPr="00DD568E">
              <w:rPr>
                <w:rFonts w:ascii="Calibri" w:hAnsi="Calibri" w:cs="Calibri"/>
                <w:color w:val="000000"/>
                <w:sz w:val="22"/>
                <w:szCs w:val="22"/>
              </w:rPr>
              <w:t>WWGZ</w:t>
            </w:r>
          </w:p>
        </w:tc>
        <w:tc>
          <w:tcPr>
            <w:tcW w:w="1039" w:type="dxa"/>
            <w:noWrap/>
            <w:hideMark/>
          </w:tcPr>
          <w:p w14:paraId="6D8021C3"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0,828</w:t>
            </w:r>
          </w:p>
        </w:tc>
        <w:tc>
          <w:tcPr>
            <w:tcW w:w="921" w:type="dxa"/>
            <w:noWrap/>
            <w:hideMark/>
          </w:tcPr>
          <w:p w14:paraId="679C2242"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0,723</w:t>
            </w:r>
          </w:p>
        </w:tc>
        <w:tc>
          <w:tcPr>
            <w:tcW w:w="921" w:type="dxa"/>
            <w:noWrap/>
            <w:hideMark/>
          </w:tcPr>
          <w:p w14:paraId="6BDB37E2"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0,765</w:t>
            </w:r>
          </w:p>
        </w:tc>
        <w:tc>
          <w:tcPr>
            <w:tcW w:w="921" w:type="dxa"/>
            <w:noWrap/>
            <w:hideMark/>
          </w:tcPr>
          <w:p w14:paraId="53FBC73F"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0,904</w:t>
            </w:r>
          </w:p>
        </w:tc>
        <w:tc>
          <w:tcPr>
            <w:tcW w:w="1039" w:type="dxa"/>
            <w:noWrap/>
            <w:hideMark/>
          </w:tcPr>
          <w:p w14:paraId="7D179652"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0,666</w:t>
            </w:r>
          </w:p>
        </w:tc>
        <w:tc>
          <w:tcPr>
            <w:tcW w:w="921" w:type="dxa"/>
            <w:noWrap/>
            <w:hideMark/>
          </w:tcPr>
          <w:p w14:paraId="0CEED136"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0,646</w:t>
            </w:r>
          </w:p>
        </w:tc>
      </w:tr>
      <w:tr w:rsidR="00DD568E" w:rsidRPr="00DD568E" w14:paraId="0BE08292" w14:textId="77777777" w:rsidTr="00DD568E">
        <w:trPr>
          <w:trHeight w:val="300"/>
        </w:trPr>
        <w:tc>
          <w:tcPr>
            <w:cnfStyle w:val="001000000000" w:firstRow="0" w:lastRow="0" w:firstColumn="1" w:lastColumn="0" w:oddVBand="0" w:evenVBand="0" w:oddHBand="0" w:evenHBand="0" w:firstRowFirstColumn="0" w:firstRowLastColumn="0" w:lastRowFirstColumn="0" w:lastRowLastColumn="0"/>
            <w:tcW w:w="3380" w:type="dxa"/>
            <w:noWrap/>
            <w:hideMark/>
          </w:tcPr>
          <w:p w14:paraId="6F52B998" w14:textId="77777777" w:rsidR="00DD568E" w:rsidRPr="00DD568E" w:rsidRDefault="00DD568E" w:rsidP="00DD568E">
            <w:pPr>
              <w:rPr>
                <w:rFonts w:ascii="Calibri" w:hAnsi="Calibri" w:cs="Calibri"/>
                <w:color w:val="000000"/>
                <w:sz w:val="22"/>
                <w:szCs w:val="22"/>
              </w:rPr>
            </w:pPr>
            <w:r w:rsidRPr="00DD568E">
              <w:rPr>
                <w:rFonts w:ascii="Calibri" w:hAnsi="Calibri" w:cs="Calibri"/>
                <w:color w:val="000000"/>
                <w:sz w:val="22"/>
                <w:szCs w:val="22"/>
              </w:rPr>
              <w:t>Rotacja należności</w:t>
            </w:r>
          </w:p>
        </w:tc>
        <w:tc>
          <w:tcPr>
            <w:tcW w:w="1039" w:type="dxa"/>
            <w:noWrap/>
            <w:hideMark/>
          </w:tcPr>
          <w:p w14:paraId="53A6F048"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8</w:t>
            </w:r>
          </w:p>
        </w:tc>
        <w:tc>
          <w:tcPr>
            <w:tcW w:w="921" w:type="dxa"/>
            <w:noWrap/>
            <w:hideMark/>
          </w:tcPr>
          <w:p w14:paraId="465CE1EF"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9</w:t>
            </w:r>
          </w:p>
        </w:tc>
        <w:tc>
          <w:tcPr>
            <w:tcW w:w="921" w:type="dxa"/>
            <w:noWrap/>
            <w:hideMark/>
          </w:tcPr>
          <w:p w14:paraId="74545740"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10</w:t>
            </w:r>
          </w:p>
        </w:tc>
        <w:tc>
          <w:tcPr>
            <w:tcW w:w="921" w:type="dxa"/>
            <w:noWrap/>
            <w:hideMark/>
          </w:tcPr>
          <w:p w14:paraId="62A432C0"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13</w:t>
            </w:r>
          </w:p>
        </w:tc>
        <w:tc>
          <w:tcPr>
            <w:tcW w:w="1039" w:type="dxa"/>
            <w:noWrap/>
            <w:hideMark/>
          </w:tcPr>
          <w:p w14:paraId="503BDD5F"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13</w:t>
            </w:r>
          </w:p>
        </w:tc>
        <w:tc>
          <w:tcPr>
            <w:tcW w:w="921" w:type="dxa"/>
            <w:noWrap/>
            <w:hideMark/>
          </w:tcPr>
          <w:p w14:paraId="23A85563"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14</w:t>
            </w:r>
          </w:p>
        </w:tc>
      </w:tr>
      <w:tr w:rsidR="00DD568E" w:rsidRPr="00DD568E" w14:paraId="151F1865" w14:textId="77777777" w:rsidTr="00DD56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hideMark/>
          </w:tcPr>
          <w:p w14:paraId="3EFDD915" w14:textId="77777777" w:rsidR="00DD568E" w:rsidRPr="00DD568E" w:rsidRDefault="00DD568E" w:rsidP="00DD568E">
            <w:pPr>
              <w:rPr>
                <w:rFonts w:ascii="Calibri" w:hAnsi="Calibri" w:cs="Calibri"/>
                <w:color w:val="000000"/>
                <w:sz w:val="22"/>
                <w:szCs w:val="22"/>
              </w:rPr>
            </w:pPr>
            <w:r w:rsidRPr="00DD568E">
              <w:rPr>
                <w:rFonts w:ascii="Calibri" w:hAnsi="Calibri" w:cs="Calibri"/>
                <w:color w:val="000000"/>
                <w:sz w:val="22"/>
                <w:szCs w:val="22"/>
              </w:rPr>
              <w:t>Rotacja zapasów</w:t>
            </w:r>
          </w:p>
        </w:tc>
        <w:tc>
          <w:tcPr>
            <w:tcW w:w="1039" w:type="dxa"/>
            <w:noWrap/>
            <w:hideMark/>
          </w:tcPr>
          <w:p w14:paraId="2B7DBD64"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10</w:t>
            </w:r>
          </w:p>
        </w:tc>
        <w:tc>
          <w:tcPr>
            <w:tcW w:w="921" w:type="dxa"/>
            <w:noWrap/>
            <w:hideMark/>
          </w:tcPr>
          <w:p w14:paraId="11D7791A"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11</w:t>
            </w:r>
          </w:p>
        </w:tc>
        <w:tc>
          <w:tcPr>
            <w:tcW w:w="921" w:type="dxa"/>
            <w:noWrap/>
            <w:hideMark/>
          </w:tcPr>
          <w:p w14:paraId="124D90C5"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12</w:t>
            </w:r>
          </w:p>
        </w:tc>
        <w:tc>
          <w:tcPr>
            <w:tcW w:w="921" w:type="dxa"/>
            <w:noWrap/>
            <w:hideMark/>
          </w:tcPr>
          <w:p w14:paraId="44B7A37E"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20</w:t>
            </w:r>
          </w:p>
        </w:tc>
        <w:tc>
          <w:tcPr>
            <w:tcW w:w="1039" w:type="dxa"/>
            <w:noWrap/>
            <w:hideMark/>
          </w:tcPr>
          <w:p w14:paraId="5407EF04"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23</w:t>
            </w:r>
          </w:p>
        </w:tc>
        <w:tc>
          <w:tcPr>
            <w:tcW w:w="921" w:type="dxa"/>
            <w:noWrap/>
            <w:hideMark/>
          </w:tcPr>
          <w:p w14:paraId="4F6948EA"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27</w:t>
            </w:r>
          </w:p>
        </w:tc>
      </w:tr>
      <w:tr w:rsidR="00DD568E" w:rsidRPr="00DD568E" w14:paraId="4DC823F0" w14:textId="77777777" w:rsidTr="00DD568E">
        <w:trPr>
          <w:trHeight w:val="300"/>
        </w:trPr>
        <w:tc>
          <w:tcPr>
            <w:cnfStyle w:val="001000000000" w:firstRow="0" w:lastRow="0" w:firstColumn="1" w:lastColumn="0" w:oddVBand="0" w:evenVBand="0" w:oddHBand="0" w:evenHBand="0" w:firstRowFirstColumn="0" w:firstRowLastColumn="0" w:lastRowFirstColumn="0" w:lastRowLastColumn="0"/>
            <w:tcW w:w="3380" w:type="dxa"/>
            <w:noWrap/>
            <w:hideMark/>
          </w:tcPr>
          <w:p w14:paraId="64F796EF" w14:textId="77777777" w:rsidR="00DD568E" w:rsidRPr="00DD568E" w:rsidRDefault="00DD568E" w:rsidP="00DD568E">
            <w:pPr>
              <w:rPr>
                <w:rFonts w:ascii="Calibri" w:hAnsi="Calibri" w:cs="Calibri"/>
                <w:color w:val="000000"/>
                <w:sz w:val="22"/>
                <w:szCs w:val="22"/>
              </w:rPr>
            </w:pPr>
            <w:r w:rsidRPr="00DD568E">
              <w:rPr>
                <w:rFonts w:ascii="Calibri" w:hAnsi="Calibri" w:cs="Calibri"/>
                <w:color w:val="000000"/>
                <w:sz w:val="22"/>
                <w:szCs w:val="22"/>
              </w:rPr>
              <w:t>Rotacja zobowiązań</w:t>
            </w:r>
          </w:p>
        </w:tc>
        <w:tc>
          <w:tcPr>
            <w:tcW w:w="1039" w:type="dxa"/>
            <w:noWrap/>
            <w:hideMark/>
          </w:tcPr>
          <w:p w14:paraId="09662A2A"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154</w:t>
            </w:r>
          </w:p>
        </w:tc>
        <w:tc>
          <w:tcPr>
            <w:tcW w:w="921" w:type="dxa"/>
            <w:noWrap/>
            <w:hideMark/>
          </w:tcPr>
          <w:p w14:paraId="2F6C50D8"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169</w:t>
            </w:r>
          </w:p>
        </w:tc>
        <w:tc>
          <w:tcPr>
            <w:tcW w:w="921" w:type="dxa"/>
            <w:noWrap/>
            <w:hideMark/>
          </w:tcPr>
          <w:p w14:paraId="69664229"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183</w:t>
            </w:r>
          </w:p>
        </w:tc>
        <w:tc>
          <w:tcPr>
            <w:tcW w:w="921" w:type="dxa"/>
            <w:noWrap/>
            <w:hideMark/>
          </w:tcPr>
          <w:p w14:paraId="13051AFB"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176</w:t>
            </w:r>
          </w:p>
        </w:tc>
        <w:tc>
          <w:tcPr>
            <w:tcW w:w="1039" w:type="dxa"/>
            <w:noWrap/>
            <w:hideMark/>
          </w:tcPr>
          <w:p w14:paraId="45E8BADE"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189</w:t>
            </w:r>
          </w:p>
        </w:tc>
        <w:tc>
          <w:tcPr>
            <w:tcW w:w="921" w:type="dxa"/>
            <w:noWrap/>
            <w:hideMark/>
          </w:tcPr>
          <w:p w14:paraId="0C55AC85" w14:textId="77777777" w:rsidR="00DD568E" w:rsidRPr="00DD568E" w:rsidRDefault="00DD568E" w:rsidP="00DD568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200</w:t>
            </w:r>
          </w:p>
        </w:tc>
      </w:tr>
      <w:tr w:rsidR="00DD568E" w:rsidRPr="00DD568E" w14:paraId="705D6483" w14:textId="77777777" w:rsidTr="00DD568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hideMark/>
          </w:tcPr>
          <w:p w14:paraId="12177BD1" w14:textId="77777777" w:rsidR="00DD568E" w:rsidRPr="00DD568E" w:rsidRDefault="00DD568E" w:rsidP="00DD568E">
            <w:pPr>
              <w:rPr>
                <w:rFonts w:ascii="Calibri" w:hAnsi="Calibri" w:cs="Calibri"/>
                <w:color w:val="000000"/>
                <w:sz w:val="22"/>
                <w:szCs w:val="22"/>
              </w:rPr>
            </w:pPr>
            <w:r w:rsidRPr="00DD568E">
              <w:rPr>
                <w:rFonts w:ascii="Calibri" w:hAnsi="Calibri" w:cs="Calibri"/>
                <w:color w:val="000000"/>
                <w:sz w:val="22"/>
                <w:szCs w:val="22"/>
              </w:rPr>
              <w:t>Długość cyklu środków pieniężnych</w:t>
            </w:r>
          </w:p>
        </w:tc>
        <w:tc>
          <w:tcPr>
            <w:tcW w:w="1039" w:type="dxa"/>
            <w:noWrap/>
            <w:hideMark/>
          </w:tcPr>
          <w:p w14:paraId="29F5BB4C"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-136</w:t>
            </w:r>
          </w:p>
        </w:tc>
        <w:tc>
          <w:tcPr>
            <w:tcW w:w="921" w:type="dxa"/>
            <w:noWrap/>
            <w:hideMark/>
          </w:tcPr>
          <w:p w14:paraId="531F1931"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-148</w:t>
            </w:r>
          </w:p>
        </w:tc>
        <w:tc>
          <w:tcPr>
            <w:tcW w:w="921" w:type="dxa"/>
            <w:noWrap/>
            <w:hideMark/>
          </w:tcPr>
          <w:p w14:paraId="6B164AAF"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-161</w:t>
            </w:r>
          </w:p>
        </w:tc>
        <w:tc>
          <w:tcPr>
            <w:tcW w:w="921" w:type="dxa"/>
            <w:noWrap/>
            <w:hideMark/>
          </w:tcPr>
          <w:p w14:paraId="513C0C44"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-143</w:t>
            </w:r>
          </w:p>
        </w:tc>
        <w:tc>
          <w:tcPr>
            <w:tcW w:w="1039" w:type="dxa"/>
            <w:noWrap/>
            <w:hideMark/>
          </w:tcPr>
          <w:p w14:paraId="07AF6DBD"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-152</w:t>
            </w:r>
          </w:p>
        </w:tc>
        <w:tc>
          <w:tcPr>
            <w:tcW w:w="921" w:type="dxa"/>
            <w:noWrap/>
            <w:hideMark/>
          </w:tcPr>
          <w:p w14:paraId="7011A7C0" w14:textId="77777777" w:rsidR="00DD568E" w:rsidRPr="00DD568E" w:rsidRDefault="00DD568E" w:rsidP="00DD568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D568E">
              <w:rPr>
                <w:rFonts w:ascii="Calibri" w:hAnsi="Calibri" w:cs="Calibri"/>
                <w:color w:val="000000"/>
                <w:sz w:val="22"/>
                <w:szCs w:val="22"/>
              </w:rPr>
              <w:t>-160</w:t>
            </w:r>
          </w:p>
        </w:tc>
      </w:tr>
    </w:tbl>
    <w:p w14:paraId="686450E5" w14:textId="5EAC730C" w:rsidR="006367C6" w:rsidRDefault="006367C6" w:rsidP="006367C6">
      <w:r>
        <w:lastRenderedPageBreak/>
        <w:t>Biorąc pod uwagę 3 wybrane lata działalności spółki</w:t>
      </w:r>
      <w:r w:rsidR="0067577E">
        <w:t xml:space="preserve"> i </w:t>
      </w:r>
      <w:r>
        <w:t>przede wszystkim najnowszy</w:t>
      </w:r>
      <w:r w:rsidR="0067577E">
        <w:t xml:space="preserve"> z </w:t>
      </w:r>
      <w:r>
        <w:t>nich 2019 rok można stwierdzić, że sytuacja spółki nie jest najlepsza na dany moment. Dla porównania zostały zamieszczone powyżej</w:t>
      </w:r>
      <w:r w:rsidR="0067577E">
        <w:t xml:space="preserve"> w </w:t>
      </w:r>
      <w:r>
        <w:t>tabeli wartości wskaźników dla spółki</w:t>
      </w:r>
      <w:r w:rsidR="0067577E">
        <w:t xml:space="preserve"> i </w:t>
      </w:r>
      <w:r>
        <w:t>sektora. Wskaźnik płynności bieżącej jest widocznie niższy we wszystkich badanych latach od tego sektora, możemy zauważyć wyraźny spadek</w:t>
      </w:r>
      <w:r w:rsidR="0067577E">
        <w:t xml:space="preserve"> w </w:t>
      </w:r>
      <w:r>
        <w:t>2019, co nie najlepiej świadczy możliwości pokrycia zobowiązań bieżących płynnymi aktywami. Zdecydowanie lepiej daje sobie radę jeden</w:t>
      </w:r>
      <w:r w:rsidR="0067577E">
        <w:t xml:space="preserve"> z </w:t>
      </w:r>
      <w:r>
        <w:t xml:space="preserve">konkurentów - Play </w:t>
      </w:r>
      <w:proofErr w:type="spellStart"/>
      <w:r>
        <w:t>Communiction</w:t>
      </w:r>
      <w:proofErr w:type="spellEnd"/>
      <w:r>
        <w:t>. Wskaźnik płynności szybkiej dla cyfrowego Polsatu oscyluje wokoło 0,25-0,3, jest zbliżony lub wyższy od tego osiąganego przez sektor, jednak to wciąż poniżej zalecanych norm. Wskaźnik płynności natychmiastowej Cyfrowego Polsatu wykazuje ciągła tendencję spadkową,</w:t>
      </w:r>
      <w:r w:rsidR="0067577E">
        <w:t xml:space="preserve"> z </w:t>
      </w:r>
      <w:r>
        <w:t>0,3</w:t>
      </w:r>
      <w:r w:rsidR="0067577E">
        <w:t xml:space="preserve"> w </w:t>
      </w:r>
      <w:r>
        <w:t>2017 przez 0,23</w:t>
      </w:r>
      <w:r w:rsidR="0067577E">
        <w:t xml:space="preserve"> w </w:t>
      </w:r>
      <w:r>
        <w:t>2018 do 0,12</w:t>
      </w:r>
      <w:r w:rsidR="0067577E">
        <w:t xml:space="preserve"> w </w:t>
      </w:r>
      <w:r>
        <w:t>2019, jednak wciąż mieści się to</w:t>
      </w:r>
      <w:r w:rsidR="0067577E">
        <w:t xml:space="preserve"> w </w:t>
      </w:r>
      <w:r>
        <w:t>zalecanym przedziale, wyniki sektora kształtują się podobnie.</w:t>
      </w:r>
      <w:r w:rsidR="0067577E">
        <w:t xml:space="preserve"> z </w:t>
      </w:r>
      <w:r>
        <w:t>analizy tego wskaźnika możemy wynieść , ze spółka ta nie utraciła płynności , lecz jej stan dąży do tego, gdyż</w:t>
      </w:r>
      <w:r w:rsidR="0067577E">
        <w:t xml:space="preserve"> z </w:t>
      </w:r>
      <w:r>
        <w:t>stanu nadpłynności</w:t>
      </w:r>
      <w:r w:rsidR="0067577E">
        <w:t xml:space="preserve"> w </w:t>
      </w:r>
      <w:r>
        <w:t>ciągu analizowanych 3 lat zeszła do dolnej granicy zalecanych wartości. Wskaźnik pokrycia zobowiązań należnościami wykazuje tendencję wzrostową. Wskaźnik UKPWA Cyfrowego Polsatu ukazuje tendencję spadkową na przestrzeni 3 analizowanych lat, osiągając wartość ujemną</w:t>
      </w:r>
      <w:r w:rsidR="0067577E">
        <w:t xml:space="preserve"> w </w:t>
      </w:r>
      <w:r>
        <w:t>2019, branża zaś wykazuje wartość ujemna jedynie</w:t>
      </w:r>
      <w:r w:rsidR="0067577E">
        <w:t xml:space="preserve"> w </w:t>
      </w:r>
      <w:r>
        <w:t>2018. Wskaźnik wydajności gotówkowej sprzedaży Cyfrowego Polsatu jest drugim najwyższym spośród konkurencji, znacznie przewyższa branżę. Im wyższa wartość tego wskaźnika tym większe prawdopodobieństwo utrzymania płynności, Cyfrowy Polsat zanotował lekki spadek</w:t>
      </w:r>
      <w:r w:rsidR="0067577E">
        <w:t xml:space="preserve"> z </w:t>
      </w:r>
      <w:r>
        <w:t>2017 na 2018,</w:t>
      </w:r>
      <w:r w:rsidR="0067577E">
        <w:t xml:space="preserve"> z </w:t>
      </w:r>
      <w:r>
        <w:t>2,99 na 2,273, lecz</w:t>
      </w:r>
      <w:r w:rsidR="0067577E">
        <w:t xml:space="preserve"> w </w:t>
      </w:r>
      <w:r>
        <w:t>2019 widzimy już wzrost do 0,297. Wskaźnik wydajności gotówkowej</w:t>
      </w:r>
      <w:r w:rsidR="00485128">
        <w:t xml:space="preserve"> </w:t>
      </w:r>
      <w:r>
        <w:t>majątku analizowanej spółki jest poniżej wartości branżowych, zdecydowanie lepiej daje sobie radę konkurent Play. Cyfrowy Polsat wykazał spadek tego wskaźnika</w:t>
      </w:r>
      <w:r w:rsidR="0067577E">
        <w:t xml:space="preserve"> z </w:t>
      </w:r>
      <w:r>
        <w:t>2017 na 2018,</w:t>
      </w:r>
      <w:r w:rsidR="0067577E">
        <w:t xml:space="preserve"> z </w:t>
      </w:r>
      <w:r>
        <w:t>0,106 do 0,095, lecz</w:t>
      </w:r>
      <w:r w:rsidR="0067577E">
        <w:t xml:space="preserve"> w </w:t>
      </w:r>
      <w:r>
        <w:t>2019 odnotowano już wzrost przewyższający lekko wynik</w:t>
      </w:r>
      <w:r w:rsidR="0067577E">
        <w:t xml:space="preserve"> z </w:t>
      </w:r>
      <w:r>
        <w:t>roku 2017 , mianowicie 0,107 – co dobrze rokuje, ponieważ świadczy</w:t>
      </w:r>
      <w:r w:rsidR="0067577E">
        <w:t xml:space="preserve"> o </w:t>
      </w:r>
      <w:r>
        <w:t>zwiększeniu wydajności gotówkowej. Wskaźnik wydajności gotówkowej zysku zaś wskazuje na dość dobrą stację, przez większość czasu był on wyższy dla Polsatu</w:t>
      </w:r>
      <w:r w:rsidR="0067577E">
        <w:t xml:space="preserve"> w </w:t>
      </w:r>
      <w:r>
        <w:t>porównaniu</w:t>
      </w:r>
      <w:r w:rsidR="0067577E">
        <w:t xml:space="preserve"> z </w:t>
      </w:r>
      <w:r>
        <w:t>branżą, wyjątkiem jest 2019 rok . Ogólnie Polsat plasuje się po środku stawki, Play radzi sobie lepiej,</w:t>
      </w:r>
      <w:r w:rsidR="0067577E">
        <w:t xml:space="preserve"> a </w:t>
      </w:r>
      <w:r>
        <w:t xml:space="preserve">Orange gorzej od analizowanej spółki. </w:t>
      </w:r>
    </w:p>
    <w:p w14:paraId="73284E24" w14:textId="77777777" w:rsidR="006367C6" w:rsidRDefault="006367C6" w:rsidP="006367C6"/>
    <w:p w14:paraId="6B803E66" w14:textId="1C3CED88" w:rsidR="006367C6" w:rsidRDefault="006367C6" w:rsidP="006367C6">
      <w:r>
        <w:t>Mimo momentami niższych wskaźników, analiza nie ukazuje utraty płynności Cyfrowego Polsatu, ponieważ szczególnie płynność</w:t>
      </w:r>
      <w:r w:rsidR="0067577E">
        <w:t xml:space="preserve"> w </w:t>
      </w:r>
      <w:r>
        <w:t>ujęciu statycznym jest u nas na odpowiednim poziomie. Porównując analizowaną przeze mnie spółkę do sektora, poprzez wahania wskaźników naszych</w:t>
      </w:r>
      <w:r w:rsidR="0067577E">
        <w:t xml:space="preserve"> i </w:t>
      </w:r>
      <w:r>
        <w:t>sektora, zarówno</w:t>
      </w:r>
      <w:r w:rsidR="0067577E">
        <w:t xml:space="preserve"> w </w:t>
      </w:r>
      <w:r>
        <w:t>górę jak</w:t>
      </w:r>
      <w:r w:rsidR="0067577E">
        <w:t xml:space="preserve"> i w </w:t>
      </w:r>
      <w:r>
        <w:t>dół należy wnioskować, że płynność znajduje się na podobnym poziomie, gdzieniegdzie wskaźniki wskazują na lepszą płynność niż</w:t>
      </w:r>
      <w:r w:rsidR="0067577E">
        <w:t xml:space="preserve"> w </w:t>
      </w:r>
      <w:r>
        <w:t>sektorze. Podsumowując spółka dobrze zarządza swoimi finansami, posiada zasób gotówki, dający możliwość</w:t>
      </w:r>
      <w:r w:rsidR="0067577E">
        <w:t xml:space="preserve"> w </w:t>
      </w:r>
      <w:r>
        <w:t>nagłych, niespodziewanych sytuacjach na natychmiastowe pokrycie bieżących zobowiązań. Rok 2019 jest dowodem na to, że zarząd spółki odpowiednio reagował na odchylenia wskaźników</w:t>
      </w:r>
      <w:r w:rsidR="0067577E">
        <w:t xml:space="preserve"> w </w:t>
      </w:r>
      <w:r>
        <w:t>ubiegłych latach, przez płynność</w:t>
      </w:r>
      <w:r w:rsidR="0067577E">
        <w:t xml:space="preserve"> w </w:t>
      </w:r>
      <w:r>
        <w:t>2019 roku jest najbardziej odpowiednia</w:t>
      </w:r>
      <w:r w:rsidR="0067577E">
        <w:t xml:space="preserve"> w </w:t>
      </w:r>
      <w:r>
        <w:t>stosunku do minionych lat, ukazując</w:t>
      </w:r>
      <w:r w:rsidR="0067577E">
        <w:t xml:space="preserve"> w </w:t>
      </w:r>
      <w:r>
        <w:t>prawie wszystkich wskaźnikach pozytywną zmianę.</w:t>
      </w:r>
    </w:p>
    <w:p w14:paraId="31E6CDC2" w14:textId="77777777" w:rsidR="006367C6" w:rsidRDefault="006367C6" w:rsidP="006367C6"/>
    <w:p w14:paraId="057955C7" w14:textId="579231FB" w:rsidR="00C33A09" w:rsidRDefault="00C33A09" w:rsidP="00356F12"/>
    <w:p w14:paraId="1E9446B9" w14:textId="13E48705" w:rsidR="00C33A09" w:rsidRDefault="00C33A09" w:rsidP="00356F12"/>
    <w:p w14:paraId="411C8AE1" w14:textId="244BED35" w:rsidR="00C33A09" w:rsidRDefault="00C33A09" w:rsidP="00356F12"/>
    <w:p w14:paraId="0FD7CCCB" w14:textId="6DAA0102" w:rsidR="00C33A09" w:rsidRDefault="00C33A09" w:rsidP="00356F12"/>
    <w:p w14:paraId="229D55D1" w14:textId="01D154D1" w:rsidR="00C33A09" w:rsidRDefault="00C33A09" w:rsidP="00356F12"/>
    <w:p w14:paraId="56AF94DD" w14:textId="3AE6C9EF" w:rsidR="00C33A09" w:rsidRDefault="00C33A09" w:rsidP="00356F12"/>
    <w:p w14:paraId="42DDA0AE" w14:textId="033DD15F" w:rsidR="00C33A09" w:rsidRDefault="00C33A09" w:rsidP="00356F12"/>
    <w:p w14:paraId="7595DCAF" w14:textId="2D8B4BE6" w:rsidR="00C33A09" w:rsidRDefault="00C33A09" w:rsidP="00356F12"/>
    <w:p w14:paraId="5CDA9A61" w14:textId="77777777" w:rsidR="00C33A09" w:rsidRPr="00011F3F" w:rsidRDefault="00C33A09" w:rsidP="00356F12"/>
    <w:p w14:paraId="053185FA" w14:textId="25D37557" w:rsidR="00C33A09" w:rsidRDefault="00C33A09" w:rsidP="00C33A09">
      <w:pPr>
        <w:pStyle w:val="Nagwek1"/>
        <w:numPr>
          <w:ilvl w:val="0"/>
          <w:numId w:val="1"/>
        </w:numPr>
      </w:pPr>
      <w:bookmarkStart w:id="48" w:name="_Toc74133918"/>
      <w:r>
        <w:lastRenderedPageBreak/>
        <w:t>ANALIZA R</w:t>
      </w:r>
      <w:r w:rsidR="001A2B65">
        <w:t>EN</w:t>
      </w:r>
      <w:r>
        <w:t>TOWNOŚCI</w:t>
      </w:r>
      <w:bookmarkEnd w:id="48"/>
    </w:p>
    <w:p w14:paraId="7C904EA9" w14:textId="7EE891CB" w:rsidR="002B2760" w:rsidRDefault="002B2760" w:rsidP="002B2760">
      <w:r>
        <w:t xml:space="preserve">Aby firma funkcjonowała z sukcesem, zwiększała swoją wartość i zapewniała dochody właścicielom, prowadzona przez nią działalność powinna być opłacalna. Zyski powinny więc przewyższać koszty. Relacja pomiędzy osiąganymi przez firmę przychodami a ponoszonymi kosztami to właśnie rentowność. Podstawowym miernikiem, który pozwala określić opłacalność przedsiębiorstwa w określonym czasie, jest analiza rentowności. Analiza rentowności to kluczowy element procesu analizy finansowej firmy. Wyniki analizy rentowności określają stopień, w jakim firma jest w stanie wygenerować zysk poprzez swoje aktywa lub kapitał własny. Tworzenie analizy rentowności odbywa się przy pomocy wskaźników (omówimy je w kolejnych akapitach). Jeśli wybrać jedynie kilka, analiza będzie prostsza i bardziej zrozumiała. W przypadku większej liczby wskaźników będzie zdecydowanie bardziej zaawansowane, ale również bardziej skomplikowana, a czasem mniej czytelna. Dzięki analizie rentowności firmy dowiemy się, kiedy firma zacznie przynosić zyski, kiedy spłaci kredyty i jakie inwestycje zapewnią jej wymierne korzyści finansowe. Aby wykonać analizę rentowności, potrzebne są dane ze sprawozdania finansowego firmy, zwłaszcza z rachunku zysków i strat. To właśnie one precyzyjnie obrazują, w jaki sposób w danym okresie firma generuje wynik finansowy — zysk lub stratę. </w:t>
      </w:r>
    </w:p>
    <w:p w14:paraId="4726A600" w14:textId="77777777" w:rsidR="002B2760" w:rsidRDefault="002B2760" w:rsidP="002B2760"/>
    <w:p w14:paraId="3C4963FF" w14:textId="30BB2A8A" w:rsidR="002B2760" w:rsidRPr="002B2760" w:rsidRDefault="002B2760" w:rsidP="002B2760">
      <w:r>
        <w:t>Wskaźniki rentowności zwane również wskaźnikami zyskowności lub stopami zwrotu określają relację zysku do kapitału i pozwalają precyzyjnie określić rentowność przedsiębiorstwa na określonych płaszczyznach. Obrazują także umiejętności generowania zysków i zdolność do efektywnego lokowania nowego kapitału.</w:t>
      </w:r>
    </w:p>
    <w:p w14:paraId="73CAEEBD" w14:textId="5CB73DB5" w:rsidR="00C33A09" w:rsidRDefault="00C33A09" w:rsidP="00C33A09">
      <w:pPr>
        <w:pStyle w:val="Nagwek2"/>
      </w:pPr>
      <w:bookmarkStart w:id="49" w:name="_Toc74133919"/>
      <w:r>
        <w:t>3.1.</w:t>
      </w:r>
      <w:r w:rsidR="00FE4971">
        <w:tab/>
      </w:r>
      <w:r>
        <w:t>Analiza wyniku finansowego</w:t>
      </w:r>
      <w:r w:rsidR="0067577E">
        <w:t xml:space="preserve"> w </w:t>
      </w:r>
      <w:r>
        <w:t>ujęciu bezwzględnym.</w:t>
      </w:r>
      <w:bookmarkEnd w:id="49"/>
    </w:p>
    <w:p w14:paraId="34D8BB74" w14:textId="3B2E2397" w:rsidR="000A07F5" w:rsidRPr="00D10BCC" w:rsidRDefault="00F91782" w:rsidP="00F91782">
      <w:pPr>
        <w:rPr>
          <w:b/>
          <w:bCs/>
        </w:rPr>
      </w:pPr>
      <w:r w:rsidRPr="00D10BCC">
        <w:rPr>
          <w:b/>
          <w:bCs/>
        </w:rPr>
        <w:t>ANALIZA ZYSKU (STRATY) BRUTTO ZE SPRZEDAŻY</w:t>
      </w:r>
    </w:p>
    <w:p w14:paraId="7809E6C4" w14:textId="741821A8" w:rsidR="000A07F5" w:rsidRDefault="00592B3F" w:rsidP="00592B3F">
      <w:r>
        <w:t>Jest to różnica między przychodami netto ze sprzedaży towarów, materiałów</w:t>
      </w:r>
      <w:r w:rsidR="0067577E">
        <w:t xml:space="preserve"> i </w:t>
      </w:r>
      <w:r>
        <w:t>produktów,</w:t>
      </w:r>
      <w:r w:rsidR="0067577E">
        <w:t xml:space="preserve"> a </w:t>
      </w:r>
      <w:r>
        <w:t>kosztami sprzedanych towarów, materiałów</w:t>
      </w:r>
      <w:r w:rsidR="0067577E">
        <w:t xml:space="preserve"> i </w:t>
      </w:r>
      <w:r>
        <w:t>produktów.</w:t>
      </w:r>
    </w:p>
    <w:p w14:paraId="1CABE213" w14:textId="2EE6DE6C" w:rsidR="00592B3F" w:rsidRDefault="00592B3F" w:rsidP="00592B3F">
      <w:pPr>
        <w:jc w:val="center"/>
        <w:rPr>
          <w:i/>
          <w:iCs/>
        </w:rPr>
      </w:pPr>
      <w:r w:rsidRPr="00592B3F">
        <w:rPr>
          <w:i/>
          <w:iCs/>
        </w:rPr>
        <w:t>ZYSK (STRAT</w:t>
      </w:r>
      <w:r>
        <w:rPr>
          <w:i/>
          <w:iCs/>
        </w:rPr>
        <w:t>A</w:t>
      </w:r>
      <w:r w:rsidRPr="00592B3F">
        <w:rPr>
          <w:i/>
          <w:iCs/>
        </w:rPr>
        <w:t xml:space="preserve">) BRUTTO ZE SPRZEDAŻY </w:t>
      </w:r>
      <w:r w:rsidRPr="00F9209B">
        <w:rPr>
          <w:i/>
          <w:iCs/>
        </w:rPr>
        <w:t>=przychody netto ze sprzedaży -koszty ze sprzedaży</w:t>
      </w:r>
    </w:p>
    <w:p w14:paraId="69EF9A64" w14:textId="77777777" w:rsidR="000A07F5" w:rsidRDefault="000A07F5" w:rsidP="00592B3F">
      <w:pPr>
        <w:jc w:val="center"/>
      </w:pPr>
    </w:p>
    <w:p w14:paraId="330ADC07" w14:textId="7FC60488" w:rsidR="00F91782" w:rsidRPr="00592B3F" w:rsidRDefault="00592B3F" w:rsidP="00592B3F">
      <w:r>
        <w:t>Do kosztów sprzedanych produktów zalicza się koszt wytworzenia sprzedanych produktów oraz wartość sprzedanych towarów</w:t>
      </w:r>
      <w:r w:rsidR="0067577E">
        <w:t xml:space="preserve"> i </w:t>
      </w:r>
      <w:r>
        <w:t>materiałów. Wynik brutto na sprzedaży występuje tylko</w:t>
      </w:r>
      <w:r w:rsidR="0067577E">
        <w:t xml:space="preserve"> w </w:t>
      </w:r>
      <w:r>
        <w:t>wariancie kalkulacyjnym rachunku zysków</w:t>
      </w:r>
      <w:r w:rsidR="0067577E">
        <w:t xml:space="preserve"> i </w:t>
      </w:r>
      <w:r>
        <w:t>strat. Wynik ten, jeżeli jest dodatni, nazywany jest zyskiem brutto ze sprzedaży, jeżeli ujemny, stratą brutto na sprzedaży.</w:t>
      </w:r>
    </w:p>
    <w:tbl>
      <w:tblPr>
        <w:tblW w:w="8800" w:type="dxa"/>
        <w:tblCellMar>
          <w:left w:w="70" w:type="dxa"/>
          <w:right w:w="70" w:type="dxa"/>
        </w:tblCellMar>
        <w:tblLook w:val="04A0" w:firstRow="1" w:lastRow="0" w:firstColumn="1" w:lastColumn="0" w:noHBand="0" w:noVBand="1"/>
      </w:tblPr>
      <w:tblGrid>
        <w:gridCol w:w="5920"/>
        <w:gridCol w:w="1033"/>
        <w:gridCol w:w="1033"/>
        <w:gridCol w:w="921"/>
      </w:tblGrid>
      <w:tr w:rsidR="00B873E7" w:rsidRPr="00B873E7" w14:paraId="556E8FC2" w14:textId="77777777" w:rsidTr="00B873E7">
        <w:trPr>
          <w:trHeight w:val="300"/>
        </w:trPr>
        <w:tc>
          <w:tcPr>
            <w:tcW w:w="5920" w:type="dxa"/>
            <w:tcBorders>
              <w:top w:val="nil"/>
              <w:left w:val="nil"/>
              <w:bottom w:val="nil"/>
              <w:right w:val="nil"/>
            </w:tcBorders>
            <w:shd w:val="clear" w:color="auto" w:fill="auto"/>
            <w:noWrap/>
            <w:vAlign w:val="bottom"/>
            <w:hideMark/>
          </w:tcPr>
          <w:p w14:paraId="3FD8889E" w14:textId="77777777" w:rsidR="00B873E7" w:rsidRPr="00B873E7" w:rsidRDefault="00B873E7" w:rsidP="00B873E7">
            <w:pPr>
              <w:rPr>
                <w:sz w:val="20"/>
              </w:rPr>
            </w:pPr>
          </w:p>
        </w:tc>
        <w:tc>
          <w:tcPr>
            <w:tcW w:w="2880" w:type="dxa"/>
            <w:gridSpan w:val="3"/>
            <w:tcBorders>
              <w:top w:val="nil"/>
              <w:left w:val="nil"/>
              <w:bottom w:val="nil"/>
              <w:right w:val="nil"/>
            </w:tcBorders>
            <w:shd w:val="clear" w:color="auto" w:fill="auto"/>
            <w:noWrap/>
            <w:vAlign w:val="bottom"/>
            <w:hideMark/>
          </w:tcPr>
          <w:p w14:paraId="70FDD8AE" w14:textId="77777777" w:rsidR="00B873E7" w:rsidRPr="00B873E7" w:rsidRDefault="00B873E7" w:rsidP="00B873E7">
            <w:pPr>
              <w:jc w:val="center"/>
              <w:rPr>
                <w:rFonts w:ascii="Calibri" w:hAnsi="Calibri" w:cs="Calibri"/>
                <w:b/>
                <w:bCs/>
                <w:color w:val="000000"/>
                <w:sz w:val="22"/>
              </w:rPr>
            </w:pPr>
            <w:r w:rsidRPr="00B873E7">
              <w:rPr>
                <w:rFonts w:ascii="Calibri" w:hAnsi="Calibri" w:cs="Calibri"/>
                <w:b/>
                <w:bCs/>
                <w:color w:val="000000"/>
                <w:sz w:val="22"/>
              </w:rPr>
              <w:t>SPÓŁKA ANALIZOWANA</w:t>
            </w:r>
          </w:p>
        </w:tc>
      </w:tr>
      <w:tr w:rsidR="00B873E7" w:rsidRPr="00B873E7" w14:paraId="6C2F5A52" w14:textId="77777777" w:rsidTr="00B873E7">
        <w:trPr>
          <w:trHeight w:val="300"/>
        </w:trPr>
        <w:tc>
          <w:tcPr>
            <w:tcW w:w="5920" w:type="dxa"/>
            <w:tcBorders>
              <w:top w:val="nil"/>
              <w:left w:val="nil"/>
              <w:bottom w:val="nil"/>
              <w:right w:val="nil"/>
            </w:tcBorders>
            <w:shd w:val="clear" w:color="auto" w:fill="auto"/>
            <w:noWrap/>
            <w:vAlign w:val="bottom"/>
            <w:hideMark/>
          </w:tcPr>
          <w:p w14:paraId="0D8DEBC2"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NAZWA:</w:t>
            </w:r>
          </w:p>
        </w:tc>
        <w:tc>
          <w:tcPr>
            <w:tcW w:w="2880" w:type="dxa"/>
            <w:gridSpan w:val="3"/>
            <w:tcBorders>
              <w:top w:val="nil"/>
              <w:left w:val="nil"/>
              <w:bottom w:val="nil"/>
              <w:right w:val="nil"/>
            </w:tcBorders>
            <w:shd w:val="clear" w:color="000000" w:fill="E26B0A"/>
            <w:vAlign w:val="center"/>
            <w:hideMark/>
          </w:tcPr>
          <w:p w14:paraId="189A22A2" w14:textId="77777777" w:rsidR="00B873E7" w:rsidRPr="00B873E7" w:rsidRDefault="00B873E7" w:rsidP="00B873E7">
            <w:pPr>
              <w:jc w:val="center"/>
              <w:rPr>
                <w:rFonts w:ascii="Calibri" w:hAnsi="Calibri" w:cs="Calibri"/>
                <w:b/>
                <w:bCs/>
                <w:color w:val="000080"/>
                <w:sz w:val="22"/>
              </w:rPr>
            </w:pPr>
            <w:r w:rsidRPr="00B873E7">
              <w:rPr>
                <w:rFonts w:ascii="Calibri" w:hAnsi="Calibri" w:cs="Calibri"/>
                <w:b/>
                <w:bCs/>
                <w:color w:val="000080"/>
                <w:sz w:val="22"/>
              </w:rPr>
              <w:t>Cyfrowy Polsat S.A. (Polska)</w:t>
            </w:r>
          </w:p>
        </w:tc>
      </w:tr>
      <w:tr w:rsidR="00B873E7" w:rsidRPr="00B873E7" w14:paraId="0106A996" w14:textId="77777777" w:rsidTr="00B873E7">
        <w:trPr>
          <w:trHeight w:val="300"/>
        </w:trPr>
        <w:tc>
          <w:tcPr>
            <w:tcW w:w="5920" w:type="dxa"/>
            <w:tcBorders>
              <w:top w:val="nil"/>
              <w:left w:val="nil"/>
              <w:bottom w:val="nil"/>
              <w:right w:val="nil"/>
            </w:tcBorders>
            <w:shd w:val="clear" w:color="auto" w:fill="auto"/>
            <w:noWrap/>
            <w:vAlign w:val="bottom"/>
            <w:hideMark/>
          </w:tcPr>
          <w:p w14:paraId="6FA8E1D7"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ROK:</w:t>
            </w:r>
          </w:p>
        </w:tc>
        <w:tc>
          <w:tcPr>
            <w:tcW w:w="1001" w:type="dxa"/>
            <w:tcBorders>
              <w:top w:val="nil"/>
              <w:left w:val="nil"/>
              <w:bottom w:val="nil"/>
              <w:right w:val="nil"/>
            </w:tcBorders>
            <w:shd w:val="clear" w:color="auto" w:fill="auto"/>
            <w:noWrap/>
            <w:vAlign w:val="bottom"/>
            <w:hideMark/>
          </w:tcPr>
          <w:p w14:paraId="3CECDE3B"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2019</w:t>
            </w:r>
          </w:p>
        </w:tc>
        <w:tc>
          <w:tcPr>
            <w:tcW w:w="1000" w:type="dxa"/>
            <w:tcBorders>
              <w:top w:val="nil"/>
              <w:left w:val="nil"/>
              <w:bottom w:val="nil"/>
              <w:right w:val="nil"/>
            </w:tcBorders>
            <w:shd w:val="clear" w:color="auto" w:fill="auto"/>
            <w:noWrap/>
            <w:vAlign w:val="bottom"/>
            <w:hideMark/>
          </w:tcPr>
          <w:p w14:paraId="66165147"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2018</w:t>
            </w:r>
          </w:p>
        </w:tc>
        <w:tc>
          <w:tcPr>
            <w:tcW w:w="879" w:type="dxa"/>
            <w:tcBorders>
              <w:top w:val="nil"/>
              <w:left w:val="nil"/>
              <w:bottom w:val="nil"/>
              <w:right w:val="nil"/>
            </w:tcBorders>
            <w:shd w:val="clear" w:color="auto" w:fill="auto"/>
            <w:noWrap/>
            <w:vAlign w:val="bottom"/>
            <w:hideMark/>
          </w:tcPr>
          <w:p w14:paraId="0138F474"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2017</w:t>
            </w:r>
          </w:p>
        </w:tc>
      </w:tr>
      <w:tr w:rsidR="00B873E7" w:rsidRPr="00B873E7" w14:paraId="35C515CF" w14:textId="77777777" w:rsidTr="00B873E7">
        <w:trPr>
          <w:trHeight w:val="300"/>
        </w:trPr>
        <w:tc>
          <w:tcPr>
            <w:tcW w:w="5920" w:type="dxa"/>
            <w:tcBorders>
              <w:top w:val="nil"/>
              <w:left w:val="nil"/>
              <w:bottom w:val="nil"/>
              <w:right w:val="nil"/>
            </w:tcBorders>
            <w:shd w:val="clear" w:color="auto" w:fill="auto"/>
            <w:noWrap/>
            <w:vAlign w:val="center"/>
            <w:hideMark/>
          </w:tcPr>
          <w:p w14:paraId="77A48FBE" w14:textId="77777777" w:rsidR="00B873E7" w:rsidRPr="00B873E7" w:rsidRDefault="00B873E7" w:rsidP="00B873E7">
            <w:pPr>
              <w:rPr>
                <w:rFonts w:ascii="Calibri" w:hAnsi="Calibri" w:cs="Calibri"/>
                <w:b/>
                <w:bCs/>
                <w:color w:val="000000"/>
                <w:sz w:val="22"/>
              </w:rPr>
            </w:pPr>
            <w:r w:rsidRPr="00B873E7">
              <w:rPr>
                <w:rFonts w:ascii="Calibri" w:hAnsi="Calibri" w:cs="Calibri"/>
                <w:b/>
                <w:bCs/>
                <w:color w:val="000000"/>
                <w:sz w:val="22"/>
              </w:rPr>
              <w:t>ANALIZA ZYSKU (STRATY) BRUTTO ZE SPRZEDAŻY</w:t>
            </w:r>
          </w:p>
        </w:tc>
        <w:tc>
          <w:tcPr>
            <w:tcW w:w="1001" w:type="dxa"/>
            <w:tcBorders>
              <w:top w:val="nil"/>
              <w:left w:val="nil"/>
              <w:bottom w:val="nil"/>
              <w:right w:val="nil"/>
            </w:tcBorders>
            <w:shd w:val="clear" w:color="auto" w:fill="auto"/>
            <w:noWrap/>
            <w:vAlign w:val="bottom"/>
            <w:hideMark/>
          </w:tcPr>
          <w:p w14:paraId="7F2B76D2"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11676100</w:t>
            </w:r>
          </w:p>
        </w:tc>
        <w:tc>
          <w:tcPr>
            <w:tcW w:w="1000" w:type="dxa"/>
            <w:tcBorders>
              <w:top w:val="nil"/>
              <w:left w:val="nil"/>
              <w:bottom w:val="nil"/>
              <w:right w:val="nil"/>
            </w:tcBorders>
            <w:shd w:val="clear" w:color="auto" w:fill="auto"/>
            <w:noWrap/>
            <w:vAlign w:val="bottom"/>
            <w:hideMark/>
          </w:tcPr>
          <w:p w14:paraId="417A657A"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10686100</w:t>
            </w:r>
          </w:p>
        </w:tc>
        <w:tc>
          <w:tcPr>
            <w:tcW w:w="879" w:type="dxa"/>
            <w:tcBorders>
              <w:top w:val="nil"/>
              <w:left w:val="nil"/>
              <w:bottom w:val="nil"/>
              <w:right w:val="nil"/>
            </w:tcBorders>
            <w:shd w:val="clear" w:color="auto" w:fill="auto"/>
            <w:noWrap/>
            <w:vAlign w:val="bottom"/>
            <w:hideMark/>
          </w:tcPr>
          <w:p w14:paraId="0F93D7A9"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9828600</w:t>
            </w:r>
          </w:p>
        </w:tc>
      </w:tr>
      <w:tr w:rsidR="00B873E7" w:rsidRPr="00B873E7" w14:paraId="05FE0085" w14:textId="77777777" w:rsidTr="00B873E7">
        <w:trPr>
          <w:trHeight w:val="300"/>
        </w:trPr>
        <w:tc>
          <w:tcPr>
            <w:tcW w:w="5920" w:type="dxa"/>
            <w:tcBorders>
              <w:top w:val="nil"/>
              <w:left w:val="nil"/>
              <w:bottom w:val="nil"/>
              <w:right w:val="nil"/>
            </w:tcBorders>
            <w:shd w:val="clear" w:color="auto" w:fill="auto"/>
            <w:noWrap/>
            <w:vAlign w:val="bottom"/>
            <w:hideMark/>
          </w:tcPr>
          <w:p w14:paraId="64E26E81" w14:textId="77777777" w:rsidR="00B873E7" w:rsidRPr="00B873E7" w:rsidRDefault="00B873E7" w:rsidP="00B873E7">
            <w:pPr>
              <w:rPr>
                <w:rFonts w:ascii="Calibri" w:hAnsi="Calibri" w:cs="Calibri"/>
                <w:color w:val="000000"/>
                <w:sz w:val="22"/>
              </w:rPr>
            </w:pPr>
            <w:r w:rsidRPr="00B873E7">
              <w:rPr>
                <w:rFonts w:ascii="Calibri" w:hAnsi="Calibri" w:cs="Calibri"/>
                <w:color w:val="000000"/>
                <w:sz w:val="22"/>
              </w:rPr>
              <w:t>przychody netto ze sprzedaży</w:t>
            </w:r>
          </w:p>
        </w:tc>
        <w:tc>
          <w:tcPr>
            <w:tcW w:w="1001" w:type="dxa"/>
            <w:tcBorders>
              <w:top w:val="nil"/>
              <w:left w:val="nil"/>
              <w:bottom w:val="nil"/>
              <w:right w:val="nil"/>
            </w:tcBorders>
            <w:shd w:val="clear" w:color="auto" w:fill="auto"/>
            <w:noWrap/>
            <w:vAlign w:val="bottom"/>
            <w:hideMark/>
          </w:tcPr>
          <w:p w14:paraId="5DB62F91"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11676100</w:t>
            </w:r>
          </w:p>
        </w:tc>
        <w:tc>
          <w:tcPr>
            <w:tcW w:w="1000" w:type="dxa"/>
            <w:tcBorders>
              <w:top w:val="nil"/>
              <w:left w:val="nil"/>
              <w:bottom w:val="nil"/>
              <w:right w:val="nil"/>
            </w:tcBorders>
            <w:shd w:val="clear" w:color="auto" w:fill="auto"/>
            <w:noWrap/>
            <w:vAlign w:val="bottom"/>
            <w:hideMark/>
          </w:tcPr>
          <w:p w14:paraId="314BAC50"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10686100</w:t>
            </w:r>
          </w:p>
        </w:tc>
        <w:tc>
          <w:tcPr>
            <w:tcW w:w="879" w:type="dxa"/>
            <w:tcBorders>
              <w:top w:val="nil"/>
              <w:left w:val="nil"/>
              <w:bottom w:val="nil"/>
              <w:right w:val="nil"/>
            </w:tcBorders>
            <w:shd w:val="clear" w:color="auto" w:fill="auto"/>
            <w:noWrap/>
            <w:vAlign w:val="bottom"/>
            <w:hideMark/>
          </w:tcPr>
          <w:p w14:paraId="3F1E3C59"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9828600</w:t>
            </w:r>
          </w:p>
        </w:tc>
      </w:tr>
      <w:tr w:rsidR="00B873E7" w:rsidRPr="00B873E7" w14:paraId="56084C34" w14:textId="77777777" w:rsidTr="00B873E7">
        <w:trPr>
          <w:trHeight w:val="300"/>
        </w:trPr>
        <w:tc>
          <w:tcPr>
            <w:tcW w:w="5920" w:type="dxa"/>
            <w:tcBorders>
              <w:top w:val="nil"/>
              <w:left w:val="nil"/>
              <w:bottom w:val="nil"/>
              <w:right w:val="nil"/>
            </w:tcBorders>
            <w:shd w:val="clear" w:color="auto" w:fill="auto"/>
            <w:noWrap/>
            <w:vAlign w:val="bottom"/>
            <w:hideMark/>
          </w:tcPr>
          <w:p w14:paraId="7C66AE27" w14:textId="77777777" w:rsidR="00B873E7" w:rsidRPr="00B873E7" w:rsidRDefault="00B873E7" w:rsidP="00B873E7">
            <w:pPr>
              <w:rPr>
                <w:rFonts w:ascii="Calibri" w:hAnsi="Calibri" w:cs="Calibri"/>
                <w:color w:val="000000"/>
                <w:sz w:val="22"/>
              </w:rPr>
            </w:pPr>
            <w:r w:rsidRPr="00B873E7">
              <w:rPr>
                <w:rFonts w:ascii="Calibri" w:hAnsi="Calibri" w:cs="Calibri"/>
                <w:color w:val="000000"/>
                <w:sz w:val="22"/>
              </w:rPr>
              <w:t>koszty ze sprzedaży</w:t>
            </w:r>
          </w:p>
        </w:tc>
        <w:tc>
          <w:tcPr>
            <w:tcW w:w="1001" w:type="dxa"/>
            <w:tcBorders>
              <w:top w:val="nil"/>
              <w:left w:val="nil"/>
              <w:bottom w:val="nil"/>
              <w:right w:val="nil"/>
            </w:tcBorders>
            <w:shd w:val="clear" w:color="auto" w:fill="auto"/>
            <w:noWrap/>
            <w:vAlign w:val="bottom"/>
            <w:hideMark/>
          </w:tcPr>
          <w:p w14:paraId="0A340515"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0</w:t>
            </w:r>
          </w:p>
        </w:tc>
        <w:tc>
          <w:tcPr>
            <w:tcW w:w="1000" w:type="dxa"/>
            <w:tcBorders>
              <w:top w:val="nil"/>
              <w:left w:val="nil"/>
              <w:bottom w:val="nil"/>
              <w:right w:val="nil"/>
            </w:tcBorders>
            <w:shd w:val="clear" w:color="auto" w:fill="auto"/>
            <w:noWrap/>
            <w:vAlign w:val="bottom"/>
            <w:hideMark/>
          </w:tcPr>
          <w:p w14:paraId="08B3B44C"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0</w:t>
            </w:r>
          </w:p>
        </w:tc>
        <w:tc>
          <w:tcPr>
            <w:tcW w:w="879" w:type="dxa"/>
            <w:tcBorders>
              <w:top w:val="nil"/>
              <w:left w:val="nil"/>
              <w:bottom w:val="nil"/>
              <w:right w:val="nil"/>
            </w:tcBorders>
            <w:shd w:val="clear" w:color="auto" w:fill="auto"/>
            <w:noWrap/>
            <w:vAlign w:val="bottom"/>
            <w:hideMark/>
          </w:tcPr>
          <w:p w14:paraId="71188DE4"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0</w:t>
            </w:r>
          </w:p>
        </w:tc>
      </w:tr>
    </w:tbl>
    <w:p w14:paraId="1D55E5AC" w14:textId="1D535D12" w:rsidR="000A07F5" w:rsidRDefault="00592B3F" w:rsidP="00F2764C">
      <w:r>
        <w:t>Spółka Cyfrowy Polsat nie wykazuje kosztów ze sprzedaży, ponieważ skupia się na świadczeniu usług.</w:t>
      </w:r>
      <w:r w:rsidR="0067577E">
        <w:t xml:space="preserve"> w </w:t>
      </w:r>
      <w:r>
        <w:t>kolejnych latach możemy zauważyć stały wzrost przychodów ze sprzedaży</w:t>
      </w:r>
      <w:r w:rsidR="0067577E">
        <w:t xml:space="preserve"> o </w:t>
      </w:r>
      <w:r>
        <w:t>ok. 8% każdego roku. Poniżej znajduje się tabela przedstawiająca zestawienie dla konkurencji</w:t>
      </w:r>
      <w:r w:rsidR="0067577E">
        <w:t xml:space="preserve"> i </w:t>
      </w:r>
      <w:r>
        <w:t>branży.</w:t>
      </w:r>
    </w:p>
    <w:tbl>
      <w:tblPr>
        <w:tblStyle w:val="Tabelasiatki4akcent2"/>
        <w:tblW w:w="9776" w:type="dxa"/>
        <w:jc w:val="center"/>
        <w:tblLook w:val="04A0" w:firstRow="1" w:lastRow="0" w:firstColumn="1" w:lastColumn="0" w:noHBand="0" w:noVBand="1"/>
      </w:tblPr>
      <w:tblGrid>
        <w:gridCol w:w="4086"/>
        <w:gridCol w:w="1096"/>
        <w:gridCol w:w="1096"/>
        <w:gridCol w:w="1096"/>
        <w:gridCol w:w="1283"/>
        <w:gridCol w:w="1283"/>
      </w:tblGrid>
      <w:tr w:rsidR="001A3A08" w:rsidRPr="00B873E7" w14:paraId="2CF4578E" w14:textId="62F404DF" w:rsidTr="001A3A0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86" w:type="dxa"/>
            <w:noWrap/>
            <w:hideMark/>
          </w:tcPr>
          <w:p w14:paraId="5C01003C" w14:textId="77777777" w:rsidR="001A3A08" w:rsidRPr="00B873E7" w:rsidRDefault="001A3A08" w:rsidP="001A3A08">
            <w:pPr>
              <w:rPr>
                <w:color w:val="000000"/>
                <w:sz w:val="22"/>
              </w:rPr>
            </w:pPr>
            <w:r w:rsidRPr="00B873E7">
              <w:rPr>
                <w:color w:val="000000"/>
                <w:sz w:val="22"/>
              </w:rPr>
              <w:t>ANALIZA ZYSKU (STRATY) BRUTTO ZE SPRZEDAŻY</w:t>
            </w:r>
          </w:p>
        </w:tc>
        <w:tc>
          <w:tcPr>
            <w:tcW w:w="986" w:type="dxa"/>
            <w:noWrap/>
            <w:hideMark/>
          </w:tcPr>
          <w:p w14:paraId="2D72D6D0" w14:textId="77777777" w:rsidR="001A3A08" w:rsidRPr="00B873E7" w:rsidRDefault="001A3A08" w:rsidP="001A3A08">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B873E7">
              <w:rPr>
                <w:color w:val="000000"/>
                <w:sz w:val="22"/>
              </w:rPr>
              <w:t>2019</w:t>
            </w:r>
          </w:p>
        </w:tc>
        <w:tc>
          <w:tcPr>
            <w:tcW w:w="986" w:type="dxa"/>
            <w:noWrap/>
            <w:hideMark/>
          </w:tcPr>
          <w:p w14:paraId="29A7BB50" w14:textId="77777777" w:rsidR="001A3A08" w:rsidRPr="00B873E7" w:rsidRDefault="001A3A08" w:rsidP="001A3A08">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B873E7">
              <w:rPr>
                <w:color w:val="000000"/>
                <w:sz w:val="22"/>
              </w:rPr>
              <w:t>2018</w:t>
            </w:r>
          </w:p>
        </w:tc>
        <w:tc>
          <w:tcPr>
            <w:tcW w:w="986" w:type="dxa"/>
            <w:noWrap/>
            <w:hideMark/>
          </w:tcPr>
          <w:p w14:paraId="22C9A60F" w14:textId="77777777" w:rsidR="001A3A08" w:rsidRPr="00B873E7" w:rsidRDefault="001A3A08" w:rsidP="001A3A08">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B873E7">
              <w:rPr>
                <w:color w:val="000000"/>
                <w:sz w:val="22"/>
              </w:rPr>
              <w:t>2017</w:t>
            </w:r>
          </w:p>
        </w:tc>
        <w:tc>
          <w:tcPr>
            <w:tcW w:w="1150" w:type="dxa"/>
          </w:tcPr>
          <w:p w14:paraId="2DC66846" w14:textId="356BBF47" w:rsidR="001A3A08" w:rsidRPr="00B873E7" w:rsidRDefault="001A3A08" w:rsidP="001A3A08">
            <w:pPr>
              <w:jc w:val="right"/>
              <w:cnfStyle w:val="100000000000" w:firstRow="1" w:lastRow="0" w:firstColumn="0" w:lastColumn="0" w:oddVBand="0" w:evenVBand="0" w:oddHBand="0" w:evenHBand="0" w:firstRowFirstColumn="0" w:firstRowLastColumn="0" w:lastRowFirstColumn="0" w:lastRowLastColumn="0"/>
              <w:rPr>
                <w:b w:val="0"/>
                <w:bCs w:val="0"/>
                <w:color w:val="000000"/>
                <w:sz w:val="22"/>
              </w:rPr>
            </w:pPr>
            <w:r w:rsidRPr="00B44893">
              <w:t>Dynamika 2018/2019</w:t>
            </w:r>
          </w:p>
        </w:tc>
        <w:tc>
          <w:tcPr>
            <w:tcW w:w="1582" w:type="dxa"/>
          </w:tcPr>
          <w:p w14:paraId="466BBA93" w14:textId="0195E14F" w:rsidR="001A3A08" w:rsidRPr="00B873E7" w:rsidRDefault="001A3A08" w:rsidP="001A3A08">
            <w:pPr>
              <w:jc w:val="right"/>
              <w:cnfStyle w:val="100000000000" w:firstRow="1" w:lastRow="0" w:firstColumn="0" w:lastColumn="0" w:oddVBand="0" w:evenVBand="0" w:oddHBand="0" w:evenHBand="0" w:firstRowFirstColumn="0" w:firstRowLastColumn="0" w:lastRowFirstColumn="0" w:lastRowLastColumn="0"/>
              <w:rPr>
                <w:b w:val="0"/>
                <w:bCs w:val="0"/>
                <w:color w:val="000000"/>
                <w:sz w:val="22"/>
              </w:rPr>
            </w:pPr>
            <w:r w:rsidRPr="00B44893">
              <w:t>Dynamika 2017/2018</w:t>
            </w:r>
          </w:p>
        </w:tc>
      </w:tr>
      <w:tr w:rsidR="001A3A08" w:rsidRPr="00B873E7" w14:paraId="11E30A2A" w14:textId="2DE171E5" w:rsidTr="001A3A0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86" w:type="dxa"/>
            <w:noWrap/>
            <w:hideMark/>
          </w:tcPr>
          <w:p w14:paraId="34CFAEB7" w14:textId="77777777" w:rsidR="001A3A08" w:rsidRPr="00B873E7" w:rsidRDefault="001A3A08" w:rsidP="001A3A08">
            <w:pPr>
              <w:rPr>
                <w:color w:val="000000"/>
                <w:sz w:val="22"/>
              </w:rPr>
            </w:pPr>
            <w:r w:rsidRPr="00B873E7">
              <w:rPr>
                <w:color w:val="000000"/>
                <w:sz w:val="22"/>
              </w:rPr>
              <w:t>Cyfrowy Polsat S.A. (Polska)</w:t>
            </w:r>
          </w:p>
        </w:tc>
        <w:tc>
          <w:tcPr>
            <w:tcW w:w="986" w:type="dxa"/>
            <w:noWrap/>
            <w:hideMark/>
          </w:tcPr>
          <w:p w14:paraId="1E6E6AF0" w14:textId="77777777" w:rsidR="001A3A08" w:rsidRPr="00B873E7" w:rsidRDefault="001A3A08" w:rsidP="001A3A08">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B873E7">
              <w:rPr>
                <w:color w:val="000000"/>
                <w:sz w:val="22"/>
              </w:rPr>
              <w:t>11676100</w:t>
            </w:r>
          </w:p>
        </w:tc>
        <w:tc>
          <w:tcPr>
            <w:tcW w:w="986" w:type="dxa"/>
            <w:noWrap/>
            <w:hideMark/>
          </w:tcPr>
          <w:p w14:paraId="0D094578" w14:textId="77777777" w:rsidR="001A3A08" w:rsidRPr="00B873E7" w:rsidRDefault="001A3A08" w:rsidP="001A3A08">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B873E7">
              <w:rPr>
                <w:color w:val="000000"/>
                <w:sz w:val="22"/>
              </w:rPr>
              <w:t>10686100</w:t>
            </w:r>
          </w:p>
        </w:tc>
        <w:tc>
          <w:tcPr>
            <w:tcW w:w="986" w:type="dxa"/>
            <w:noWrap/>
            <w:hideMark/>
          </w:tcPr>
          <w:p w14:paraId="37BABCA0" w14:textId="77777777" w:rsidR="001A3A08" w:rsidRPr="00B873E7" w:rsidRDefault="001A3A08" w:rsidP="001A3A08">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B873E7">
              <w:rPr>
                <w:color w:val="000000"/>
                <w:sz w:val="22"/>
              </w:rPr>
              <w:t>9828600</w:t>
            </w:r>
          </w:p>
        </w:tc>
        <w:tc>
          <w:tcPr>
            <w:tcW w:w="1150" w:type="dxa"/>
          </w:tcPr>
          <w:p w14:paraId="6C47F488" w14:textId="6DF1575B" w:rsidR="001A3A08" w:rsidRPr="00B873E7" w:rsidRDefault="001A3A08" w:rsidP="001A3A08">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B44893">
              <w:t>8%</w:t>
            </w:r>
          </w:p>
        </w:tc>
        <w:tc>
          <w:tcPr>
            <w:tcW w:w="1582" w:type="dxa"/>
          </w:tcPr>
          <w:p w14:paraId="3CDB2586" w14:textId="5EB13F16" w:rsidR="001A3A08" w:rsidRPr="00B873E7" w:rsidRDefault="001A3A08" w:rsidP="001A3A08">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B44893">
              <w:t>8%</w:t>
            </w:r>
          </w:p>
        </w:tc>
      </w:tr>
      <w:tr w:rsidR="001A3A08" w:rsidRPr="00B873E7" w14:paraId="5CBDE2E6" w14:textId="3E3B5C86" w:rsidTr="001A3A08">
        <w:trPr>
          <w:trHeight w:val="300"/>
          <w:jc w:val="center"/>
        </w:trPr>
        <w:tc>
          <w:tcPr>
            <w:cnfStyle w:val="001000000000" w:firstRow="0" w:lastRow="0" w:firstColumn="1" w:lastColumn="0" w:oddVBand="0" w:evenVBand="0" w:oddHBand="0" w:evenHBand="0" w:firstRowFirstColumn="0" w:firstRowLastColumn="0" w:lastRowFirstColumn="0" w:lastRowLastColumn="0"/>
            <w:tcW w:w="4086" w:type="dxa"/>
            <w:noWrap/>
            <w:hideMark/>
          </w:tcPr>
          <w:p w14:paraId="4E099E09" w14:textId="77777777" w:rsidR="001A3A08" w:rsidRPr="00B873E7" w:rsidRDefault="001A3A08" w:rsidP="001A3A08">
            <w:pPr>
              <w:rPr>
                <w:color w:val="000000"/>
                <w:sz w:val="22"/>
              </w:rPr>
            </w:pPr>
            <w:r w:rsidRPr="00B873E7">
              <w:rPr>
                <w:color w:val="000000"/>
                <w:sz w:val="22"/>
              </w:rPr>
              <w:t>Telewizja Polska S.A. (Polska)</w:t>
            </w:r>
          </w:p>
        </w:tc>
        <w:tc>
          <w:tcPr>
            <w:tcW w:w="986" w:type="dxa"/>
            <w:noWrap/>
            <w:hideMark/>
          </w:tcPr>
          <w:p w14:paraId="6200A29F" w14:textId="77777777" w:rsidR="001A3A08" w:rsidRPr="00B873E7" w:rsidRDefault="001A3A08" w:rsidP="001A3A08">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B873E7">
              <w:rPr>
                <w:color w:val="000000"/>
                <w:sz w:val="22"/>
              </w:rPr>
              <w:t>2707329</w:t>
            </w:r>
          </w:p>
        </w:tc>
        <w:tc>
          <w:tcPr>
            <w:tcW w:w="986" w:type="dxa"/>
            <w:noWrap/>
            <w:hideMark/>
          </w:tcPr>
          <w:p w14:paraId="4D6BA86B" w14:textId="77777777" w:rsidR="001A3A08" w:rsidRPr="00B873E7" w:rsidRDefault="001A3A08" w:rsidP="001A3A08">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B873E7">
              <w:rPr>
                <w:color w:val="000000"/>
                <w:sz w:val="22"/>
              </w:rPr>
              <w:t>2205048</w:t>
            </w:r>
          </w:p>
        </w:tc>
        <w:tc>
          <w:tcPr>
            <w:tcW w:w="986" w:type="dxa"/>
            <w:noWrap/>
            <w:hideMark/>
          </w:tcPr>
          <w:p w14:paraId="3628F7F9" w14:textId="77777777" w:rsidR="001A3A08" w:rsidRPr="00B873E7" w:rsidRDefault="001A3A08" w:rsidP="001A3A08">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B873E7">
              <w:rPr>
                <w:color w:val="000000"/>
                <w:sz w:val="22"/>
              </w:rPr>
              <w:t>1777328</w:t>
            </w:r>
          </w:p>
        </w:tc>
        <w:tc>
          <w:tcPr>
            <w:tcW w:w="1150" w:type="dxa"/>
          </w:tcPr>
          <w:p w14:paraId="163C723D" w14:textId="50CE0C21" w:rsidR="001A3A08" w:rsidRPr="00B873E7" w:rsidRDefault="001A3A08" w:rsidP="001A3A08">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B44893">
              <w:t>19%</w:t>
            </w:r>
          </w:p>
        </w:tc>
        <w:tc>
          <w:tcPr>
            <w:tcW w:w="1582" w:type="dxa"/>
          </w:tcPr>
          <w:p w14:paraId="0659482A" w14:textId="0BB41F5D" w:rsidR="001A3A08" w:rsidRPr="00B873E7" w:rsidRDefault="001A3A08" w:rsidP="001A3A08">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B44893">
              <w:t>19%</w:t>
            </w:r>
          </w:p>
        </w:tc>
      </w:tr>
      <w:tr w:rsidR="001A3A08" w:rsidRPr="00B873E7" w14:paraId="34B31940" w14:textId="2A3231AD" w:rsidTr="001A3A0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86" w:type="dxa"/>
            <w:noWrap/>
            <w:hideMark/>
          </w:tcPr>
          <w:p w14:paraId="7BB66A6B" w14:textId="77777777" w:rsidR="001A3A08" w:rsidRPr="00B873E7" w:rsidRDefault="001A3A08" w:rsidP="001A3A08">
            <w:pPr>
              <w:rPr>
                <w:color w:val="000000"/>
                <w:sz w:val="22"/>
              </w:rPr>
            </w:pPr>
            <w:r w:rsidRPr="00B873E7">
              <w:rPr>
                <w:color w:val="000000"/>
                <w:sz w:val="22"/>
              </w:rPr>
              <w:t>Orange Polska S.A. (Polska)</w:t>
            </w:r>
          </w:p>
        </w:tc>
        <w:tc>
          <w:tcPr>
            <w:tcW w:w="986" w:type="dxa"/>
            <w:noWrap/>
            <w:hideMark/>
          </w:tcPr>
          <w:p w14:paraId="201D750C" w14:textId="77777777" w:rsidR="001A3A08" w:rsidRPr="00B873E7" w:rsidRDefault="001A3A08" w:rsidP="001A3A08">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B873E7">
              <w:rPr>
                <w:color w:val="000000"/>
                <w:sz w:val="22"/>
              </w:rPr>
              <w:t>11406000</w:t>
            </w:r>
          </w:p>
        </w:tc>
        <w:tc>
          <w:tcPr>
            <w:tcW w:w="986" w:type="dxa"/>
            <w:noWrap/>
            <w:hideMark/>
          </w:tcPr>
          <w:p w14:paraId="25200FAC" w14:textId="77777777" w:rsidR="001A3A08" w:rsidRPr="00B873E7" w:rsidRDefault="001A3A08" w:rsidP="001A3A08">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B873E7">
              <w:rPr>
                <w:color w:val="000000"/>
                <w:sz w:val="22"/>
              </w:rPr>
              <w:t>11101000</w:t>
            </w:r>
          </w:p>
        </w:tc>
        <w:tc>
          <w:tcPr>
            <w:tcW w:w="986" w:type="dxa"/>
            <w:noWrap/>
            <w:hideMark/>
          </w:tcPr>
          <w:p w14:paraId="5A0609CE" w14:textId="77777777" w:rsidR="001A3A08" w:rsidRPr="00B873E7" w:rsidRDefault="001A3A08" w:rsidP="001A3A08">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B873E7">
              <w:rPr>
                <w:color w:val="000000"/>
                <w:sz w:val="22"/>
              </w:rPr>
              <w:t>11381000</w:t>
            </w:r>
          </w:p>
        </w:tc>
        <w:tc>
          <w:tcPr>
            <w:tcW w:w="1150" w:type="dxa"/>
          </w:tcPr>
          <w:p w14:paraId="53F13823" w14:textId="1823F04E" w:rsidR="001A3A08" w:rsidRPr="00B873E7" w:rsidRDefault="001A3A08" w:rsidP="001A3A08">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B44893">
              <w:t>3%</w:t>
            </w:r>
          </w:p>
        </w:tc>
        <w:tc>
          <w:tcPr>
            <w:tcW w:w="1582" w:type="dxa"/>
          </w:tcPr>
          <w:p w14:paraId="62A87916" w14:textId="35C698AF" w:rsidR="001A3A08" w:rsidRPr="00B873E7" w:rsidRDefault="001A3A08" w:rsidP="001A3A08">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B44893">
              <w:t>-3%</w:t>
            </w:r>
          </w:p>
        </w:tc>
      </w:tr>
      <w:tr w:rsidR="001A3A08" w:rsidRPr="00B873E7" w14:paraId="04F207BD" w14:textId="743A2684" w:rsidTr="001A3A08">
        <w:trPr>
          <w:trHeight w:val="300"/>
          <w:jc w:val="center"/>
        </w:trPr>
        <w:tc>
          <w:tcPr>
            <w:cnfStyle w:val="001000000000" w:firstRow="0" w:lastRow="0" w:firstColumn="1" w:lastColumn="0" w:oddVBand="0" w:evenVBand="0" w:oddHBand="0" w:evenHBand="0" w:firstRowFirstColumn="0" w:firstRowLastColumn="0" w:lastRowFirstColumn="0" w:lastRowLastColumn="0"/>
            <w:tcW w:w="4086" w:type="dxa"/>
            <w:noWrap/>
            <w:hideMark/>
          </w:tcPr>
          <w:p w14:paraId="55DC77ED" w14:textId="77777777" w:rsidR="001A3A08" w:rsidRPr="00B873E7" w:rsidRDefault="001A3A08" w:rsidP="001A3A08">
            <w:pPr>
              <w:rPr>
                <w:color w:val="000000"/>
                <w:sz w:val="22"/>
                <w:lang w:val="en-GB"/>
              </w:rPr>
            </w:pPr>
            <w:r w:rsidRPr="00B873E7">
              <w:rPr>
                <w:color w:val="000000"/>
                <w:sz w:val="22"/>
                <w:lang w:val="en-GB"/>
              </w:rPr>
              <w:t>Play Communications S.A. (Polska)</w:t>
            </w:r>
          </w:p>
        </w:tc>
        <w:tc>
          <w:tcPr>
            <w:tcW w:w="986" w:type="dxa"/>
            <w:noWrap/>
            <w:hideMark/>
          </w:tcPr>
          <w:p w14:paraId="05F1AA79" w14:textId="77777777" w:rsidR="001A3A08" w:rsidRPr="00B873E7" w:rsidRDefault="001A3A08" w:rsidP="001A3A08">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B873E7">
              <w:rPr>
                <w:color w:val="000000"/>
                <w:sz w:val="22"/>
              </w:rPr>
              <w:t>7040753</w:t>
            </w:r>
          </w:p>
        </w:tc>
        <w:tc>
          <w:tcPr>
            <w:tcW w:w="986" w:type="dxa"/>
            <w:noWrap/>
            <w:hideMark/>
          </w:tcPr>
          <w:p w14:paraId="2325A299" w14:textId="77777777" w:rsidR="001A3A08" w:rsidRPr="00B873E7" w:rsidRDefault="001A3A08" w:rsidP="001A3A08">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B873E7">
              <w:rPr>
                <w:color w:val="000000"/>
                <w:sz w:val="22"/>
              </w:rPr>
              <w:t>6839148</w:t>
            </w:r>
          </w:p>
        </w:tc>
        <w:tc>
          <w:tcPr>
            <w:tcW w:w="986" w:type="dxa"/>
            <w:noWrap/>
            <w:hideMark/>
          </w:tcPr>
          <w:p w14:paraId="75DB9BB9" w14:textId="77777777" w:rsidR="001A3A08" w:rsidRPr="00B873E7" w:rsidRDefault="001A3A08" w:rsidP="001A3A08">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B873E7">
              <w:rPr>
                <w:color w:val="000000"/>
                <w:sz w:val="22"/>
              </w:rPr>
              <w:t>6669859</w:t>
            </w:r>
          </w:p>
        </w:tc>
        <w:tc>
          <w:tcPr>
            <w:tcW w:w="1150" w:type="dxa"/>
          </w:tcPr>
          <w:p w14:paraId="6646F1A9" w14:textId="1EDC3BD5" w:rsidR="001A3A08" w:rsidRPr="00B873E7" w:rsidRDefault="001A3A08" w:rsidP="001A3A08">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B44893">
              <w:t>3%</w:t>
            </w:r>
          </w:p>
        </w:tc>
        <w:tc>
          <w:tcPr>
            <w:tcW w:w="1582" w:type="dxa"/>
          </w:tcPr>
          <w:p w14:paraId="75E49ADF" w14:textId="01F00E15" w:rsidR="001A3A08" w:rsidRPr="00B873E7" w:rsidRDefault="001A3A08" w:rsidP="001A3A08">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B44893">
              <w:t>2%</w:t>
            </w:r>
          </w:p>
        </w:tc>
      </w:tr>
      <w:tr w:rsidR="001A3A08" w:rsidRPr="00B873E7" w14:paraId="11A22ECB" w14:textId="5E166634" w:rsidTr="001A3A0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86" w:type="dxa"/>
            <w:noWrap/>
            <w:hideMark/>
          </w:tcPr>
          <w:p w14:paraId="541F9721" w14:textId="77777777" w:rsidR="001A3A08" w:rsidRPr="00B873E7" w:rsidRDefault="001A3A08" w:rsidP="001A3A08">
            <w:pPr>
              <w:rPr>
                <w:color w:val="000000"/>
                <w:sz w:val="22"/>
              </w:rPr>
            </w:pPr>
            <w:r w:rsidRPr="00B873E7">
              <w:rPr>
                <w:color w:val="000000"/>
                <w:sz w:val="22"/>
              </w:rPr>
              <w:t>Branża</w:t>
            </w:r>
          </w:p>
        </w:tc>
        <w:tc>
          <w:tcPr>
            <w:tcW w:w="986" w:type="dxa"/>
            <w:noWrap/>
            <w:hideMark/>
          </w:tcPr>
          <w:p w14:paraId="5AF5B30A" w14:textId="77777777" w:rsidR="001A3A08" w:rsidRPr="00B873E7" w:rsidRDefault="001A3A08" w:rsidP="001A3A08">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B873E7">
              <w:rPr>
                <w:color w:val="000000"/>
                <w:sz w:val="22"/>
              </w:rPr>
              <w:t>8207545</w:t>
            </w:r>
          </w:p>
        </w:tc>
        <w:tc>
          <w:tcPr>
            <w:tcW w:w="986" w:type="dxa"/>
            <w:noWrap/>
            <w:hideMark/>
          </w:tcPr>
          <w:p w14:paraId="1EE26F9C" w14:textId="77777777" w:rsidR="001A3A08" w:rsidRPr="00B873E7" w:rsidRDefault="001A3A08" w:rsidP="001A3A08">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B873E7">
              <w:rPr>
                <w:color w:val="000000"/>
                <w:sz w:val="22"/>
              </w:rPr>
              <w:t>7707824</w:t>
            </w:r>
          </w:p>
        </w:tc>
        <w:tc>
          <w:tcPr>
            <w:tcW w:w="986" w:type="dxa"/>
            <w:noWrap/>
            <w:hideMark/>
          </w:tcPr>
          <w:p w14:paraId="6FE07981" w14:textId="77777777" w:rsidR="001A3A08" w:rsidRPr="00B873E7" w:rsidRDefault="001A3A08" w:rsidP="001A3A08">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B873E7">
              <w:rPr>
                <w:color w:val="000000"/>
                <w:sz w:val="22"/>
              </w:rPr>
              <w:t>7414197</w:t>
            </w:r>
          </w:p>
        </w:tc>
        <w:tc>
          <w:tcPr>
            <w:tcW w:w="1150" w:type="dxa"/>
          </w:tcPr>
          <w:p w14:paraId="24D70132" w14:textId="7158FBD7" w:rsidR="001A3A08" w:rsidRPr="00B873E7" w:rsidRDefault="001A3A08" w:rsidP="001A3A08">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B44893">
              <w:t>6%</w:t>
            </w:r>
          </w:p>
        </w:tc>
        <w:tc>
          <w:tcPr>
            <w:tcW w:w="1582" w:type="dxa"/>
          </w:tcPr>
          <w:p w14:paraId="1C5BC936" w14:textId="7DC25A7E" w:rsidR="001A3A08" w:rsidRPr="00B873E7" w:rsidRDefault="001A3A08" w:rsidP="001A3A08">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B44893">
              <w:t>4%</w:t>
            </w:r>
          </w:p>
        </w:tc>
      </w:tr>
    </w:tbl>
    <w:p w14:paraId="5A135BC6" w14:textId="445732EC" w:rsidR="00B873E7" w:rsidRDefault="00592B3F" w:rsidP="00F2764C">
      <w:r>
        <w:lastRenderedPageBreak/>
        <w:t>Wykres obrazujący dane powyżej:</w:t>
      </w:r>
    </w:p>
    <w:p w14:paraId="20E79553" w14:textId="7BCE2879" w:rsidR="00B873E7" w:rsidRDefault="00B873E7" w:rsidP="00B873E7">
      <w:pPr>
        <w:jc w:val="center"/>
      </w:pPr>
      <w:r>
        <w:rPr>
          <w:noProof/>
        </w:rPr>
        <w:drawing>
          <wp:inline distT="0" distB="0" distL="0" distR="0" wp14:anchorId="2EF3A943" wp14:editId="54B13A31">
            <wp:extent cx="4572000" cy="2743200"/>
            <wp:effectExtent l="0" t="0" r="0" b="0"/>
            <wp:docPr id="7" name="Wykres 7">
              <a:extLst xmlns:a="http://schemas.openxmlformats.org/drawingml/2006/main">
                <a:ext uri="{FF2B5EF4-FFF2-40B4-BE49-F238E27FC236}">
                  <a16:creationId xmlns:a16="http://schemas.microsoft.com/office/drawing/2014/main" id="{6A9C6ED3-5CB7-4BAD-8DF2-2C6FD3A790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D8E3491" w14:textId="77777777" w:rsidR="000A07F5" w:rsidRDefault="000A07F5" w:rsidP="00F2764C">
      <w:pPr>
        <w:rPr>
          <w:b/>
          <w:bCs/>
        </w:rPr>
      </w:pPr>
    </w:p>
    <w:p w14:paraId="666275C6" w14:textId="3E9542FE" w:rsidR="00F2764C" w:rsidRPr="00D10BCC" w:rsidRDefault="00F2764C" w:rsidP="00F2764C">
      <w:pPr>
        <w:rPr>
          <w:b/>
          <w:bCs/>
        </w:rPr>
      </w:pPr>
      <w:r w:rsidRPr="00D10BCC">
        <w:rPr>
          <w:b/>
          <w:bCs/>
        </w:rPr>
        <w:t>ANALIZA ZYSKU (STRATY) NA SPRZEDAŻY</w:t>
      </w:r>
    </w:p>
    <w:p w14:paraId="1CC409AF" w14:textId="2F34F4C9" w:rsidR="003944AA" w:rsidRDefault="003944AA" w:rsidP="003944AA">
      <w:r>
        <w:t xml:space="preserve">Analiza ta </w:t>
      </w:r>
      <w:r w:rsidRPr="003944AA">
        <w:t>pokazuje wynik, jaki spółka wypracowała, jeśli weźmie się pod uwagę jedynie przychody</w:t>
      </w:r>
      <w:r w:rsidR="0067577E">
        <w:t xml:space="preserve"> i </w:t>
      </w:r>
      <w:r w:rsidRPr="003944AA">
        <w:t>koszty związane bezpośrednio</w:t>
      </w:r>
      <w:r w:rsidR="0067577E">
        <w:t xml:space="preserve"> z </w:t>
      </w:r>
      <w:r w:rsidRPr="003944AA">
        <w:t>jej podstawową działalnością.</w:t>
      </w:r>
      <w:r>
        <w:t xml:space="preserve"> Oblicza się ją</w:t>
      </w:r>
      <w:r w:rsidR="0067577E">
        <w:t xml:space="preserve"> z </w:t>
      </w:r>
      <w:r>
        <w:t>następującego wzoru:</w:t>
      </w:r>
    </w:p>
    <w:p w14:paraId="4DB4E3DB" w14:textId="270AC46A" w:rsidR="00F2764C" w:rsidRDefault="003944AA" w:rsidP="00F2764C">
      <w:pPr>
        <w:jc w:val="center"/>
        <w:rPr>
          <w:i/>
          <w:iCs/>
        </w:rPr>
      </w:pPr>
      <w:r w:rsidRPr="003944AA">
        <w:rPr>
          <w:i/>
          <w:iCs/>
        </w:rPr>
        <w:t>ZYSK (STRAT</w:t>
      </w:r>
      <w:r>
        <w:rPr>
          <w:i/>
          <w:iCs/>
        </w:rPr>
        <w:t>A</w:t>
      </w:r>
      <w:r w:rsidRPr="003944AA">
        <w:rPr>
          <w:i/>
          <w:iCs/>
        </w:rPr>
        <w:t xml:space="preserve">) NA SPRZEDAŻY </w:t>
      </w:r>
      <w:r w:rsidR="00F2764C" w:rsidRPr="00F2764C">
        <w:rPr>
          <w:i/>
          <w:iCs/>
        </w:rPr>
        <w:t>=zysk brutto ze sprzedaży-koszty sprzedaży – koszty ogólnego zarząd</w:t>
      </w:r>
      <w:r w:rsidR="00E91B45">
        <w:rPr>
          <w:i/>
          <w:iCs/>
        </w:rPr>
        <w:t>u</w:t>
      </w:r>
    </w:p>
    <w:tbl>
      <w:tblPr>
        <w:tblW w:w="9639" w:type="dxa"/>
        <w:tblCellMar>
          <w:left w:w="70" w:type="dxa"/>
          <w:right w:w="70" w:type="dxa"/>
        </w:tblCellMar>
        <w:tblLook w:val="04A0" w:firstRow="1" w:lastRow="0" w:firstColumn="1" w:lastColumn="0" w:noHBand="0" w:noVBand="1"/>
      </w:tblPr>
      <w:tblGrid>
        <w:gridCol w:w="5920"/>
        <w:gridCol w:w="1310"/>
        <w:gridCol w:w="1134"/>
        <w:gridCol w:w="1275"/>
      </w:tblGrid>
      <w:tr w:rsidR="00B873E7" w:rsidRPr="00B873E7" w14:paraId="4AFE532D" w14:textId="77777777" w:rsidTr="003944AA">
        <w:trPr>
          <w:trHeight w:val="300"/>
        </w:trPr>
        <w:tc>
          <w:tcPr>
            <w:tcW w:w="5920" w:type="dxa"/>
            <w:tcBorders>
              <w:top w:val="nil"/>
              <w:left w:val="nil"/>
              <w:bottom w:val="nil"/>
              <w:right w:val="nil"/>
            </w:tcBorders>
            <w:shd w:val="clear" w:color="auto" w:fill="auto"/>
            <w:noWrap/>
            <w:vAlign w:val="bottom"/>
            <w:hideMark/>
          </w:tcPr>
          <w:p w14:paraId="78091D25" w14:textId="77777777" w:rsidR="00B873E7" w:rsidRPr="00B873E7" w:rsidRDefault="00B873E7" w:rsidP="00B873E7">
            <w:pPr>
              <w:rPr>
                <w:sz w:val="20"/>
              </w:rPr>
            </w:pPr>
          </w:p>
        </w:tc>
        <w:tc>
          <w:tcPr>
            <w:tcW w:w="3719" w:type="dxa"/>
            <w:gridSpan w:val="3"/>
            <w:tcBorders>
              <w:top w:val="nil"/>
              <w:left w:val="nil"/>
              <w:bottom w:val="nil"/>
              <w:right w:val="nil"/>
            </w:tcBorders>
            <w:shd w:val="clear" w:color="auto" w:fill="auto"/>
            <w:noWrap/>
            <w:vAlign w:val="bottom"/>
            <w:hideMark/>
          </w:tcPr>
          <w:p w14:paraId="10B0000B" w14:textId="77777777" w:rsidR="00B873E7" w:rsidRPr="00B873E7" w:rsidRDefault="00B873E7" w:rsidP="00B873E7">
            <w:pPr>
              <w:jc w:val="center"/>
              <w:rPr>
                <w:rFonts w:ascii="Calibri" w:hAnsi="Calibri" w:cs="Calibri"/>
                <w:b/>
                <w:bCs/>
                <w:color w:val="000000"/>
                <w:sz w:val="22"/>
              </w:rPr>
            </w:pPr>
            <w:r w:rsidRPr="00B873E7">
              <w:rPr>
                <w:rFonts w:ascii="Calibri" w:hAnsi="Calibri" w:cs="Calibri"/>
                <w:b/>
                <w:bCs/>
                <w:color w:val="000000"/>
                <w:sz w:val="22"/>
              </w:rPr>
              <w:t>SPÓŁKA ANALIZOWANA</w:t>
            </w:r>
          </w:p>
        </w:tc>
      </w:tr>
      <w:tr w:rsidR="00B873E7" w:rsidRPr="00B873E7" w14:paraId="58BC31EE" w14:textId="77777777" w:rsidTr="003944AA">
        <w:trPr>
          <w:trHeight w:val="300"/>
        </w:trPr>
        <w:tc>
          <w:tcPr>
            <w:tcW w:w="5920" w:type="dxa"/>
            <w:tcBorders>
              <w:top w:val="nil"/>
              <w:left w:val="nil"/>
              <w:bottom w:val="nil"/>
              <w:right w:val="nil"/>
            </w:tcBorders>
            <w:shd w:val="clear" w:color="auto" w:fill="auto"/>
            <w:noWrap/>
            <w:vAlign w:val="bottom"/>
            <w:hideMark/>
          </w:tcPr>
          <w:p w14:paraId="19C9D37F"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NAZWA:</w:t>
            </w:r>
          </w:p>
        </w:tc>
        <w:tc>
          <w:tcPr>
            <w:tcW w:w="3719" w:type="dxa"/>
            <w:gridSpan w:val="3"/>
            <w:tcBorders>
              <w:top w:val="nil"/>
              <w:left w:val="nil"/>
              <w:bottom w:val="nil"/>
              <w:right w:val="nil"/>
            </w:tcBorders>
            <w:shd w:val="clear" w:color="000000" w:fill="E26B0A"/>
            <w:vAlign w:val="center"/>
            <w:hideMark/>
          </w:tcPr>
          <w:p w14:paraId="6EC3630F" w14:textId="77777777" w:rsidR="00B873E7" w:rsidRPr="00B873E7" w:rsidRDefault="00B873E7" w:rsidP="00B873E7">
            <w:pPr>
              <w:jc w:val="center"/>
              <w:rPr>
                <w:rFonts w:ascii="Calibri" w:hAnsi="Calibri" w:cs="Calibri"/>
                <w:b/>
                <w:bCs/>
                <w:color w:val="000080"/>
                <w:sz w:val="22"/>
              </w:rPr>
            </w:pPr>
            <w:r w:rsidRPr="00B873E7">
              <w:rPr>
                <w:rFonts w:ascii="Calibri" w:hAnsi="Calibri" w:cs="Calibri"/>
                <w:b/>
                <w:bCs/>
                <w:color w:val="000080"/>
                <w:sz w:val="22"/>
              </w:rPr>
              <w:t>Cyfrowy Polsat S.A. (Polska)</w:t>
            </w:r>
          </w:p>
        </w:tc>
      </w:tr>
      <w:tr w:rsidR="00B873E7" w:rsidRPr="00B873E7" w14:paraId="7714BA80" w14:textId="77777777" w:rsidTr="003944AA">
        <w:trPr>
          <w:trHeight w:val="300"/>
        </w:trPr>
        <w:tc>
          <w:tcPr>
            <w:tcW w:w="5920" w:type="dxa"/>
            <w:tcBorders>
              <w:top w:val="nil"/>
              <w:left w:val="nil"/>
              <w:bottom w:val="nil"/>
              <w:right w:val="nil"/>
            </w:tcBorders>
            <w:shd w:val="clear" w:color="auto" w:fill="auto"/>
            <w:noWrap/>
            <w:vAlign w:val="bottom"/>
            <w:hideMark/>
          </w:tcPr>
          <w:p w14:paraId="46D45E7D"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ROK:</w:t>
            </w:r>
          </w:p>
        </w:tc>
        <w:tc>
          <w:tcPr>
            <w:tcW w:w="1310" w:type="dxa"/>
            <w:tcBorders>
              <w:top w:val="nil"/>
              <w:left w:val="nil"/>
              <w:bottom w:val="nil"/>
              <w:right w:val="nil"/>
            </w:tcBorders>
            <w:shd w:val="clear" w:color="auto" w:fill="auto"/>
            <w:noWrap/>
            <w:vAlign w:val="bottom"/>
            <w:hideMark/>
          </w:tcPr>
          <w:p w14:paraId="5C39B1E2"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2019</w:t>
            </w:r>
          </w:p>
        </w:tc>
        <w:tc>
          <w:tcPr>
            <w:tcW w:w="1134" w:type="dxa"/>
            <w:tcBorders>
              <w:top w:val="nil"/>
              <w:left w:val="nil"/>
              <w:bottom w:val="nil"/>
              <w:right w:val="nil"/>
            </w:tcBorders>
            <w:shd w:val="clear" w:color="auto" w:fill="auto"/>
            <w:noWrap/>
            <w:vAlign w:val="bottom"/>
            <w:hideMark/>
          </w:tcPr>
          <w:p w14:paraId="2C6A0817"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2018</w:t>
            </w:r>
          </w:p>
        </w:tc>
        <w:tc>
          <w:tcPr>
            <w:tcW w:w="1275" w:type="dxa"/>
            <w:tcBorders>
              <w:top w:val="nil"/>
              <w:left w:val="nil"/>
              <w:bottom w:val="nil"/>
              <w:right w:val="nil"/>
            </w:tcBorders>
            <w:shd w:val="clear" w:color="auto" w:fill="auto"/>
            <w:noWrap/>
            <w:vAlign w:val="bottom"/>
            <w:hideMark/>
          </w:tcPr>
          <w:p w14:paraId="7AC51DCA"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2017</w:t>
            </w:r>
          </w:p>
        </w:tc>
      </w:tr>
      <w:tr w:rsidR="00AD6B4F" w:rsidRPr="00B873E7" w14:paraId="106EE469" w14:textId="77777777" w:rsidTr="003944AA">
        <w:trPr>
          <w:trHeight w:val="300"/>
        </w:trPr>
        <w:tc>
          <w:tcPr>
            <w:tcW w:w="5920" w:type="dxa"/>
            <w:tcBorders>
              <w:top w:val="nil"/>
              <w:left w:val="nil"/>
              <w:bottom w:val="nil"/>
              <w:right w:val="nil"/>
            </w:tcBorders>
            <w:shd w:val="clear" w:color="auto" w:fill="auto"/>
            <w:noWrap/>
            <w:vAlign w:val="bottom"/>
            <w:hideMark/>
          </w:tcPr>
          <w:p w14:paraId="7143C4E5" w14:textId="77777777" w:rsidR="00AD6B4F" w:rsidRPr="00B873E7" w:rsidRDefault="00AD6B4F" w:rsidP="00AD6B4F">
            <w:pPr>
              <w:rPr>
                <w:rFonts w:ascii="Calibri" w:hAnsi="Calibri" w:cs="Calibri"/>
                <w:b/>
                <w:bCs/>
                <w:color w:val="000000"/>
                <w:sz w:val="22"/>
              </w:rPr>
            </w:pPr>
            <w:r w:rsidRPr="00B873E7">
              <w:rPr>
                <w:rFonts w:ascii="Calibri" w:hAnsi="Calibri" w:cs="Calibri"/>
                <w:b/>
                <w:bCs/>
                <w:color w:val="000000"/>
                <w:sz w:val="22"/>
              </w:rPr>
              <w:t>ANALIZA ZYSKU (STRATY) NA SPRZEDAŻY</w:t>
            </w:r>
          </w:p>
        </w:tc>
        <w:tc>
          <w:tcPr>
            <w:tcW w:w="1310" w:type="dxa"/>
            <w:tcBorders>
              <w:top w:val="nil"/>
              <w:left w:val="nil"/>
              <w:bottom w:val="nil"/>
              <w:right w:val="nil"/>
            </w:tcBorders>
            <w:shd w:val="clear" w:color="auto" w:fill="auto"/>
            <w:noWrap/>
            <w:vAlign w:val="bottom"/>
            <w:hideMark/>
          </w:tcPr>
          <w:p w14:paraId="4FE583E5" w14:textId="238ED876" w:rsidR="00AD6B4F" w:rsidRPr="00B873E7" w:rsidRDefault="00AD6B4F" w:rsidP="00AD6B4F">
            <w:pPr>
              <w:jc w:val="right"/>
              <w:rPr>
                <w:rFonts w:ascii="Calibri" w:hAnsi="Calibri" w:cs="Calibri"/>
                <w:b/>
                <w:bCs/>
                <w:color w:val="000000"/>
                <w:sz w:val="22"/>
              </w:rPr>
            </w:pPr>
            <w:r>
              <w:rPr>
                <w:rFonts w:ascii="Calibri" w:hAnsi="Calibri" w:cs="Calibri"/>
                <w:b/>
                <w:bCs/>
                <w:color w:val="000000"/>
                <w:sz w:val="22"/>
              </w:rPr>
              <w:t>9446400</w:t>
            </w:r>
          </w:p>
        </w:tc>
        <w:tc>
          <w:tcPr>
            <w:tcW w:w="1134" w:type="dxa"/>
            <w:tcBorders>
              <w:top w:val="nil"/>
              <w:left w:val="nil"/>
              <w:bottom w:val="nil"/>
              <w:right w:val="nil"/>
            </w:tcBorders>
            <w:shd w:val="clear" w:color="auto" w:fill="auto"/>
            <w:noWrap/>
            <w:vAlign w:val="bottom"/>
            <w:hideMark/>
          </w:tcPr>
          <w:p w14:paraId="3301C807" w14:textId="01718695" w:rsidR="00AD6B4F" w:rsidRPr="00B873E7" w:rsidRDefault="00AD6B4F" w:rsidP="00AD6B4F">
            <w:pPr>
              <w:jc w:val="right"/>
              <w:rPr>
                <w:rFonts w:ascii="Calibri" w:hAnsi="Calibri" w:cs="Calibri"/>
                <w:b/>
                <w:bCs/>
                <w:color w:val="000000"/>
                <w:sz w:val="22"/>
              </w:rPr>
            </w:pPr>
            <w:r>
              <w:rPr>
                <w:rFonts w:ascii="Calibri" w:hAnsi="Calibri" w:cs="Calibri"/>
                <w:b/>
                <w:bCs/>
                <w:color w:val="000000"/>
                <w:sz w:val="22"/>
              </w:rPr>
              <w:t>8378400</w:t>
            </w:r>
          </w:p>
        </w:tc>
        <w:tc>
          <w:tcPr>
            <w:tcW w:w="1275" w:type="dxa"/>
            <w:tcBorders>
              <w:top w:val="nil"/>
              <w:left w:val="nil"/>
              <w:bottom w:val="nil"/>
              <w:right w:val="nil"/>
            </w:tcBorders>
            <w:shd w:val="clear" w:color="auto" w:fill="auto"/>
            <w:noWrap/>
            <w:vAlign w:val="bottom"/>
            <w:hideMark/>
          </w:tcPr>
          <w:p w14:paraId="6663743B" w14:textId="16C3E3CD" w:rsidR="00AD6B4F" w:rsidRPr="00B873E7" w:rsidRDefault="00AD6B4F" w:rsidP="00AD6B4F">
            <w:pPr>
              <w:ind w:left="-108"/>
              <w:jc w:val="right"/>
              <w:rPr>
                <w:rFonts w:ascii="Calibri" w:hAnsi="Calibri" w:cs="Calibri"/>
                <w:b/>
                <w:bCs/>
                <w:color w:val="000000"/>
                <w:sz w:val="22"/>
              </w:rPr>
            </w:pPr>
            <w:r>
              <w:rPr>
                <w:rFonts w:ascii="Calibri" w:hAnsi="Calibri" w:cs="Calibri"/>
                <w:b/>
                <w:bCs/>
                <w:color w:val="000000"/>
                <w:sz w:val="22"/>
              </w:rPr>
              <w:t>7817000</w:t>
            </w:r>
          </w:p>
        </w:tc>
      </w:tr>
      <w:tr w:rsidR="00AD6B4F" w:rsidRPr="00B873E7" w14:paraId="54DB99E9" w14:textId="77777777" w:rsidTr="003944AA">
        <w:trPr>
          <w:trHeight w:val="300"/>
        </w:trPr>
        <w:tc>
          <w:tcPr>
            <w:tcW w:w="5920" w:type="dxa"/>
            <w:tcBorders>
              <w:top w:val="nil"/>
              <w:left w:val="nil"/>
              <w:bottom w:val="nil"/>
              <w:right w:val="nil"/>
            </w:tcBorders>
            <w:shd w:val="clear" w:color="auto" w:fill="auto"/>
            <w:noWrap/>
            <w:vAlign w:val="bottom"/>
            <w:hideMark/>
          </w:tcPr>
          <w:p w14:paraId="093D55FB" w14:textId="77777777" w:rsidR="00AD6B4F" w:rsidRPr="00B873E7" w:rsidRDefault="00AD6B4F" w:rsidP="00AD6B4F">
            <w:pPr>
              <w:rPr>
                <w:rFonts w:ascii="Calibri" w:hAnsi="Calibri" w:cs="Calibri"/>
                <w:color w:val="000000"/>
                <w:sz w:val="22"/>
              </w:rPr>
            </w:pPr>
            <w:r w:rsidRPr="00B873E7">
              <w:rPr>
                <w:rFonts w:ascii="Calibri" w:hAnsi="Calibri" w:cs="Calibri"/>
                <w:color w:val="000000"/>
                <w:sz w:val="22"/>
              </w:rPr>
              <w:t>zysk brutto ze sprzedaży</w:t>
            </w:r>
          </w:p>
        </w:tc>
        <w:tc>
          <w:tcPr>
            <w:tcW w:w="1310" w:type="dxa"/>
            <w:tcBorders>
              <w:top w:val="nil"/>
              <w:left w:val="nil"/>
              <w:bottom w:val="nil"/>
              <w:right w:val="nil"/>
            </w:tcBorders>
            <w:shd w:val="clear" w:color="auto" w:fill="auto"/>
            <w:noWrap/>
            <w:vAlign w:val="bottom"/>
            <w:hideMark/>
          </w:tcPr>
          <w:p w14:paraId="11183CC0" w14:textId="4B0EA9FA" w:rsidR="00AD6B4F" w:rsidRPr="00B873E7" w:rsidRDefault="00AD6B4F" w:rsidP="00AD6B4F">
            <w:pPr>
              <w:jc w:val="right"/>
              <w:rPr>
                <w:rFonts w:ascii="Calibri" w:hAnsi="Calibri" w:cs="Calibri"/>
                <w:color w:val="000000"/>
                <w:sz w:val="22"/>
              </w:rPr>
            </w:pPr>
            <w:r>
              <w:rPr>
                <w:rFonts w:ascii="Calibri" w:hAnsi="Calibri" w:cs="Calibri"/>
                <w:color w:val="000000"/>
                <w:sz w:val="22"/>
              </w:rPr>
              <w:t>11676100</w:t>
            </w:r>
          </w:p>
        </w:tc>
        <w:tc>
          <w:tcPr>
            <w:tcW w:w="1134" w:type="dxa"/>
            <w:tcBorders>
              <w:top w:val="nil"/>
              <w:left w:val="nil"/>
              <w:bottom w:val="nil"/>
              <w:right w:val="nil"/>
            </w:tcBorders>
            <w:shd w:val="clear" w:color="auto" w:fill="auto"/>
            <w:noWrap/>
            <w:vAlign w:val="bottom"/>
            <w:hideMark/>
          </w:tcPr>
          <w:p w14:paraId="69DF5EED" w14:textId="4F46C707" w:rsidR="00AD6B4F" w:rsidRPr="00B873E7" w:rsidRDefault="00AD6B4F" w:rsidP="00AD6B4F">
            <w:pPr>
              <w:jc w:val="right"/>
              <w:rPr>
                <w:rFonts w:ascii="Calibri" w:hAnsi="Calibri" w:cs="Calibri"/>
                <w:color w:val="000000"/>
                <w:sz w:val="22"/>
              </w:rPr>
            </w:pPr>
            <w:r>
              <w:rPr>
                <w:rFonts w:ascii="Calibri" w:hAnsi="Calibri" w:cs="Calibri"/>
                <w:color w:val="000000"/>
                <w:sz w:val="22"/>
              </w:rPr>
              <w:t>10686100</w:t>
            </w:r>
          </w:p>
        </w:tc>
        <w:tc>
          <w:tcPr>
            <w:tcW w:w="1275" w:type="dxa"/>
            <w:tcBorders>
              <w:top w:val="nil"/>
              <w:left w:val="nil"/>
              <w:bottom w:val="nil"/>
              <w:right w:val="nil"/>
            </w:tcBorders>
            <w:shd w:val="clear" w:color="auto" w:fill="auto"/>
            <w:noWrap/>
            <w:vAlign w:val="bottom"/>
            <w:hideMark/>
          </w:tcPr>
          <w:p w14:paraId="39498762" w14:textId="78FA0090" w:rsidR="00AD6B4F" w:rsidRPr="00B873E7" w:rsidRDefault="00AD6B4F" w:rsidP="00AD6B4F">
            <w:pPr>
              <w:jc w:val="right"/>
              <w:rPr>
                <w:rFonts w:ascii="Calibri" w:hAnsi="Calibri" w:cs="Calibri"/>
                <w:color w:val="000000"/>
                <w:sz w:val="22"/>
              </w:rPr>
            </w:pPr>
            <w:r>
              <w:rPr>
                <w:rFonts w:ascii="Calibri" w:hAnsi="Calibri" w:cs="Calibri"/>
                <w:color w:val="000000"/>
                <w:sz w:val="22"/>
              </w:rPr>
              <w:t>9828600</w:t>
            </w:r>
          </w:p>
        </w:tc>
      </w:tr>
      <w:tr w:rsidR="00AD6B4F" w:rsidRPr="00B873E7" w14:paraId="68A151A8" w14:textId="77777777" w:rsidTr="003944AA">
        <w:trPr>
          <w:trHeight w:val="300"/>
        </w:trPr>
        <w:tc>
          <w:tcPr>
            <w:tcW w:w="5920" w:type="dxa"/>
            <w:tcBorders>
              <w:top w:val="nil"/>
              <w:left w:val="nil"/>
              <w:bottom w:val="nil"/>
              <w:right w:val="nil"/>
            </w:tcBorders>
            <w:shd w:val="clear" w:color="auto" w:fill="auto"/>
            <w:noWrap/>
            <w:vAlign w:val="bottom"/>
            <w:hideMark/>
          </w:tcPr>
          <w:p w14:paraId="07AC5B49" w14:textId="77777777" w:rsidR="00AD6B4F" w:rsidRPr="00B873E7" w:rsidRDefault="00AD6B4F" w:rsidP="00AD6B4F">
            <w:pPr>
              <w:rPr>
                <w:rFonts w:ascii="Calibri" w:hAnsi="Calibri" w:cs="Calibri"/>
                <w:color w:val="000000"/>
                <w:sz w:val="22"/>
              </w:rPr>
            </w:pPr>
            <w:r w:rsidRPr="00B873E7">
              <w:rPr>
                <w:rFonts w:ascii="Calibri" w:hAnsi="Calibri" w:cs="Calibri"/>
                <w:color w:val="000000"/>
                <w:sz w:val="22"/>
              </w:rPr>
              <w:t>koszty ze sprzedaży</w:t>
            </w:r>
          </w:p>
        </w:tc>
        <w:tc>
          <w:tcPr>
            <w:tcW w:w="1310" w:type="dxa"/>
            <w:tcBorders>
              <w:top w:val="nil"/>
              <w:left w:val="nil"/>
              <w:bottom w:val="nil"/>
              <w:right w:val="nil"/>
            </w:tcBorders>
            <w:shd w:val="clear" w:color="auto" w:fill="auto"/>
            <w:noWrap/>
            <w:vAlign w:val="bottom"/>
            <w:hideMark/>
          </w:tcPr>
          <w:p w14:paraId="7A36B89D" w14:textId="24A7F816" w:rsidR="00AD6B4F" w:rsidRPr="00B873E7" w:rsidRDefault="00AD6B4F" w:rsidP="00AD6B4F">
            <w:pPr>
              <w:jc w:val="right"/>
              <w:rPr>
                <w:rFonts w:ascii="Calibri" w:hAnsi="Calibri" w:cs="Calibri"/>
                <w:color w:val="000000"/>
                <w:sz w:val="22"/>
              </w:rPr>
            </w:pPr>
            <w:r>
              <w:rPr>
                <w:rFonts w:ascii="Calibri" w:hAnsi="Calibri" w:cs="Calibri"/>
                <w:color w:val="000000"/>
                <w:sz w:val="22"/>
              </w:rPr>
              <w:t>0</w:t>
            </w:r>
          </w:p>
        </w:tc>
        <w:tc>
          <w:tcPr>
            <w:tcW w:w="1134" w:type="dxa"/>
            <w:tcBorders>
              <w:top w:val="nil"/>
              <w:left w:val="nil"/>
              <w:bottom w:val="nil"/>
              <w:right w:val="nil"/>
            </w:tcBorders>
            <w:shd w:val="clear" w:color="auto" w:fill="auto"/>
            <w:noWrap/>
            <w:vAlign w:val="bottom"/>
            <w:hideMark/>
          </w:tcPr>
          <w:p w14:paraId="2055489D" w14:textId="223DC2B5" w:rsidR="00AD6B4F" w:rsidRPr="00B873E7" w:rsidRDefault="00AD6B4F" w:rsidP="00AD6B4F">
            <w:pPr>
              <w:jc w:val="right"/>
              <w:rPr>
                <w:rFonts w:ascii="Calibri" w:hAnsi="Calibri" w:cs="Calibri"/>
                <w:color w:val="000000"/>
                <w:sz w:val="22"/>
              </w:rPr>
            </w:pPr>
            <w:r>
              <w:rPr>
                <w:rFonts w:ascii="Calibri" w:hAnsi="Calibri" w:cs="Calibri"/>
                <w:color w:val="000000"/>
                <w:sz w:val="22"/>
              </w:rPr>
              <w:t>0</w:t>
            </w:r>
          </w:p>
        </w:tc>
        <w:tc>
          <w:tcPr>
            <w:tcW w:w="1275" w:type="dxa"/>
            <w:tcBorders>
              <w:top w:val="nil"/>
              <w:left w:val="nil"/>
              <w:bottom w:val="nil"/>
              <w:right w:val="nil"/>
            </w:tcBorders>
            <w:shd w:val="clear" w:color="auto" w:fill="auto"/>
            <w:noWrap/>
            <w:vAlign w:val="bottom"/>
            <w:hideMark/>
          </w:tcPr>
          <w:p w14:paraId="02CF5FF8" w14:textId="1CB5E9AA" w:rsidR="00AD6B4F" w:rsidRPr="00B873E7" w:rsidRDefault="00AD6B4F" w:rsidP="00AD6B4F">
            <w:pPr>
              <w:jc w:val="right"/>
              <w:rPr>
                <w:rFonts w:ascii="Calibri" w:hAnsi="Calibri" w:cs="Calibri"/>
                <w:color w:val="000000"/>
                <w:sz w:val="22"/>
              </w:rPr>
            </w:pPr>
            <w:r>
              <w:rPr>
                <w:rFonts w:ascii="Calibri" w:hAnsi="Calibri" w:cs="Calibri"/>
                <w:color w:val="000000"/>
                <w:sz w:val="22"/>
              </w:rPr>
              <w:t>0</w:t>
            </w:r>
          </w:p>
        </w:tc>
      </w:tr>
      <w:tr w:rsidR="00AD6B4F" w:rsidRPr="00B873E7" w14:paraId="1FEFC00A" w14:textId="77777777" w:rsidTr="003944AA">
        <w:trPr>
          <w:trHeight w:val="300"/>
        </w:trPr>
        <w:tc>
          <w:tcPr>
            <w:tcW w:w="5920" w:type="dxa"/>
            <w:tcBorders>
              <w:top w:val="nil"/>
              <w:left w:val="nil"/>
              <w:bottom w:val="nil"/>
              <w:right w:val="nil"/>
            </w:tcBorders>
            <w:shd w:val="clear" w:color="auto" w:fill="auto"/>
            <w:noWrap/>
            <w:vAlign w:val="bottom"/>
            <w:hideMark/>
          </w:tcPr>
          <w:p w14:paraId="0FC68C74" w14:textId="77777777" w:rsidR="00AD6B4F" w:rsidRPr="00B873E7" w:rsidRDefault="00AD6B4F" w:rsidP="00AD6B4F">
            <w:pPr>
              <w:rPr>
                <w:rFonts w:ascii="Calibri" w:hAnsi="Calibri" w:cs="Calibri"/>
                <w:color w:val="000000"/>
                <w:sz w:val="22"/>
              </w:rPr>
            </w:pPr>
            <w:r w:rsidRPr="00B873E7">
              <w:rPr>
                <w:rFonts w:ascii="Calibri" w:hAnsi="Calibri" w:cs="Calibri"/>
                <w:color w:val="000000"/>
                <w:sz w:val="22"/>
              </w:rPr>
              <w:t>koszty ogólnego zarządu</w:t>
            </w:r>
          </w:p>
        </w:tc>
        <w:tc>
          <w:tcPr>
            <w:tcW w:w="1310" w:type="dxa"/>
            <w:tcBorders>
              <w:top w:val="nil"/>
              <w:left w:val="nil"/>
              <w:bottom w:val="nil"/>
              <w:right w:val="nil"/>
            </w:tcBorders>
            <w:shd w:val="clear" w:color="auto" w:fill="auto"/>
            <w:noWrap/>
            <w:vAlign w:val="bottom"/>
            <w:hideMark/>
          </w:tcPr>
          <w:p w14:paraId="4F06F044" w14:textId="556C0C13" w:rsidR="00AD6B4F" w:rsidRPr="00B873E7" w:rsidRDefault="00AD6B4F" w:rsidP="00AD6B4F">
            <w:pPr>
              <w:jc w:val="right"/>
              <w:rPr>
                <w:rFonts w:ascii="Calibri" w:hAnsi="Calibri" w:cs="Calibri"/>
                <w:color w:val="000000"/>
                <w:sz w:val="22"/>
              </w:rPr>
            </w:pPr>
            <w:r>
              <w:rPr>
                <w:rFonts w:ascii="Calibri" w:hAnsi="Calibri" w:cs="Calibri"/>
                <w:color w:val="000000"/>
                <w:sz w:val="22"/>
              </w:rPr>
              <w:t>2229700</w:t>
            </w:r>
          </w:p>
        </w:tc>
        <w:tc>
          <w:tcPr>
            <w:tcW w:w="1134" w:type="dxa"/>
            <w:tcBorders>
              <w:top w:val="nil"/>
              <w:left w:val="nil"/>
              <w:bottom w:val="nil"/>
              <w:right w:val="nil"/>
            </w:tcBorders>
            <w:shd w:val="clear" w:color="auto" w:fill="auto"/>
            <w:noWrap/>
            <w:vAlign w:val="bottom"/>
            <w:hideMark/>
          </w:tcPr>
          <w:p w14:paraId="583C4E66" w14:textId="109B2DF2" w:rsidR="00AD6B4F" w:rsidRPr="00B873E7" w:rsidRDefault="00AD6B4F" w:rsidP="00AD6B4F">
            <w:pPr>
              <w:jc w:val="right"/>
              <w:rPr>
                <w:rFonts w:ascii="Calibri" w:hAnsi="Calibri" w:cs="Calibri"/>
                <w:color w:val="000000"/>
                <w:sz w:val="22"/>
              </w:rPr>
            </w:pPr>
            <w:r>
              <w:rPr>
                <w:rFonts w:ascii="Calibri" w:hAnsi="Calibri" w:cs="Calibri"/>
                <w:color w:val="000000"/>
                <w:sz w:val="22"/>
              </w:rPr>
              <w:t>2307700</w:t>
            </w:r>
          </w:p>
        </w:tc>
        <w:tc>
          <w:tcPr>
            <w:tcW w:w="1275" w:type="dxa"/>
            <w:tcBorders>
              <w:top w:val="nil"/>
              <w:left w:val="nil"/>
              <w:bottom w:val="nil"/>
              <w:right w:val="nil"/>
            </w:tcBorders>
            <w:shd w:val="clear" w:color="auto" w:fill="auto"/>
            <w:noWrap/>
            <w:vAlign w:val="bottom"/>
            <w:hideMark/>
          </w:tcPr>
          <w:p w14:paraId="1C9875E6" w14:textId="6FFD62B6" w:rsidR="00AD6B4F" w:rsidRPr="00B873E7" w:rsidRDefault="00AD6B4F" w:rsidP="00AD6B4F">
            <w:pPr>
              <w:jc w:val="right"/>
              <w:rPr>
                <w:rFonts w:ascii="Calibri" w:hAnsi="Calibri" w:cs="Calibri"/>
                <w:color w:val="000000"/>
                <w:sz w:val="22"/>
              </w:rPr>
            </w:pPr>
            <w:r>
              <w:rPr>
                <w:rFonts w:ascii="Calibri" w:hAnsi="Calibri" w:cs="Calibri"/>
                <w:color w:val="000000"/>
                <w:sz w:val="22"/>
              </w:rPr>
              <w:t>2011600</w:t>
            </w:r>
          </w:p>
        </w:tc>
      </w:tr>
    </w:tbl>
    <w:p w14:paraId="219BBA23" w14:textId="77777777" w:rsidR="003944AA" w:rsidRDefault="003944AA" w:rsidP="00E91B45">
      <w:pPr>
        <w:pStyle w:val="Bezodstpw"/>
      </w:pPr>
    </w:p>
    <w:p w14:paraId="37E8BE47" w14:textId="782DBDB9" w:rsidR="003944AA" w:rsidRDefault="003944AA" w:rsidP="00E91B45">
      <w:pPr>
        <w:pStyle w:val="Bezodstpw"/>
      </w:pPr>
      <w:r w:rsidRPr="003944AA">
        <w:t>Poniżej znajduje się tabela przedstawiająca zestawienie dla konkurencji</w:t>
      </w:r>
      <w:r w:rsidR="0067577E">
        <w:t xml:space="preserve"> i </w:t>
      </w:r>
      <w:r w:rsidRPr="003944AA">
        <w:t>branży.</w:t>
      </w:r>
    </w:p>
    <w:tbl>
      <w:tblPr>
        <w:tblStyle w:val="Tabelasiatki4akcent2"/>
        <w:tblW w:w="10201" w:type="dxa"/>
        <w:jc w:val="center"/>
        <w:tblLayout w:type="fixed"/>
        <w:tblLook w:val="04A0" w:firstRow="1" w:lastRow="0" w:firstColumn="1" w:lastColumn="0" w:noHBand="0" w:noVBand="1"/>
      </w:tblPr>
      <w:tblGrid>
        <w:gridCol w:w="3969"/>
        <w:gridCol w:w="1143"/>
        <w:gridCol w:w="1120"/>
        <w:gridCol w:w="1134"/>
        <w:gridCol w:w="1418"/>
        <w:gridCol w:w="1417"/>
      </w:tblGrid>
      <w:tr w:rsidR="001A3A08" w:rsidRPr="00B873E7" w14:paraId="0B58377E" w14:textId="0BC5A77F" w:rsidTr="006D3E2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969" w:type="dxa"/>
            <w:noWrap/>
            <w:hideMark/>
          </w:tcPr>
          <w:p w14:paraId="60552C14" w14:textId="77777777" w:rsidR="001A3A08" w:rsidRPr="00B873E7" w:rsidRDefault="001A3A08" w:rsidP="001A3A08">
            <w:pPr>
              <w:rPr>
                <w:color w:val="000000"/>
                <w:sz w:val="22"/>
              </w:rPr>
            </w:pPr>
            <w:r w:rsidRPr="00B873E7">
              <w:rPr>
                <w:color w:val="000000"/>
                <w:sz w:val="22"/>
              </w:rPr>
              <w:t>ANALIZA ZYSKU (STRATY) NA SPRZEDAŻY</w:t>
            </w:r>
          </w:p>
        </w:tc>
        <w:tc>
          <w:tcPr>
            <w:tcW w:w="1143" w:type="dxa"/>
            <w:noWrap/>
            <w:hideMark/>
          </w:tcPr>
          <w:p w14:paraId="3E88DED9" w14:textId="77777777" w:rsidR="001A3A08" w:rsidRPr="00B873E7" w:rsidRDefault="001A3A08" w:rsidP="001A3A08">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B873E7">
              <w:rPr>
                <w:color w:val="000000"/>
                <w:sz w:val="22"/>
              </w:rPr>
              <w:t>2019</w:t>
            </w:r>
          </w:p>
        </w:tc>
        <w:tc>
          <w:tcPr>
            <w:tcW w:w="1120" w:type="dxa"/>
            <w:noWrap/>
            <w:hideMark/>
          </w:tcPr>
          <w:p w14:paraId="23D9EDAC" w14:textId="77777777" w:rsidR="001A3A08" w:rsidRPr="00B873E7" w:rsidRDefault="001A3A08" w:rsidP="001A3A08">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B873E7">
              <w:rPr>
                <w:color w:val="000000"/>
                <w:sz w:val="22"/>
              </w:rPr>
              <w:t>2018</w:t>
            </w:r>
          </w:p>
        </w:tc>
        <w:tc>
          <w:tcPr>
            <w:tcW w:w="1134" w:type="dxa"/>
            <w:noWrap/>
            <w:hideMark/>
          </w:tcPr>
          <w:p w14:paraId="7A7F93DB" w14:textId="77777777" w:rsidR="001A3A08" w:rsidRPr="00B873E7" w:rsidRDefault="001A3A08" w:rsidP="001A3A08">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B873E7">
              <w:rPr>
                <w:color w:val="000000"/>
                <w:sz w:val="22"/>
              </w:rPr>
              <w:t>2017</w:t>
            </w:r>
          </w:p>
        </w:tc>
        <w:tc>
          <w:tcPr>
            <w:tcW w:w="1418" w:type="dxa"/>
          </w:tcPr>
          <w:p w14:paraId="4CEBACAA" w14:textId="3DC34985" w:rsidR="001A3A08" w:rsidRPr="00B873E7" w:rsidRDefault="001A3A08" w:rsidP="001A3A08">
            <w:pPr>
              <w:jc w:val="right"/>
              <w:cnfStyle w:val="100000000000" w:firstRow="1" w:lastRow="0" w:firstColumn="0" w:lastColumn="0" w:oddVBand="0" w:evenVBand="0" w:oddHBand="0" w:evenHBand="0" w:firstRowFirstColumn="0" w:firstRowLastColumn="0" w:lastRowFirstColumn="0" w:lastRowLastColumn="0"/>
              <w:rPr>
                <w:b w:val="0"/>
                <w:bCs w:val="0"/>
                <w:color w:val="000000"/>
                <w:sz w:val="22"/>
              </w:rPr>
            </w:pPr>
            <w:r w:rsidRPr="00D46299">
              <w:t>Dynamika 2018/2019</w:t>
            </w:r>
          </w:p>
        </w:tc>
        <w:tc>
          <w:tcPr>
            <w:tcW w:w="1417" w:type="dxa"/>
          </w:tcPr>
          <w:p w14:paraId="38B76378" w14:textId="07E84956" w:rsidR="001A3A08" w:rsidRPr="00B873E7" w:rsidRDefault="001A3A08" w:rsidP="001A3A08">
            <w:pPr>
              <w:jc w:val="right"/>
              <w:cnfStyle w:val="100000000000" w:firstRow="1" w:lastRow="0" w:firstColumn="0" w:lastColumn="0" w:oddVBand="0" w:evenVBand="0" w:oddHBand="0" w:evenHBand="0" w:firstRowFirstColumn="0" w:firstRowLastColumn="0" w:lastRowFirstColumn="0" w:lastRowLastColumn="0"/>
              <w:rPr>
                <w:b w:val="0"/>
                <w:bCs w:val="0"/>
                <w:color w:val="000000"/>
                <w:sz w:val="22"/>
              </w:rPr>
            </w:pPr>
            <w:r w:rsidRPr="00D46299">
              <w:t>Dynamika 2017/2018</w:t>
            </w:r>
          </w:p>
        </w:tc>
      </w:tr>
      <w:tr w:rsidR="00203A30" w:rsidRPr="00B873E7" w14:paraId="7DB8F2DB" w14:textId="6E6FC321" w:rsidTr="006D3E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969" w:type="dxa"/>
            <w:noWrap/>
            <w:hideMark/>
          </w:tcPr>
          <w:p w14:paraId="525584DC" w14:textId="7F4EC2B4" w:rsidR="00203A30" w:rsidRPr="00B873E7" w:rsidRDefault="00203A30" w:rsidP="00203A30">
            <w:pPr>
              <w:rPr>
                <w:color w:val="000000"/>
                <w:sz w:val="22"/>
              </w:rPr>
            </w:pPr>
            <w:r w:rsidRPr="00FA5E57">
              <w:t>Cyfrowy Polsat S.A. (Polska)</w:t>
            </w:r>
          </w:p>
        </w:tc>
        <w:tc>
          <w:tcPr>
            <w:tcW w:w="1143" w:type="dxa"/>
            <w:noWrap/>
            <w:hideMark/>
          </w:tcPr>
          <w:p w14:paraId="35D6CC95" w14:textId="3FAC802C" w:rsidR="00203A30" w:rsidRPr="00B873E7" w:rsidRDefault="00203A30" w:rsidP="00203A30">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FA5E57">
              <w:t>9446400</w:t>
            </w:r>
          </w:p>
        </w:tc>
        <w:tc>
          <w:tcPr>
            <w:tcW w:w="1120" w:type="dxa"/>
            <w:noWrap/>
            <w:hideMark/>
          </w:tcPr>
          <w:p w14:paraId="0C732FBF" w14:textId="29D6C126" w:rsidR="00203A30" w:rsidRPr="00B873E7" w:rsidRDefault="00203A30" w:rsidP="00203A30">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FA5E57">
              <w:t>8378400</w:t>
            </w:r>
          </w:p>
        </w:tc>
        <w:tc>
          <w:tcPr>
            <w:tcW w:w="1134" w:type="dxa"/>
            <w:noWrap/>
            <w:hideMark/>
          </w:tcPr>
          <w:p w14:paraId="39FB6E08" w14:textId="1526048F" w:rsidR="00203A30" w:rsidRPr="00B873E7" w:rsidRDefault="00203A30" w:rsidP="00203A30">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FA5E57">
              <w:t>7817000</w:t>
            </w:r>
          </w:p>
        </w:tc>
        <w:tc>
          <w:tcPr>
            <w:tcW w:w="1418" w:type="dxa"/>
          </w:tcPr>
          <w:p w14:paraId="622DF24F" w14:textId="2F8F6443" w:rsidR="00203A30" w:rsidRPr="00B873E7" w:rsidRDefault="00203A30" w:rsidP="00203A30">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FA5E57">
              <w:t>11%</w:t>
            </w:r>
          </w:p>
        </w:tc>
        <w:tc>
          <w:tcPr>
            <w:tcW w:w="1417" w:type="dxa"/>
          </w:tcPr>
          <w:p w14:paraId="509DC405" w14:textId="26B1E4E3" w:rsidR="00203A30" w:rsidRPr="00B873E7" w:rsidRDefault="00203A30" w:rsidP="00203A30">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FA5E57">
              <w:t>7%</w:t>
            </w:r>
          </w:p>
        </w:tc>
      </w:tr>
      <w:tr w:rsidR="00203A30" w:rsidRPr="00B873E7" w14:paraId="0E62FC13" w14:textId="4F75D78C" w:rsidTr="006D3E2E">
        <w:trPr>
          <w:trHeight w:val="300"/>
          <w:jc w:val="center"/>
        </w:trPr>
        <w:tc>
          <w:tcPr>
            <w:cnfStyle w:val="001000000000" w:firstRow="0" w:lastRow="0" w:firstColumn="1" w:lastColumn="0" w:oddVBand="0" w:evenVBand="0" w:oddHBand="0" w:evenHBand="0" w:firstRowFirstColumn="0" w:firstRowLastColumn="0" w:lastRowFirstColumn="0" w:lastRowLastColumn="0"/>
            <w:tcW w:w="3969" w:type="dxa"/>
            <w:noWrap/>
            <w:hideMark/>
          </w:tcPr>
          <w:p w14:paraId="3B49C67A" w14:textId="413BC138" w:rsidR="00203A30" w:rsidRPr="00B873E7" w:rsidRDefault="00203A30" w:rsidP="00203A30">
            <w:pPr>
              <w:rPr>
                <w:color w:val="000000"/>
                <w:sz w:val="22"/>
              </w:rPr>
            </w:pPr>
            <w:r w:rsidRPr="00FA5E57">
              <w:t>Telewizja Polska S.A. (Polska)</w:t>
            </w:r>
          </w:p>
        </w:tc>
        <w:tc>
          <w:tcPr>
            <w:tcW w:w="1143" w:type="dxa"/>
            <w:noWrap/>
            <w:hideMark/>
          </w:tcPr>
          <w:p w14:paraId="1850072C" w14:textId="6B2245DE" w:rsidR="00203A30" w:rsidRPr="00B873E7" w:rsidRDefault="00203A30" w:rsidP="00203A30">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FA5E57">
              <w:t>2707329</w:t>
            </w:r>
          </w:p>
        </w:tc>
        <w:tc>
          <w:tcPr>
            <w:tcW w:w="1120" w:type="dxa"/>
            <w:noWrap/>
            <w:hideMark/>
          </w:tcPr>
          <w:p w14:paraId="512FD616" w14:textId="3D2172A2" w:rsidR="00203A30" w:rsidRPr="00B873E7" w:rsidRDefault="00203A30" w:rsidP="00203A30">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FA5E57">
              <w:t>2205048</w:t>
            </w:r>
          </w:p>
        </w:tc>
        <w:tc>
          <w:tcPr>
            <w:tcW w:w="1134" w:type="dxa"/>
            <w:noWrap/>
            <w:hideMark/>
          </w:tcPr>
          <w:p w14:paraId="3334DF30" w14:textId="3ADE824E" w:rsidR="00203A30" w:rsidRPr="00B873E7" w:rsidRDefault="00203A30" w:rsidP="00203A30">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FA5E57">
              <w:t>1777328</w:t>
            </w:r>
          </w:p>
        </w:tc>
        <w:tc>
          <w:tcPr>
            <w:tcW w:w="1418" w:type="dxa"/>
          </w:tcPr>
          <w:p w14:paraId="2F9433AC" w14:textId="160D8E2B" w:rsidR="00203A30" w:rsidRPr="00B873E7" w:rsidRDefault="00203A30" w:rsidP="00203A30">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FA5E57">
              <w:t>19%</w:t>
            </w:r>
          </w:p>
        </w:tc>
        <w:tc>
          <w:tcPr>
            <w:tcW w:w="1417" w:type="dxa"/>
          </w:tcPr>
          <w:p w14:paraId="76DAE6A1" w14:textId="0C092AC0" w:rsidR="00203A30" w:rsidRPr="00B873E7" w:rsidRDefault="00203A30" w:rsidP="00203A30">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FA5E57">
              <w:t>19%</w:t>
            </w:r>
          </w:p>
        </w:tc>
      </w:tr>
      <w:tr w:rsidR="00203A30" w:rsidRPr="00B873E7" w14:paraId="6FBCCE78" w14:textId="46CEA759" w:rsidTr="006D3E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969" w:type="dxa"/>
            <w:noWrap/>
            <w:hideMark/>
          </w:tcPr>
          <w:p w14:paraId="066D0AE5" w14:textId="2EFFC9DB" w:rsidR="00203A30" w:rsidRPr="00B873E7" w:rsidRDefault="00203A30" w:rsidP="00203A30">
            <w:pPr>
              <w:rPr>
                <w:color w:val="000000"/>
                <w:sz w:val="22"/>
              </w:rPr>
            </w:pPr>
            <w:r w:rsidRPr="00FA5E57">
              <w:t>Orange Polska S.A. (Polska)</w:t>
            </w:r>
          </w:p>
        </w:tc>
        <w:tc>
          <w:tcPr>
            <w:tcW w:w="1143" w:type="dxa"/>
            <w:noWrap/>
            <w:hideMark/>
          </w:tcPr>
          <w:p w14:paraId="2047AA31" w14:textId="74105019" w:rsidR="00203A30" w:rsidRPr="00B873E7" w:rsidRDefault="00203A30" w:rsidP="00203A30">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FA5E57">
              <w:t>8658000</w:t>
            </w:r>
          </w:p>
        </w:tc>
        <w:tc>
          <w:tcPr>
            <w:tcW w:w="1120" w:type="dxa"/>
            <w:noWrap/>
            <w:hideMark/>
          </w:tcPr>
          <w:p w14:paraId="7858D9B6" w14:textId="4896D2FE" w:rsidR="00203A30" w:rsidRPr="00B873E7" w:rsidRDefault="00203A30" w:rsidP="00203A30">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FA5E57">
              <w:t>11101000</w:t>
            </w:r>
          </w:p>
        </w:tc>
        <w:tc>
          <w:tcPr>
            <w:tcW w:w="1134" w:type="dxa"/>
            <w:noWrap/>
            <w:hideMark/>
          </w:tcPr>
          <w:p w14:paraId="03A51900" w14:textId="11AFA37A" w:rsidR="00203A30" w:rsidRPr="00B873E7" w:rsidRDefault="00203A30" w:rsidP="00203A30">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FA5E57">
              <w:t>8809000</w:t>
            </w:r>
          </w:p>
        </w:tc>
        <w:tc>
          <w:tcPr>
            <w:tcW w:w="1418" w:type="dxa"/>
          </w:tcPr>
          <w:p w14:paraId="05A80F8B" w14:textId="3A56E8FF" w:rsidR="00203A30" w:rsidRPr="00B873E7" w:rsidRDefault="00203A30" w:rsidP="00203A30">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FA5E57">
              <w:t>-28%</w:t>
            </w:r>
          </w:p>
        </w:tc>
        <w:tc>
          <w:tcPr>
            <w:tcW w:w="1417" w:type="dxa"/>
          </w:tcPr>
          <w:p w14:paraId="00F6DABA" w14:textId="20A43117" w:rsidR="00203A30" w:rsidRPr="00B873E7" w:rsidRDefault="00203A30" w:rsidP="00203A30">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FA5E57">
              <w:t>21%</w:t>
            </w:r>
          </w:p>
        </w:tc>
      </w:tr>
      <w:tr w:rsidR="00203A30" w:rsidRPr="00B873E7" w14:paraId="55D4AEF2" w14:textId="1931B96F" w:rsidTr="006D3E2E">
        <w:trPr>
          <w:trHeight w:val="300"/>
          <w:jc w:val="center"/>
        </w:trPr>
        <w:tc>
          <w:tcPr>
            <w:cnfStyle w:val="001000000000" w:firstRow="0" w:lastRow="0" w:firstColumn="1" w:lastColumn="0" w:oddVBand="0" w:evenVBand="0" w:oddHBand="0" w:evenHBand="0" w:firstRowFirstColumn="0" w:firstRowLastColumn="0" w:lastRowFirstColumn="0" w:lastRowLastColumn="0"/>
            <w:tcW w:w="3969" w:type="dxa"/>
            <w:noWrap/>
            <w:hideMark/>
          </w:tcPr>
          <w:p w14:paraId="3949B7A6" w14:textId="3EFB7767" w:rsidR="00203A30" w:rsidRPr="00B873E7" w:rsidRDefault="00203A30" w:rsidP="00203A30">
            <w:pPr>
              <w:rPr>
                <w:color w:val="000000"/>
                <w:sz w:val="22"/>
                <w:lang w:val="en-GB"/>
              </w:rPr>
            </w:pPr>
            <w:r w:rsidRPr="00203A30">
              <w:rPr>
                <w:lang w:val="en-GB"/>
              </w:rPr>
              <w:t>Play Communications S.A. (Polska)</w:t>
            </w:r>
          </w:p>
        </w:tc>
        <w:tc>
          <w:tcPr>
            <w:tcW w:w="1143" w:type="dxa"/>
            <w:noWrap/>
            <w:hideMark/>
          </w:tcPr>
          <w:p w14:paraId="5C171E10" w14:textId="0A704A4C" w:rsidR="00203A30" w:rsidRPr="00B873E7" w:rsidRDefault="00203A30" w:rsidP="00203A30">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FA5E57">
              <w:t>6134489</w:t>
            </w:r>
          </w:p>
        </w:tc>
        <w:tc>
          <w:tcPr>
            <w:tcW w:w="1120" w:type="dxa"/>
            <w:noWrap/>
            <w:hideMark/>
          </w:tcPr>
          <w:p w14:paraId="7DE945F1" w14:textId="580BCFE0" w:rsidR="00203A30" w:rsidRPr="00B873E7" w:rsidRDefault="00203A30" w:rsidP="00203A30">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FA5E57">
              <w:t>6049858</w:t>
            </w:r>
          </w:p>
        </w:tc>
        <w:tc>
          <w:tcPr>
            <w:tcW w:w="1134" w:type="dxa"/>
            <w:noWrap/>
            <w:hideMark/>
          </w:tcPr>
          <w:p w14:paraId="792D3199" w14:textId="29738F93" w:rsidR="00203A30" w:rsidRPr="00B873E7" w:rsidRDefault="00203A30" w:rsidP="00203A30">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FA5E57">
              <w:t>5872603</w:t>
            </w:r>
          </w:p>
        </w:tc>
        <w:tc>
          <w:tcPr>
            <w:tcW w:w="1418" w:type="dxa"/>
          </w:tcPr>
          <w:p w14:paraId="26D843F7" w14:textId="311D0435" w:rsidR="00203A30" w:rsidRPr="00B873E7" w:rsidRDefault="00203A30" w:rsidP="00203A30">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FA5E57">
              <w:t>1%</w:t>
            </w:r>
          </w:p>
        </w:tc>
        <w:tc>
          <w:tcPr>
            <w:tcW w:w="1417" w:type="dxa"/>
          </w:tcPr>
          <w:p w14:paraId="23A3A314" w14:textId="7B911A86" w:rsidR="00203A30" w:rsidRPr="00B873E7" w:rsidRDefault="00203A30" w:rsidP="00203A30">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FA5E57">
              <w:t>3%</w:t>
            </w:r>
          </w:p>
        </w:tc>
      </w:tr>
      <w:tr w:rsidR="00203A30" w:rsidRPr="00B873E7" w14:paraId="619A14C6" w14:textId="57B40DBE" w:rsidTr="006D3E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969" w:type="dxa"/>
            <w:noWrap/>
            <w:hideMark/>
          </w:tcPr>
          <w:p w14:paraId="5B485733" w14:textId="674AE04D" w:rsidR="00203A30" w:rsidRPr="00B873E7" w:rsidRDefault="00203A30" w:rsidP="00203A30">
            <w:pPr>
              <w:rPr>
                <w:color w:val="000000"/>
                <w:sz w:val="22"/>
              </w:rPr>
            </w:pPr>
            <w:r w:rsidRPr="00FA5E57">
              <w:t>Branża</w:t>
            </w:r>
          </w:p>
        </w:tc>
        <w:tc>
          <w:tcPr>
            <w:tcW w:w="1143" w:type="dxa"/>
            <w:noWrap/>
            <w:hideMark/>
          </w:tcPr>
          <w:p w14:paraId="01461ED7" w14:textId="16BDC7E1" w:rsidR="00203A30" w:rsidRPr="00B873E7" w:rsidRDefault="00203A30" w:rsidP="00203A30">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FA5E57">
              <w:t>6736554</w:t>
            </w:r>
          </w:p>
        </w:tc>
        <w:tc>
          <w:tcPr>
            <w:tcW w:w="1120" w:type="dxa"/>
            <w:noWrap/>
            <w:hideMark/>
          </w:tcPr>
          <w:p w14:paraId="7A19D360" w14:textId="4F920436" w:rsidR="00203A30" w:rsidRPr="00B873E7" w:rsidRDefault="00203A30" w:rsidP="00203A30">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FA5E57">
              <w:t>6933576</w:t>
            </w:r>
          </w:p>
        </w:tc>
        <w:tc>
          <w:tcPr>
            <w:tcW w:w="1134" w:type="dxa"/>
            <w:noWrap/>
            <w:hideMark/>
          </w:tcPr>
          <w:p w14:paraId="4BCF0FB3" w14:textId="50F0A17A" w:rsidR="00203A30" w:rsidRPr="00B873E7" w:rsidRDefault="00203A30" w:rsidP="00203A30">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FA5E57">
              <w:t>6068983</w:t>
            </w:r>
          </w:p>
        </w:tc>
        <w:tc>
          <w:tcPr>
            <w:tcW w:w="1418" w:type="dxa"/>
          </w:tcPr>
          <w:p w14:paraId="06CAD3D0" w14:textId="66D51E17" w:rsidR="00203A30" w:rsidRPr="00B873E7" w:rsidRDefault="00203A30" w:rsidP="00203A30">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FA5E57">
              <w:t>-3%</w:t>
            </w:r>
          </w:p>
        </w:tc>
        <w:tc>
          <w:tcPr>
            <w:tcW w:w="1417" w:type="dxa"/>
          </w:tcPr>
          <w:p w14:paraId="3180218E" w14:textId="560F684E" w:rsidR="00203A30" w:rsidRPr="00B873E7" w:rsidRDefault="00203A30" w:rsidP="00203A30">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FA5E57">
              <w:t>12%</w:t>
            </w:r>
          </w:p>
        </w:tc>
      </w:tr>
    </w:tbl>
    <w:p w14:paraId="4FB2EA07" w14:textId="2D7BB8E5" w:rsidR="00B873E7" w:rsidRDefault="003944AA" w:rsidP="00E91B45">
      <w:pPr>
        <w:pStyle w:val="Bezodstpw"/>
      </w:pPr>
      <w:r w:rsidRPr="003944AA">
        <w:t>Wykres obrazujący dane powyżej:</w:t>
      </w:r>
    </w:p>
    <w:p w14:paraId="1E710CAD" w14:textId="61467EC2" w:rsidR="00B873E7" w:rsidRDefault="00203A30" w:rsidP="00B873E7">
      <w:pPr>
        <w:pStyle w:val="Bezodstpw"/>
        <w:jc w:val="center"/>
      </w:pPr>
      <w:r>
        <w:rPr>
          <w:noProof/>
        </w:rPr>
        <w:lastRenderedPageBreak/>
        <w:drawing>
          <wp:inline distT="0" distB="0" distL="0" distR="0" wp14:anchorId="6879C5B8" wp14:editId="22A31D9B">
            <wp:extent cx="4591050" cy="2743200"/>
            <wp:effectExtent l="0" t="0" r="0" b="0"/>
            <wp:docPr id="14" name="Wykres 14">
              <a:extLst xmlns:a="http://schemas.openxmlformats.org/drawingml/2006/main">
                <a:ext uri="{FF2B5EF4-FFF2-40B4-BE49-F238E27FC236}">
                  <a16:creationId xmlns:a16="http://schemas.microsoft.com/office/drawing/2014/main" id="{46596DC8-5507-4A8B-9E8C-34F3637C60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0B2DED1" w14:textId="77777777" w:rsidR="00B873E7" w:rsidRDefault="00B873E7" w:rsidP="00E91B45">
      <w:pPr>
        <w:pStyle w:val="Bezodstpw"/>
      </w:pPr>
    </w:p>
    <w:p w14:paraId="47EDBCD9" w14:textId="0358C291" w:rsidR="00E91B45" w:rsidRDefault="00E91B45" w:rsidP="00E91B45">
      <w:pPr>
        <w:pStyle w:val="Bezodstpw"/>
        <w:rPr>
          <w:b/>
          <w:bCs/>
        </w:rPr>
      </w:pPr>
      <w:r w:rsidRPr="00D10BCC">
        <w:rPr>
          <w:b/>
          <w:bCs/>
        </w:rPr>
        <w:t>ANALIZA ZYSKU (STRATY) NETTO</w:t>
      </w:r>
    </w:p>
    <w:p w14:paraId="7F2CE84C" w14:textId="77777777" w:rsidR="000A07F5" w:rsidRPr="00D10BCC" w:rsidRDefault="000A07F5" w:rsidP="00E91B45">
      <w:pPr>
        <w:pStyle w:val="Bezodstpw"/>
        <w:rPr>
          <w:b/>
          <w:bCs/>
        </w:rPr>
      </w:pPr>
    </w:p>
    <w:p w14:paraId="55230DA1" w14:textId="362B2BE6" w:rsidR="00912324" w:rsidRDefault="003944AA" w:rsidP="00E91B45">
      <w:pPr>
        <w:pStyle w:val="Bezodstpw"/>
      </w:pPr>
      <w:r w:rsidRPr="003944AA">
        <w:t>Zysk netto to źródło powiększenia kapitału własnego. Jego wynik negatywny, który powoduje zmniejszenie kapitału własnego nazywamy stratą. Osiągnięcie zysku</w:t>
      </w:r>
      <w:r w:rsidR="0067577E">
        <w:t xml:space="preserve"> z </w:t>
      </w:r>
      <w:r w:rsidRPr="003944AA">
        <w:t>prowadzenia działalności gospodarczej jest warunkiem podstawowym</w:t>
      </w:r>
      <w:r w:rsidR="0067577E">
        <w:t xml:space="preserve"> w </w:t>
      </w:r>
      <w:r w:rsidRPr="003944AA">
        <w:t>celu rozwoju przedsiębiorstwa. Osiągnięcie zysku</w:t>
      </w:r>
      <w:r w:rsidR="0067577E">
        <w:t xml:space="preserve"> z </w:t>
      </w:r>
      <w:r w:rsidRPr="003944AA">
        <w:t>prowadzenia działalności gospodarczej jest warunkiem podstawowym</w:t>
      </w:r>
      <w:r w:rsidR="0067577E">
        <w:t xml:space="preserve"> w </w:t>
      </w:r>
      <w:r w:rsidRPr="003944AA">
        <w:t>celu rozwoju przedsiębiorstwa. Zysk daje możliwość ulepszanie ale</w:t>
      </w:r>
      <w:r w:rsidR="0067577E">
        <w:t xml:space="preserve"> i </w:t>
      </w:r>
      <w:r w:rsidRPr="003944AA">
        <w:t>rozszerzanie dotychczasowej produkcji. Jest także źródłem który finansuje nowe przedsięwzięcia produkcyjnej</w:t>
      </w:r>
      <w:r>
        <w:rPr>
          <w:rStyle w:val="Odwoanieprzypisudolnego"/>
        </w:rPr>
        <w:footnoteReference w:id="28"/>
      </w:r>
    </w:p>
    <w:tbl>
      <w:tblPr>
        <w:tblW w:w="8800" w:type="dxa"/>
        <w:tblCellMar>
          <w:left w:w="70" w:type="dxa"/>
          <w:right w:w="70" w:type="dxa"/>
        </w:tblCellMar>
        <w:tblLook w:val="04A0" w:firstRow="1" w:lastRow="0" w:firstColumn="1" w:lastColumn="0" w:noHBand="0" w:noVBand="1"/>
      </w:tblPr>
      <w:tblGrid>
        <w:gridCol w:w="5920"/>
        <w:gridCol w:w="1056"/>
        <w:gridCol w:w="912"/>
        <w:gridCol w:w="912"/>
      </w:tblGrid>
      <w:tr w:rsidR="00B873E7" w:rsidRPr="00B873E7" w14:paraId="24CB0B5E" w14:textId="77777777" w:rsidTr="00B873E7">
        <w:trPr>
          <w:trHeight w:val="300"/>
        </w:trPr>
        <w:tc>
          <w:tcPr>
            <w:tcW w:w="5920" w:type="dxa"/>
            <w:tcBorders>
              <w:top w:val="nil"/>
              <w:left w:val="nil"/>
              <w:bottom w:val="nil"/>
              <w:right w:val="nil"/>
            </w:tcBorders>
            <w:shd w:val="clear" w:color="auto" w:fill="auto"/>
            <w:noWrap/>
            <w:vAlign w:val="bottom"/>
            <w:hideMark/>
          </w:tcPr>
          <w:p w14:paraId="35BF201C" w14:textId="77777777" w:rsidR="00B873E7" w:rsidRPr="00B873E7" w:rsidRDefault="00B873E7" w:rsidP="00B873E7">
            <w:pPr>
              <w:rPr>
                <w:sz w:val="20"/>
              </w:rPr>
            </w:pPr>
          </w:p>
        </w:tc>
        <w:tc>
          <w:tcPr>
            <w:tcW w:w="2880" w:type="dxa"/>
            <w:gridSpan w:val="3"/>
            <w:tcBorders>
              <w:top w:val="nil"/>
              <w:left w:val="nil"/>
              <w:bottom w:val="nil"/>
              <w:right w:val="nil"/>
            </w:tcBorders>
            <w:shd w:val="clear" w:color="auto" w:fill="auto"/>
            <w:noWrap/>
            <w:vAlign w:val="bottom"/>
            <w:hideMark/>
          </w:tcPr>
          <w:p w14:paraId="003FA5DF" w14:textId="77777777" w:rsidR="00B873E7" w:rsidRPr="00B873E7" w:rsidRDefault="00B873E7" w:rsidP="00B873E7">
            <w:pPr>
              <w:jc w:val="center"/>
              <w:rPr>
                <w:rFonts w:ascii="Calibri" w:hAnsi="Calibri" w:cs="Calibri"/>
                <w:b/>
                <w:bCs/>
                <w:color w:val="000000"/>
                <w:sz w:val="22"/>
              </w:rPr>
            </w:pPr>
            <w:r w:rsidRPr="00B873E7">
              <w:rPr>
                <w:rFonts w:ascii="Calibri" w:hAnsi="Calibri" w:cs="Calibri"/>
                <w:b/>
                <w:bCs/>
                <w:color w:val="000000"/>
                <w:sz w:val="22"/>
              </w:rPr>
              <w:t>SPÓŁKA ANALIZOWANA</w:t>
            </w:r>
          </w:p>
        </w:tc>
      </w:tr>
      <w:tr w:rsidR="00B873E7" w:rsidRPr="00B873E7" w14:paraId="1F07DD10" w14:textId="77777777" w:rsidTr="00B873E7">
        <w:trPr>
          <w:trHeight w:val="300"/>
        </w:trPr>
        <w:tc>
          <w:tcPr>
            <w:tcW w:w="5920" w:type="dxa"/>
            <w:tcBorders>
              <w:top w:val="nil"/>
              <w:left w:val="nil"/>
              <w:bottom w:val="nil"/>
              <w:right w:val="nil"/>
            </w:tcBorders>
            <w:shd w:val="clear" w:color="auto" w:fill="auto"/>
            <w:noWrap/>
            <w:vAlign w:val="bottom"/>
            <w:hideMark/>
          </w:tcPr>
          <w:p w14:paraId="1C7FE733"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NAZWA:</w:t>
            </w:r>
          </w:p>
        </w:tc>
        <w:tc>
          <w:tcPr>
            <w:tcW w:w="2880" w:type="dxa"/>
            <w:gridSpan w:val="3"/>
            <w:tcBorders>
              <w:top w:val="nil"/>
              <w:left w:val="nil"/>
              <w:bottom w:val="nil"/>
              <w:right w:val="nil"/>
            </w:tcBorders>
            <w:shd w:val="clear" w:color="000000" w:fill="E26B0A"/>
            <w:vAlign w:val="center"/>
            <w:hideMark/>
          </w:tcPr>
          <w:p w14:paraId="71D54D6A" w14:textId="77777777" w:rsidR="00B873E7" w:rsidRPr="00B873E7" w:rsidRDefault="00B873E7" w:rsidP="00B873E7">
            <w:pPr>
              <w:jc w:val="center"/>
              <w:rPr>
                <w:rFonts w:ascii="Calibri" w:hAnsi="Calibri" w:cs="Calibri"/>
                <w:b/>
                <w:bCs/>
                <w:color w:val="000080"/>
                <w:sz w:val="22"/>
              </w:rPr>
            </w:pPr>
            <w:r w:rsidRPr="00B873E7">
              <w:rPr>
                <w:rFonts w:ascii="Calibri" w:hAnsi="Calibri" w:cs="Calibri"/>
                <w:b/>
                <w:bCs/>
                <w:color w:val="000080"/>
                <w:sz w:val="22"/>
              </w:rPr>
              <w:t>Cyfrowy Polsat S.A. (Polska)</w:t>
            </w:r>
          </w:p>
        </w:tc>
      </w:tr>
      <w:tr w:rsidR="00B873E7" w:rsidRPr="00B873E7" w14:paraId="06819030" w14:textId="77777777" w:rsidTr="00B873E7">
        <w:trPr>
          <w:trHeight w:val="300"/>
        </w:trPr>
        <w:tc>
          <w:tcPr>
            <w:tcW w:w="5920" w:type="dxa"/>
            <w:tcBorders>
              <w:top w:val="nil"/>
              <w:left w:val="nil"/>
              <w:bottom w:val="nil"/>
              <w:right w:val="nil"/>
            </w:tcBorders>
            <w:shd w:val="clear" w:color="auto" w:fill="auto"/>
            <w:noWrap/>
            <w:vAlign w:val="bottom"/>
            <w:hideMark/>
          </w:tcPr>
          <w:p w14:paraId="0BB8648A"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ROK:</w:t>
            </w:r>
          </w:p>
        </w:tc>
        <w:tc>
          <w:tcPr>
            <w:tcW w:w="1056" w:type="dxa"/>
            <w:tcBorders>
              <w:top w:val="nil"/>
              <w:left w:val="nil"/>
              <w:bottom w:val="nil"/>
              <w:right w:val="nil"/>
            </w:tcBorders>
            <w:shd w:val="clear" w:color="auto" w:fill="auto"/>
            <w:noWrap/>
            <w:vAlign w:val="bottom"/>
            <w:hideMark/>
          </w:tcPr>
          <w:p w14:paraId="3BF5BEAD"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2019</w:t>
            </w:r>
          </w:p>
        </w:tc>
        <w:tc>
          <w:tcPr>
            <w:tcW w:w="912" w:type="dxa"/>
            <w:tcBorders>
              <w:top w:val="nil"/>
              <w:left w:val="nil"/>
              <w:bottom w:val="nil"/>
              <w:right w:val="nil"/>
            </w:tcBorders>
            <w:shd w:val="clear" w:color="auto" w:fill="auto"/>
            <w:noWrap/>
            <w:vAlign w:val="bottom"/>
            <w:hideMark/>
          </w:tcPr>
          <w:p w14:paraId="5DA0C3B2"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2018</w:t>
            </w:r>
          </w:p>
        </w:tc>
        <w:tc>
          <w:tcPr>
            <w:tcW w:w="912" w:type="dxa"/>
            <w:tcBorders>
              <w:top w:val="nil"/>
              <w:left w:val="nil"/>
              <w:bottom w:val="nil"/>
              <w:right w:val="nil"/>
            </w:tcBorders>
            <w:shd w:val="clear" w:color="auto" w:fill="auto"/>
            <w:noWrap/>
            <w:vAlign w:val="bottom"/>
            <w:hideMark/>
          </w:tcPr>
          <w:p w14:paraId="7B805D20"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2017</w:t>
            </w:r>
          </w:p>
        </w:tc>
      </w:tr>
      <w:tr w:rsidR="00B873E7" w:rsidRPr="00B873E7" w14:paraId="06931098" w14:textId="77777777" w:rsidTr="00B873E7">
        <w:trPr>
          <w:trHeight w:val="300"/>
        </w:trPr>
        <w:tc>
          <w:tcPr>
            <w:tcW w:w="5920" w:type="dxa"/>
            <w:tcBorders>
              <w:top w:val="nil"/>
              <w:left w:val="nil"/>
              <w:bottom w:val="nil"/>
              <w:right w:val="nil"/>
            </w:tcBorders>
            <w:shd w:val="clear" w:color="auto" w:fill="auto"/>
            <w:noWrap/>
            <w:vAlign w:val="bottom"/>
            <w:hideMark/>
          </w:tcPr>
          <w:p w14:paraId="338522C8" w14:textId="77777777" w:rsidR="00B873E7" w:rsidRPr="00B873E7" w:rsidRDefault="00B873E7" w:rsidP="00B873E7">
            <w:pPr>
              <w:rPr>
                <w:rFonts w:ascii="Calibri" w:hAnsi="Calibri" w:cs="Calibri"/>
                <w:b/>
                <w:bCs/>
                <w:color w:val="000000"/>
                <w:sz w:val="22"/>
              </w:rPr>
            </w:pPr>
            <w:r w:rsidRPr="00B873E7">
              <w:rPr>
                <w:rFonts w:ascii="Calibri" w:hAnsi="Calibri" w:cs="Calibri"/>
                <w:b/>
                <w:bCs/>
                <w:color w:val="000000"/>
                <w:sz w:val="22"/>
              </w:rPr>
              <w:t>ANALIZA ZYSKU (STRATY) NETTO</w:t>
            </w:r>
          </w:p>
        </w:tc>
        <w:tc>
          <w:tcPr>
            <w:tcW w:w="1056" w:type="dxa"/>
            <w:tcBorders>
              <w:top w:val="nil"/>
              <w:left w:val="nil"/>
              <w:bottom w:val="nil"/>
              <w:right w:val="nil"/>
            </w:tcBorders>
            <w:shd w:val="clear" w:color="auto" w:fill="auto"/>
            <w:noWrap/>
            <w:vAlign w:val="bottom"/>
            <w:hideMark/>
          </w:tcPr>
          <w:p w14:paraId="159425FB"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1114600</w:t>
            </w:r>
          </w:p>
        </w:tc>
        <w:tc>
          <w:tcPr>
            <w:tcW w:w="912" w:type="dxa"/>
            <w:tcBorders>
              <w:top w:val="nil"/>
              <w:left w:val="nil"/>
              <w:bottom w:val="nil"/>
              <w:right w:val="nil"/>
            </w:tcBorders>
            <w:shd w:val="clear" w:color="auto" w:fill="auto"/>
            <w:noWrap/>
            <w:vAlign w:val="bottom"/>
            <w:hideMark/>
          </w:tcPr>
          <w:p w14:paraId="6F81C10F"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816100</w:t>
            </w:r>
          </w:p>
        </w:tc>
        <w:tc>
          <w:tcPr>
            <w:tcW w:w="912" w:type="dxa"/>
            <w:tcBorders>
              <w:top w:val="nil"/>
              <w:left w:val="nil"/>
              <w:bottom w:val="nil"/>
              <w:right w:val="nil"/>
            </w:tcBorders>
            <w:shd w:val="clear" w:color="auto" w:fill="auto"/>
            <w:noWrap/>
            <w:vAlign w:val="bottom"/>
            <w:hideMark/>
          </w:tcPr>
          <w:p w14:paraId="5FD84319"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945200</w:t>
            </w:r>
          </w:p>
        </w:tc>
      </w:tr>
    </w:tbl>
    <w:p w14:paraId="51FA0AF9" w14:textId="77777777" w:rsidR="003944AA" w:rsidRDefault="003944AA" w:rsidP="00E91B45">
      <w:pPr>
        <w:pStyle w:val="Bezodstpw"/>
      </w:pPr>
    </w:p>
    <w:p w14:paraId="03D3D083" w14:textId="0ACC31E1" w:rsidR="00E91B45" w:rsidRDefault="003944AA" w:rsidP="00E91B45">
      <w:pPr>
        <w:pStyle w:val="Bezodstpw"/>
      </w:pPr>
      <w:r w:rsidRPr="003944AA">
        <w:t>Poniżej znajduje się tabela przedstawiająca zestawienie dla konkurencji</w:t>
      </w:r>
      <w:r w:rsidR="0067577E">
        <w:t xml:space="preserve"> i </w:t>
      </w:r>
      <w:r w:rsidRPr="003944AA">
        <w:t>branży.</w:t>
      </w:r>
    </w:p>
    <w:tbl>
      <w:tblPr>
        <w:tblStyle w:val="Tabelasiatki4akcent2"/>
        <w:tblW w:w="9918" w:type="dxa"/>
        <w:jc w:val="center"/>
        <w:tblLook w:val="04A0" w:firstRow="1" w:lastRow="0" w:firstColumn="1" w:lastColumn="0" w:noHBand="0" w:noVBand="1"/>
      </w:tblPr>
      <w:tblGrid>
        <w:gridCol w:w="3557"/>
        <w:gridCol w:w="1261"/>
        <w:gridCol w:w="1151"/>
        <w:gridCol w:w="1151"/>
        <w:gridCol w:w="1283"/>
        <w:gridCol w:w="1515"/>
      </w:tblGrid>
      <w:tr w:rsidR="006D3E2E" w:rsidRPr="00343CDF" w14:paraId="41C80CF1" w14:textId="0598C806" w:rsidTr="006D3E2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557" w:type="dxa"/>
            <w:noWrap/>
            <w:hideMark/>
          </w:tcPr>
          <w:p w14:paraId="7E2A5428" w14:textId="77777777" w:rsidR="006D3E2E" w:rsidRPr="00343CDF" w:rsidRDefault="006D3E2E" w:rsidP="006D3E2E">
            <w:pPr>
              <w:rPr>
                <w:color w:val="000000"/>
                <w:sz w:val="22"/>
              </w:rPr>
            </w:pPr>
            <w:r w:rsidRPr="00343CDF">
              <w:rPr>
                <w:color w:val="000000"/>
                <w:sz w:val="22"/>
              </w:rPr>
              <w:t>ANALIZA ZYSKU (STRATY) NETTO</w:t>
            </w:r>
          </w:p>
        </w:tc>
        <w:tc>
          <w:tcPr>
            <w:tcW w:w="1261" w:type="dxa"/>
            <w:noWrap/>
            <w:hideMark/>
          </w:tcPr>
          <w:p w14:paraId="38EB8A01" w14:textId="77777777" w:rsidR="006D3E2E" w:rsidRPr="00343CDF" w:rsidRDefault="006D3E2E" w:rsidP="006D3E2E">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343CDF">
              <w:rPr>
                <w:color w:val="000000"/>
                <w:sz w:val="22"/>
              </w:rPr>
              <w:t>2019</w:t>
            </w:r>
          </w:p>
        </w:tc>
        <w:tc>
          <w:tcPr>
            <w:tcW w:w="1151" w:type="dxa"/>
            <w:noWrap/>
            <w:hideMark/>
          </w:tcPr>
          <w:p w14:paraId="3F1A0B6D" w14:textId="77777777" w:rsidR="006D3E2E" w:rsidRPr="00343CDF" w:rsidRDefault="006D3E2E" w:rsidP="006D3E2E">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343CDF">
              <w:rPr>
                <w:color w:val="000000"/>
                <w:sz w:val="22"/>
              </w:rPr>
              <w:t>2018</w:t>
            </w:r>
          </w:p>
        </w:tc>
        <w:tc>
          <w:tcPr>
            <w:tcW w:w="1151" w:type="dxa"/>
            <w:noWrap/>
            <w:hideMark/>
          </w:tcPr>
          <w:p w14:paraId="65351DE0" w14:textId="77777777" w:rsidR="006D3E2E" w:rsidRPr="00343CDF" w:rsidRDefault="006D3E2E" w:rsidP="006D3E2E">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343CDF">
              <w:rPr>
                <w:color w:val="000000"/>
                <w:sz w:val="22"/>
              </w:rPr>
              <w:t>2017</w:t>
            </w:r>
          </w:p>
        </w:tc>
        <w:tc>
          <w:tcPr>
            <w:tcW w:w="1283" w:type="dxa"/>
          </w:tcPr>
          <w:p w14:paraId="636C616D" w14:textId="5BFDE043" w:rsidR="006D3E2E" w:rsidRPr="00343CDF" w:rsidRDefault="006D3E2E" w:rsidP="006D3E2E">
            <w:pPr>
              <w:jc w:val="right"/>
              <w:cnfStyle w:val="100000000000" w:firstRow="1" w:lastRow="0" w:firstColumn="0" w:lastColumn="0" w:oddVBand="0" w:evenVBand="0" w:oddHBand="0" w:evenHBand="0" w:firstRowFirstColumn="0" w:firstRowLastColumn="0" w:lastRowFirstColumn="0" w:lastRowLastColumn="0"/>
              <w:rPr>
                <w:b w:val="0"/>
                <w:bCs w:val="0"/>
                <w:color w:val="000000"/>
                <w:sz w:val="22"/>
              </w:rPr>
            </w:pPr>
            <w:r w:rsidRPr="00DE3CC3">
              <w:t>Dynamika 2018/2019</w:t>
            </w:r>
          </w:p>
        </w:tc>
        <w:tc>
          <w:tcPr>
            <w:tcW w:w="1515" w:type="dxa"/>
          </w:tcPr>
          <w:p w14:paraId="513E506A" w14:textId="359154F7" w:rsidR="006D3E2E" w:rsidRPr="00343CDF" w:rsidRDefault="006D3E2E" w:rsidP="006D3E2E">
            <w:pPr>
              <w:jc w:val="right"/>
              <w:cnfStyle w:val="100000000000" w:firstRow="1" w:lastRow="0" w:firstColumn="0" w:lastColumn="0" w:oddVBand="0" w:evenVBand="0" w:oddHBand="0" w:evenHBand="0" w:firstRowFirstColumn="0" w:firstRowLastColumn="0" w:lastRowFirstColumn="0" w:lastRowLastColumn="0"/>
              <w:rPr>
                <w:b w:val="0"/>
                <w:bCs w:val="0"/>
                <w:color w:val="000000"/>
                <w:sz w:val="22"/>
              </w:rPr>
            </w:pPr>
            <w:r w:rsidRPr="00DE3CC3">
              <w:t>Dynamika 2017/2018</w:t>
            </w:r>
          </w:p>
        </w:tc>
      </w:tr>
      <w:tr w:rsidR="006D3E2E" w:rsidRPr="00343CDF" w14:paraId="6305AF1F" w14:textId="5E9FE239" w:rsidTr="006D3E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557" w:type="dxa"/>
            <w:noWrap/>
            <w:hideMark/>
          </w:tcPr>
          <w:p w14:paraId="32A548FA" w14:textId="77777777" w:rsidR="006D3E2E" w:rsidRPr="00343CDF" w:rsidRDefault="006D3E2E" w:rsidP="006D3E2E">
            <w:pPr>
              <w:rPr>
                <w:color w:val="000000"/>
                <w:sz w:val="22"/>
              </w:rPr>
            </w:pPr>
            <w:r w:rsidRPr="00343CDF">
              <w:rPr>
                <w:color w:val="000000"/>
                <w:sz w:val="22"/>
              </w:rPr>
              <w:t>Cyfrowy Polsat S.A. (Polska)</w:t>
            </w:r>
          </w:p>
        </w:tc>
        <w:tc>
          <w:tcPr>
            <w:tcW w:w="1261" w:type="dxa"/>
            <w:noWrap/>
            <w:hideMark/>
          </w:tcPr>
          <w:p w14:paraId="09ED66FB" w14:textId="77777777" w:rsidR="006D3E2E" w:rsidRPr="00343CDF" w:rsidRDefault="006D3E2E" w:rsidP="006D3E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1114600,00</w:t>
            </w:r>
          </w:p>
        </w:tc>
        <w:tc>
          <w:tcPr>
            <w:tcW w:w="1151" w:type="dxa"/>
            <w:noWrap/>
            <w:hideMark/>
          </w:tcPr>
          <w:p w14:paraId="73945B96" w14:textId="77777777" w:rsidR="006D3E2E" w:rsidRPr="00343CDF" w:rsidRDefault="006D3E2E" w:rsidP="006D3E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816100,00</w:t>
            </w:r>
          </w:p>
        </w:tc>
        <w:tc>
          <w:tcPr>
            <w:tcW w:w="1151" w:type="dxa"/>
            <w:noWrap/>
            <w:hideMark/>
          </w:tcPr>
          <w:p w14:paraId="1D8A705F" w14:textId="77777777" w:rsidR="006D3E2E" w:rsidRPr="00343CDF" w:rsidRDefault="006D3E2E" w:rsidP="006D3E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945200,00</w:t>
            </w:r>
          </w:p>
        </w:tc>
        <w:tc>
          <w:tcPr>
            <w:tcW w:w="1283" w:type="dxa"/>
          </w:tcPr>
          <w:p w14:paraId="4115806E" w14:textId="23754D6A" w:rsidR="006D3E2E" w:rsidRPr="00343CDF" w:rsidRDefault="006D3E2E" w:rsidP="006D3E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DE3CC3">
              <w:t>27%</w:t>
            </w:r>
          </w:p>
        </w:tc>
        <w:tc>
          <w:tcPr>
            <w:tcW w:w="1515" w:type="dxa"/>
          </w:tcPr>
          <w:p w14:paraId="36B69E3E" w14:textId="6627B27F" w:rsidR="006D3E2E" w:rsidRPr="00343CDF" w:rsidRDefault="006D3E2E" w:rsidP="006D3E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DE3CC3">
              <w:t>-16%</w:t>
            </w:r>
          </w:p>
        </w:tc>
      </w:tr>
      <w:tr w:rsidR="006D3E2E" w:rsidRPr="00343CDF" w14:paraId="34FC135F" w14:textId="16E17BD4" w:rsidTr="006D3E2E">
        <w:trPr>
          <w:trHeight w:val="300"/>
          <w:jc w:val="center"/>
        </w:trPr>
        <w:tc>
          <w:tcPr>
            <w:cnfStyle w:val="001000000000" w:firstRow="0" w:lastRow="0" w:firstColumn="1" w:lastColumn="0" w:oddVBand="0" w:evenVBand="0" w:oddHBand="0" w:evenHBand="0" w:firstRowFirstColumn="0" w:firstRowLastColumn="0" w:lastRowFirstColumn="0" w:lastRowLastColumn="0"/>
            <w:tcW w:w="3557" w:type="dxa"/>
            <w:noWrap/>
            <w:hideMark/>
          </w:tcPr>
          <w:p w14:paraId="6C1C2475" w14:textId="77777777" w:rsidR="006D3E2E" w:rsidRPr="00343CDF" w:rsidRDefault="006D3E2E" w:rsidP="006D3E2E">
            <w:pPr>
              <w:rPr>
                <w:color w:val="000000"/>
                <w:sz w:val="22"/>
              </w:rPr>
            </w:pPr>
            <w:r w:rsidRPr="00343CDF">
              <w:rPr>
                <w:color w:val="000000"/>
                <w:sz w:val="22"/>
              </w:rPr>
              <w:t>Telewizja Polska S.A. (Polska)</w:t>
            </w:r>
          </w:p>
        </w:tc>
        <w:tc>
          <w:tcPr>
            <w:tcW w:w="1261" w:type="dxa"/>
            <w:noWrap/>
            <w:hideMark/>
          </w:tcPr>
          <w:p w14:paraId="0EAF8170" w14:textId="77777777" w:rsidR="006D3E2E" w:rsidRPr="00343CDF" w:rsidRDefault="006D3E2E" w:rsidP="006D3E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89071,43</w:t>
            </w:r>
          </w:p>
        </w:tc>
        <w:tc>
          <w:tcPr>
            <w:tcW w:w="1151" w:type="dxa"/>
            <w:noWrap/>
            <w:hideMark/>
          </w:tcPr>
          <w:p w14:paraId="7E054C92" w14:textId="77777777" w:rsidR="006D3E2E" w:rsidRPr="00343CDF" w:rsidRDefault="006D3E2E" w:rsidP="006D3E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3492,65</w:t>
            </w:r>
          </w:p>
        </w:tc>
        <w:tc>
          <w:tcPr>
            <w:tcW w:w="1151" w:type="dxa"/>
            <w:noWrap/>
            <w:hideMark/>
          </w:tcPr>
          <w:p w14:paraId="2C5787A8" w14:textId="77777777" w:rsidR="006D3E2E" w:rsidRPr="00343CDF" w:rsidRDefault="006D3E2E" w:rsidP="006D3E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563,80</w:t>
            </w:r>
          </w:p>
        </w:tc>
        <w:tc>
          <w:tcPr>
            <w:tcW w:w="1283" w:type="dxa"/>
          </w:tcPr>
          <w:p w14:paraId="49EF7E57" w14:textId="1BF7ADEC" w:rsidR="006D3E2E" w:rsidRPr="00343CDF" w:rsidRDefault="006D3E2E" w:rsidP="006D3E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DE3CC3">
              <w:t>96%</w:t>
            </w:r>
          </w:p>
        </w:tc>
        <w:tc>
          <w:tcPr>
            <w:tcW w:w="1515" w:type="dxa"/>
          </w:tcPr>
          <w:p w14:paraId="63583C8B" w14:textId="07D7ECE9" w:rsidR="006D3E2E" w:rsidRPr="00343CDF" w:rsidRDefault="006D3E2E" w:rsidP="006D3E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DE3CC3">
              <w:t>84%</w:t>
            </w:r>
          </w:p>
        </w:tc>
      </w:tr>
      <w:tr w:rsidR="006D3E2E" w:rsidRPr="00343CDF" w14:paraId="74677E94" w14:textId="4B179A1B" w:rsidTr="006D3E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557" w:type="dxa"/>
            <w:noWrap/>
            <w:hideMark/>
          </w:tcPr>
          <w:p w14:paraId="457FE719" w14:textId="77777777" w:rsidR="006D3E2E" w:rsidRPr="00343CDF" w:rsidRDefault="006D3E2E" w:rsidP="006D3E2E">
            <w:pPr>
              <w:rPr>
                <w:color w:val="000000"/>
                <w:sz w:val="22"/>
              </w:rPr>
            </w:pPr>
            <w:r w:rsidRPr="00343CDF">
              <w:rPr>
                <w:color w:val="000000"/>
                <w:sz w:val="22"/>
              </w:rPr>
              <w:t>Orange Polska S.A. (Polska)</w:t>
            </w:r>
          </w:p>
        </w:tc>
        <w:tc>
          <w:tcPr>
            <w:tcW w:w="1261" w:type="dxa"/>
            <w:noWrap/>
            <w:hideMark/>
          </w:tcPr>
          <w:p w14:paraId="56D17DC7" w14:textId="77777777" w:rsidR="006D3E2E" w:rsidRPr="00343CDF" w:rsidRDefault="006D3E2E" w:rsidP="006D3E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91000,00</w:t>
            </w:r>
          </w:p>
        </w:tc>
        <w:tc>
          <w:tcPr>
            <w:tcW w:w="1151" w:type="dxa"/>
            <w:noWrap/>
            <w:hideMark/>
          </w:tcPr>
          <w:p w14:paraId="3DD31103" w14:textId="77777777" w:rsidR="006D3E2E" w:rsidRPr="00343CDF" w:rsidRDefault="006D3E2E" w:rsidP="006D3E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10000,00</w:t>
            </w:r>
          </w:p>
        </w:tc>
        <w:tc>
          <w:tcPr>
            <w:tcW w:w="1151" w:type="dxa"/>
            <w:noWrap/>
            <w:hideMark/>
          </w:tcPr>
          <w:p w14:paraId="65407222" w14:textId="77777777" w:rsidR="006D3E2E" w:rsidRPr="00343CDF" w:rsidRDefault="006D3E2E" w:rsidP="006D3E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-60000,00</w:t>
            </w:r>
          </w:p>
        </w:tc>
        <w:tc>
          <w:tcPr>
            <w:tcW w:w="1283" w:type="dxa"/>
          </w:tcPr>
          <w:p w14:paraId="2C52748D" w14:textId="01A866A3" w:rsidR="006D3E2E" w:rsidRPr="00343CDF" w:rsidRDefault="006D3E2E" w:rsidP="006D3E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DE3CC3">
              <w:t>89%</w:t>
            </w:r>
          </w:p>
        </w:tc>
        <w:tc>
          <w:tcPr>
            <w:tcW w:w="1515" w:type="dxa"/>
          </w:tcPr>
          <w:p w14:paraId="637FD014" w14:textId="34763356" w:rsidR="006D3E2E" w:rsidRPr="00343CDF" w:rsidRDefault="006D3E2E" w:rsidP="006D3E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DE3CC3">
              <w:t>700%</w:t>
            </w:r>
          </w:p>
        </w:tc>
      </w:tr>
      <w:tr w:rsidR="006D3E2E" w:rsidRPr="00343CDF" w14:paraId="75B490A0" w14:textId="395E7A0A" w:rsidTr="006D3E2E">
        <w:trPr>
          <w:trHeight w:val="300"/>
          <w:jc w:val="center"/>
        </w:trPr>
        <w:tc>
          <w:tcPr>
            <w:cnfStyle w:val="001000000000" w:firstRow="0" w:lastRow="0" w:firstColumn="1" w:lastColumn="0" w:oddVBand="0" w:evenVBand="0" w:oddHBand="0" w:evenHBand="0" w:firstRowFirstColumn="0" w:firstRowLastColumn="0" w:lastRowFirstColumn="0" w:lastRowLastColumn="0"/>
            <w:tcW w:w="3557" w:type="dxa"/>
            <w:noWrap/>
            <w:hideMark/>
          </w:tcPr>
          <w:p w14:paraId="416FFA1D" w14:textId="77777777" w:rsidR="006D3E2E" w:rsidRPr="00343CDF" w:rsidRDefault="006D3E2E" w:rsidP="006D3E2E">
            <w:pPr>
              <w:rPr>
                <w:color w:val="000000"/>
                <w:sz w:val="22"/>
                <w:lang w:val="en-GB"/>
              </w:rPr>
            </w:pPr>
            <w:r w:rsidRPr="00343CDF">
              <w:rPr>
                <w:color w:val="000000"/>
                <w:sz w:val="22"/>
                <w:lang w:val="en-GB"/>
              </w:rPr>
              <w:t>Play Communications S.A. (Polska)</w:t>
            </w:r>
          </w:p>
        </w:tc>
        <w:tc>
          <w:tcPr>
            <w:tcW w:w="1261" w:type="dxa"/>
            <w:noWrap/>
            <w:hideMark/>
          </w:tcPr>
          <w:p w14:paraId="7FDAF83B" w14:textId="77777777" w:rsidR="006D3E2E" w:rsidRPr="00343CDF" w:rsidRDefault="006D3E2E" w:rsidP="006D3E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866937,00</w:t>
            </w:r>
          </w:p>
        </w:tc>
        <w:tc>
          <w:tcPr>
            <w:tcW w:w="1151" w:type="dxa"/>
            <w:noWrap/>
            <w:hideMark/>
          </w:tcPr>
          <w:p w14:paraId="0E71FD80" w14:textId="77777777" w:rsidR="006D3E2E" w:rsidRPr="00343CDF" w:rsidRDefault="006D3E2E" w:rsidP="006D3E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744604,00</w:t>
            </w:r>
          </w:p>
        </w:tc>
        <w:tc>
          <w:tcPr>
            <w:tcW w:w="1151" w:type="dxa"/>
            <w:noWrap/>
            <w:hideMark/>
          </w:tcPr>
          <w:p w14:paraId="4616D9F6" w14:textId="77777777" w:rsidR="006D3E2E" w:rsidRPr="00343CDF" w:rsidRDefault="006D3E2E" w:rsidP="006D3E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387346,00</w:t>
            </w:r>
          </w:p>
        </w:tc>
        <w:tc>
          <w:tcPr>
            <w:tcW w:w="1283" w:type="dxa"/>
          </w:tcPr>
          <w:p w14:paraId="36CE9FBB" w14:textId="359C45F5" w:rsidR="006D3E2E" w:rsidRPr="00343CDF" w:rsidRDefault="006D3E2E" w:rsidP="006D3E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DE3CC3">
              <w:t>14%</w:t>
            </w:r>
          </w:p>
        </w:tc>
        <w:tc>
          <w:tcPr>
            <w:tcW w:w="1515" w:type="dxa"/>
          </w:tcPr>
          <w:p w14:paraId="787CA540" w14:textId="47349392" w:rsidR="006D3E2E" w:rsidRPr="00343CDF" w:rsidRDefault="006D3E2E" w:rsidP="006D3E2E">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DE3CC3">
              <w:t>48%</w:t>
            </w:r>
          </w:p>
        </w:tc>
      </w:tr>
      <w:tr w:rsidR="006D3E2E" w:rsidRPr="00343CDF" w14:paraId="605C69D4" w14:textId="60DC7D5C" w:rsidTr="006D3E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557" w:type="dxa"/>
            <w:noWrap/>
            <w:hideMark/>
          </w:tcPr>
          <w:p w14:paraId="2B1D374C" w14:textId="77777777" w:rsidR="006D3E2E" w:rsidRPr="00343CDF" w:rsidRDefault="006D3E2E" w:rsidP="006D3E2E">
            <w:pPr>
              <w:rPr>
                <w:color w:val="000000"/>
                <w:sz w:val="22"/>
              </w:rPr>
            </w:pPr>
            <w:r w:rsidRPr="00343CDF">
              <w:rPr>
                <w:color w:val="000000"/>
                <w:sz w:val="22"/>
              </w:rPr>
              <w:t>Branża</w:t>
            </w:r>
          </w:p>
        </w:tc>
        <w:tc>
          <w:tcPr>
            <w:tcW w:w="1261" w:type="dxa"/>
            <w:noWrap/>
            <w:hideMark/>
          </w:tcPr>
          <w:p w14:paraId="1ADF2B1D" w14:textId="77777777" w:rsidR="006D3E2E" w:rsidRPr="00343CDF" w:rsidRDefault="006D3E2E" w:rsidP="006D3E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540402,11</w:t>
            </w:r>
          </w:p>
        </w:tc>
        <w:tc>
          <w:tcPr>
            <w:tcW w:w="1151" w:type="dxa"/>
            <w:noWrap/>
            <w:hideMark/>
          </w:tcPr>
          <w:p w14:paraId="7E85BC77" w14:textId="77777777" w:rsidR="006D3E2E" w:rsidRPr="00343CDF" w:rsidRDefault="006D3E2E" w:rsidP="006D3E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393549,16</w:t>
            </w:r>
          </w:p>
        </w:tc>
        <w:tc>
          <w:tcPr>
            <w:tcW w:w="1151" w:type="dxa"/>
            <w:noWrap/>
            <w:hideMark/>
          </w:tcPr>
          <w:p w14:paraId="6B9C25A0" w14:textId="77777777" w:rsidR="006D3E2E" w:rsidRPr="00343CDF" w:rsidRDefault="006D3E2E" w:rsidP="006D3E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318277,45</w:t>
            </w:r>
          </w:p>
        </w:tc>
        <w:tc>
          <w:tcPr>
            <w:tcW w:w="1283" w:type="dxa"/>
          </w:tcPr>
          <w:p w14:paraId="3E53DC42" w14:textId="470E15D1" w:rsidR="006D3E2E" w:rsidRPr="00343CDF" w:rsidRDefault="006D3E2E" w:rsidP="006D3E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DE3CC3">
              <w:t>27%</w:t>
            </w:r>
          </w:p>
        </w:tc>
        <w:tc>
          <w:tcPr>
            <w:tcW w:w="1515" w:type="dxa"/>
          </w:tcPr>
          <w:p w14:paraId="05C22F08" w14:textId="0267BB3C" w:rsidR="006D3E2E" w:rsidRPr="00343CDF" w:rsidRDefault="006D3E2E" w:rsidP="006D3E2E">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DE3CC3">
              <w:t>19%</w:t>
            </w:r>
          </w:p>
        </w:tc>
      </w:tr>
    </w:tbl>
    <w:p w14:paraId="58544361" w14:textId="03486970" w:rsidR="00343CDF" w:rsidRDefault="003944AA" w:rsidP="00E91B45">
      <w:pPr>
        <w:pStyle w:val="Bezodstpw"/>
      </w:pPr>
      <w:r w:rsidRPr="003944AA">
        <w:t>Wykres obrazujący dane powyżej:</w:t>
      </w:r>
    </w:p>
    <w:p w14:paraId="12AD536C" w14:textId="5197088A" w:rsidR="00343CDF" w:rsidRDefault="00343CDF" w:rsidP="00343CDF">
      <w:pPr>
        <w:pStyle w:val="Bezodstpw"/>
        <w:jc w:val="center"/>
      </w:pPr>
      <w:r>
        <w:rPr>
          <w:noProof/>
        </w:rPr>
        <w:lastRenderedPageBreak/>
        <w:drawing>
          <wp:inline distT="0" distB="0" distL="0" distR="0" wp14:anchorId="2A2F8255" wp14:editId="7BA7B571">
            <wp:extent cx="4572000" cy="2743200"/>
            <wp:effectExtent l="0" t="0" r="0" b="0"/>
            <wp:docPr id="17" name="Wykres 17">
              <a:extLst xmlns:a="http://schemas.openxmlformats.org/drawingml/2006/main">
                <a:ext uri="{FF2B5EF4-FFF2-40B4-BE49-F238E27FC236}">
                  <a16:creationId xmlns:a16="http://schemas.microsoft.com/office/drawing/2014/main" id="{5B1C0B0B-0DF5-4608-B493-348337994C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9790358" w14:textId="77777777" w:rsidR="00343CDF" w:rsidRPr="00F2764C" w:rsidRDefault="00343CDF" w:rsidP="00E91B45">
      <w:pPr>
        <w:pStyle w:val="Bezodstpw"/>
      </w:pPr>
    </w:p>
    <w:p w14:paraId="1A858254" w14:textId="26F8AD60" w:rsidR="00C33A09" w:rsidRDefault="00C33A09" w:rsidP="00C33A09">
      <w:pPr>
        <w:pStyle w:val="Nagwek2"/>
      </w:pPr>
      <w:bookmarkStart w:id="52" w:name="_Toc74133920"/>
      <w:r>
        <w:t>3.2.</w:t>
      </w:r>
      <w:r w:rsidR="00FE4971">
        <w:tab/>
      </w:r>
      <w:r>
        <w:t>Wskaźniki rentowności ROS, ROA, ROE, wskaźnik rentowności operacyjnej, wskaźnik marży brutto.</w:t>
      </w:r>
      <w:bookmarkEnd w:id="52"/>
    </w:p>
    <w:p w14:paraId="56C8B223" w14:textId="70BA96FF" w:rsidR="00E91B45" w:rsidRPr="00D10BCC" w:rsidRDefault="00E91B45" w:rsidP="00E91B45">
      <w:pPr>
        <w:rPr>
          <w:b/>
          <w:bCs/>
        </w:rPr>
      </w:pPr>
      <w:r w:rsidRPr="00D10BCC">
        <w:rPr>
          <w:b/>
          <w:bCs/>
        </w:rPr>
        <w:t>ROS</w:t>
      </w:r>
    </w:p>
    <w:p w14:paraId="413FA435" w14:textId="336FEF87" w:rsidR="003944AA" w:rsidRDefault="003944AA" w:rsidP="00E91B45">
      <w:r w:rsidRPr="003944AA">
        <w:t>Wskaźnik rentowności sprzedaży netto rozszerza analizę stopy marży brutto, wskazując na obciążenie przychodów ze sprzedaży netto wszystkimi kosztami działalności, również kosztami wynikającymi</w:t>
      </w:r>
      <w:r w:rsidR="0067577E">
        <w:t xml:space="preserve"> z </w:t>
      </w:r>
      <w:r w:rsidRPr="003944AA">
        <w:t>obciążeń podatkowych.</w:t>
      </w:r>
      <w:r>
        <w:rPr>
          <w:rStyle w:val="Odwoanieprzypisudolnego"/>
        </w:rPr>
        <w:footnoteReference w:id="29"/>
      </w:r>
      <w:r>
        <w:t xml:space="preserve"> Oblicza się go</w:t>
      </w:r>
      <w:r w:rsidR="0067577E">
        <w:t xml:space="preserve"> z </w:t>
      </w:r>
      <w:r>
        <w:t>następującego wzoru:</w:t>
      </w:r>
    </w:p>
    <w:p w14:paraId="38E56172" w14:textId="77777777" w:rsidR="000A07F5" w:rsidRDefault="000A07F5" w:rsidP="00E91B45"/>
    <w:p w14:paraId="022F497C" w14:textId="52867E0D" w:rsidR="003944AA" w:rsidRDefault="00E91B45" w:rsidP="000A07F5">
      <w:pPr>
        <w:jc w:val="center"/>
        <w:rPr>
          <w:i/>
          <w:iCs/>
        </w:rPr>
      </w:pPr>
      <w:r w:rsidRPr="00E91B45">
        <w:rPr>
          <w:i/>
          <w:iCs/>
        </w:rPr>
        <w:t>ROS= zysk netto/przychody netto ze sprzedaży</w:t>
      </w:r>
      <w:r w:rsidR="00070CA5">
        <w:rPr>
          <w:i/>
          <w:iCs/>
        </w:rPr>
        <w:t xml:space="preserve"> * 100%</w:t>
      </w:r>
    </w:p>
    <w:p w14:paraId="2FB7F06D" w14:textId="77777777" w:rsidR="003944AA" w:rsidRPr="00E91B45" w:rsidRDefault="003944AA" w:rsidP="00E91B45">
      <w:pPr>
        <w:jc w:val="center"/>
        <w:rPr>
          <w:i/>
          <w:iCs/>
        </w:rPr>
      </w:pPr>
    </w:p>
    <w:tbl>
      <w:tblPr>
        <w:tblW w:w="8800" w:type="dxa"/>
        <w:tblCellMar>
          <w:left w:w="70" w:type="dxa"/>
          <w:right w:w="70" w:type="dxa"/>
        </w:tblCellMar>
        <w:tblLook w:val="04A0" w:firstRow="1" w:lastRow="0" w:firstColumn="1" w:lastColumn="0" w:noHBand="0" w:noVBand="1"/>
      </w:tblPr>
      <w:tblGrid>
        <w:gridCol w:w="5920"/>
        <w:gridCol w:w="1033"/>
        <w:gridCol w:w="1033"/>
        <w:gridCol w:w="921"/>
      </w:tblGrid>
      <w:tr w:rsidR="00B873E7" w:rsidRPr="00B873E7" w14:paraId="788B160C" w14:textId="77777777" w:rsidTr="00B873E7">
        <w:trPr>
          <w:trHeight w:val="300"/>
        </w:trPr>
        <w:tc>
          <w:tcPr>
            <w:tcW w:w="5920" w:type="dxa"/>
            <w:tcBorders>
              <w:top w:val="nil"/>
              <w:left w:val="nil"/>
              <w:bottom w:val="nil"/>
              <w:right w:val="nil"/>
            </w:tcBorders>
            <w:shd w:val="clear" w:color="auto" w:fill="auto"/>
            <w:noWrap/>
            <w:vAlign w:val="bottom"/>
            <w:hideMark/>
          </w:tcPr>
          <w:p w14:paraId="234090C2" w14:textId="77777777" w:rsidR="00B873E7" w:rsidRPr="00B873E7" w:rsidRDefault="00B873E7" w:rsidP="00B873E7">
            <w:pPr>
              <w:rPr>
                <w:sz w:val="20"/>
              </w:rPr>
            </w:pPr>
          </w:p>
        </w:tc>
        <w:tc>
          <w:tcPr>
            <w:tcW w:w="2880" w:type="dxa"/>
            <w:gridSpan w:val="3"/>
            <w:tcBorders>
              <w:top w:val="nil"/>
              <w:left w:val="nil"/>
              <w:bottom w:val="nil"/>
              <w:right w:val="nil"/>
            </w:tcBorders>
            <w:shd w:val="clear" w:color="auto" w:fill="auto"/>
            <w:noWrap/>
            <w:vAlign w:val="bottom"/>
            <w:hideMark/>
          </w:tcPr>
          <w:p w14:paraId="7EFE302C" w14:textId="77777777" w:rsidR="00B873E7" w:rsidRPr="00B873E7" w:rsidRDefault="00B873E7" w:rsidP="00B873E7">
            <w:pPr>
              <w:jc w:val="center"/>
              <w:rPr>
                <w:rFonts w:ascii="Calibri" w:hAnsi="Calibri" w:cs="Calibri"/>
                <w:b/>
                <w:bCs/>
                <w:color w:val="000000"/>
                <w:sz w:val="22"/>
              </w:rPr>
            </w:pPr>
            <w:r w:rsidRPr="00B873E7">
              <w:rPr>
                <w:rFonts w:ascii="Calibri" w:hAnsi="Calibri" w:cs="Calibri"/>
                <w:b/>
                <w:bCs/>
                <w:color w:val="000000"/>
                <w:sz w:val="22"/>
              </w:rPr>
              <w:t>SPÓŁKA ANALIZOWANA</w:t>
            </w:r>
          </w:p>
        </w:tc>
      </w:tr>
      <w:tr w:rsidR="00B873E7" w:rsidRPr="00B873E7" w14:paraId="3102B9EC" w14:textId="77777777" w:rsidTr="00B873E7">
        <w:trPr>
          <w:trHeight w:val="300"/>
        </w:trPr>
        <w:tc>
          <w:tcPr>
            <w:tcW w:w="5920" w:type="dxa"/>
            <w:tcBorders>
              <w:top w:val="nil"/>
              <w:left w:val="nil"/>
              <w:bottom w:val="nil"/>
              <w:right w:val="nil"/>
            </w:tcBorders>
            <w:shd w:val="clear" w:color="auto" w:fill="auto"/>
            <w:noWrap/>
            <w:vAlign w:val="bottom"/>
            <w:hideMark/>
          </w:tcPr>
          <w:p w14:paraId="0AD9B330"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NAZWA:</w:t>
            </w:r>
          </w:p>
        </w:tc>
        <w:tc>
          <w:tcPr>
            <w:tcW w:w="2880" w:type="dxa"/>
            <w:gridSpan w:val="3"/>
            <w:tcBorders>
              <w:top w:val="nil"/>
              <w:left w:val="nil"/>
              <w:bottom w:val="nil"/>
              <w:right w:val="nil"/>
            </w:tcBorders>
            <w:shd w:val="clear" w:color="000000" w:fill="E26B0A"/>
            <w:vAlign w:val="center"/>
            <w:hideMark/>
          </w:tcPr>
          <w:p w14:paraId="5CBBF068" w14:textId="77777777" w:rsidR="00B873E7" w:rsidRPr="00B873E7" w:rsidRDefault="00B873E7" w:rsidP="00B873E7">
            <w:pPr>
              <w:jc w:val="center"/>
              <w:rPr>
                <w:rFonts w:ascii="Calibri" w:hAnsi="Calibri" w:cs="Calibri"/>
                <w:b/>
                <w:bCs/>
                <w:color w:val="000080"/>
                <w:sz w:val="22"/>
              </w:rPr>
            </w:pPr>
            <w:r w:rsidRPr="00B873E7">
              <w:rPr>
                <w:rFonts w:ascii="Calibri" w:hAnsi="Calibri" w:cs="Calibri"/>
                <w:b/>
                <w:bCs/>
                <w:color w:val="000080"/>
                <w:sz w:val="22"/>
              </w:rPr>
              <w:t>Cyfrowy Polsat S.A. (Polska)</w:t>
            </w:r>
          </w:p>
        </w:tc>
      </w:tr>
      <w:tr w:rsidR="00B873E7" w:rsidRPr="00B873E7" w14:paraId="4B4A3B5D" w14:textId="77777777" w:rsidTr="00B873E7">
        <w:trPr>
          <w:trHeight w:val="300"/>
        </w:trPr>
        <w:tc>
          <w:tcPr>
            <w:tcW w:w="5920" w:type="dxa"/>
            <w:tcBorders>
              <w:top w:val="nil"/>
              <w:left w:val="nil"/>
              <w:bottom w:val="nil"/>
              <w:right w:val="nil"/>
            </w:tcBorders>
            <w:shd w:val="clear" w:color="auto" w:fill="auto"/>
            <w:noWrap/>
            <w:vAlign w:val="bottom"/>
            <w:hideMark/>
          </w:tcPr>
          <w:p w14:paraId="50A35B0A"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ROK:</w:t>
            </w:r>
          </w:p>
        </w:tc>
        <w:tc>
          <w:tcPr>
            <w:tcW w:w="1001" w:type="dxa"/>
            <w:tcBorders>
              <w:top w:val="nil"/>
              <w:left w:val="nil"/>
              <w:bottom w:val="nil"/>
              <w:right w:val="nil"/>
            </w:tcBorders>
            <w:shd w:val="clear" w:color="auto" w:fill="auto"/>
            <w:noWrap/>
            <w:vAlign w:val="bottom"/>
            <w:hideMark/>
          </w:tcPr>
          <w:p w14:paraId="25E87357"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2019</w:t>
            </w:r>
          </w:p>
        </w:tc>
        <w:tc>
          <w:tcPr>
            <w:tcW w:w="1000" w:type="dxa"/>
            <w:tcBorders>
              <w:top w:val="nil"/>
              <w:left w:val="nil"/>
              <w:bottom w:val="nil"/>
              <w:right w:val="nil"/>
            </w:tcBorders>
            <w:shd w:val="clear" w:color="auto" w:fill="auto"/>
            <w:noWrap/>
            <w:vAlign w:val="bottom"/>
            <w:hideMark/>
          </w:tcPr>
          <w:p w14:paraId="619D88E0"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2018</w:t>
            </w:r>
          </w:p>
        </w:tc>
        <w:tc>
          <w:tcPr>
            <w:tcW w:w="879" w:type="dxa"/>
            <w:tcBorders>
              <w:top w:val="nil"/>
              <w:left w:val="nil"/>
              <w:bottom w:val="nil"/>
              <w:right w:val="nil"/>
            </w:tcBorders>
            <w:shd w:val="clear" w:color="auto" w:fill="auto"/>
            <w:noWrap/>
            <w:vAlign w:val="bottom"/>
            <w:hideMark/>
          </w:tcPr>
          <w:p w14:paraId="7398E305"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2017</w:t>
            </w:r>
          </w:p>
        </w:tc>
      </w:tr>
      <w:tr w:rsidR="00B873E7" w:rsidRPr="00B873E7" w14:paraId="29AA9094" w14:textId="77777777" w:rsidTr="00B873E7">
        <w:trPr>
          <w:trHeight w:val="300"/>
        </w:trPr>
        <w:tc>
          <w:tcPr>
            <w:tcW w:w="5920" w:type="dxa"/>
            <w:tcBorders>
              <w:top w:val="nil"/>
              <w:left w:val="nil"/>
              <w:bottom w:val="nil"/>
              <w:right w:val="nil"/>
            </w:tcBorders>
            <w:shd w:val="clear" w:color="auto" w:fill="auto"/>
            <w:noWrap/>
            <w:vAlign w:val="bottom"/>
            <w:hideMark/>
          </w:tcPr>
          <w:p w14:paraId="79D4450F" w14:textId="77777777" w:rsidR="00B873E7" w:rsidRPr="00B873E7" w:rsidRDefault="00B873E7" w:rsidP="00B873E7">
            <w:pPr>
              <w:rPr>
                <w:rFonts w:ascii="Calibri" w:hAnsi="Calibri" w:cs="Calibri"/>
                <w:b/>
                <w:bCs/>
                <w:color w:val="000000"/>
                <w:sz w:val="22"/>
              </w:rPr>
            </w:pPr>
            <w:r w:rsidRPr="00B873E7">
              <w:rPr>
                <w:rFonts w:ascii="Calibri" w:hAnsi="Calibri" w:cs="Calibri"/>
                <w:b/>
                <w:bCs/>
                <w:color w:val="000000"/>
                <w:sz w:val="22"/>
              </w:rPr>
              <w:t>ROS</w:t>
            </w:r>
          </w:p>
        </w:tc>
        <w:tc>
          <w:tcPr>
            <w:tcW w:w="1001" w:type="dxa"/>
            <w:tcBorders>
              <w:top w:val="nil"/>
              <w:left w:val="nil"/>
              <w:bottom w:val="nil"/>
              <w:right w:val="nil"/>
            </w:tcBorders>
            <w:shd w:val="clear" w:color="auto" w:fill="auto"/>
            <w:noWrap/>
            <w:vAlign w:val="bottom"/>
            <w:hideMark/>
          </w:tcPr>
          <w:p w14:paraId="5F6A4E54"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10%</w:t>
            </w:r>
          </w:p>
        </w:tc>
        <w:tc>
          <w:tcPr>
            <w:tcW w:w="1000" w:type="dxa"/>
            <w:tcBorders>
              <w:top w:val="nil"/>
              <w:left w:val="nil"/>
              <w:bottom w:val="nil"/>
              <w:right w:val="nil"/>
            </w:tcBorders>
            <w:shd w:val="clear" w:color="auto" w:fill="auto"/>
            <w:noWrap/>
            <w:vAlign w:val="bottom"/>
            <w:hideMark/>
          </w:tcPr>
          <w:p w14:paraId="0C4BCC5A"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8%</w:t>
            </w:r>
          </w:p>
        </w:tc>
        <w:tc>
          <w:tcPr>
            <w:tcW w:w="879" w:type="dxa"/>
            <w:tcBorders>
              <w:top w:val="nil"/>
              <w:left w:val="nil"/>
              <w:bottom w:val="nil"/>
              <w:right w:val="nil"/>
            </w:tcBorders>
            <w:shd w:val="clear" w:color="auto" w:fill="auto"/>
            <w:noWrap/>
            <w:vAlign w:val="bottom"/>
            <w:hideMark/>
          </w:tcPr>
          <w:p w14:paraId="52EB5862"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10%</w:t>
            </w:r>
          </w:p>
        </w:tc>
      </w:tr>
      <w:tr w:rsidR="00B873E7" w:rsidRPr="00B873E7" w14:paraId="73C391CB" w14:textId="77777777" w:rsidTr="00B873E7">
        <w:trPr>
          <w:trHeight w:val="300"/>
        </w:trPr>
        <w:tc>
          <w:tcPr>
            <w:tcW w:w="5920" w:type="dxa"/>
            <w:tcBorders>
              <w:top w:val="nil"/>
              <w:left w:val="nil"/>
              <w:bottom w:val="nil"/>
              <w:right w:val="nil"/>
            </w:tcBorders>
            <w:shd w:val="clear" w:color="auto" w:fill="auto"/>
            <w:noWrap/>
            <w:vAlign w:val="bottom"/>
            <w:hideMark/>
          </w:tcPr>
          <w:p w14:paraId="0F79439A" w14:textId="77777777" w:rsidR="00B873E7" w:rsidRPr="00B873E7" w:rsidRDefault="00B873E7" w:rsidP="00B873E7">
            <w:pPr>
              <w:rPr>
                <w:rFonts w:ascii="Calibri" w:hAnsi="Calibri" w:cs="Calibri"/>
                <w:color w:val="000000"/>
                <w:sz w:val="22"/>
              </w:rPr>
            </w:pPr>
            <w:r w:rsidRPr="00B873E7">
              <w:rPr>
                <w:rFonts w:ascii="Calibri" w:hAnsi="Calibri" w:cs="Calibri"/>
                <w:color w:val="000000"/>
                <w:sz w:val="22"/>
              </w:rPr>
              <w:t>zysk netto</w:t>
            </w:r>
          </w:p>
        </w:tc>
        <w:tc>
          <w:tcPr>
            <w:tcW w:w="1001" w:type="dxa"/>
            <w:tcBorders>
              <w:top w:val="nil"/>
              <w:left w:val="nil"/>
              <w:bottom w:val="nil"/>
              <w:right w:val="nil"/>
            </w:tcBorders>
            <w:shd w:val="clear" w:color="auto" w:fill="auto"/>
            <w:noWrap/>
            <w:vAlign w:val="bottom"/>
            <w:hideMark/>
          </w:tcPr>
          <w:p w14:paraId="3A232983"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1114600</w:t>
            </w:r>
          </w:p>
        </w:tc>
        <w:tc>
          <w:tcPr>
            <w:tcW w:w="1000" w:type="dxa"/>
            <w:tcBorders>
              <w:top w:val="nil"/>
              <w:left w:val="nil"/>
              <w:bottom w:val="nil"/>
              <w:right w:val="nil"/>
            </w:tcBorders>
            <w:shd w:val="clear" w:color="auto" w:fill="auto"/>
            <w:noWrap/>
            <w:vAlign w:val="bottom"/>
            <w:hideMark/>
          </w:tcPr>
          <w:p w14:paraId="71FC53C3"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816100</w:t>
            </w:r>
          </w:p>
        </w:tc>
        <w:tc>
          <w:tcPr>
            <w:tcW w:w="879" w:type="dxa"/>
            <w:tcBorders>
              <w:top w:val="nil"/>
              <w:left w:val="nil"/>
              <w:bottom w:val="nil"/>
              <w:right w:val="nil"/>
            </w:tcBorders>
            <w:shd w:val="clear" w:color="auto" w:fill="auto"/>
            <w:noWrap/>
            <w:vAlign w:val="bottom"/>
            <w:hideMark/>
          </w:tcPr>
          <w:p w14:paraId="7826637C"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945200</w:t>
            </w:r>
          </w:p>
        </w:tc>
      </w:tr>
      <w:tr w:rsidR="00B873E7" w:rsidRPr="00B873E7" w14:paraId="2F604AE8" w14:textId="77777777" w:rsidTr="00B873E7">
        <w:trPr>
          <w:trHeight w:val="300"/>
        </w:trPr>
        <w:tc>
          <w:tcPr>
            <w:tcW w:w="5920" w:type="dxa"/>
            <w:tcBorders>
              <w:top w:val="nil"/>
              <w:left w:val="nil"/>
              <w:bottom w:val="nil"/>
              <w:right w:val="nil"/>
            </w:tcBorders>
            <w:shd w:val="clear" w:color="auto" w:fill="auto"/>
            <w:noWrap/>
            <w:vAlign w:val="bottom"/>
            <w:hideMark/>
          </w:tcPr>
          <w:p w14:paraId="30BCFB6E" w14:textId="77777777" w:rsidR="00B873E7" w:rsidRPr="00B873E7" w:rsidRDefault="00B873E7" w:rsidP="00B873E7">
            <w:pPr>
              <w:rPr>
                <w:rFonts w:ascii="Calibri" w:hAnsi="Calibri" w:cs="Calibri"/>
                <w:color w:val="000000"/>
                <w:sz w:val="22"/>
              </w:rPr>
            </w:pPr>
            <w:r w:rsidRPr="00B873E7">
              <w:rPr>
                <w:rFonts w:ascii="Calibri" w:hAnsi="Calibri" w:cs="Calibri"/>
                <w:color w:val="000000"/>
                <w:sz w:val="22"/>
              </w:rPr>
              <w:t>przychody netto ze sprzedaży</w:t>
            </w:r>
          </w:p>
        </w:tc>
        <w:tc>
          <w:tcPr>
            <w:tcW w:w="1001" w:type="dxa"/>
            <w:tcBorders>
              <w:top w:val="nil"/>
              <w:left w:val="nil"/>
              <w:bottom w:val="nil"/>
              <w:right w:val="nil"/>
            </w:tcBorders>
            <w:shd w:val="clear" w:color="auto" w:fill="auto"/>
            <w:noWrap/>
            <w:vAlign w:val="bottom"/>
            <w:hideMark/>
          </w:tcPr>
          <w:p w14:paraId="5D0666FA"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11676100</w:t>
            </w:r>
          </w:p>
        </w:tc>
        <w:tc>
          <w:tcPr>
            <w:tcW w:w="1000" w:type="dxa"/>
            <w:tcBorders>
              <w:top w:val="nil"/>
              <w:left w:val="nil"/>
              <w:bottom w:val="nil"/>
              <w:right w:val="nil"/>
            </w:tcBorders>
            <w:shd w:val="clear" w:color="auto" w:fill="auto"/>
            <w:noWrap/>
            <w:vAlign w:val="bottom"/>
            <w:hideMark/>
          </w:tcPr>
          <w:p w14:paraId="59A9719D"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10686100</w:t>
            </w:r>
          </w:p>
        </w:tc>
        <w:tc>
          <w:tcPr>
            <w:tcW w:w="879" w:type="dxa"/>
            <w:tcBorders>
              <w:top w:val="nil"/>
              <w:left w:val="nil"/>
              <w:bottom w:val="nil"/>
              <w:right w:val="nil"/>
            </w:tcBorders>
            <w:shd w:val="clear" w:color="auto" w:fill="auto"/>
            <w:noWrap/>
            <w:vAlign w:val="bottom"/>
            <w:hideMark/>
          </w:tcPr>
          <w:p w14:paraId="54788A59"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9828600</w:t>
            </w:r>
          </w:p>
        </w:tc>
      </w:tr>
    </w:tbl>
    <w:p w14:paraId="0A772988" w14:textId="7BA54FF5" w:rsidR="003944AA" w:rsidRDefault="003944AA" w:rsidP="003944AA">
      <w:r>
        <w:t>Im niższe są wartości wskaźnika, tym większą wartość sprzedaży przedsiębiorstwo musi zrealizować dla osiągnięcia pożądanego poziomu zysku netto (bo tym większą część przychodów pochłaniają koszty działania).Wysokie wartości wskaźnika oraz wzrost jego poziomu</w:t>
      </w:r>
      <w:r w:rsidR="0067577E">
        <w:t xml:space="preserve"> w </w:t>
      </w:r>
      <w:r>
        <w:t>czasie oceniamy pozytywnie, gdyż wskazują na przewagę konkurencyjną przedsiębiorstwa. Niskie wartości wskaźnika oraz spadek jego poziomu</w:t>
      </w:r>
      <w:r w:rsidR="0067577E">
        <w:t xml:space="preserve"> w </w:t>
      </w:r>
      <w:r>
        <w:t xml:space="preserve">czasie oceniamy negatywnie, gdyż wskazują na niedostateczną kontrolę poziomu kosztów, co zagraża konkurencyjności. </w:t>
      </w:r>
      <w:r w:rsidR="00070CA5">
        <w:rPr>
          <w:rStyle w:val="Odwoanieprzypisudolnego"/>
        </w:rPr>
        <w:footnoteReference w:id="30"/>
      </w:r>
    </w:p>
    <w:p w14:paraId="1BF9EC9F" w14:textId="262E605B" w:rsidR="003944AA" w:rsidRDefault="003944AA" w:rsidP="003944AA">
      <w:r w:rsidRPr="003944AA">
        <w:t>Poniżej znajduje się tabela przedstawiająca zestawienie dla konkurencji</w:t>
      </w:r>
      <w:r w:rsidR="0067577E">
        <w:t xml:space="preserve"> i </w:t>
      </w:r>
      <w:r w:rsidRPr="003944AA">
        <w:t>branży.</w:t>
      </w:r>
    </w:p>
    <w:tbl>
      <w:tblPr>
        <w:tblStyle w:val="Tabelasiatki4akcent2"/>
        <w:tblW w:w="8660" w:type="dxa"/>
        <w:jc w:val="center"/>
        <w:tblLook w:val="04A0" w:firstRow="1" w:lastRow="0" w:firstColumn="1" w:lastColumn="0" w:noHBand="0" w:noVBand="1"/>
      </w:tblPr>
      <w:tblGrid>
        <w:gridCol w:w="4640"/>
        <w:gridCol w:w="1300"/>
        <w:gridCol w:w="1360"/>
        <w:gridCol w:w="1360"/>
      </w:tblGrid>
      <w:tr w:rsidR="00343CDF" w:rsidRPr="00343CDF" w14:paraId="44FA7169" w14:textId="77777777" w:rsidTr="00343CD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0" w:type="dxa"/>
            <w:noWrap/>
            <w:hideMark/>
          </w:tcPr>
          <w:p w14:paraId="4211BC34" w14:textId="77777777" w:rsidR="00343CDF" w:rsidRPr="00343CDF" w:rsidRDefault="00343CDF" w:rsidP="00343CDF">
            <w:pPr>
              <w:rPr>
                <w:color w:val="000000"/>
                <w:sz w:val="22"/>
              </w:rPr>
            </w:pPr>
            <w:r w:rsidRPr="00343CDF">
              <w:rPr>
                <w:color w:val="000000"/>
                <w:sz w:val="22"/>
              </w:rPr>
              <w:t>ROS</w:t>
            </w:r>
          </w:p>
        </w:tc>
        <w:tc>
          <w:tcPr>
            <w:tcW w:w="1300" w:type="dxa"/>
            <w:noWrap/>
            <w:hideMark/>
          </w:tcPr>
          <w:p w14:paraId="3D6DFA65" w14:textId="77777777" w:rsidR="00343CDF" w:rsidRPr="00343CDF" w:rsidRDefault="00343CDF" w:rsidP="00343CDF">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343CDF">
              <w:rPr>
                <w:color w:val="000000"/>
                <w:sz w:val="22"/>
              </w:rPr>
              <w:t>2019</w:t>
            </w:r>
          </w:p>
        </w:tc>
        <w:tc>
          <w:tcPr>
            <w:tcW w:w="1360" w:type="dxa"/>
            <w:noWrap/>
            <w:hideMark/>
          </w:tcPr>
          <w:p w14:paraId="3F2BD6EC" w14:textId="77777777" w:rsidR="00343CDF" w:rsidRPr="00343CDF" w:rsidRDefault="00343CDF" w:rsidP="00343CDF">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343CDF">
              <w:rPr>
                <w:color w:val="000000"/>
                <w:sz w:val="22"/>
              </w:rPr>
              <w:t>2018</w:t>
            </w:r>
          </w:p>
        </w:tc>
        <w:tc>
          <w:tcPr>
            <w:tcW w:w="1360" w:type="dxa"/>
            <w:noWrap/>
            <w:hideMark/>
          </w:tcPr>
          <w:p w14:paraId="0FE0FA99" w14:textId="77777777" w:rsidR="00343CDF" w:rsidRPr="00343CDF" w:rsidRDefault="00343CDF" w:rsidP="00343CDF">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343CDF">
              <w:rPr>
                <w:color w:val="000000"/>
                <w:sz w:val="22"/>
              </w:rPr>
              <w:t>2017</w:t>
            </w:r>
          </w:p>
        </w:tc>
      </w:tr>
      <w:tr w:rsidR="00343CDF" w:rsidRPr="00343CDF" w14:paraId="701FBDF2" w14:textId="77777777" w:rsidTr="00343C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0" w:type="dxa"/>
            <w:noWrap/>
            <w:hideMark/>
          </w:tcPr>
          <w:p w14:paraId="56DD9AF7" w14:textId="77777777" w:rsidR="00343CDF" w:rsidRPr="00343CDF" w:rsidRDefault="00343CDF" w:rsidP="00343CDF">
            <w:pPr>
              <w:rPr>
                <w:color w:val="000000"/>
                <w:sz w:val="22"/>
              </w:rPr>
            </w:pPr>
            <w:r w:rsidRPr="00343CDF">
              <w:rPr>
                <w:color w:val="000000"/>
                <w:sz w:val="22"/>
              </w:rPr>
              <w:t>Cyfrowy Polsat S.A. (Polska)</w:t>
            </w:r>
          </w:p>
        </w:tc>
        <w:tc>
          <w:tcPr>
            <w:tcW w:w="1300" w:type="dxa"/>
            <w:noWrap/>
            <w:hideMark/>
          </w:tcPr>
          <w:p w14:paraId="0E8EDD0F"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10%</w:t>
            </w:r>
          </w:p>
        </w:tc>
        <w:tc>
          <w:tcPr>
            <w:tcW w:w="1360" w:type="dxa"/>
            <w:noWrap/>
            <w:hideMark/>
          </w:tcPr>
          <w:p w14:paraId="19C34E6F"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8%</w:t>
            </w:r>
          </w:p>
        </w:tc>
        <w:tc>
          <w:tcPr>
            <w:tcW w:w="1360" w:type="dxa"/>
            <w:noWrap/>
            <w:hideMark/>
          </w:tcPr>
          <w:p w14:paraId="74A4C4D3"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10%</w:t>
            </w:r>
          </w:p>
        </w:tc>
      </w:tr>
      <w:tr w:rsidR="00343CDF" w:rsidRPr="00343CDF" w14:paraId="115E630F" w14:textId="77777777" w:rsidTr="00343CDF">
        <w:trPr>
          <w:trHeight w:val="300"/>
          <w:jc w:val="center"/>
        </w:trPr>
        <w:tc>
          <w:tcPr>
            <w:cnfStyle w:val="001000000000" w:firstRow="0" w:lastRow="0" w:firstColumn="1" w:lastColumn="0" w:oddVBand="0" w:evenVBand="0" w:oddHBand="0" w:evenHBand="0" w:firstRowFirstColumn="0" w:firstRowLastColumn="0" w:lastRowFirstColumn="0" w:lastRowLastColumn="0"/>
            <w:tcW w:w="4640" w:type="dxa"/>
            <w:noWrap/>
            <w:hideMark/>
          </w:tcPr>
          <w:p w14:paraId="0CC6F151" w14:textId="77777777" w:rsidR="00343CDF" w:rsidRPr="00343CDF" w:rsidRDefault="00343CDF" w:rsidP="00343CDF">
            <w:pPr>
              <w:rPr>
                <w:color w:val="000000"/>
                <w:sz w:val="22"/>
              </w:rPr>
            </w:pPr>
            <w:r w:rsidRPr="00343CDF">
              <w:rPr>
                <w:color w:val="000000"/>
                <w:sz w:val="22"/>
              </w:rPr>
              <w:t>Telewizja Polska S.A. (Polska)</w:t>
            </w:r>
          </w:p>
        </w:tc>
        <w:tc>
          <w:tcPr>
            <w:tcW w:w="1300" w:type="dxa"/>
            <w:noWrap/>
            <w:hideMark/>
          </w:tcPr>
          <w:p w14:paraId="47246267"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3%</w:t>
            </w:r>
          </w:p>
        </w:tc>
        <w:tc>
          <w:tcPr>
            <w:tcW w:w="1360" w:type="dxa"/>
            <w:noWrap/>
            <w:hideMark/>
          </w:tcPr>
          <w:p w14:paraId="59DFE92D"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0%</w:t>
            </w:r>
          </w:p>
        </w:tc>
        <w:tc>
          <w:tcPr>
            <w:tcW w:w="1360" w:type="dxa"/>
            <w:noWrap/>
            <w:hideMark/>
          </w:tcPr>
          <w:p w14:paraId="7E01426E"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0%</w:t>
            </w:r>
          </w:p>
        </w:tc>
      </w:tr>
      <w:tr w:rsidR="00343CDF" w:rsidRPr="00343CDF" w14:paraId="09D26088" w14:textId="77777777" w:rsidTr="00343C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0" w:type="dxa"/>
            <w:noWrap/>
            <w:hideMark/>
          </w:tcPr>
          <w:p w14:paraId="6D0AFBE8" w14:textId="77777777" w:rsidR="00343CDF" w:rsidRPr="00343CDF" w:rsidRDefault="00343CDF" w:rsidP="00343CDF">
            <w:pPr>
              <w:rPr>
                <w:color w:val="000000"/>
                <w:sz w:val="22"/>
              </w:rPr>
            </w:pPr>
            <w:r w:rsidRPr="00343CDF">
              <w:rPr>
                <w:color w:val="000000"/>
                <w:sz w:val="22"/>
              </w:rPr>
              <w:t>Orange Polska S.A. (Polska)</w:t>
            </w:r>
          </w:p>
        </w:tc>
        <w:tc>
          <w:tcPr>
            <w:tcW w:w="1300" w:type="dxa"/>
            <w:noWrap/>
            <w:hideMark/>
          </w:tcPr>
          <w:p w14:paraId="596EDBBB"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1%</w:t>
            </w:r>
          </w:p>
        </w:tc>
        <w:tc>
          <w:tcPr>
            <w:tcW w:w="1360" w:type="dxa"/>
            <w:noWrap/>
            <w:hideMark/>
          </w:tcPr>
          <w:p w14:paraId="0CF076DE"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0%</w:t>
            </w:r>
          </w:p>
        </w:tc>
        <w:tc>
          <w:tcPr>
            <w:tcW w:w="1360" w:type="dxa"/>
            <w:noWrap/>
            <w:hideMark/>
          </w:tcPr>
          <w:p w14:paraId="000CE5A3"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-1%</w:t>
            </w:r>
          </w:p>
        </w:tc>
      </w:tr>
      <w:tr w:rsidR="00343CDF" w:rsidRPr="00343CDF" w14:paraId="3CF7CFD3" w14:textId="77777777" w:rsidTr="00343CDF">
        <w:trPr>
          <w:trHeight w:val="300"/>
          <w:jc w:val="center"/>
        </w:trPr>
        <w:tc>
          <w:tcPr>
            <w:cnfStyle w:val="001000000000" w:firstRow="0" w:lastRow="0" w:firstColumn="1" w:lastColumn="0" w:oddVBand="0" w:evenVBand="0" w:oddHBand="0" w:evenHBand="0" w:firstRowFirstColumn="0" w:firstRowLastColumn="0" w:lastRowFirstColumn="0" w:lastRowLastColumn="0"/>
            <w:tcW w:w="4640" w:type="dxa"/>
            <w:noWrap/>
            <w:hideMark/>
          </w:tcPr>
          <w:p w14:paraId="66CDEB5E" w14:textId="77777777" w:rsidR="00343CDF" w:rsidRPr="00343CDF" w:rsidRDefault="00343CDF" w:rsidP="00343CDF">
            <w:pPr>
              <w:rPr>
                <w:color w:val="000000"/>
                <w:sz w:val="22"/>
                <w:lang w:val="en-GB"/>
              </w:rPr>
            </w:pPr>
            <w:r w:rsidRPr="00343CDF">
              <w:rPr>
                <w:color w:val="000000"/>
                <w:sz w:val="22"/>
                <w:lang w:val="en-GB"/>
              </w:rPr>
              <w:t>Play Communications S.A. (Polska)</w:t>
            </w:r>
          </w:p>
        </w:tc>
        <w:tc>
          <w:tcPr>
            <w:tcW w:w="1300" w:type="dxa"/>
            <w:noWrap/>
            <w:hideMark/>
          </w:tcPr>
          <w:p w14:paraId="04CB51DB"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12%</w:t>
            </w:r>
          </w:p>
        </w:tc>
        <w:tc>
          <w:tcPr>
            <w:tcW w:w="1360" w:type="dxa"/>
            <w:noWrap/>
            <w:hideMark/>
          </w:tcPr>
          <w:p w14:paraId="0710049F"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11%</w:t>
            </w:r>
          </w:p>
        </w:tc>
        <w:tc>
          <w:tcPr>
            <w:tcW w:w="1360" w:type="dxa"/>
            <w:noWrap/>
            <w:hideMark/>
          </w:tcPr>
          <w:p w14:paraId="0C8DF4DF"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6%</w:t>
            </w:r>
          </w:p>
        </w:tc>
      </w:tr>
      <w:tr w:rsidR="00343CDF" w:rsidRPr="00343CDF" w14:paraId="069F5414" w14:textId="77777777" w:rsidTr="00343C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0" w:type="dxa"/>
            <w:noWrap/>
            <w:hideMark/>
          </w:tcPr>
          <w:p w14:paraId="09ECB011" w14:textId="77777777" w:rsidR="00343CDF" w:rsidRPr="00343CDF" w:rsidRDefault="00343CDF" w:rsidP="00343CDF">
            <w:pPr>
              <w:rPr>
                <w:color w:val="000000"/>
                <w:sz w:val="22"/>
              </w:rPr>
            </w:pPr>
            <w:r w:rsidRPr="00343CDF">
              <w:rPr>
                <w:color w:val="000000"/>
                <w:sz w:val="22"/>
              </w:rPr>
              <w:t>Branża</w:t>
            </w:r>
          </w:p>
        </w:tc>
        <w:tc>
          <w:tcPr>
            <w:tcW w:w="1300" w:type="dxa"/>
            <w:noWrap/>
            <w:hideMark/>
          </w:tcPr>
          <w:p w14:paraId="582B2A8E"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7%</w:t>
            </w:r>
          </w:p>
        </w:tc>
        <w:tc>
          <w:tcPr>
            <w:tcW w:w="1360" w:type="dxa"/>
            <w:noWrap/>
            <w:hideMark/>
          </w:tcPr>
          <w:p w14:paraId="0B0C7423"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5%</w:t>
            </w:r>
          </w:p>
        </w:tc>
        <w:tc>
          <w:tcPr>
            <w:tcW w:w="1360" w:type="dxa"/>
            <w:noWrap/>
            <w:hideMark/>
          </w:tcPr>
          <w:p w14:paraId="77D0216D"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4%</w:t>
            </w:r>
          </w:p>
        </w:tc>
      </w:tr>
    </w:tbl>
    <w:p w14:paraId="080F79CA" w14:textId="49AC809C" w:rsidR="00B873E7" w:rsidRDefault="003944AA" w:rsidP="00E91B45">
      <w:r w:rsidRPr="003944AA">
        <w:lastRenderedPageBreak/>
        <w:t>Wykres obrazujący dane powyżej:</w:t>
      </w:r>
    </w:p>
    <w:p w14:paraId="3770B0EF" w14:textId="4785280A" w:rsidR="00343CDF" w:rsidRDefault="00343CDF" w:rsidP="00343CDF">
      <w:pPr>
        <w:jc w:val="center"/>
      </w:pPr>
      <w:r>
        <w:rPr>
          <w:noProof/>
        </w:rPr>
        <w:drawing>
          <wp:inline distT="0" distB="0" distL="0" distR="0" wp14:anchorId="5A5DD28F" wp14:editId="5C63AA5D">
            <wp:extent cx="4555331" cy="2743200"/>
            <wp:effectExtent l="0" t="0" r="17145" b="0"/>
            <wp:docPr id="19" name="Wykres 19">
              <a:extLst xmlns:a="http://schemas.openxmlformats.org/drawingml/2006/main">
                <a:ext uri="{FF2B5EF4-FFF2-40B4-BE49-F238E27FC236}">
                  <a16:creationId xmlns:a16="http://schemas.microsoft.com/office/drawing/2014/main" id="{D3E84987-8F4D-4A1E-83B8-EE97F76273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D214CF3" w14:textId="77777777" w:rsidR="00343CDF" w:rsidRDefault="00343CDF" w:rsidP="00E91B45"/>
    <w:p w14:paraId="0531381D" w14:textId="09E6E990" w:rsidR="00E91B45" w:rsidRPr="00D10BCC" w:rsidRDefault="00E91B45" w:rsidP="00E91B45">
      <w:pPr>
        <w:rPr>
          <w:b/>
          <w:bCs/>
        </w:rPr>
      </w:pPr>
      <w:r w:rsidRPr="00D10BCC">
        <w:rPr>
          <w:b/>
          <w:bCs/>
        </w:rPr>
        <w:t>ROA</w:t>
      </w:r>
    </w:p>
    <w:p w14:paraId="7A9AEB5D" w14:textId="65FBEA84" w:rsidR="00070CA5" w:rsidRPr="00E91B45" w:rsidRDefault="00070CA5" w:rsidP="00070CA5">
      <w:r w:rsidRPr="00070CA5">
        <w:t>Wskaźnik informuje</w:t>
      </w:r>
      <w:r w:rsidR="0067577E">
        <w:t xml:space="preserve"> o </w:t>
      </w:r>
      <w:r w:rsidRPr="00070CA5">
        <w:t>zdolności przedsiębiorstwa do generowania zysku netto</w:t>
      </w:r>
      <w:r w:rsidR="0067577E">
        <w:t xml:space="preserve"> z </w:t>
      </w:r>
      <w:r w:rsidRPr="00070CA5">
        <w:t>zaangażowanych aktywów (kapitału całkowitego). Wysokie wartości wskaźnika wskazują na wysoką rentowność aktywów ogółem. Pamiętać należy jednak, że wysokie wartości wskaźnika mogą być wywołane wiekiem zaangażowanych aktywów trwałych, które – choć zamortyzowane</w:t>
      </w:r>
      <w:r w:rsidR="0067577E">
        <w:t xml:space="preserve"> w </w:t>
      </w:r>
      <w:r w:rsidRPr="00070CA5">
        <w:t>znacznym stopniu – nie utraciły zdolności produkcyjnych</w:t>
      </w:r>
      <w:r>
        <w:t>.</w:t>
      </w:r>
      <w:bookmarkStart w:id="54" w:name="_Hlk68612369"/>
      <w:r>
        <w:rPr>
          <w:rStyle w:val="Odwoanieprzypisudolnego"/>
        </w:rPr>
        <w:footnoteReference w:id="31"/>
      </w:r>
      <w:bookmarkEnd w:id="54"/>
      <w:r w:rsidRPr="00070CA5">
        <w:t xml:space="preserve"> Oblicza się go</w:t>
      </w:r>
      <w:r w:rsidR="0067577E">
        <w:t xml:space="preserve"> z </w:t>
      </w:r>
      <w:r w:rsidRPr="00070CA5">
        <w:t>następującego wzoru:</w:t>
      </w:r>
    </w:p>
    <w:p w14:paraId="1DDF60F7" w14:textId="561C708D" w:rsidR="00E91B45" w:rsidRPr="00E91B45" w:rsidRDefault="00E91B45" w:rsidP="00E91B45">
      <w:pPr>
        <w:jc w:val="center"/>
        <w:rPr>
          <w:i/>
          <w:iCs/>
        </w:rPr>
      </w:pPr>
      <w:r w:rsidRPr="00E91B45">
        <w:rPr>
          <w:i/>
          <w:iCs/>
        </w:rPr>
        <w:t>ROA= zysk netto/ aktywa ogółem</w:t>
      </w:r>
      <w:r w:rsidR="00070CA5">
        <w:rPr>
          <w:i/>
          <w:iCs/>
        </w:rPr>
        <w:t>*100%</w:t>
      </w:r>
    </w:p>
    <w:tbl>
      <w:tblPr>
        <w:tblW w:w="8800" w:type="dxa"/>
        <w:tblCellMar>
          <w:left w:w="70" w:type="dxa"/>
          <w:right w:w="70" w:type="dxa"/>
        </w:tblCellMar>
        <w:tblLook w:val="04A0" w:firstRow="1" w:lastRow="0" w:firstColumn="1" w:lastColumn="0" w:noHBand="0" w:noVBand="1"/>
      </w:tblPr>
      <w:tblGrid>
        <w:gridCol w:w="5920"/>
        <w:gridCol w:w="1033"/>
        <w:gridCol w:w="1033"/>
        <w:gridCol w:w="1033"/>
      </w:tblGrid>
      <w:tr w:rsidR="00B873E7" w:rsidRPr="00B873E7" w14:paraId="39E16606" w14:textId="77777777" w:rsidTr="00B873E7">
        <w:trPr>
          <w:trHeight w:val="300"/>
        </w:trPr>
        <w:tc>
          <w:tcPr>
            <w:tcW w:w="5920" w:type="dxa"/>
            <w:tcBorders>
              <w:top w:val="nil"/>
              <w:left w:val="nil"/>
              <w:bottom w:val="nil"/>
              <w:right w:val="nil"/>
            </w:tcBorders>
            <w:shd w:val="clear" w:color="auto" w:fill="auto"/>
            <w:noWrap/>
            <w:vAlign w:val="bottom"/>
            <w:hideMark/>
          </w:tcPr>
          <w:p w14:paraId="79D6C577" w14:textId="77777777" w:rsidR="00B873E7" w:rsidRPr="00B873E7" w:rsidRDefault="00B873E7" w:rsidP="00B873E7">
            <w:pPr>
              <w:rPr>
                <w:sz w:val="20"/>
              </w:rPr>
            </w:pPr>
          </w:p>
        </w:tc>
        <w:tc>
          <w:tcPr>
            <w:tcW w:w="2880" w:type="dxa"/>
            <w:gridSpan w:val="3"/>
            <w:tcBorders>
              <w:top w:val="nil"/>
              <w:left w:val="nil"/>
              <w:bottom w:val="nil"/>
              <w:right w:val="nil"/>
            </w:tcBorders>
            <w:shd w:val="clear" w:color="auto" w:fill="auto"/>
            <w:noWrap/>
            <w:vAlign w:val="bottom"/>
            <w:hideMark/>
          </w:tcPr>
          <w:p w14:paraId="3F62519A" w14:textId="77777777" w:rsidR="00B873E7" w:rsidRPr="00B873E7" w:rsidRDefault="00B873E7" w:rsidP="00B873E7">
            <w:pPr>
              <w:jc w:val="center"/>
              <w:rPr>
                <w:rFonts w:ascii="Calibri" w:hAnsi="Calibri" w:cs="Calibri"/>
                <w:b/>
                <w:bCs/>
                <w:color w:val="000000"/>
                <w:sz w:val="22"/>
              </w:rPr>
            </w:pPr>
            <w:r w:rsidRPr="00B873E7">
              <w:rPr>
                <w:rFonts w:ascii="Calibri" w:hAnsi="Calibri" w:cs="Calibri"/>
                <w:b/>
                <w:bCs/>
                <w:color w:val="000000"/>
                <w:sz w:val="22"/>
              </w:rPr>
              <w:t>SPÓŁKA ANALIZOWANA</w:t>
            </w:r>
          </w:p>
        </w:tc>
      </w:tr>
      <w:tr w:rsidR="00B873E7" w:rsidRPr="00B873E7" w14:paraId="34E307F1" w14:textId="77777777" w:rsidTr="00B873E7">
        <w:trPr>
          <w:trHeight w:val="300"/>
        </w:trPr>
        <w:tc>
          <w:tcPr>
            <w:tcW w:w="5920" w:type="dxa"/>
            <w:tcBorders>
              <w:top w:val="nil"/>
              <w:left w:val="nil"/>
              <w:bottom w:val="nil"/>
              <w:right w:val="nil"/>
            </w:tcBorders>
            <w:shd w:val="clear" w:color="auto" w:fill="auto"/>
            <w:noWrap/>
            <w:vAlign w:val="bottom"/>
            <w:hideMark/>
          </w:tcPr>
          <w:p w14:paraId="1713CF4C"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NAZWA:</w:t>
            </w:r>
          </w:p>
        </w:tc>
        <w:tc>
          <w:tcPr>
            <w:tcW w:w="2880" w:type="dxa"/>
            <w:gridSpan w:val="3"/>
            <w:tcBorders>
              <w:top w:val="nil"/>
              <w:left w:val="nil"/>
              <w:bottom w:val="nil"/>
              <w:right w:val="nil"/>
            </w:tcBorders>
            <w:shd w:val="clear" w:color="000000" w:fill="E26B0A"/>
            <w:vAlign w:val="center"/>
            <w:hideMark/>
          </w:tcPr>
          <w:p w14:paraId="6E04454A" w14:textId="77777777" w:rsidR="00B873E7" w:rsidRPr="00B873E7" w:rsidRDefault="00B873E7" w:rsidP="00B873E7">
            <w:pPr>
              <w:jc w:val="center"/>
              <w:rPr>
                <w:rFonts w:ascii="Calibri" w:hAnsi="Calibri" w:cs="Calibri"/>
                <w:b/>
                <w:bCs/>
                <w:color w:val="000080"/>
                <w:sz w:val="22"/>
              </w:rPr>
            </w:pPr>
            <w:r w:rsidRPr="00B873E7">
              <w:rPr>
                <w:rFonts w:ascii="Calibri" w:hAnsi="Calibri" w:cs="Calibri"/>
                <w:b/>
                <w:bCs/>
                <w:color w:val="000080"/>
                <w:sz w:val="22"/>
              </w:rPr>
              <w:t>Cyfrowy Polsat S.A. (Polska)</w:t>
            </w:r>
          </w:p>
        </w:tc>
      </w:tr>
      <w:tr w:rsidR="00B873E7" w:rsidRPr="00B873E7" w14:paraId="33EFC93F" w14:textId="77777777" w:rsidTr="00B873E7">
        <w:trPr>
          <w:trHeight w:val="300"/>
        </w:trPr>
        <w:tc>
          <w:tcPr>
            <w:tcW w:w="5920" w:type="dxa"/>
            <w:tcBorders>
              <w:top w:val="nil"/>
              <w:left w:val="nil"/>
              <w:bottom w:val="nil"/>
              <w:right w:val="nil"/>
            </w:tcBorders>
            <w:shd w:val="clear" w:color="auto" w:fill="auto"/>
            <w:noWrap/>
            <w:vAlign w:val="bottom"/>
            <w:hideMark/>
          </w:tcPr>
          <w:p w14:paraId="04B47D4C"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ROK:</w:t>
            </w:r>
          </w:p>
        </w:tc>
        <w:tc>
          <w:tcPr>
            <w:tcW w:w="960" w:type="dxa"/>
            <w:tcBorders>
              <w:top w:val="nil"/>
              <w:left w:val="nil"/>
              <w:bottom w:val="nil"/>
              <w:right w:val="nil"/>
            </w:tcBorders>
            <w:shd w:val="clear" w:color="auto" w:fill="auto"/>
            <w:noWrap/>
            <w:vAlign w:val="bottom"/>
            <w:hideMark/>
          </w:tcPr>
          <w:p w14:paraId="1B3790CC"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2019</w:t>
            </w:r>
          </w:p>
        </w:tc>
        <w:tc>
          <w:tcPr>
            <w:tcW w:w="960" w:type="dxa"/>
            <w:tcBorders>
              <w:top w:val="nil"/>
              <w:left w:val="nil"/>
              <w:bottom w:val="nil"/>
              <w:right w:val="nil"/>
            </w:tcBorders>
            <w:shd w:val="clear" w:color="auto" w:fill="auto"/>
            <w:noWrap/>
            <w:vAlign w:val="bottom"/>
            <w:hideMark/>
          </w:tcPr>
          <w:p w14:paraId="3DBAA0D3"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2018</w:t>
            </w:r>
          </w:p>
        </w:tc>
        <w:tc>
          <w:tcPr>
            <w:tcW w:w="960" w:type="dxa"/>
            <w:tcBorders>
              <w:top w:val="nil"/>
              <w:left w:val="nil"/>
              <w:bottom w:val="nil"/>
              <w:right w:val="nil"/>
            </w:tcBorders>
            <w:shd w:val="clear" w:color="auto" w:fill="auto"/>
            <w:noWrap/>
            <w:vAlign w:val="bottom"/>
            <w:hideMark/>
          </w:tcPr>
          <w:p w14:paraId="3BB899C4"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2017</w:t>
            </w:r>
          </w:p>
        </w:tc>
      </w:tr>
      <w:tr w:rsidR="00B873E7" w:rsidRPr="00B873E7" w14:paraId="4A970F2D" w14:textId="77777777" w:rsidTr="00B873E7">
        <w:trPr>
          <w:trHeight w:val="300"/>
        </w:trPr>
        <w:tc>
          <w:tcPr>
            <w:tcW w:w="5920" w:type="dxa"/>
            <w:tcBorders>
              <w:top w:val="nil"/>
              <w:left w:val="nil"/>
              <w:bottom w:val="nil"/>
              <w:right w:val="nil"/>
            </w:tcBorders>
            <w:shd w:val="clear" w:color="auto" w:fill="auto"/>
            <w:noWrap/>
            <w:vAlign w:val="bottom"/>
            <w:hideMark/>
          </w:tcPr>
          <w:p w14:paraId="110855F3" w14:textId="77777777" w:rsidR="00B873E7" w:rsidRPr="00B873E7" w:rsidRDefault="00B873E7" w:rsidP="00B873E7">
            <w:pPr>
              <w:rPr>
                <w:rFonts w:ascii="Calibri" w:hAnsi="Calibri" w:cs="Calibri"/>
                <w:b/>
                <w:bCs/>
                <w:color w:val="000000"/>
                <w:sz w:val="22"/>
              </w:rPr>
            </w:pPr>
            <w:r w:rsidRPr="00B873E7">
              <w:rPr>
                <w:rFonts w:ascii="Calibri" w:hAnsi="Calibri" w:cs="Calibri"/>
                <w:b/>
                <w:bCs/>
                <w:color w:val="000000"/>
                <w:sz w:val="22"/>
              </w:rPr>
              <w:t>ROA</w:t>
            </w:r>
          </w:p>
        </w:tc>
        <w:tc>
          <w:tcPr>
            <w:tcW w:w="960" w:type="dxa"/>
            <w:tcBorders>
              <w:top w:val="nil"/>
              <w:left w:val="nil"/>
              <w:bottom w:val="nil"/>
              <w:right w:val="nil"/>
            </w:tcBorders>
            <w:shd w:val="clear" w:color="auto" w:fill="auto"/>
            <w:noWrap/>
            <w:vAlign w:val="bottom"/>
            <w:hideMark/>
          </w:tcPr>
          <w:p w14:paraId="07D5F983"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3%</w:t>
            </w:r>
          </w:p>
        </w:tc>
        <w:tc>
          <w:tcPr>
            <w:tcW w:w="960" w:type="dxa"/>
            <w:tcBorders>
              <w:top w:val="nil"/>
              <w:left w:val="nil"/>
              <w:bottom w:val="nil"/>
              <w:right w:val="nil"/>
            </w:tcBorders>
            <w:shd w:val="clear" w:color="auto" w:fill="auto"/>
            <w:noWrap/>
            <w:vAlign w:val="bottom"/>
            <w:hideMark/>
          </w:tcPr>
          <w:p w14:paraId="36D1CCD7"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3%</w:t>
            </w:r>
          </w:p>
        </w:tc>
        <w:tc>
          <w:tcPr>
            <w:tcW w:w="960" w:type="dxa"/>
            <w:tcBorders>
              <w:top w:val="nil"/>
              <w:left w:val="nil"/>
              <w:bottom w:val="nil"/>
              <w:right w:val="nil"/>
            </w:tcBorders>
            <w:shd w:val="clear" w:color="auto" w:fill="auto"/>
            <w:noWrap/>
            <w:vAlign w:val="bottom"/>
            <w:hideMark/>
          </w:tcPr>
          <w:p w14:paraId="29AC1B10"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3%</w:t>
            </w:r>
          </w:p>
        </w:tc>
      </w:tr>
      <w:tr w:rsidR="00B873E7" w:rsidRPr="00B873E7" w14:paraId="3144FDF5" w14:textId="77777777" w:rsidTr="00B873E7">
        <w:trPr>
          <w:trHeight w:val="300"/>
        </w:trPr>
        <w:tc>
          <w:tcPr>
            <w:tcW w:w="5920" w:type="dxa"/>
            <w:tcBorders>
              <w:top w:val="nil"/>
              <w:left w:val="nil"/>
              <w:bottom w:val="nil"/>
              <w:right w:val="nil"/>
            </w:tcBorders>
            <w:shd w:val="clear" w:color="auto" w:fill="auto"/>
            <w:noWrap/>
            <w:vAlign w:val="bottom"/>
            <w:hideMark/>
          </w:tcPr>
          <w:p w14:paraId="202E0D70" w14:textId="77777777" w:rsidR="00B873E7" w:rsidRPr="00B873E7" w:rsidRDefault="00B873E7" w:rsidP="00B873E7">
            <w:pPr>
              <w:rPr>
                <w:rFonts w:ascii="Calibri" w:hAnsi="Calibri" w:cs="Calibri"/>
                <w:color w:val="000000"/>
                <w:sz w:val="22"/>
              </w:rPr>
            </w:pPr>
            <w:r w:rsidRPr="00B873E7">
              <w:rPr>
                <w:rFonts w:ascii="Calibri" w:hAnsi="Calibri" w:cs="Calibri"/>
                <w:color w:val="000000"/>
                <w:sz w:val="22"/>
              </w:rPr>
              <w:t>zysk netto</w:t>
            </w:r>
          </w:p>
        </w:tc>
        <w:tc>
          <w:tcPr>
            <w:tcW w:w="960" w:type="dxa"/>
            <w:tcBorders>
              <w:top w:val="nil"/>
              <w:left w:val="nil"/>
              <w:bottom w:val="nil"/>
              <w:right w:val="nil"/>
            </w:tcBorders>
            <w:shd w:val="clear" w:color="auto" w:fill="auto"/>
            <w:noWrap/>
            <w:vAlign w:val="bottom"/>
            <w:hideMark/>
          </w:tcPr>
          <w:p w14:paraId="21C63E3B"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1114600</w:t>
            </w:r>
          </w:p>
        </w:tc>
        <w:tc>
          <w:tcPr>
            <w:tcW w:w="960" w:type="dxa"/>
            <w:tcBorders>
              <w:top w:val="nil"/>
              <w:left w:val="nil"/>
              <w:bottom w:val="nil"/>
              <w:right w:val="nil"/>
            </w:tcBorders>
            <w:shd w:val="clear" w:color="auto" w:fill="auto"/>
            <w:noWrap/>
            <w:vAlign w:val="bottom"/>
            <w:hideMark/>
          </w:tcPr>
          <w:p w14:paraId="4D4E2E48"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816100</w:t>
            </w:r>
          </w:p>
        </w:tc>
        <w:tc>
          <w:tcPr>
            <w:tcW w:w="960" w:type="dxa"/>
            <w:tcBorders>
              <w:top w:val="nil"/>
              <w:left w:val="nil"/>
              <w:bottom w:val="nil"/>
              <w:right w:val="nil"/>
            </w:tcBorders>
            <w:shd w:val="clear" w:color="auto" w:fill="auto"/>
            <w:noWrap/>
            <w:vAlign w:val="bottom"/>
            <w:hideMark/>
          </w:tcPr>
          <w:p w14:paraId="4B52599F"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945200</w:t>
            </w:r>
          </w:p>
        </w:tc>
      </w:tr>
      <w:tr w:rsidR="00B873E7" w:rsidRPr="00B873E7" w14:paraId="7E10415F" w14:textId="77777777" w:rsidTr="00B873E7">
        <w:trPr>
          <w:trHeight w:val="300"/>
        </w:trPr>
        <w:tc>
          <w:tcPr>
            <w:tcW w:w="5920" w:type="dxa"/>
            <w:tcBorders>
              <w:top w:val="nil"/>
              <w:left w:val="nil"/>
              <w:bottom w:val="nil"/>
              <w:right w:val="nil"/>
            </w:tcBorders>
            <w:shd w:val="clear" w:color="auto" w:fill="auto"/>
            <w:noWrap/>
            <w:vAlign w:val="bottom"/>
            <w:hideMark/>
          </w:tcPr>
          <w:p w14:paraId="3ECF67A3" w14:textId="77777777" w:rsidR="00B873E7" w:rsidRPr="00B873E7" w:rsidRDefault="00B873E7" w:rsidP="00B873E7">
            <w:pPr>
              <w:rPr>
                <w:rFonts w:ascii="Calibri" w:hAnsi="Calibri" w:cs="Calibri"/>
                <w:color w:val="000000"/>
                <w:sz w:val="22"/>
              </w:rPr>
            </w:pPr>
            <w:r w:rsidRPr="00B873E7">
              <w:rPr>
                <w:rFonts w:ascii="Calibri" w:hAnsi="Calibri" w:cs="Calibri"/>
                <w:color w:val="000000"/>
                <w:sz w:val="22"/>
              </w:rPr>
              <w:t>aktywa ogółem</w:t>
            </w:r>
          </w:p>
        </w:tc>
        <w:tc>
          <w:tcPr>
            <w:tcW w:w="960" w:type="dxa"/>
            <w:tcBorders>
              <w:top w:val="nil"/>
              <w:left w:val="nil"/>
              <w:bottom w:val="nil"/>
              <w:right w:val="nil"/>
            </w:tcBorders>
            <w:shd w:val="clear" w:color="auto" w:fill="auto"/>
            <w:noWrap/>
            <w:vAlign w:val="bottom"/>
            <w:hideMark/>
          </w:tcPr>
          <w:p w14:paraId="35C7A491"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32589600</w:t>
            </w:r>
          </w:p>
        </w:tc>
        <w:tc>
          <w:tcPr>
            <w:tcW w:w="960" w:type="dxa"/>
            <w:tcBorders>
              <w:top w:val="nil"/>
              <w:left w:val="nil"/>
              <w:bottom w:val="nil"/>
              <w:right w:val="nil"/>
            </w:tcBorders>
            <w:shd w:val="clear" w:color="auto" w:fill="auto"/>
            <w:noWrap/>
            <w:vAlign w:val="bottom"/>
            <w:hideMark/>
          </w:tcPr>
          <w:p w14:paraId="47012C09"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30696800</w:t>
            </w:r>
          </w:p>
        </w:tc>
        <w:tc>
          <w:tcPr>
            <w:tcW w:w="960" w:type="dxa"/>
            <w:tcBorders>
              <w:top w:val="nil"/>
              <w:left w:val="nil"/>
              <w:bottom w:val="nil"/>
              <w:right w:val="nil"/>
            </w:tcBorders>
            <w:shd w:val="clear" w:color="auto" w:fill="auto"/>
            <w:noWrap/>
            <w:vAlign w:val="bottom"/>
            <w:hideMark/>
          </w:tcPr>
          <w:p w14:paraId="13033B8D"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27756000</w:t>
            </w:r>
          </w:p>
        </w:tc>
      </w:tr>
    </w:tbl>
    <w:p w14:paraId="62B2FB7B" w14:textId="56236242" w:rsidR="00B873E7" w:rsidRDefault="00B873E7" w:rsidP="00E91B45"/>
    <w:p w14:paraId="267D5C50" w14:textId="23010B85" w:rsidR="00070CA5" w:rsidRDefault="00070CA5" w:rsidP="00070CA5">
      <w:r>
        <w:t>Wysokie wartości wskaźnika rentowności aktywów ogółem oraz wzrost jego poziomu</w:t>
      </w:r>
      <w:r w:rsidR="0067577E">
        <w:t xml:space="preserve"> w </w:t>
      </w:r>
      <w:r>
        <w:t>czasie oceniamy pozytywnie (świadczy to</w:t>
      </w:r>
      <w:r w:rsidR="0067577E">
        <w:t xml:space="preserve"> o </w:t>
      </w:r>
      <w:r>
        <w:t>wysokiej bądź zwiększającej się rentowności aktywów ogółem). Niskie wartości wskaźnika oraz spadek jego poziomu</w:t>
      </w:r>
      <w:r w:rsidR="0067577E">
        <w:t xml:space="preserve"> w </w:t>
      </w:r>
      <w:r>
        <w:t>czasie oceniamy negatywnie (świadczy to</w:t>
      </w:r>
      <w:r w:rsidR="0067577E">
        <w:t xml:space="preserve"> o </w:t>
      </w:r>
      <w:r>
        <w:t>niskiej bądź zmniejszającej się rentowności aktywów ogółem).</w:t>
      </w:r>
      <w:r>
        <w:rPr>
          <w:rStyle w:val="Odwoanieprzypisudolnego"/>
        </w:rPr>
        <w:footnoteReference w:id="32"/>
      </w:r>
    </w:p>
    <w:p w14:paraId="4971D484" w14:textId="11099A30" w:rsidR="00070CA5" w:rsidRDefault="00070CA5" w:rsidP="00070CA5">
      <w:r w:rsidRPr="00070CA5">
        <w:t>Poniżej znajduje się tabela przedstawiająca zestawienie dla konkurencji</w:t>
      </w:r>
      <w:r w:rsidR="0067577E">
        <w:t xml:space="preserve"> i </w:t>
      </w:r>
      <w:r w:rsidRPr="00070CA5">
        <w:t>branży.</w:t>
      </w:r>
    </w:p>
    <w:p w14:paraId="386CDE42" w14:textId="77777777" w:rsidR="00246BC2" w:rsidRDefault="00246BC2" w:rsidP="00070CA5"/>
    <w:tbl>
      <w:tblPr>
        <w:tblStyle w:val="Tabelasiatki4akcent2"/>
        <w:tblW w:w="8660" w:type="dxa"/>
        <w:jc w:val="center"/>
        <w:tblLook w:val="04A0" w:firstRow="1" w:lastRow="0" w:firstColumn="1" w:lastColumn="0" w:noHBand="0" w:noVBand="1"/>
      </w:tblPr>
      <w:tblGrid>
        <w:gridCol w:w="4640"/>
        <w:gridCol w:w="1300"/>
        <w:gridCol w:w="1360"/>
        <w:gridCol w:w="1360"/>
      </w:tblGrid>
      <w:tr w:rsidR="00343CDF" w:rsidRPr="00343CDF" w14:paraId="6F5025F5" w14:textId="77777777" w:rsidTr="00343CD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0" w:type="dxa"/>
            <w:noWrap/>
            <w:hideMark/>
          </w:tcPr>
          <w:p w14:paraId="62127339" w14:textId="77777777" w:rsidR="00343CDF" w:rsidRPr="00343CDF" w:rsidRDefault="00343CDF" w:rsidP="00343CDF">
            <w:pPr>
              <w:rPr>
                <w:color w:val="000000"/>
                <w:sz w:val="22"/>
              </w:rPr>
            </w:pPr>
            <w:r w:rsidRPr="00343CDF">
              <w:rPr>
                <w:color w:val="000000"/>
                <w:sz w:val="22"/>
              </w:rPr>
              <w:t>ROA</w:t>
            </w:r>
          </w:p>
        </w:tc>
        <w:tc>
          <w:tcPr>
            <w:tcW w:w="1300" w:type="dxa"/>
            <w:noWrap/>
            <w:hideMark/>
          </w:tcPr>
          <w:p w14:paraId="78DB31B0" w14:textId="77777777" w:rsidR="00343CDF" w:rsidRPr="00343CDF" w:rsidRDefault="00343CDF" w:rsidP="00343CDF">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343CDF">
              <w:rPr>
                <w:color w:val="000000"/>
                <w:sz w:val="22"/>
              </w:rPr>
              <w:t>2019</w:t>
            </w:r>
          </w:p>
        </w:tc>
        <w:tc>
          <w:tcPr>
            <w:tcW w:w="1360" w:type="dxa"/>
            <w:noWrap/>
            <w:hideMark/>
          </w:tcPr>
          <w:p w14:paraId="0C0E20EE" w14:textId="77777777" w:rsidR="00343CDF" w:rsidRPr="00343CDF" w:rsidRDefault="00343CDF" w:rsidP="00343CDF">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343CDF">
              <w:rPr>
                <w:color w:val="000000"/>
                <w:sz w:val="22"/>
              </w:rPr>
              <w:t>2018</w:t>
            </w:r>
          </w:p>
        </w:tc>
        <w:tc>
          <w:tcPr>
            <w:tcW w:w="1360" w:type="dxa"/>
            <w:noWrap/>
            <w:hideMark/>
          </w:tcPr>
          <w:p w14:paraId="151204D5" w14:textId="77777777" w:rsidR="00343CDF" w:rsidRPr="00343CDF" w:rsidRDefault="00343CDF" w:rsidP="00343CDF">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343CDF">
              <w:rPr>
                <w:color w:val="000000"/>
                <w:sz w:val="22"/>
              </w:rPr>
              <w:t>2017</w:t>
            </w:r>
          </w:p>
        </w:tc>
      </w:tr>
      <w:tr w:rsidR="00343CDF" w:rsidRPr="00343CDF" w14:paraId="339F9CFD" w14:textId="77777777" w:rsidTr="00343C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0" w:type="dxa"/>
            <w:noWrap/>
            <w:hideMark/>
          </w:tcPr>
          <w:p w14:paraId="70CD2C40" w14:textId="77777777" w:rsidR="00343CDF" w:rsidRPr="00343CDF" w:rsidRDefault="00343CDF" w:rsidP="00343CDF">
            <w:pPr>
              <w:rPr>
                <w:color w:val="000000"/>
                <w:sz w:val="22"/>
              </w:rPr>
            </w:pPr>
            <w:r w:rsidRPr="00343CDF">
              <w:rPr>
                <w:color w:val="000000"/>
                <w:sz w:val="22"/>
              </w:rPr>
              <w:t>Cyfrowy Polsat S.A. (Polska)</w:t>
            </w:r>
          </w:p>
        </w:tc>
        <w:tc>
          <w:tcPr>
            <w:tcW w:w="1300" w:type="dxa"/>
            <w:noWrap/>
            <w:hideMark/>
          </w:tcPr>
          <w:p w14:paraId="0A278405"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3%</w:t>
            </w:r>
          </w:p>
        </w:tc>
        <w:tc>
          <w:tcPr>
            <w:tcW w:w="1360" w:type="dxa"/>
            <w:noWrap/>
            <w:hideMark/>
          </w:tcPr>
          <w:p w14:paraId="29007588"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3%</w:t>
            </w:r>
          </w:p>
        </w:tc>
        <w:tc>
          <w:tcPr>
            <w:tcW w:w="1360" w:type="dxa"/>
            <w:noWrap/>
            <w:hideMark/>
          </w:tcPr>
          <w:p w14:paraId="11A9A159"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3%</w:t>
            </w:r>
          </w:p>
        </w:tc>
      </w:tr>
      <w:tr w:rsidR="00343CDF" w:rsidRPr="00343CDF" w14:paraId="34FB22F3" w14:textId="77777777" w:rsidTr="00343CDF">
        <w:trPr>
          <w:trHeight w:val="300"/>
          <w:jc w:val="center"/>
        </w:trPr>
        <w:tc>
          <w:tcPr>
            <w:cnfStyle w:val="001000000000" w:firstRow="0" w:lastRow="0" w:firstColumn="1" w:lastColumn="0" w:oddVBand="0" w:evenVBand="0" w:oddHBand="0" w:evenHBand="0" w:firstRowFirstColumn="0" w:firstRowLastColumn="0" w:lastRowFirstColumn="0" w:lastRowLastColumn="0"/>
            <w:tcW w:w="4640" w:type="dxa"/>
            <w:noWrap/>
            <w:hideMark/>
          </w:tcPr>
          <w:p w14:paraId="0D565E98" w14:textId="77777777" w:rsidR="00343CDF" w:rsidRPr="00343CDF" w:rsidRDefault="00343CDF" w:rsidP="00343CDF">
            <w:pPr>
              <w:rPr>
                <w:color w:val="000000"/>
                <w:sz w:val="22"/>
              </w:rPr>
            </w:pPr>
            <w:r w:rsidRPr="00343CDF">
              <w:rPr>
                <w:color w:val="000000"/>
                <w:sz w:val="22"/>
              </w:rPr>
              <w:t>Telewizja Polska S.A. (Polska)</w:t>
            </w:r>
          </w:p>
        </w:tc>
        <w:tc>
          <w:tcPr>
            <w:tcW w:w="1300" w:type="dxa"/>
            <w:noWrap/>
            <w:hideMark/>
          </w:tcPr>
          <w:p w14:paraId="4577A80A"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4%</w:t>
            </w:r>
          </w:p>
        </w:tc>
        <w:tc>
          <w:tcPr>
            <w:tcW w:w="1360" w:type="dxa"/>
            <w:noWrap/>
            <w:hideMark/>
          </w:tcPr>
          <w:p w14:paraId="1A7651AA"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0%</w:t>
            </w:r>
          </w:p>
        </w:tc>
        <w:tc>
          <w:tcPr>
            <w:tcW w:w="1360" w:type="dxa"/>
            <w:noWrap/>
            <w:hideMark/>
          </w:tcPr>
          <w:p w14:paraId="4827ABEB"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0%</w:t>
            </w:r>
          </w:p>
        </w:tc>
      </w:tr>
      <w:tr w:rsidR="00343CDF" w:rsidRPr="00343CDF" w14:paraId="4D4EFC8E" w14:textId="77777777" w:rsidTr="00343C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0" w:type="dxa"/>
            <w:noWrap/>
            <w:hideMark/>
          </w:tcPr>
          <w:p w14:paraId="2178902F" w14:textId="77777777" w:rsidR="00343CDF" w:rsidRPr="00343CDF" w:rsidRDefault="00343CDF" w:rsidP="00343CDF">
            <w:pPr>
              <w:rPr>
                <w:color w:val="000000"/>
                <w:sz w:val="22"/>
              </w:rPr>
            </w:pPr>
            <w:r w:rsidRPr="00343CDF">
              <w:rPr>
                <w:color w:val="000000"/>
                <w:sz w:val="22"/>
              </w:rPr>
              <w:t>Orange Polska S.A. (Polska)</w:t>
            </w:r>
          </w:p>
        </w:tc>
        <w:tc>
          <w:tcPr>
            <w:tcW w:w="1300" w:type="dxa"/>
            <w:noWrap/>
            <w:hideMark/>
          </w:tcPr>
          <w:p w14:paraId="29400EA0"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0%</w:t>
            </w:r>
          </w:p>
        </w:tc>
        <w:tc>
          <w:tcPr>
            <w:tcW w:w="1360" w:type="dxa"/>
            <w:noWrap/>
            <w:hideMark/>
          </w:tcPr>
          <w:p w14:paraId="197DE8C5"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0%</w:t>
            </w:r>
          </w:p>
        </w:tc>
        <w:tc>
          <w:tcPr>
            <w:tcW w:w="1360" w:type="dxa"/>
            <w:noWrap/>
            <w:hideMark/>
          </w:tcPr>
          <w:p w14:paraId="0E577C7A"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0%</w:t>
            </w:r>
          </w:p>
        </w:tc>
      </w:tr>
      <w:tr w:rsidR="00343CDF" w:rsidRPr="00343CDF" w14:paraId="25FCC8E6" w14:textId="77777777" w:rsidTr="00343CDF">
        <w:trPr>
          <w:trHeight w:val="300"/>
          <w:jc w:val="center"/>
        </w:trPr>
        <w:tc>
          <w:tcPr>
            <w:cnfStyle w:val="001000000000" w:firstRow="0" w:lastRow="0" w:firstColumn="1" w:lastColumn="0" w:oddVBand="0" w:evenVBand="0" w:oddHBand="0" w:evenHBand="0" w:firstRowFirstColumn="0" w:firstRowLastColumn="0" w:lastRowFirstColumn="0" w:lastRowLastColumn="0"/>
            <w:tcW w:w="4640" w:type="dxa"/>
            <w:noWrap/>
            <w:hideMark/>
          </w:tcPr>
          <w:p w14:paraId="6A3BC22E" w14:textId="77777777" w:rsidR="00343CDF" w:rsidRPr="00343CDF" w:rsidRDefault="00343CDF" w:rsidP="00343CDF">
            <w:pPr>
              <w:rPr>
                <w:color w:val="000000"/>
                <w:sz w:val="22"/>
                <w:lang w:val="en-GB"/>
              </w:rPr>
            </w:pPr>
            <w:r w:rsidRPr="00343CDF">
              <w:rPr>
                <w:color w:val="000000"/>
                <w:sz w:val="22"/>
                <w:lang w:val="en-GB"/>
              </w:rPr>
              <w:t>Play Communications S.A. (Polska)</w:t>
            </w:r>
          </w:p>
        </w:tc>
        <w:tc>
          <w:tcPr>
            <w:tcW w:w="1300" w:type="dxa"/>
            <w:noWrap/>
            <w:hideMark/>
          </w:tcPr>
          <w:p w14:paraId="11953C73"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10%</w:t>
            </w:r>
          </w:p>
        </w:tc>
        <w:tc>
          <w:tcPr>
            <w:tcW w:w="1360" w:type="dxa"/>
            <w:noWrap/>
            <w:hideMark/>
          </w:tcPr>
          <w:p w14:paraId="253CC42C"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9%</w:t>
            </w:r>
          </w:p>
        </w:tc>
        <w:tc>
          <w:tcPr>
            <w:tcW w:w="1360" w:type="dxa"/>
            <w:noWrap/>
            <w:hideMark/>
          </w:tcPr>
          <w:p w14:paraId="273E8EE6"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4%</w:t>
            </w:r>
          </w:p>
        </w:tc>
      </w:tr>
      <w:tr w:rsidR="00343CDF" w:rsidRPr="00343CDF" w14:paraId="700ACE5E" w14:textId="77777777" w:rsidTr="00343C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0" w:type="dxa"/>
            <w:noWrap/>
            <w:hideMark/>
          </w:tcPr>
          <w:p w14:paraId="6DB3F3FF" w14:textId="77777777" w:rsidR="00343CDF" w:rsidRPr="00343CDF" w:rsidRDefault="00343CDF" w:rsidP="00343CDF">
            <w:pPr>
              <w:rPr>
                <w:color w:val="000000"/>
                <w:sz w:val="22"/>
              </w:rPr>
            </w:pPr>
            <w:r w:rsidRPr="00343CDF">
              <w:rPr>
                <w:color w:val="000000"/>
                <w:sz w:val="22"/>
              </w:rPr>
              <w:t>Branża</w:t>
            </w:r>
          </w:p>
        </w:tc>
        <w:tc>
          <w:tcPr>
            <w:tcW w:w="1300" w:type="dxa"/>
            <w:noWrap/>
            <w:hideMark/>
          </w:tcPr>
          <w:p w14:paraId="2BA472AD"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3%</w:t>
            </w:r>
          </w:p>
        </w:tc>
        <w:tc>
          <w:tcPr>
            <w:tcW w:w="1360" w:type="dxa"/>
            <w:noWrap/>
            <w:hideMark/>
          </w:tcPr>
          <w:p w14:paraId="5ED02632"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2%</w:t>
            </w:r>
          </w:p>
        </w:tc>
        <w:tc>
          <w:tcPr>
            <w:tcW w:w="1360" w:type="dxa"/>
            <w:noWrap/>
            <w:hideMark/>
          </w:tcPr>
          <w:p w14:paraId="725633B6"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2%</w:t>
            </w:r>
          </w:p>
        </w:tc>
      </w:tr>
    </w:tbl>
    <w:p w14:paraId="0179FC0E" w14:textId="3D184D5F" w:rsidR="00B873E7" w:rsidRDefault="00070CA5" w:rsidP="00E91B45">
      <w:r w:rsidRPr="00070CA5">
        <w:t>Wykres obrazujący dane powyżej:</w:t>
      </w:r>
    </w:p>
    <w:p w14:paraId="03D4E7D7" w14:textId="5B2B8D75" w:rsidR="00343CDF" w:rsidRDefault="00343CDF" w:rsidP="00343CDF">
      <w:pPr>
        <w:jc w:val="center"/>
      </w:pPr>
      <w:r>
        <w:rPr>
          <w:noProof/>
        </w:rPr>
        <w:lastRenderedPageBreak/>
        <w:drawing>
          <wp:inline distT="0" distB="0" distL="0" distR="0" wp14:anchorId="30DEB6D8" wp14:editId="6B19412D">
            <wp:extent cx="4555331" cy="2743200"/>
            <wp:effectExtent l="0" t="0" r="17145" b="0"/>
            <wp:docPr id="21" name="Wykres 21">
              <a:extLst xmlns:a="http://schemas.openxmlformats.org/drawingml/2006/main">
                <a:ext uri="{FF2B5EF4-FFF2-40B4-BE49-F238E27FC236}">
                  <a16:creationId xmlns:a16="http://schemas.microsoft.com/office/drawing/2014/main" id="{CD6B9A7B-ECC6-47D2-B638-31060690BF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052950F" w14:textId="77777777" w:rsidR="00343CDF" w:rsidRDefault="00343CDF" w:rsidP="00E91B45"/>
    <w:p w14:paraId="5E901B65" w14:textId="15A5FB92" w:rsidR="00E91B45" w:rsidRPr="00D10BCC" w:rsidRDefault="004476D5" w:rsidP="00E91B45">
      <w:pPr>
        <w:rPr>
          <w:b/>
          <w:bCs/>
        </w:rPr>
      </w:pPr>
      <w:r w:rsidRPr="00D10BCC">
        <w:rPr>
          <w:b/>
          <w:bCs/>
        </w:rPr>
        <w:t>ROE</w:t>
      </w:r>
    </w:p>
    <w:p w14:paraId="1BB0BB93" w14:textId="415EE8D3" w:rsidR="00070CA5" w:rsidRDefault="00070CA5" w:rsidP="00E91B45">
      <w:r w:rsidRPr="00070CA5">
        <w:t>Wskaźnik pozwala ocenić efektywność wykorzystania kapitałów własnych</w:t>
      </w:r>
      <w:r w:rsidR="0067577E">
        <w:t xml:space="preserve"> w </w:t>
      </w:r>
      <w:r w:rsidRPr="00070CA5">
        <w:t>przedsiębiorstwie,</w:t>
      </w:r>
      <w:r w:rsidR="0067577E">
        <w:t xml:space="preserve"> z </w:t>
      </w:r>
      <w:r w:rsidRPr="00070CA5">
        <w:t>tego względu leży on</w:t>
      </w:r>
      <w:r w:rsidR="0067577E">
        <w:t xml:space="preserve"> w </w:t>
      </w:r>
      <w:r w:rsidRPr="00070CA5">
        <w:t>sferze szczególnych zainteresowań właścicieli przedsiębiorstwa, którzy zainteresowani są wielkością zysku netto, jaką przedsiębiorstwo jest</w:t>
      </w:r>
      <w:r w:rsidR="0067577E">
        <w:t xml:space="preserve"> w </w:t>
      </w:r>
      <w:r w:rsidRPr="00070CA5">
        <w:t>stanie wygenerować</w:t>
      </w:r>
      <w:r w:rsidR="0067577E">
        <w:t xml:space="preserve"> z </w:t>
      </w:r>
      <w:r w:rsidRPr="00070CA5">
        <w:t>powierzonego mu kapitału. Wartość wskaźnika rentowności kapitałów własnych można porównać ze stopą zwrotu</w:t>
      </w:r>
      <w:r w:rsidR="0067577E">
        <w:t xml:space="preserve"> z </w:t>
      </w:r>
      <w:r w:rsidRPr="00070CA5">
        <w:t>inwestycji dostępnych na rynku finansowym np. oprocentowaniem bonów/obligacji skarbowych, stopą zwrotu</w:t>
      </w:r>
      <w:r w:rsidR="0067577E">
        <w:t xml:space="preserve"> z </w:t>
      </w:r>
      <w:r w:rsidRPr="00070CA5">
        <w:t>indeksów giełdowych, oprocentowaniem lokat bankowych.</w:t>
      </w:r>
      <w:bookmarkStart w:id="55" w:name="_Hlk68612658"/>
      <w:r>
        <w:rPr>
          <w:rStyle w:val="Odwoanieprzypisudolnego"/>
        </w:rPr>
        <w:footnoteReference w:id="33"/>
      </w:r>
      <w:r>
        <w:t xml:space="preserve"> </w:t>
      </w:r>
      <w:bookmarkEnd w:id="55"/>
      <w:r w:rsidRPr="00070CA5">
        <w:t>Oblicza się go</w:t>
      </w:r>
      <w:r w:rsidR="0067577E">
        <w:t xml:space="preserve"> z </w:t>
      </w:r>
      <w:r w:rsidRPr="00070CA5">
        <w:t>następującego wzoru:</w:t>
      </w:r>
    </w:p>
    <w:p w14:paraId="14B6BA09" w14:textId="40574EDF" w:rsidR="004476D5" w:rsidRPr="004476D5" w:rsidRDefault="004476D5" w:rsidP="004476D5">
      <w:pPr>
        <w:jc w:val="center"/>
        <w:rPr>
          <w:i/>
          <w:iCs/>
        </w:rPr>
      </w:pPr>
      <w:r w:rsidRPr="004476D5">
        <w:rPr>
          <w:i/>
          <w:iCs/>
        </w:rPr>
        <w:t>ROE= zysk netto</w:t>
      </w:r>
      <w:r w:rsidR="00EA487A">
        <w:rPr>
          <w:i/>
          <w:iCs/>
        </w:rPr>
        <w:t xml:space="preserve"> </w:t>
      </w:r>
      <w:r w:rsidRPr="004476D5">
        <w:rPr>
          <w:i/>
          <w:iCs/>
        </w:rPr>
        <w:t>/</w:t>
      </w:r>
      <w:r w:rsidR="00EA487A">
        <w:rPr>
          <w:i/>
          <w:iCs/>
        </w:rPr>
        <w:t xml:space="preserve"> </w:t>
      </w:r>
      <w:r w:rsidRPr="004476D5">
        <w:rPr>
          <w:i/>
          <w:iCs/>
        </w:rPr>
        <w:t>kapitał własny</w:t>
      </w:r>
      <w:r w:rsidR="00EA487A">
        <w:rPr>
          <w:i/>
          <w:iCs/>
        </w:rPr>
        <w:t xml:space="preserve"> </w:t>
      </w:r>
      <w:r w:rsidR="00070CA5">
        <w:rPr>
          <w:i/>
          <w:iCs/>
        </w:rPr>
        <w:t>*</w:t>
      </w:r>
      <w:r w:rsidR="00EA487A">
        <w:rPr>
          <w:i/>
          <w:iCs/>
        </w:rPr>
        <w:t xml:space="preserve"> </w:t>
      </w:r>
      <w:r w:rsidR="00070CA5">
        <w:rPr>
          <w:i/>
          <w:iCs/>
        </w:rPr>
        <w:t>100%</w:t>
      </w:r>
    </w:p>
    <w:tbl>
      <w:tblPr>
        <w:tblW w:w="8800" w:type="dxa"/>
        <w:tblCellMar>
          <w:left w:w="70" w:type="dxa"/>
          <w:right w:w="70" w:type="dxa"/>
        </w:tblCellMar>
        <w:tblLook w:val="04A0" w:firstRow="1" w:lastRow="0" w:firstColumn="1" w:lastColumn="0" w:noHBand="0" w:noVBand="1"/>
      </w:tblPr>
      <w:tblGrid>
        <w:gridCol w:w="5920"/>
        <w:gridCol w:w="1033"/>
        <w:gridCol w:w="1033"/>
        <w:gridCol w:w="1033"/>
      </w:tblGrid>
      <w:tr w:rsidR="00B873E7" w:rsidRPr="00B873E7" w14:paraId="74714E28" w14:textId="77777777" w:rsidTr="00B873E7">
        <w:trPr>
          <w:trHeight w:val="300"/>
        </w:trPr>
        <w:tc>
          <w:tcPr>
            <w:tcW w:w="5920" w:type="dxa"/>
            <w:tcBorders>
              <w:top w:val="nil"/>
              <w:left w:val="nil"/>
              <w:bottom w:val="nil"/>
              <w:right w:val="nil"/>
            </w:tcBorders>
            <w:shd w:val="clear" w:color="auto" w:fill="auto"/>
            <w:noWrap/>
            <w:vAlign w:val="bottom"/>
            <w:hideMark/>
          </w:tcPr>
          <w:p w14:paraId="5BD8DFDF" w14:textId="77777777" w:rsidR="00B873E7" w:rsidRPr="00B873E7" w:rsidRDefault="00B873E7" w:rsidP="00B873E7">
            <w:pPr>
              <w:rPr>
                <w:sz w:val="20"/>
              </w:rPr>
            </w:pPr>
          </w:p>
        </w:tc>
        <w:tc>
          <w:tcPr>
            <w:tcW w:w="2880" w:type="dxa"/>
            <w:gridSpan w:val="3"/>
            <w:tcBorders>
              <w:top w:val="nil"/>
              <w:left w:val="nil"/>
              <w:bottom w:val="nil"/>
              <w:right w:val="nil"/>
            </w:tcBorders>
            <w:shd w:val="clear" w:color="auto" w:fill="auto"/>
            <w:noWrap/>
            <w:vAlign w:val="bottom"/>
            <w:hideMark/>
          </w:tcPr>
          <w:p w14:paraId="2A114ADA" w14:textId="77777777" w:rsidR="00B873E7" w:rsidRPr="00B873E7" w:rsidRDefault="00B873E7" w:rsidP="00B873E7">
            <w:pPr>
              <w:jc w:val="center"/>
              <w:rPr>
                <w:rFonts w:ascii="Calibri" w:hAnsi="Calibri" w:cs="Calibri"/>
                <w:b/>
                <w:bCs/>
                <w:color w:val="000000"/>
                <w:sz w:val="22"/>
              </w:rPr>
            </w:pPr>
            <w:r w:rsidRPr="00B873E7">
              <w:rPr>
                <w:rFonts w:ascii="Calibri" w:hAnsi="Calibri" w:cs="Calibri"/>
                <w:b/>
                <w:bCs/>
                <w:color w:val="000000"/>
                <w:sz w:val="22"/>
              </w:rPr>
              <w:t>SPÓŁKA ANALIZOWANA</w:t>
            </w:r>
          </w:p>
        </w:tc>
      </w:tr>
      <w:tr w:rsidR="00B873E7" w:rsidRPr="00B873E7" w14:paraId="465C0333" w14:textId="77777777" w:rsidTr="00B873E7">
        <w:trPr>
          <w:trHeight w:val="300"/>
        </w:trPr>
        <w:tc>
          <w:tcPr>
            <w:tcW w:w="5920" w:type="dxa"/>
            <w:tcBorders>
              <w:top w:val="nil"/>
              <w:left w:val="nil"/>
              <w:bottom w:val="nil"/>
              <w:right w:val="nil"/>
            </w:tcBorders>
            <w:shd w:val="clear" w:color="auto" w:fill="auto"/>
            <w:noWrap/>
            <w:vAlign w:val="bottom"/>
            <w:hideMark/>
          </w:tcPr>
          <w:p w14:paraId="39D040E1"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NAZWA:</w:t>
            </w:r>
          </w:p>
        </w:tc>
        <w:tc>
          <w:tcPr>
            <w:tcW w:w="2880" w:type="dxa"/>
            <w:gridSpan w:val="3"/>
            <w:tcBorders>
              <w:top w:val="nil"/>
              <w:left w:val="nil"/>
              <w:bottom w:val="nil"/>
              <w:right w:val="nil"/>
            </w:tcBorders>
            <w:shd w:val="clear" w:color="000000" w:fill="E26B0A"/>
            <w:vAlign w:val="center"/>
            <w:hideMark/>
          </w:tcPr>
          <w:p w14:paraId="0555C465" w14:textId="77777777" w:rsidR="00B873E7" w:rsidRPr="00B873E7" w:rsidRDefault="00B873E7" w:rsidP="00B873E7">
            <w:pPr>
              <w:jc w:val="center"/>
              <w:rPr>
                <w:rFonts w:ascii="Calibri" w:hAnsi="Calibri" w:cs="Calibri"/>
                <w:b/>
                <w:bCs/>
                <w:color w:val="000080"/>
                <w:sz w:val="22"/>
              </w:rPr>
            </w:pPr>
            <w:r w:rsidRPr="00B873E7">
              <w:rPr>
                <w:rFonts w:ascii="Calibri" w:hAnsi="Calibri" w:cs="Calibri"/>
                <w:b/>
                <w:bCs/>
                <w:color w:val="000080"/>
                <w:sz w:val="22"/>
              </w:rPr>
              <w:t>Cyfrowy Polsat S.A. (Polska)</w:t>
            </w:r>
          </w:p>
        </w:tc>
      </w:tr>
      <w:tr w:rsidR="00B873E7" w:rsidRPr="00B873E7" w14:paraId="1F1CA484" w14:textId="77777777" w:rsidTr="00B873E7">
        <w:trPr>
          <w:trHeight w:val="300"/>
        </w:trPr>
        <w:tc>
          <w:tcPr>
            <w:tcW w:w="5920" w:type="dxa"/>
            <w:tcBorders>
              <w:top w:val="nil"/>
              <w:left w:val="nil"/>
              <w:bottom w:val="nil"/>
              <w:right w:val="nil"/>
            </w:tcBorders>
            <w:shd w:val="clear" w:color="auto" w:fill="auto"/>
            <w:noWrap/>
            <w:vAlign w:val="bottom"/>
            <w:hideMark/>
          </w:tcPr>
          <w:p w14:paraId="52F39152"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ROK:</w:t>
            </w:r>
          </w:p>
        </w:tc>
        <w:tc>
          <w:tcPr>
            <w:tcW w:w="960" w:type="dxa"/>
            <w:tcBorders>
              <w:top w:val="nil"/>
              <w:left w:val="nil"/>
              <w:bottom w:val="nil"/>
              <w:right w:val="nil"/>
            </w:tcBorders>
            <w:shd w:val="clear" w:color="auto" w:fill="auto"/>
            <w:noWrap/>
            <w:vAlign w:val="bottom"/>
            <w:hideMark/>
          </w:tcPr>
          <w:p w14:paraId="651ACFCD"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2019</w:t>
            </w:r>
          </w:p>
        </w:tc>
        <w:tc>
          <w:tcPr>
            <w:tcW w:w="960" w:type="dxa"/>
            <w:tcBorders>
              <w:top w:val="nil"/>
              <w:left w:val="nil"/>
              <w:bottom w:val="nil"/>
              <w:right w:val="nil"/>
            </w:tcBorders>
            <w:shd w:val="clear" w:color="auto" w:fill="auto"/>
            <w:noWrap/>
            <w:vAlign w:val="bottom"/>
            <w:hideMark/>
          </w:tcPr>
          <w:p w14:paraId="50A2E395"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2018</w:t>
            </w:r>
          </w:p>
        </w:tc>
        <w:tc>
          <w:tcPr>
            <w:tcW w:w="960" w:type="dxa"/>
            <w:tcBorders>
              <w:top w:val="nil"/>
              <w:left w:val="nil"/>
              <w:bottom w:val="nil"/>
              <w:right w:val="nil"/>
            </w:tcBorders>
            <w:shd w:val="clear" w:color="auto" w:fill="auto"/>
            <w:noWrap/>
            <w:vAlign w:val="bottom"/>
            <w:hideMark/>
          </w:tcPr>
          <w:p w14:paraId="1401AB7D"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2017</w:t>
            </w:r>
          </w:p>
        </w:tc>
      </w:tr>
      <w:tr w:rsidR="00B873E7" w:rsidRPr="00B873E7" w14:paraId="1EEAF1E8" w14:textId="77777777" w:rsidTr="00B873E7">
        <w:trPr>
          <w:trHeight w:val="300"/>
        </w:trPr>
        <w:tc>
          <w:tcPr>
            <w:tcW w:w="5920" w:type="dxa"/>
            <w:tcBorders>
              <w:top w:val="nil"/>
              <w:left w:val="nil"/>
              <w:bottom w:val="nil"/>
              <w:right w:val="nil"/>
            </w:tcBorders>
            <w:shd w:val="clear" w:color="auto" w:fill="auto"/>
            <w:noWrap/>
            <w:vAlign w:val="bottom"/>
            <w:hideMark/>
          </w:tcPr>
          <w:p w14:paraId="28E02815" w14:textId="77777777" w:rsidR="00B873E7" w:rsidRPr="00B873E7" w:rsidRDefault="00B873E7" w:rsidP="00B873E7">
            <w:pPr>
              <w:rPr>
                <w:rFonts w:ascii="Calibri" w:hAnsi="Calibri" w:cs="Calibri"/>
                <w:b/>
                <w:bCs/>
                <w:color w:val="000000"/>
                <w:sz w:val="22"/>
              </w:rPr>
            </w:pPr>
            <w:r w:rsidRPr="00B873E7">
              <w:rPr>
                <w:rFonts w:ascii="Calibri" w:hAnsi="Calibri" w:cs="Calibri"/>
                <w:b/>
                <w:bCs/>
                <w:color w:val="000000"/>
                <w:sz w:val="22"/>
              </w:rPr>
              <w:t>ROE</w:t>
            </w:r>
          </w:p>
        </w:tc>
        <w:tc>
          <w:tcPr>
            <w:tcW w:w="960" w:type="dxa"/>
            <w:tcBorders>
              <w:top w:val="nil"/>
              <w:left w:val="nil"/>
              <w:bottom w:val="nil"/>
              <w:right w:val="nil"/>
            </w:tcBorders>
            <w:shd w:val="clear" w:color="auto" w:fill="auto"/>
            <w:noWrap/>
            <w:vAlign w:val="bottom"/>
            <w:hideMark/>
          </w:tcPr>
          <w:p w14:paraId="3A6E7616"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7%</w:t>
            </w:r>
          </w:p>
        </w:tc>
        <w:tc>
          <w:tcPr>
            <w:tcW w:w="960" w:type="dxa"/>
            <w:tcBorders>
              <w:top w:val="nil"/>
              <w:left w:val="nil"/>
              <w:bottom w:val="nil"/>
              <w:right w:val="nil"/>
            </w:tcBorders>
            <w:shd w:val="clear" w:color="auto" w:fill="auto"/>
            <w:noWrap/>
            <w:vAlign w:val="bottom"/>
            <w:hideMark/>
          </w:tcPr>
          <w:p w14:paraId="3AB4F645"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6%</w:t>
            </w:r>
          </w:p>
        </w:tc>
        <w:tc>
          <w:tcPr>
            <w:tcW w:w="960" w:type="dxa"/>
            <w:tcBorders>
              <w:top w:val="nil"/>
              <w:left w:val="nil"/>
              <w:bottom w:val="nil"/>
              <w:right w:val="nil"/>
            </w:tcBorders>
            <w:shd w:val="clear" w:color="auto" w:fill="auto"/>
            <w:noWrap/>
            <w:vAlign w:val="bottom"/>
            <w:hideMark/>
          </w:tcPr>
          <w:p w14:paraId="4B588B75"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8%</w:t>
            </w:r>
          </w:p>
        </w:tc>
      </w:tr>
      <w:tr w:rsidR="00B873E7" w:rsidRPr="00B873E7" w14:paraId="7C62F5CB" w14:textId="77777777" w:rsidTr="00B873E7">
        <w:trPr>
          <w:trHeight w:val="300"/>
        </w:trPr>
        <w:tc>
          <w:tcPr>
            <w:tcW w:w="5920" w:type="dxa"/>
            <w:tcBorders>
              <w:top w:val="nil"/>
              <w:left w:val="nil"/>
              <w:bottom w:val="nil"/>
              <w:right w:val="nil"/>
            </w:tcBorders>
            <w:shd w:val="clear" w:color="auto" w:fill="auto"/>
            <w:noWrap/>
            <w:vAlign w:val="bottom"/>
            <w:hideMark/>
          </w:tcPr>
          <w:p w14:paraId="364F020F" w14:textId="77777777" w:rsidR="00B873E7" w:rsidRPr="00B873E7" w:rsidRDefault="00B873E7" w:rsidP="00B873E7">
            <w:pPr>
              <w:rPr>
                <w:rFonts w:ascii="Calibri" w:hAnsi="Calibri" w:cs="Calibri"/>
                <w:color w:val="000000"/>
                <w:sz w:val="22"/>
              </w:rPr>
            </w:pPr>
            <w:r w:rsidRPr="00B873E7">
              <w:rPr>
                <w:rFonts w:ascii="Calibri" w:hAnsi="Calibri" w:cs="Calibri"/>
                <w:color w:val="000000"/>
                <w:sz w:val="22"/>
              </w:rPr>
              <w:t>zysk netto</w:t>
            </w:r>
          </w:p>
        </w:tc>
        <w:tc>
          <w:tcPr>
            <w:tcW w:w="960" w:type="dxa"/>
            <w:tcBorders>
              <w:top w:val="nil"/>
              <w:left w:val="nil"/>
              <w:bottom w:val="nil"/>
              <w:right w:val="nil"/>
            </w:tcBorders>
            <w:shd w:val="clear" w:color="auto" w:fill="auto"/>
            <w:noWrap/>
            <w:vAlign w:val="bottom"/>
            <w:hideMark/>
          </w:tcPr>
          <w:p w14:paraId="100EDCCF"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1114600</w:t>
            </w:r>
          </w:p>
        </w:tc>
        <w:tc>
          <w:tcPr>
            <w:tcW w:w="960" w:type="dxa"/>
            <w:tcBorders>
              <w:top w:val="nil"/>
              <w:left w:val="nil"/>
              <w:bottom w:val="nil"/>
              <w:right w:val="nil"/>
            </w:tcBorders>
            <w:shd w:val="clear" w:color="auto" w:fill="auto"/>
            <w:noWrap/>
            <w:vAlign w:val="bottom"/>
            <w:hideMark/>
          </w:tcPr>
          <w:p w14:paraId="25399F22"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816100</w:t>
            </w:r>
          </w:p>
        </w:tc>
        <w:tc>
          <w:tcPr>
            <w:tcW w:w="960" w:type="dxa"/>
            <w:tcBorders>
              <w:top w:val="nil"/>
              <w:left w:val="nil"/>
              <w:bottom w:val="nil"/>
              <w:right w:val="nil"/>
            </w:tcBorders>
            <w:shd w:val="clear" w:color="auto" w:fill="auto"/>
            <w:noWrap/>
            <w:vAlign w:val="bottom"/>
            <w:hideMark/>
          </w:tcPr>
          <w:p w14:paraId="2E9A9C17"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945200</w:t>
            </w:r>
          </w:p>
        </w:tc>
      </w:tr>
      <w:tr w:rsidR="00B873E7" w:rsidRPr="00B873E7" w14:paraId="7F560073" w14:textId="77777777" w:rsidTr="00B873E7">
        <w:trPr>
          <w:trHeight w:val="300"/>
        </w:trPr>
        <w:tc>
          <w:tcPr>
            <w:tcW w:w="5920" w:type="dxa"/>
            <w:tcBorders>
              <w:top w:val="nil"/>
              <w:left w:val="nil"/>
              <w:bottom w:val="nil"/>
              <w:right w:val="nil"/>
            </w:tcBorders>
            <w:shd w:val="clear" w:color="auto" w:fill="auto"/>
            <w:noWrap/>
            <w:vAlign w:val="bottom"/>
            <w:hideMark/>
          </w:tcPr>
          <w:p w14:paraId="7B7C6BF9" w14:textId="77777777" w:rsidR="00B873E7" w:rsidRPr="00B873E7" w:rsidRDefault="00B873E7" w:rsidP="00B873E7">
            <w:pPr>
              <w:rPr>
                <w:rFonts w:ascii="Calibri" w:hAnsi="Calibri" w:cs="Calibri"/>
                <w:color w:val="000000"/>
                <w:sz w:val="22"/>
              </w:rPr>
            </w:pPr>
            <w:r w:rsidRPr="00B873E7">
              <w:rPr>
                <w:rFonts w:ascii="Calibri" w:hAnsi="Calibri" w:cs="Calibri"/>
                <w:color w:val="000000"/>
                <w:sz w:val="22"/>
              </w:rPr>
              <w:t>kapitał własny</w:t>
            </w:r>
          </w:p>
        </w:tc>
        <w:tc>
          <w:tcPr>
            <w:tcW w:w="960" w:type="dxa"/>
            <w:tcBorders>
              <w:top w:val="nil"/>
              <w:left w:val="nil"/>
              <w:bottom w:val="nil"/>
              <w:right w:val="nil"/>
            </w:tcBorders>
            <w:shd w:val="clear" w:color="auto" w:fill="auto"/>
            <w:noWrap/>
            <w:vAlign w:val="bottom"/>
            <w:hideMark/>
          </w:tcPr>
          <w:p w14:paraId="6F4719C7"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15117700</w:t>
            </w:r>
          </w:p>
        </w:tc>
        <w:tc>
          <w:tcPr>
            <w:tcW w:w="960" w:type="dxa"/>
            <w:tcBorders>
              <w:top w:val="nil"/>
              <w:left w:val="nil"/>
              <w:bottom w:val="nil"/>
              <w:right w:val="nil"/>
            </w:tcBorders>
            <w:shd w:val="clear" w:color="auto" w:fill="auto"/>
            <w:noWrap/>
            <w:vAlign w:val="bottom"/>
            <w:hideMark/>
          </w:tcPr>
          <w:p w14:paraId="15B4DDE8"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14523400</w:t>
            </w:r>
          </w:p>
        </w:tc>
        <w:tc>
          <w:tcPr>
            <w:tcW w:w="960" w:type="dxa"/>
            <w:tcBorders>
              <w:top w:val="nil"/>
              <w:left w:val="nil"/>
              <w:bottom w:val="nil"/>
              <w:right w:val="nil"/>
            </w:tcBorders>
            <w:shd w:val="clear" w:color="auto" w:fill="auto"/>
            <w:noWrap/>
            <w:vAlign w:val="bottom"/>
            <w:hideMark/>
          </w:tcPr>
          <w:p w14:paraId="56B1D570"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12116800</w:t>
            </w:r>
          </w:p>
        </w:tc>
      </w:tr>
    </w:tbl>
    <w:p w14:paraId="0F244A65" w14:textId="41C0EC31" w:rsidR="00070CA5" w:rsidRDefault="00070CA5" w:rsidP="00070CA5">
      <w:r>
        <w:t>Wysokie wartości wskaźnika oraz wzrost jego poziomu</w:t>
      </w:r>
      <w:r w:rsidR="0067577E">
        <w:t xml:space="preserve"> w </w:t>
      </w:r>
      <w:r>
        <w:t>czasie oceniamy pozytywnie (świadczy to</w:t>
      </w:r>
      <w:r w:rsidR="0067577E">
        <w:t xml:space="preserve"> o </w:t>
      </w:r>
      <w:r>
        <w:t>wysokiej bądź zwiększającej się rentowności kapitałów własnych). Niskie wartości wskaźnika oraz spadek jego poziomu</w:t>
      </w:r>
      <w:r w:rsidR="0067577E">
        <w:t xml:space="preserve"> w </w:t>
      </w:r>
      <w:r>
        <w:t>czasie oceniamy negatywnie (świadczy to</w:t>
      </w:r>
      <w:r w:rsidR="0067577E">
        <w:t xml:space="preserve"> o </w:t>
      </w:r>
      <w:r>
        <w:t>niskiej bądź zmniejszającej się rentowności kapitałów własnych).</w:t>
      </w:r>
      <w:r>
        <w:rPr>
          <w:rStyle w:val="Odwoanieprzypisudolnego"/>
        </w:rPr>
        <w:footnoteReference w:id="34"/>
      </w:r>
      <w:r>
        <w:t xml:space="preserve"> </w:t>
      </w:r>
      <w:r w:rsidRPr="00070CA5">
        <w:t>Poniżej znajduje się tabela przedstawiająca zestawienie dla konkurencji</w:t>
      </w:r>
      <w:r w:rsidR="0067577E">
        <w:t xml:space="preserve"> i </w:t>
      </w:r>
      <w:r w:rsidRPr="00070CA5">
        <w:t>branży.</w:t>
      </w:r>
    </w:p>
    <w:p w14:paraId="2131DD75" w14:textId="77777777" w:rsidR="00246BC2" w:rsidRDefault="00246BC2" w:rsidP="00070CA5"/>
    <w:tbl>
      <w:tblPr>
        <w:tblStyle w:val="Tabelasiatki4akcent2"/>
        <w:tblW w:w="8660" w:type="dxa"/>
        <w:tblLook w:val="04A0" w:firstRow="1" w:lastRow="0" w:firstColumn="1" w:lastColumn="0" w:noHBand="0" w:noVBand="1"/>
      </w:tblPr>
      <w:tblGrid>
        <w:gridCol w:w="4640"/>
        <w:gridCol w:w="1300"/>
        <w:gridCol w:w="1360"/>
        <w:gridCol w:w="1360"/>
      </w:tblGrid>
      <w:tr w:rsidR="00343CDF" w:rsidRPr="00343CDF" w14:paraId="31588EDE" w14:textId="77777777" w:rsidTr="00343CD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40" w:type="dxa"/>
            <w:noWrap/>
            <w:hideMark/>
          </w:tcPr>
          <w:p w14:paraId="0941B20E" w14:textId="77777777" w:rsidR="00343CDF" w:rsidRPr="00343CDF" w:rsidRDefault="00343CDF" w:rsidP="00343CDF">
            <w:pPr>
              <w:rPr>
                <w:color w:val="000000"/>
                <w:sz w:val="22"/>
              </w:rPr>
            </w:pPr>
            <w:r w:rsidRPr="00343CDF">
              <w:rPr>
                <w:color w:val="000000"/>
                <w:sz w:val="22"/>
              </w:rPr>
              <w:t>ROE</w:t>
            </w:r>
          </w:p>
        </w:tc>
        <w:tc>
          <w:tcPr>
            <w:tcW w:w="1300" w:type="dxa"/>
            <w:noWrap/>
            <w:hideMark/>
          </w:tcPr>
          <w:p w14:paraId="38587D62" w14:textId="77777777" w:rsidR="00343CDF" w:rsidRPr="00343CDF" w:rsidRDefault="00343CDF" w:rsidP="00343CDF">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343CDF">
              <w:rPr>
                <w:color w:val="000000"/>
                <w:sz w:val="22"/>
              </w:rPr>
              <w:t>2019</w:t>
            </w:r>
          </w:p>
        </w:tc>
        <w:tc>
          <w:tcPr>
            <w:tcW w:w="1360" w:type="dxa"/>
            <w:noWrap/>
            <w:hideMark/>
          </w:tcPr>
          <w:p w14:paraId="35CED837" w14:textId="77777777" w:rsidR="00343CDF" w:rsidRPr="00343CDF" w:rsidRDefault="00343CDF" w:rsidP="00343CDF">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343CDF">
              <w:rPr>
                <w:color w:val="000000"/>
                <w:sz w:val="22"/>
              </w:rPr>
              <w:t>2018</w:t>
            </w:r>
          </w:p>
        </w:tc>
        <w:tc>
          <w:tcPr>
            <w:tcW w:w="1360" w:type="dxa"/>
            <w:noWrap/>
            <w:hideMark/>
          </w:tcPr>
          <w:p w14:paraId="5B4997FC" w14:textId="77777777" w:rsidR="00343CDF" w:rsidRPr="00343CDF" w:rsidRDefault="00343CDF" w:rsidP="00343CDF">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343CDF">
              <w:rPr>
                <w:color w:val="000000"/>
                <w:sz w:val="22"/>
              </w:rPr>
              <w:t>2017</w:t>
            </w:r>
          </w:p>
        </w:tc>
      </w:tr>
      <w:tr w:rsidR="00343CDF" w:rsidRPr="00343CDF" w14:paraId="52CC8497" w14:textId="77777777" w:rsidTr="00343CD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40" w:type="dxa"/>
            <w:noWrap/>
            <w:hideMark/>
          </w:tcPr>
          <w:p w14:paraId="2D6D98D7" w14:textId="77777777" w:rsidR="00343CDF" w:rsidRPr="00343CDF" w:rsidRDefault="00343CDF" w:rsidP="00343CDF">
            <w:pPr>
              <w:rPr>
                <w:color w:val="000000"/>
                <w:sz w:val="22"/>
              </w:rPr>
            </w:pPr>
            <w:r w:rsidRPr="00343CDF">
              <w:rPr>
                <w:color w:val="000000"/>
                <w:sz w:val="22"/>
              </w:rPr>
              <w:t>Cyfrowy Polsat S.A. (Polska)</w:t>
            </w:r>
          </w:p>
        </w:tc>
        <w:tc>
          <w:tcPr>
            <w:tcW w:w="1300" w:type="dxa"/>
            <w:noWrap/>
            <w:hideMark/>
          </w:tcPr>
          <w:p w14:paraId="608D40CD"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7%</w:t>
            </w:r>
          </w:p>
        </w:tc>
        <w:tc>
          <w:tcPr>
            <w:tcW w:w="1360" w:type="dxa"/>
            <w:noWrap/>
            <w:hideMark/>
          </w:tcPr>
          <w:p w14:paraId="25FBEA5E"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6%</w:t>
            </w:r>
          </w:p>
        </w:tc>
        <w:tc>
          <w:tcPr>
            <w:tcW w:w="1360" w:type="dxa"/>
            <w:noWrap/>
            <w:hideMark/>
          </w:tcPr>
          <w:p w14:paraId="4C5ACF38"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8%</w:t>
            </w:r>
          </w:p>
        </w:tc>
      </w:tr>
      <w:tr w:rsidR="00343CDF" w:rsidRPr="00343CDF" w14:paraId="4426F249" w14:textId="77777777" w:rsidTr="00343CDF">
        <w:trPr>
          <w:trHeight w:val="300"/>
        </w:trPr>
        <w:tc>
          <w:tcPr>
            <w:cnfStyle w:val="001000000000" w:firstRow="0" w:lastRow="0" w:firstColumn="1" w:lastColumn="0" w:oddVBand="0" w:evenVBand="0" w:oddHBand="0" w:evenHBand="0" w:firstRowFirstColumn="0" w:firstRowLastColumn="0" w:lastRowFirstColumn="0" w:lastRowLastColumn="0"/>
            <w:tcW w:w="4640" w:type="dxa"/>
            <w:noWrap/>
            <w:hideMark/>
          </w:tcPr>
          <w:p w14:paraId="0B076841" w14:textId="77777777" w:rsidR="00343CDF" w:rsidRPr="00343CDF" w:rsidRDefault="00343CDF" w:rsidP="00343CDF">
            <w:pPr>
              <w:rPr>
                <w:color w:val="000000"/>
                <w:sz w:val="22"/>
              </w:rPr>
            </w:pPr>
            <w:r w:rsidRPr="00343CDF">
              <w:rPr>
                <w:color w:val="000000"/>
                <w:sz w:val="22"/>
              </w:rPr>
              <w:t>Telewizja Polska S.A. (Polska)</w:t>
            </w:r>
          </w:p>
        </w:tc>
        <w:tc>
          <w:tcPr>
            <w:tcW w:w="1300" w:type="dxa"/>
            <w:noWrap/>
            <w:hideMark/>
          </w:tcPr>
          <w:p w14:paraId="36373F75"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16%</w:t>
            </w:r>
          </w:p>
        </w:tc>
        <w:tc>
          <w:tcPr>
            <w:tcW w:w="1360" w:type="dxa"/>
            <w:noWrap/>
            <w:hideMark/>
          </w:tcPr>
          <w:p w14:paraId="008A4E0A"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1%</w:t>
            </w:r>
          </w:p>
        </w:tc>
        <w:tc>
          <w:tcPr>
            <w:tcW w:w="1360" w:type="dxa"/>
            <w:noWrap/>
            <w:hideMark/>
          </w:tcPr>
          <w:p w14:paraId="54E083A3"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0%</w:t>
            </w:r>
          </w:p>
        </w:tc>
      </w:tr>
      <w:tr w:rsidR="00343CDF" w:rsidRPr="00343CDF" w14:paraId="4DE91829" w14:textId="77777777" w:rsidTr="00343CD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40" w:type="dxa"/>
            <w:noWrap/>
            <w:hideMark/>
          </w:tcPr>
          <w:p w14:paraId="2529B94E" w14:textId="77777777" w:rsidR="00343CDF" w:rsidRPr="00343CDF" w:rsidRDefault="00343CDF" w:rsidP="00343CDF">
            <w:pPr>
              <w:rPr>
                <w:color w:val="000000"/>
                <w:sz w:val="22"/>
              </w:rPr>
            </w:pPr>
            <w:r w:rsidRPr="00343CDF">
              <w:rPr>
                <w:color w:val="000000"/>
                <w:sz w:val="22"/>
              </w:rPr>
              <w:t>Orange Polska S.A. (Polska)</w:t>
            </w:r>
          </w:p>
        </w:tc>
        <w:tc>
          <w:tcPr>
            <w:tcW w:w="1300" w:type="dxa"/>
            <w:noWrap/>
            <w:hideMark/>
          </w:tcPr>
          <w:p w14:paraId="4CB6B68F"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1%</w:t>
            </w:r>
          </w:p>
        </w:tc>
        <w:tc>
          <w:tcPr>
            <w:tcW w:w="1360" w:type="dxa"/>
            <w:noWrap/>
            <w:hideMark/>
          </w:tcPr>
          <w:p w14:paraId="188661E5"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0%</w:t>
            </w:r>
          </w:p>
        </w:tc>
        <w:tc>
          <w:tcPr>
            <w:tcW w:w="1360" w:type="dxa"/>
            <w:noWrap/>
            <w:hideMark/>
          </w:tcPr>
          <w:p w14:paraId="76664EC7"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-1%</w:t>
            </w:r>
          </w:p>
        </w:tc>
      </w:tr>
      <w:tr w:rsidR="00343CDF" w:rsidRPr="00343CDF" w14:paraId="60440CB7" w14:textId="77777777" w:rsidTr="00343CDF">
        <w:trPr>
          <w:trHeight w:val="300"/>
        </w:trPr>
        <w:tc>
          <w:tcPr>
            <w:cnfStyle w:val="001000000000" w:firstRow="0" w:lastRow="0" w:firstColumn="1" w:lastColumn="0" w:oddVBand="0" w:evenVBand="0" w:oddHBand="0" w:evenHBand="0" w:firstRowFirstColumn="0" w:firstRowLastColumn="0" w:lastRowFirstColumn="0" w:lastRowLastColumn="0"/>
            <w:tcW w:w="4640" w:type="dxa"/>
            <w:noWrap/>
            <w:hideMark/>
          </w:tcPr>
          <w:p w14:paraId="0250BE15" w14:textId="77777777" w:rsidR="00343CDF" w:rsidRPr="00343CDF" w:rsidRDefault="00343CDF" w:rsidP="00343CDF">
            <w:pPr>
              <w:rPr>
                <w:color w:val="000000"/>
                <w:sz w:val="22"/>
                <w:lang w:val="en-GB"/>
              </w:rPr>
            </w:pPr>
            <w:r w:rsidRPr="00343CDF">
              <w:rPr>
                <w:color w:val="000000"/>
                <w:sz w:val="22"/>
                <w:lang w:val="en-GB"/>
              </w:rPr>
              <w:t>Play Communications S.A. (Polska)</w:t>
            </w:r>
          </w:p>
        </w:tc>
        <w:tc>
          <w:tcPr>
            <w:tcW w:w="1300" w:type="dxa"/>
            <w:noWrap/>
            <w:hideMark/>
          </w:tcPr>
          <w:p w14:paraId="6E98CF4B"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270%</w:t>
            </w:r>
          </w:p>
        </w:tc>
        <w:tc>
          <w:tcPr>
            <w:tcW w:w="1360" w:type="dxa"/>
            <w:noWrap/>
            <w:hideMark/>
          </w:tcPr>
          <w:p w14:paraId="77555BC4"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-371%</w:t>
            </w:r>
          </w:p>
        </w:tc>
        <w:tc>
          <w:tcPr>
            <w:tcW w:w="1360" w:type="dxa"/>
            <w:noWrap/>
            <w:hideMark/>
          </w:tcPr>
          <w:p w14:paraId="20AE7826"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-182%</w:t>
            </w:r>
          </w:p>
        </w:tc>
      </w:tr>
      <w:tr w:rsidR="00343CDF" w:rsidRPr="00343CDF" w14:paraId="1B882764" w14:textId="77777777" w:rsidTr="00343CD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40" w:type="dxa"/>
            <w:noWrap/>
            <w:hideMark/>
          </w:tcPr>
          <w:p w14:paraId="2DA8AA30" w14:textId="77777777" w:rsidR="00343CDF" w:rsidRPr="00343CDF" w:rsidRDefault="00343CDF" w:rsidP="00343CDF">
            <w:pPr>
              <w:rPr>
                <w:color w:val="000000"/>
                <w:sz w:val="22"/>
              </w:rPr>
            </w:pPr>
            <w:r w:rsidRPr="00343CDF">
              <w:rPr>
                <w:color w:val="000000"/>
                <w:sz w:val="22"/>
              </w:rPr>
              <w:t>Branża</w:t>
            </w:r>
          </w:p>
        </w:tc>
        <w:tc>
          <w:tcPr>
            <w:tcW w:w="1300" w:type="dxa"/>
            <w:noWrap/>
            <w:hideMark/>
          </w:tcPr>
          <w:p w14:paraId="3A95C7E2"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8%</w:t>
            </w:r>
          </w:p>
        </w:tc>
        <w:tc>
          <w:tcPr>
            <w:tcW w:w="1360" w:type="dxa"/>
            <w:noWrap/>
            <w:hideMark/>
          </w:tcPr>
          <w:p w14:paraId="1F21F7C7"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6%</w:t>
            </w:r>
          </w:p>
        </w:tc>
        <w:tc>
          <w:tcPr>
            <w:tcW w:w="1360" w:type="dxa"/>
            <w:noWrap/>
            <w:hideMark/>
          </w:tcPr>
          <w:p w14:paraId="752B5C7D"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6%</w:t>
            </w:r>
          </w:p>
        </w:tc>
      </w:tr>
    </w:tbl>
    <w:p w14:paraId="542B8770" w14:textId="5A41DEEE" w:rsidR="00B873E7" w:rsidRDefault="00070CA5" w:rsidP="00E91B45">
      <w:r w:rsidRPr="00070CA5">
        <w:t>Wykres obrazujący dane powyżej:</w:t>
      </w:r>
    </w:p>
    <w:p w14:paraId="16F9664F" w14:textId="43975401" w:rsidR="00343CDF" w:rsidRDefault="00343CDF" w:rsidP="009B620C">
      <w:pPr>
        <w:jc w:val="center"/>
      </w:pPr>
      <w:r>
        <w:rPr>
          <w:noProof/>
        </w:rPr>
        <w:lastRenderedPageBreak/>
        <w:drawing>
          <wp:inline distT="0" distB="0" distL="0" distR="0" wp14:anchorId="6A935AA4" wp14:editId="320930CD">
            <wp:extent cx="4533807" cy="2753592"/>
            <wp:effectExtent l="0" t="0" r="635" b="8890"/>
            <wp:docPr id="23" name="Wykres 23">
              <a:extLst xmlns:a="http://schemas.openxmlformats.org/drawingml/2006/main">
                <a:ext uri="{FF2B5EF4-FFF2-40B4-BE49-F238E27FC236}">
                  <a16:creationId xmlns:a16="http://schemas.microsoft.com/office/drawing/2014/main" id="{8D808342-356B-4554-B857-6F11927819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F7E95E3" w14:textId="77777777" w:rsidR="00246BC2" w:rsidRDefault="00246BC2" w:rsidP="009B620C">
      <w:pPr>
        <w:jc w:val="center"/>
      </w:pPr>
    </w:p>
    <w:p w14:paraId="755BAC8D" w14:textId="4F67A0D4" w:rsidR="004476D5" w:rsidRPr="00D10BCC" w:rsidRDefault="004476D5" w:rsidP="00E91B45">
      <w:pPr>
        <w:rPr>
          <w:b/>
          <w:bCs/>
        </w:rPr>
      </w:pPr>
      <w:r w:rsidRPr="00D10BCC">
        <w:rPr>
          <w:b/>
          <w:bCs/>
        </w:rPr>
        <w:t xml:space="preserve">WSKAŹNIK RĘTOWNOŚCI OPERACYJNEJ (WRO) </w:t>
      </w:r>
    </w:p>
    <w:p w14:paraId="5591CBF7" w14:textId="4CFC55B1" w:rsidR="009B620C" w:rsidRDefault="009B620C" w:rsidP="00E91B45">
      <w:r w:rsidRPr="009B620C">
        <w:t>Wskaźnik pozwala określić, jaka jest relacja zysku</w:t>
      </w:r>
      <w:r w:rsidR="0067577E">
        <w:t xml:space="preserve"> z </w:t>
      </w:r>
      <w:r w:rsidRPr="009B620C">
        <w:t>działalności operacyjnej do całości przychodów operacyjnych,</w:t>
      </w:r>
      <w:r w:rsidR="0067577E">
        <w:t xml:space="preserve"> a </w:t>
      </w:r>
      <w:r w:rsidRPr="009B620C">
        <w:t>zatem jaka część przychodów operacyjnych przeznaczona jest na pokrycie kosztów sprzedanych produktów, towarów</w:t>
      </w:r>
      <w:r w:rsidR="0067577E">
        <w:t xml:space="preserve"> i </w:t>
      </w:r>
      <w:r w:rsidRPr="009B620C">
        <w:t>materiałów (czyli kosztów operacyjnych).</w:t>
      </w:r>
      <w:r>
        <w:rPr>
          <w:rStyle w:val="Odwoanieprzypisudolnego"/>
        </w:rPr>
        <w:footnoteReference w:id="35"/>
      </w:r>
      <w:r>
        <w:t xml:space="preserve"> </w:t>
      </w:r>
      <w:r w:rsidRPr="009B620C">
        <w:t>Oblicza się go</w:t>
      </w:r>
      <w:r w:rsidR="0067577E">
        <w:t xml:space="preserve"> z </w:t>
      </w:r>
      <w:r w:rsidRPr="009B620C">
        <w:t>następującego wzoru:</w:t>
      </w:r>
    </w:p>
    <w:p w14:paraId="54D0AACB" w14:textId="668D223E" w:rsidR="004476D5" w:rsidRPr="004D2E9B" w:rsidRDefault="004D2E9B" w:rsidP="004D2E9B">
      <w:pPr>
        <w:jc w:val="center"/>
        <w:rPr>
          <w:i/>
          <w:iCs/>
        </w:rPr>
      </w:pPr>
      <w:r w:rsidRPr="004D2E9B">
        <w:rPr>
          <w:i/>
          <w:iCs/>
        </w:rPr>
        <w:t xml:space="preserve">WRO= zysk na działalności operacyjnej/ </w:t>
      </w:r>
      <w:r>
        <w:rPr>
          <w:i/>
          <w:iCs/>
        </w:rPr>
        <w:t>(</w:t>
      </w:r>
      <w:r w:rsidRPr="004D2E9B">
        <w:rPr>
          <w:i/>
          <w:iCs/>
        </w:rPr>
        <w:t>przychody ze sprzedaży + pozostałe przychody operacyjne</w:t>
      </w:r>
      <w:r>
        <w:rPr>
          <w:i/>
          <w:iCs/>
        </w:rPr>
        <w:t>)</w:t>
      </w:r>
      <w:r w:rsidR="009B620C">
        <w:rPr>
          <w:i/>
          <w:iCs/>
        </w:rPr>
        <w:t>*100%</w:t>
      </w:r>
    </w:p>
    <w:tbl>
      <w:tblPr>
        <w:tblW w:w="8800" w:type="dxa"/>
        <w:tblCellMar>
          <w:left w:w="70" w:type="dxa"/>
          <w:right w:w="70" w:type="dxa"/>
        </w:tblCellMar>
        <w:tblLook w:val="04A0" w:firstRow="1" w:lastRow="0" w:firstColumn="1" w:lastColumn="0" w:noHBand="0" w:noVBand="1"/>
      </w:tblPr>
      <w:tblGrid>
        <w:gridCol w:w="5920"/>
        <w:gridCol w:w="1033"/>
        <w:gridCol w:w="1033"/>
        <w:gridCol w:w="921"/>
      </w:tblGrid>
      <w:tr w:rsidR="00B873E7" w:rsidRPr="00B873E7" w14:paraId="1D024EEA" w14:textId="77777777" w:rsidTr="00B873E7">
        <w:trPr>
          <w:trHeight w:val="300"/>
        </w:trPr>
        <w:tc>
          <w:tcPr>
            <w:tcW w:w="5920" w:type="dxa"/>
            <w:tcBorders>
              <w:top w:val="nil"/>
              <w:left w:val="nil"/>
              <w:bottom w:val="nil"/>
              <w:right w:val="nil"/>
            </w:tcBorders>
            <w:shd w:val="clear" w:color="auto" w:fill="auto"/>
            <w:noWrap/>
            <w:vAlign w:val="bottom"/>
            <w:hideMark/>
          </w:tcPr>
          <w:p w14:paraId="4E061EA1" w14:textId="77777777" w:rsidR="00B873E7" w:rsidRPr="00B873E7" w:rsidRDefault="00B873E7" w:rsidP="00B873E7">
            <w:pPr>
              <w:rPr>
                <w:sz w:val="20"/>
              </w:rPr>
            </w:pPr>
          </w:p>
        </w:tc>
        <w:tc>
          <w:tcPr>
            <w:tcW w:w="2880" w:type="dxa"/>
            <w:gridSpan w:val="3"/>
            <w:tcBorders>
              <w:top w:val="nil"/>
              <w:left w:val="nil"/>
              <w:bottom w:val="nil"/>
              <w:right w:val="nil"/>
            </w:tcBorders>
            <w:shd w:val="clear" w:color="auto" w:fill="auto"/>
            <w:noWrap/>
            <w:vAlign w:val="bottom"/>
            <w:hideMark/>
          </w:tcPr>
          <w:p w14:paraId="5BD1DC6E" w14:textId="77777777" w:rsidR="00B873E7" w:rsidRPr="00B873E7" w:rsidRDefault="00B873E7" w:rsidP="00B873E7">
            <w:pPr>
              <w:jc w:val="center"/>
              <w:rPr>
                <w:rFonts w:ascii="Calibri" w:hAnsi="Calibri" w:cs="Calibri"/>
                <w:b/>
                <w:bCs/>
                <w:color w:val="000000"/>
                <w:sz w:val="22"/>
              </w:rPr>
            </w:pPr>
            <w:r w:rsidRPr="00B873E7">
              <w:rPr>
                <w:rFonts w:ascii="Calibri" w:hAnsi="Calibri" w:cs="Calibri"/>
                <w:b/>
                <w:bCs/>
                <w:color w:val="000000"/>
                <w:sz w:val="22"/>
              </w:rPr>
              <w:t>SPÓŁKA ANALIZOWANA</w:t>
            </w:r>
          </w:p>
        </w:tc>
      </w:tr>
      <w:tr w:rsidR="00B873E7" w:rsidRPr="00B873E7" w14:paraId="43C28017" w14:textId="77777777" w:rsidTr="00B873E7">
        <w:trPr>
          <w:trHeight w:val="300"/>
        </w:trPr>
        <w:tc>
          <w:tcPr>
            <w:tcW w:w="5920" w:type="dxa"/>
            <w:tcBorders>
              <w:top w:val="nil"/>
              <w:left w:val="nil"/>
              <w:bottom w:val="nil"/>
              <w:right w:val="nil"/>
            </w:tcBorders>
            <w:shd w:val="clear" w:color="auto" w:fill="auto"/>
            <w:noWrap/>
            <w:vAlign w:val="bottom"/>
            <w:hideMark/>
          </w:tcPr>
          <w:p w14:paraId="7C9A3082"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NAZWA:</w:t>
            </w:r>
          </w:p>
        </w:tc>
        <w:tc>
          <w:tcPr>
            <w:tcW w:w="2880" w:type="dxa"/>
            <w:gridSpan w:val="3"/>
            <w:tcBorders>
              <w:top w:val="nil"/>
              <w:left w:val="nil"/>
              <w:bottom w:val="nil"/>
              <w:right w:val="nil"/>
            </w:tcBorders>
            <w:shd w:val="clear" w:color="000000" w:fill="E26B0A"/>
            <w:vAlign w:val="center"/>
            <w:hideMark/>
          </w:tcPr>
          <w:p w14:paraId="4243F2B2" w14:textId="77777777" w:rsidR="00B873E7" w:rsidRPr="00B873E7" w:rsidRDefault="00B873E7" w:rsidP="00B873E7">
            <w:pPr>
              <w:jc w:val="center"/>
              <w:rPr>
                <w:rFonts w:ascii="Calibri" w:hAnsi="Calibri" w:cs="Calibri"/>
                <w:b/>
                <w:bCs/>
                <w:color w:val="000080"/>
                <w:sz w:val="22"/>
              </w:rPr>
            </w:pPr>
            <w:r w:rsidRPr="00B873E7">
              <w:rPr>
                <w:rFonts w:ascii="Calibri" w:hAnsi="Calibri" w:cs="Calibri"/>
                <w:b/>
                <w:bCs/>
                <w:color w:val="000080"/>
                <w:sz w:val="22"/>
              </w:rPr>
              <w:t>Cyfrowy Polsat S.A. (Polska)</w:t>
            </w:r>
          </w:p>
        </w:tc>
      </w:tr>
      <w:tr w:rsidR="00B873E7" w:rsidRPr="00B873E7" w14:paraId="6EC134F8" w14:textId="77777777" w:rsidTr="00B873E7">
        <w:trPr>
          <w:trHeight w:val="300"/>
        </w:trPr>
        <w:tc>
          <w:tcPr>
            <w:tcW w:w="5920" w:type="dxa"/>
            <w:tcBorders>
              <w:top w:val="nil"/>
              <w:left w:val="nil"/>
              <w:bottom w:val="nil"/>
              <w:right w:val="nil"/>
            </w:tcBorders>
            <w:shd w:val="clear" w:color="auto" w:fill="auto"/>
            <w:noWrap/>
            <w:vAlign w:val="bottom"/>
            <w:hideMark/>
          </w:tcPr>
          <w:p w14:paraId="17B8BBA3"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ROK:</w:t>
            </w:r>
          </w:p>
        </w:tc>
        <w:tc>
          <w:tcPr>
            <w:tcW w:w="1001" w:type="dxa"/>
            <w:tcBorders>
              <w:top w:val="nil"/>
              <w:left w:val="nil"/>
              <w:bottom w:val="nil"/>
              <w:right w:val="nil"/>
            </w:tcBorders>
            <w:shd w:val="clear" w:color="auto" w:fill="auto"/>
            <w:noWrap/>
            <w:vAlign w:val="bottom"/>
            <w:hideMark/>
          </w:tcPr>
          <w:p w14:paraId="2503286B"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2019</w:t>
            </w:r>
          </w:p>
        </w:tc>
        <w:tc>
          <w:tcPr>
            <w:tcW w:w="1000" w:type="dxa"/>
            <w:tcBorders>
              <w:top w:val="nil"/>
              <w:left w:val="nil"/>
              <w:bottom w:val="nil"/>
              <w:right w:val="nil"/>
            </w:tcBorders>
            <w:shd w:val="clear" w:color="auto" w:fill="auto"/>
            <w:noWrap/>
            <w:vAlign w:val="bottom"/>
            <w:hideMark/>
          </w:tcPr>
          <w:p w14:paraId="0532604D"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2018</w:t>
            </w:r>
          </w:p>
        </w:tc>
        <w:tc>
          <w:tcPr>
            <w:tcW w:w="879" w:type="dxa"/>
            <w:tcBorders>
              <w:top w:val="nil"/>
              <w:left w:val="nil"/>
              <w:bottom w:val="nil"/>
              <w:right w:val="nil"/>
            </w:tcBorders>
            <w:shd w:val="clear" w:color="auto" w:fill="auto"/>
            <w:noWrap/>
            <w:vAlign w:val="bottom"/>
            <w:hideMark/>
          </w:tcPr>
          <w:p w14:paraId="78A50BC3"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2017</w:t>
            </w:r>
          </w:p>
        </w:tc>
      </w:tr>
      <w:tr w:rsidR="00B873E7" w:rsidRPr="00B873E7" w14:paraId="260C330B" w14:textId="77777777" w:rsidTr="00B873E7">
        <w:trPr>
          <w:trHeight w:val="300"/>
        </w:trPr>
        <w:tc>
          <w:tcPr>
            <w:tcW w:w="5920" w:type="dxa"/>
            <w:tcBorders>
              <w:top w:val="nil"/>
              <w:left w:val="nil"/>
              <w:bottom w:val="nil"/>
              <w:right w:val="nil"/>
            </w:tcBorders>
            <w:shd w:val="clear" w:color="auto" w:fill="auto"/>
            <w:noWrap/>
            <w:vAlign w:val="bottom"/>
            <w:hideMark/>
          </w:tcPr>
          <w:p w14:paraId="0519F520" w14:textId="77777777" w:rsidR="00B873E7" w:rsidRPr="00B873E7" w:rsidRDefault="00B873E7" w:rsidP="00B873E7">
            <w:pPr>
              <w:rPr>
                <w:rFonts w:ascii="Calibri" w:hAnsi="Calibri" w:cs="Calibri"/>
                <w:b/>
                <w:bCs/>
                <w:color w:val="000000"/>
                <w:sz w:val="22"/>
              </w:rPr>
            </w:pPr>
            <w:r w:rsidRPr="00B873E7">
              <w:rPr>
                <w:rFonts w:ascii="Calibri" w:hAnsi="Calibri" w:cs="Calibri"/>
                <w:b/>
                <w:bCs/>
                <w:color w:val="000000"/>
                <w:sz w:val="22"/>
              </w:rPr>
              <w:t>WSKAŹNIK RĘTOWNOŚCI OPERACYJNEJ (WRO)</w:t>
            </w:r>
          </w:p>
        </w:tc>
        <w:tc>
          <w:tcPr>
            <w:tcW w:w="1001" w:type="dxa"/>
            <w:tcBorders>
              <w:top w:val="nil"/>
              <w:left w:val="nil"/>
              <w:bottom w:val="nil"/>
              <w:right w:val="nil"/>
            </w:tcBorders>
            <w:shd w:val="clear" w:color="auto" w:fill="auto"/>
            <w:noWrap/>
            <w:vAlign w:val="bottom"/>
            <w:hideMark/>
          </w:tcPr>
          <w:p w14:paraId="4FDD76CF"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17%</w:t>
            </w:r>
          </w:p>
        </w:tc>
        <w:tc>
          <w:tcPr>
            <w:tcW w:w="1000" w:type="dxa"/>
            <w:tcBorders>
              <w:top w:val="nil"/>
              <w:left w:val="nil"/>
              <w:bottom w:val="nil"/>
              <w:right w:val="nil"/>
            </w:tcBorders>
            <w:shd w:val="clear" w:color="auto" w:fill="auto"/>
            <w:noWrap/>
            <w:vAlign w:val="bottom"/>
            <w:hideMark/>
          </w:tcPr>
          <w:p w14:paraId="7E23C726"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16%</w:t>
            </w:r>
          </w:p>
        </w:tc>
        <w:tc>
          <w:tcPr>
            <w:tcW w:w="879" w:type="dxa"/>
            <w:tcBorders>
              <w:top w:val="nil"/>
              <w:left w:val="nil"/>
              <w:bottom w:val="nil"/>
              <w:right w:val="nil"/>
            </w:tcBorders>
            <w:shd w:val="clear" w:color="auto" w:fill="auto"/>
            <w:noWrap/>
            <w:vAlign w:val="bottom"/>
            <w:hideMark/>
          </w:tcPr>
          <w:p w14:paraId="3D9C08D9"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19%</w:t>
            </w:r>
          </w:p>
        </w:tc>
      </w:tr>
      <w:tr w:rsidR="00B873E7" w:rsidRPr="00B873E7" w14:paraId="36E4F87E" w14:textId="77777777" w:rsidTr="00B873E7">
        <w:trPr>
          <w:trHeight w:val="300"/>
        </w:trPr>
        <w:tc>
          <w:tcPr>
            <w:tcW w:w="5920" w:type="dxa"/>
            <w:tcBorders>
              <w:top w:val="nil"/>
              <w:left w:val="nil"/>
              <w:bottom w:val="nil"/>
              <w:right w:val="nil"/>
            </w:tcBorders>
            <w:shd w:val="clear" w:color="auto" w:fill="auto"/>
            <w:noWrap/>
            <w:vAlign w:val="bottom"/>
            <w:hideMark/>
          </w:tcPr>
          <w:p w14:paraId="3D0EE80A" w14:textId="77777777" w:rsidR="00B873E7" w:rsidRPr="00B873E7" w:rsidRDefault="00B873E7" w:rsidP="00B873E7">
            <w:pPr>
              <w:rPr>
                <w:rFonts w:ascii="Calibri" w:hAnsi="Calibri" w:cs="Calibri"/>
                <w:color w:val="000000"/>
                <w:sz w:val="22"/>
              </w:rPr>
            </w:pPr>
            <w:r w:rsidRPr="00B873E7">
              <w:rPr>
                <w:rFonts w:ascii="Calibri" w:hAnsi="Calibri" w:cs="Calibri"/>
                <w:color w:val="000000"/>
                <w:sz w:val="22"/>
              </w:rPr>
              <w:t>zysk na działalności operacyjnej</w:t>
            </w:r>
          </w:p>
        </w:tc>
        <w:tc>
          <w:tcPr>
            <w:tcW w:w="1001" w:type="dxa"/>
            <w:tcBorders>
              <w:top w:val="nil"/>
              <w:left w:val="nil"/>
              <w:bottom w:val="nil"/>
              <w:right w:val="nil"/>
            </w:tcBorders>
            <w:shd w:val="clear" w:color="auto" w:fill="auto"/>
            <w:noWrap/>
            <w:vAlign w:val="bottom"/>
            <w:hideMark/>
          </w:tcPr>
          <w:p w14:paraId="7FE8A690"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1967000</w:t>
            </w:r>
          </w:p>
        </w:tc>
        <w:tc>
          <w:tcPr>
            <w:tcW w:w="1000" w:type="dxa"/>
            <w:tcBorders>
              <w:top w:val="nil"/>
              <w:left w:val="nil"/>
              <w:bottom w:val="nil"/>
              <w:right w:val="nil"/>
            </w:tcBorders>
            <w:shd w:val="clear" w:color="auto" w:fill="auto"/>
            <w:noWrap/>
            <w:vAlign w:val="bottom"/>
            <w:hideMark/>
          </w:tcPr>
          <w:p w14:paraId="1B4AE7D6"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1727000</w:t>
            </w:r>
          </w:p>
        </w:tc>
        <w:tc>
          <w:tcPr>
            <w:tcW w:w="879" w:type="dxa"/>
            <w:tcBorders>
              <w:top w:val="nil"/>
              <w:left w:val="nil"/>
              <w:bottom w:val="nil"/>
              <w:right w:val="nil"/>
            </w:tcBorders>
            <w:shd w:val="clear" w:color="auto" w:fill="auto"/>
            <w:noWrap/>
            <w:vAlign w:val="bottom"/>
            <w:hideMark/>
          </w:tcPr>
          <w:p w14:paraId="23ACCA98"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1834000</w:t>
            </w:r>
          </w:p>
        </w:tc>
      </w:tr>
      <w:tr w:rsidR="00B873E7" w:rsidRPr="00B873E7" w14:paraId="607DF415" w14:textId="77777777" w:rsidTr="00B873E7">
        <w:trPr>
          <w:trHeight w:val="300"/>
        </w:trPr>
        <w:tc>
          <w:tcPr>
            <w:tcW w:w="5920" w:type="dxa"/>
            <w:tcBorders>
              <w:top w:val="nil"/>
              <w:left w:val="nil"/>
              <w:bottom w:val="nil"/>
              <w:right w:val="nil"/>
            </w:tcBorders>
            <w:shd w:val="clear" w:color="auto" w:fill="auto"/>
            <w:noWrap/>
            <w:vAlign w:val="bottom"/>
            <w:hideMark/>
          </w:tcPr>
          <w:p w14:paraId="091DDA5C" w14:textId="77777777" w:rsidR="00B873E7" w:rsidRPr="00B873E7" w:rsidRDefault="00B873E7" w:rsidP="00B873E7">
            <w:pPr>
              <w:rPr>
                <w:rFonts w:ascii="Calibri" w:hAnsi="Calibri" w:cs="Calibri"/>
                <w:color w:val="000000"/>
                <w:sz w:val="22"/>
              </w:rPr>
            </w:pPr>
            <w:r w:rsidRPr="00B873E7">
              <w:rPr>
                <w:rFonts w:ascii="Calibri" w:hAnsi="Calibri" w:cs="Calibri"/>
                <w:color w:val="000000"/>
                <w:sz w:val="22"/>
              </w:rPr>
              <w:t>przychody netto ze sprzedaży</w:t>
            </w:r>
          </w:p>
        </w:tc>
        <w:tc>
          <w:tcPr>
            <w:tcW w:w="1001" w:type="dxa"/>
            <w:tcBorders>
              <w:top w:val="nil"/>
              <w:left w:val="nil"/>
              <w:bottom w:val="nil"/>
              <w:right w:val="nil"/>
            </w:tcBorders>
            <w:shd w:val="clear" w:color="auto" w:fill="auto"/>
            <w:noWrap/>
            <w:vAlign w:val="bottom"/>
            <w:hideMark/>
          </w:tcPr>
          <w:p w14:paraId="594EB411"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11676100</w:t>
            </w:r>
          </w:p>
        </w:tc>
        <w:tc>
          <w:tcPr>
            <w:tcW w:w="1000" w:type="dxa"/>
            <w:tcBorders>
              <w:top w:val="nil"/>
              <w:left w:val="nil"/>
              <w:bottom w:val="nil"/>
              <w:right w:val="nil"/>
            </w:tcBorders>
            <w:shd w:val="clear" w:color="auto" w:fill="auto"/>
            <w:noWrap/>
            <w:vAlign w:val="bottom"/>
            <w:hideMark/>
          </w:tcPr>
          <w:p w14:paraId="3B5ED64E"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10686100</w:t>
            </w:r>
          </w:p>
        </w:tc>
        <w:tc>
          <w:tcPr>
            <w:tcW w:w="879" w:type="dxa"/>
            <w:tcBorders>
              <w:top w:val="nil"/>
              <w:left w:val="nil"/>
              <w:bottom w:val="nil"/>
              <w:right w:val="nil"/>
            </w:tcBorders>
            <w:shd w:val="clear" w:color="auto" w:fill="auto"/>
            <w:noWrap/>
            <w:vAlign w:val="bottom"/>
            <w:hideMark/>
          </w:tcPr>
          <w:p w14:paraId="405037EA"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9828600</w:t>
            </w:r>
          </w:p>
        </w:tc>
      </w:tr>
      <w:tr w:rsidR="00B873E7" w:rsidRPr="00B873E7" w14:paraId="3518C320" w14:textId="77777777" w:rsidTr="00B873E7">
        <w:trPr>
          <w:trHeight w:val="300"/>
        </w:trPr>
        <w:tc>
          <w:tcPr>
            <w:tcW w:w="5920" w:type="dxa"/>
            <w:tcBorders>
              <w:top w:val="nil"/>
              <w:left w:val="nil"/>
              <w:bottom w:val="nil"/>
              <w:right w:val="nil"/>
            </w:tcBorders>
            <w:shd w:val="clear" w:color="auto" w:fill="auto"/>
            <w:noWrap/>
            <w:vAlign w:val="bottom"/>
            <w:hideMark/>
          </w:tcPr>
          <w:p w14:paraId="5B09AEEE" w14:textId="77777777" w:rsidR="00B873E7" w:rsidRPr="00B873E7" w:rsidRDefault="00B873E7" w:rsidP="00B873E7">
            <w:pPr>
              <w:rPr>
                <w:rFonts w:ascii="Calibri" w:hAnsi="Calibri" w:cs="Calibri"/>
                <w:color w:val="000000"/>
                <w:sz w:val="22"/>
              </w:rPr>
            </w:pPr>
            <w:r w:rsidRPr="00B873E7">
              <w:rPr>
                <w:rFonts w:ascii="Calibri" w:hAnsi="Calibri" w:cs="Calibri"/>
                <w:color w:val="000000"/>
                <w:sz w:val="22"/>
              </w:rPr>
              <w:t>pozostałe przychody operacyjne</w:t>
            </w:r>
          </w:p>
        </w:tc>
        <w:tc>
          <w:tcPr>
            <w:tcW w:w="1001" w:type="dxa"/>
            <w:tcBorders>
              <w:top w:val="nil"/>
              <w:left w:val="nil"/>
              <w:bottom w:val="nil"/>
              <w:right w:val="nil"/>
            </w:tcBorders>
            <w:shd w:val="clear" w:color="auto" w:fill="auto"/>
            <w:noWrap/>
            <w:vAlign w:val="bottom"/>
            <w:hideMark/>
          </w:tcPr>
          <w:p w14:paraId="1D88D07B"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45700</w:t>
            </w:r>
          </w:p>
        </w:tc>
        <w:tc>
          <w:tcPr>
            <w:tcW w:w="1000" w:type="dxa"/>
            <w:tcBorders>
              <w:top w:val="nil"/>
              <w:left w:val="nil"/>
              <w:bottom w:val="nil"/>
              <w:right w:val="nil"/>
            </w:tcBorders>
            <w:shd w:val="clear" w:color="auto" w:fill="auto"/>
            <w:noWrap/>
            <w:vAlign w:val="bottom"/>
            <w:hideMark/>
          </w:tcPr>
          <w:p w14:paraId="24B2C75E"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19700</w:t>
            </w:r>
          </w:p>
        </w:tc>
        <w:tc>
          <w:tcPr>
            <w:tcW w:w="879" w:type="dxa"/>
            <w:tcBorders>
              <w:top w:val="nil"/>
              <w:left w:val="nil"/>
              <w:bottom w:val="nil"/>
              <w:right w:val="nil"/>
            </w:tcBorders>
            <w:shd w:val="clear" w:color="auto" w:fill="auto"/>
            <w:noWrap/>
            <w:vAlign w:val="bottom"/>
            <w:hideMark/>
          </w:tcPr>
          <w:p w14:paraId="79971BF7"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21300</w:t>
            </w:r>
          </w:p>
        </w:tc>
      </w:tr>
    </w:tbl>
    <w:p w14:paraId="118DC9EB" w14:textId="77777777" w:rsidR="009B620C" w:rsidRDefault="009B620C" w:rsidP="009B620C"/>
    <w:p w14:paraId="3D3B5E6F" w14:textId="27B576A7" w:rsidR="009B620C" w:rsidRDefault="009B620C" w:rsidP="009B620C">
      <w:r>
        <w:t>Im wyższe wartości wskaźnika, tym wyższa jest rentowność działalności operacyjnej, gdyż koszty podstawowej działalności operacyjnej pochłaniają mniejszą część przychodów</w:t>
      </w:r>
      <w:r w:rsidR="0067577E">
        <w:t xml:space="preserve"> z </w:t>
      </w:r>
      <w:r>
        <w:t>tej działalności. Przy ocenie zmian wartości wskaźnika</w:t>
      </w:r>
      <w:r w:rsidR="0067577E">
        <w:t xml:space="preserve"> w </w:t>
      </w:r>
      <w:r>
        <w:t>czasie (w ciągu kilku okresów): wzrost wartości wskaźnika oceniamy pozytywnie</w:t>
      </w:r>
      <w:r w:rsidR="0067577E">
        <w:t xml:space="preserve"> i </w:t>
      </w:r>
      <w:r>
        <w:t>interpretujemy jako poprawę rentowności, spadek wartości wskaźnika oceniamy odpowiednio negatywnie</w:t>
      </w:r>
      <w:r w:rsidR="0067577E">
        <w:t xml:space="preserve"> i </w:t>
      </w:r>
      <w:r>
        <w:t>interpretujemy jako pogorszenie rentowności.</w:t>
      </w:r>
      <w:r>
        <w:rPr>
          <w:rStyle w:val="Odwoanieprzypisudolnego"/>
        </w:rPr>
        <w:footnoteReference w:id="36"/>
      </w:r>
      <w:r>
        <w:t xml:space="preserve"> </w:t>
      </w:r>
      <w:r w:rsidRPr="009B620C">
        <w:t>Poniżej znajduje się tabela przedstawiająca zestawienie dla konkurencji</w:t>
      </w:r>
      <w:r w:rsidR="0067577E">
        <w:t xml:space="preserve"> i </w:t>
      </w:r>
      <w:r w:rsidRPr="009B620C">
        <w:t>branży.</w:t>
      </w:r>
    </w:p>
    <w:p w14:paraId="77959D50" w14:textId="77777777" w:rsidR="00246BC2" w:rsidRDefault="00246BC2" w:rsidP="009B620C"/>
    <w:tbl>
      <w:tblPr>
        <w:tblStyle w:val="Tabelasiatki4akcent2"/>
        <w:tblW w:w="8660" w:type="dxa"/>
        <w:tblLook w:val="04A0" w:firstRow="1" w:lastRow="0" w:firstColumn="1" w:lastColumn="0" w:noHBand="0" w:noVBand="1"/>
      </w:tblPr>
      <w:tblGrid>
        <w:gridCol w:w="4640"/>
        <w:gridCol w:w="1300"/>
        <w:gridCol w:w="1360"/>
        <w:gridCol w:w="1360"/>
      </w:tblGrid>
      <w:tr w:rsidR="00343CDF" w:rsidRPr="00343CDF" w14:paraId="2A9D8338" w14:textId="77777777" w:rsidTr="00343CD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40" w:type="dxa"/>
            <w:noWrap/>
            <w:hideMark/>
          </w:tcPr>
          <w:p w14:paraId="1F028D30" w14:textId="77777777" w:rsidR="00343CDF" w:rsidRPr="00343CDF" w:rsidRDefault="00343CDF" w:rsidP="00343CDF">
            <w:pPr>
              <w:rPr>
                <w:color w:val="000000"/>
                <w:sz w:val="22"/>
              </w:rPr>
            </w:pPr>
            <w:r w:rsidRPr="00343CDF">
              <w:rPr>
                <w:color w:val="000000"/>
                <w:sz w:val="22"/>
              </w:rPr>
              <w:t>WSKAŹNIK RĘTOWNOŚCI OPERACYJNEJ (WRO)</w:t>
            </w:r>
          </w:p>
        </w:tc>
        <w:tc>
          <w:tcPr>
            <w:tcW w:w="1300" w:type="dxa"/>
            <w:noWrap/>
            <w:hideMark/>
          </w:tcPr>
          <w:p w14:paraId="3FEF2495" w14:textId="77777777" w:rsidR="00343CDF" w:rsidRPr="00343CDF" w:rsidRDefault="00343CDF" w:rsidP="00343CDF">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343CDF">
              <w:rPr>
                <w:color w:val="000000"/>
                <w:sz w:val="22"/>
              </w:rPr>
              <w:t>2019</w:t>
            </w:r>
          </w:p>
        </w:tc>
        <w:tc>
          <w:tcPr>
            <w:tcW w:w="1360" w:type="dxa"/>
            <w:noWrap/>
            <w:hideMark/>
          </w:tcPr>
          <w:p w14:paraId="545B402B" w14:textId="77777777" w:rsidR="00343CDF" w:rsidRPr="00343CDF" w:rsidRDefault="00343CDF" w:rsidP="00343CDF">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343CDF">
              <w:rPr>
                <w:color w:val="000000"/>
                <w:sz w:val="22"/>
              </w:rPr>
              <w:t>2018</w:t>
            </w:r>
          </w:p>
        </w:tc>
        <w:tc>
          <w:tcPr>
            <w:tcW w:w="1360" w:type="dxa"/>
            <w:noWrap/>
            <w:hideMark/>
          </w:tcPr>
          <w:p w14:paraId="4BB99BDE" w14:textId="77777777" w:rsidR="00343CDF" w:rsidRPr="00343CDF" w:rsidRDefault="00343CDF" w:rsidP="00343CDF">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343CDF">
              <w:rPr>
                <w:color w:val="000000"/>
                <w:sz w:val="22"/>
              </w:rPr>
              <w:t>2017</w:t>
            </w:r>
          </w:p>
        </w:tc>
      </w:tr>
      <w:tr w:rsidR="00343CDF" w:rsidRPr="00343CDF" w14:paraId="079652A4" w14:textId="77777777" w:rsidTr="00343CD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40" w:type="dxa"/>
            <w:noWrap/>
            <w:hideMark/>
          </w:tcPr>
          <w:p w14:paraId="77BFC093" w14:textId="77777777" w:rsidR="00343CDF" w:rsidRPr="00343CDF" w:rsidRDefault="00343CDF" w:rsidP="00343CDF">
            <w:pPr>
              <w:rPr>
                <w:color w:val="000000"/>
                <w:sz w:val="22"/>
              </w:rPr>
            </w:pPr>
            <w:r w:rsidRPr="00343CDF">
              <w:rPr>
                <w:color w:val="000000"/>
                <w:sz w:val="22"/>
              </w:rPr>
              <w:t>Cyfrowy Polsat S.A. (Polska)</w:t>
            </w:r>
          </w:p>
        </w:tc>
        <w:tc>
          <w:tcPr>
            <w:tcW w:w="1300" w:type="dxa"/>
            <w:noWrap/>
            <w:hideMark/>
          </w:tcPr>
          <w:p w14:paraId="124BC150"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17%</w:t>
            </w:r>
          </w:p>
        </w:tc>
        <w:tc>
          <w:tcPr>
            <w:tcW w:w="1360" w:type="dxa"/>
            <w:noWrap/>
            <w:hideMark/>
          </w:tcPr>
          <w:p w14:paraId="7F43E1EA"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16%</w:t>
            </w:r>
          </w:p>
        </w:tc>
        <w:tc>
          <w:tcPr>
            <w:tcW w:w="1360" w:type="dxa"/>
            <w:noWrap/>
            <w:hideMark/>
          </w:tcPr>
          <w:p w14:paraId="6A3ED5A0"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19%</w:t>
            </w:r>
          </w:p>
        </w:tc>
      </w:tr>
      <w:tr w:rsidR="00343CDF" w:rsidRPr="00343CDF" w14:paraId="6761E09F" w14:textId="77777777" w:rsidTr="00343CDF">
        <w:trPr>
          <w:trHeight w:val="300"/>
        </w:trPr>
        <w:tc>
          <w:tcPr>
            <w:cnfStyle w:val="001000000000" w:firstRow="0" w:lastRow="0" w:firstColumn="1" w:lastColumn="0" w:oddVBand="0" w:evenVBand="0" w:oddHBand="0" w:evenHBand="0" w:firstRowFirstColumn="0" w:firstRowLastColumn="0" w:lastRowFirstColumn="0" w:lastRowLastColumn="0"/>
            <w:tcW w:w="4640" w:type="dxa"/>
            <w:noWrap/>
            <w:hideMark/>
          </w:tcPr>
          <w:p w14:paraId="2CED0631" w14:textId="77777777" w:rsidR="00343CDF" w:rsidRPr="00343CDF" w:rsidRDefault="00343CDF" w:rsidP="00343CDF">
            <w:pPr>
              <w:rPr>
                <w:color w:val="000000"/>
                <w:sz w:val="22"/>
              </w:rPr>
            </w:pPr>
            <w:r w:rsidRPr="00343CDF">
              <w:rPr>
                <w:color w:val="000000"/>
                <w:sz w:val="22"/>
              </w:rPr>
              <w:t>Telewizja Polska S.A. (Polska)</w:t>
            </w:r>
          </w:p>
        </w:tc>
        <w:tc>
          <w:tcPr>
            <w:tcW w:w="1300" w:type="dxa"/>
            <w:noWrap/>
            <w:hideMark/>
          </w:tcPr>
          <w:p w14:paraId="1C134A83"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4%</w:t>
            </w:r>
          </w:p>
        </w:tc>
        <w:tc>
          <w:tcPr>
            <w:tcW w:w="1360" w:type="dxa"/>
            <w:noWrap/>
            <w:hideMark/>
          </w:tcPr>
          <w:p w14:paraId="2B1E4CB9"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1%</w:t>
            </w:r>
          </w:p>
        </w:tc>
        <w:tc>
          <w:tcPr>
            <w:tcW w:w="1360" w:type="dxa"/>
            <w:noWrap/>
            <w:hideMark/>
          </w:tcPr>
          <w:p w14:paraId="44721379"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1%</w:t>
            </w:r>
          </w:p>
        </w:tc>
      </w:tr>
      <w:tr w:rsidR="00343CDF" w:rsidRPr="00343CDF" w14:paraId="349E0786" w14:textId="77777777" w:rsidTr="00343CD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40" w:type="dxa"/>
            <w:noWrap/>
            <w:hideMark/>
          </w:tcPr>
          <w:p w14:paraId="30F32188" w14:textId="77777777" w:rsidR="00343CDF" w:rsidRPr="00343CDF" w:rsidRDefault="00343CDF" w:rsidP="00343CDF">
            <w:pPr>
              <w:rPr>
                <w:color w:val="000000"/>
                <w:sz w:val="22"/>
              </w:rPr>
            </w:pPr>
            <w:r w:rsidRPr="00343CDF">
              <w:rPr>
                <w:color w:val="000000"/>
                <w:sz w:val="22"/>
              </w:rPr>
              <w:t>Orange Polska S.A. (Polska)</w:t>
            </w:r>
          </w:p>
        </w:tc>
        <w:tc>
          <w:tcPr>
            <w:tcW w:w="1300" w:type="dxa"/>
            <w:noWrap/>
            <w:hideMark/>
          </w:tcPr>
          <w:p w14:paraId="7A5A3C37"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0%</w:t>
            </w:r>
          </w:p>
        </w:tc>
        <w:tc>
          <w:tcPr>
            <w:tcW w:w="1360" w:type="dxa"/>
            <w:noWrap/>
            <w:hideMark/>
          </w:tcPr>
          <w:p w14:paraId="72C4F3B4"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0%</w:t>
            </w:r>
          </w:p>
        </w:tc>
        <w:tc>
          <w:tcPr>
            <w:tcW w:w="1360" w:type="dxa"/>
            <w:noWrap/>
            <w:hideMark/>
          </w:tcPr>
          <w:p w14:paraId="08C6259F"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2%</w:t>
            </w:r>
          </w:p>
        </w:tc>
      </w:tr>
      <w:tr w:rsidR="00343CDF" w:rsidRPr="00343CDF" w14:paraId="7DDAE263" w14:textId="77777777" w:rsidTr="00343CDF">
        <w:trPr>
          <w:trHeight w:val="300"/>
        </w:trPr>
        <w:tc>
          <w:tcPr>
            <w:cnfStyle w:val="001000000000" w:firstRow="0" w:lastRow="0" w:firstColumn="1" w:lastColumn="0" w:oddVBand="0" w:evenVBand="0" w:oddHBand="0" w:evenHBand="0" w:firstRowFirstColumn="0" w:firstRowLastColumn="0" w:lastRowFirstColumn="0" w:lastRowLastColumn="0"/>
            <w:tcW w:w="4640" w:type="dxa"/>
            <w:noWrap/>
            <w:hideMark/>
          </w:tcPr>
          <w:p w14:paraId="2D937373" w14:textId="77777777" w:rsidR="00343CDF" w:rsidRPr="00343CDF" w:rsidRDefault="00343CDF" w:rsidP="00343CDF">
            <w:pPr>
              <w:rPr>
                <w:color w:val="000000"/>
                <w:sz w:val="22"/>
                <w:lang w:val="en-GB"/>
              </w:rPr>
            </w:pPr>
            <w:r w:rsidRPr="00343CDF">
              <w:rPr>
                <w:color w:val="000000"/>
                <w:sz w:val="22"/>
                <w:lang w:val="en-GB"/>
              </w:rPr>
              <w:t>Play Communications S.A. (Polska)</w:t>
            </w:r>
          </w:p>
        </w:tc>
        <w:tc>
          <w:tcPr>
            <w:tcW w:w="1300" w:type="dxa"/>
            <w:noWrap/>
            <w:hideMark/>
          </w:tcPr>
          <w:p w14:paraId="0CC0DF78"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21%</w:t>
            </w:r>
          </w:p>
        </w:tc>
        <w:tc>
          <w:tcPr>
            <w:tcW w:w="1360" w:type="dxa"/>
            <w:noWrap/>
            <w:hideMark/>
          </w:tcPr>
          <w:p w14:paraId="5E49A628"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20%</w:t>
            </w:r>
          </w:p>
        </w:tc>
        <w:tc>
          <w:tcPr>
            <w:tcW w:w="1360" w:type="dxa"/>
            <w:noWrap/>
            <w:hideMark/>
          </w:tcPr>
          <w:p w14:paraId="4A7822C6"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16%</w:t>
            </w:r>
          </w:p>
        </w:tc>
      </w:tr>
      <w:tr w:rsidR="00343CDF" w:rsidRPr="00343CDF" w14:paraId="237F4050" w14:textId="77777777" w:rsidTr="00343CD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40" w:type="dxa"/>
            <w:noWrap/>
            <w:hideMark/>
          </w:tcPr>
          <w:p w14:paraId="512BF5B6" w14:textId="77777777" w:rsidR="00343CDF" w:rsidRPr="00343CDF" w:rsidRDefault="00343CDF" w:rsidP="00343CDF">
            <w:pPr>
              <w:rPr>
                <w:color w:val="000000"/>
                <w:sz w:val="22"/>
              </w:rPr>
            </w:pPr>
            <w:r w:rsidRPr="00343CDF">
              <w:rPr>
                <w:color w:val="000000"/>
                <w:sz w:val="22"/>
              </w:rPr>
              <w:t>Branża</w:t>
            </w:r>
          </w:p>
        </w:tc>
        <w:tc>
          <w:tcPr>
            <w:tcW w:w="1300" w:type="dxa"/>
            <w:noWrap/>
            <w:hideMark/>
          </w:tcPr>
          <w:p w14:paraId="1E7E29CD"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11%</w:t>
            </w:r>
          </w:p>
        </w:tc>
        <w:tc>
          <w:tcPr>
            <w:tcW w:w="1360" w:type="dxa"/>
            <w:noWrap/>
            <w:hideMark/>
          </w:tcPr>
          <w:p w14:paraId="6916596A"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10%</w:t>
            </w:r>
          </w:p>
        </w:tc>
        <w:tc>
          <w:tcPr>
            <w:tcW w:w="1360" w:type="dxa"/>
            <w:noWrap/>
            <w:hideMark/>
          </w:tcPr>
          <w:p w14:paraId="19711D57"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11%</w:t>
            </w:r>
          </w:p>
        </w:tc>
      </w:tr>
    </w:tbl>
    <w:p w14:paraId="42B1FD48" w14:textId="24DCA43D" w:rsidR="00B873E7" w:rsidRDefault="009B620C" w:rsidP="00E91B45">
      <w:r w:rsidRPr="009B620C">
        <w:t>Wykres obrazujący dane powyżej:</w:t>
      </w:r>
    </w:p>
    <w:p w14:paraId="36446826" w14:textId="5648F20A" w:rsidR="00343CDF" w:rsidRDefault="00343CDF" w:rsidP="009B620C">
      <w:pPr>
        <w:jc w:val="center"/>
      </w:pPr>
      <w:r>
        <w:rPr>
          <w:noProof/>
        </w:rPr>
        <w:lastRenderedPageBreak/>
        <w:drawing>
          <wp:inline distT="0" distB="0" distL="0" distR="0" wp14:anchorId="11973D6A" wp14:editId="22BAFA0F">
            <wp:extent cx="3935896" cy="2256183"/>
            <wp:effectExtent l="0" t="0" r="7620" b="10795"/>
            <wp:docPr id="25" name="Wykres 25">
              <a:extLst xmlns:a="http://schemas.openxmlformats.org/drawingml/2006/main">
                <a:ext uri="{FF2B5EF4-FFF2-40B4-BE49-F238E27FC236}">
                  <a16:creationId xmlns:a16="http://schemas.microsoft.com/office/drawing/2014/main" id="{D3F8AF54-E589-4A9C-B9BB-18B6AB6D00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77A5BE6" w14:textId="77777777" w:rsidR="00246BC2" w:rsidRDefault="00246BC2" w:rsidP="009B620C">
      <w:pPr>
        <w:jc w:val="center"/>
      </w:pPr>
    </w:p>
    <w:p w14:paraId="61319A02" w14:textId="5CDAEFFC" w:rsidR="004476D5" w:rsidRPr="00D10BCC" w:rsidRDefault="0002399A" w:rsidP="00E91B45">
      <w:pPr>
        <w:rPr>
          <w:b/>
          <w:bCs/>
        </w:rPr>
      </w:pPr>
      <w:r w:rsidRPr="00D10BCC">
        <w:rPr>
          <w:b/>
          <w:bCs/>
        </w:rPr>
        <w:t>WSKAŹNIK MARŻY BRUTTO</w:t>
      </w:r>
      <w:r w:rsidR="004D2E9B" w:rsidRPr="00D10BCC">
        <w:rPr>
          <w:b/>
          <w:bCs/>
        </w:rPr>
        <w:t xml:space="preserve"> (WMB)</w:t>
      </w:r>
    </w:p>
    <w:p w14:paraId="56358404" w14:textId="3C303711" w:rsidR="009B620C" w:rsidRDefault="009B620C" w:rsidP="00E91B45">
      <w:r w:rsidRPr="009B620C">
        <w:t>Wskaźnik pozwala określić, jaka jest relacja zysku brutto ze sprzedaży do przychodów ze sprzedaży netto,</w:t>
      </w:r>
      <w:r w:rsidR="0067577E">
        <w:t xml:space="preserve"> a </w:t>
      </w:r>
      <w:r w:rsidRPr="009B620C">
        <w:t>zatem jaka część przychodów ze sprzedaży netto przeznaczona jest na pokrycie kosztów sprzedanych produktów, towarów</w:t>
      </w:r>
      <w:r w:rsidR="0067577E">
        <w:t xml:space="preserve"> i </w:t>
      </w:r>
      <w:r w:rsidRPr="009B620C">
        <w:t xml:space="preserve">materiałów (czyli kosztów operacyjnych). </w:t>
      </w:r>
      <w:r>
        <w:rPr>
          <w:rStyle w:val="Odwoanieprzypisudolnego"/>
        </w:rPr>
        <w:footnoteReference w:id="37"/>
      </w:r>
      <w:r w:rsidRPr="009B620C">
        <w:t>Oblicza się go</w:t>
      </w:r>
      <w:r w:rsidR="0067577E">
        <w:t xml:space="preserve"> z </w:t>
      </w:r>
      <w:r w:rsidRPr="009B620C">
        <w:t>następującego wzoru:</w:t>
      </w:r>
    </w:p>
    <w:p w14:paraId="20BD55C7" w14:textId="77777777" w:rsidR="00246BC2" w:rsidRDefault="00246BC2" w:rsidP="00E91B45"/>
    <w:p w14:paraId="3CF33956" w14:textId="1A907B87" w:rsidR="0002399A" w:rsidRDefault="0002399A" w:rsidP="0002399A">
      <w:pPr>
        <w:jc w:val="center"/>
        <w:rPr>
          <w:i/>
          <w:iCs/>
        </w:rPr>
      </w:pPr>
      <w:r w:rsidRPr="0002399A">
        <w:rPr>
          <w:i/>
          <w:iCs/>
        </w:rPr>
        <w:t>WMB= zysk przed opodatkowaniem/przychody ze sprzedaży</w:t>
      </w:r>
      <w:r w:rsidR="009B620C">
        <w:rPr>
          <w:i/>
          <w:iCs/>
        </w:rPr>
        <w:t xml:space="preserve"> * 100%</w:t>
      </w:r>
    </w:p>
    <w:p w14:paraId="33DFA16B" w14:textId="77777777" w:rsidR="00246BC2" w:rsidRDefault="00246BC2" w:rsidP="0002399A">
      <w:pPr>
        <w:jc w:val="center"/>
        <w:rPr>
          <w:i/>
          <w:iCs/>
        </w:rPr>
      </w:pPr>
    </w:p>
    <w:tbl>
      <w:tblPr>
        <w:tblW w:w="8907" w:type="dxa"/>
        <w:tblCellMar>
          <w:left w:w="70" w:type="dxa"/>
          <w:right w:w="70" w:type="dxa"/>
        </w:tblCellMar>
        <w:tblLook w:val="04A0" w:firstRow="1" w:lastRow="0" w:firstColumn="1" w:lastColumn="0" w:noHBand="0" w:noVBand="1"/>
      </w:tblPr>
      <w:tblGrid>
        <w:gridCol w:w="5920"/>
        <w:gridCol w:w="1033"/>
        <w:gridCol w:w="1033"/>
        <w:gridCol w:w="921"/>
      </w:tblGrid>
      <w:tr w:rsidR="00B873E7" w:rsidRPr="00B873E7" w14:paraId="49847DF6" w14:textId="77777777" w:rsidTr="009B620C">
        <w:trPr>
          <w:trHeight w:val="300"/>
        </w:trPr>
        <w:tc>
          <w:tcPr>
            <w:tcW w:w="5920" w:type="dxa"/>
            <w:tcBorders>
              <w:top w:val="nil"/>
              <w:left w:val="nil"/>
              <w:bottom w:val="nil"/>
              <w:right w:val="nil"/>
            </w:tcBorders>
            <w:shd w:val="clear" w:color="auto" w:fill="auto"/>
            <w:noWrap/>
            <w:vAlign w:val="bottom"/>
            <w:hideMark/>
          </w:tcPr>
          <w:p w14:paraId="4F6B0DD8" w14:textId="77777777" w:rsidR="00B873E7" w:rsidRPr="00B873E7" w:rsidRDefault="00B873E7" w:rsidP="00B873E7">
            <w:pPr>
              <w:rPr>
                <w:sz w:val="20"/>
              </w:rPr>
            </w:pPr>
          </w:p>
        </w:tc>
        <w:tc>
          <w:tcPr>
            <w:tcW w:w="2987" w:type="dxa"/>
            <w:gridSpan w:val="3"/>
            <w:tcBorders>
              <w:top w:val="nil"/>
              <w:left w:val="nil"/>
              <w:bottom w:val="nil"/>
              <w:right w:val="nil"/>
            </w:tcBorders>
            <w:shd w:val="clear" w:color="auto" w:fill="auto"/>
            <w:noWrap/>
            <w:vAlign w:val="bottom"/>
            <w:hideMark/>
          </w:tcPr>
          <w:p w14:paraId="58FEFEDE" w14:textId="77777777" w:rsidR="00B873E7" w:rsidRPr="00B873E7" w:rsidRDefault="00B873E7" w:rsidP="00B873E7">
            <w:pPr>
              <w:jc w:val="center"/>
              <w:rPr>
                <w:rFonts w:ascii="Calibri" w:hAnsi="Calibri" w:cs="Calibri"/>
                <w:b/>
                <w:bCs/>
                <w:color w:val="000000"/>
                <w:sz w:val="22"/>
              </w:rPr>
            </w:pPr>
            <w:r w:rsidRPr="00B873E7">
              <w:rPr>
                <w:rFonts w:ascii="Calibri" w:hAnsi="Calibri" w:cs="Calibri"/>
                <w:b/>
                <w:bCs/>
                <w:color w:val="000000"/>
                <w:sz w:val="22"/>
              </w:rPr>
              <w:t>SPÓŁKA ANALIZOWANA</w:t>
            </w:r>
          </w:p>
        </w:tc>
      </w:tr>
      <w:tr w:rsidR="00B873E7" w:rsidRPr="00B873E7" w14:paraId="44A65F0F" w14:textId="77777777" w:rsidTr="009B620C">
        <w:trPr>
          <w:trHeight w:val="300"/>
        </w:trPr>
        <w:tc>
          <w:tcPr>
            <w:tcW w:w="5920" w:type="dxa"/>
            <w:tcBorders>
              <w:top w:val="nil"/>
              <w:left w:val="nil"/>
              <w:bottom w:val="nil"/>
              <w:right w:val="nil"/>
            </w:tcBorders>
            <w:shd w:val="clear" w:color="auto" w:fill="auto"/>
            <w:noWrap/>
            <w:vAlign w:val="bottom"/>
            <w:hideMark/>
          </w:tcPr>
          <w:p w14:paraId="7AE1351C"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NAZWA:</w:t>
            </w:r>
          </w:p>
        </w:tc>
        <w:tc>
          <w:tcPr>
            <w:tcW w:w="2987" w:type="dxa"/>
            <w:gridSpan w:val="3"/>
            <w:tcBorders>
              <w:top w:val="nil"/>
              <w:left w:val="nil"/>
              <w:bottom w:val="nil"/>
              <w:right w:val="nil"/>
            </w:tcBorders>
            <w:shd w:val="clear" w:color="000000" w:fill="E26B0A"/>
            <w:vAlign w:val="center"/>
            <w:hideMark/>
          </w:tcPr>
          <w:p w14:paraId="2CBF5ED8" w14:textId="77777777" w:rsidR="00B873E7" w:rsidRPr="00B873E7" w:rsidRDefault="00B873E7" w:rsidP="00B873E7">
            <w:pPr>
              <w:jc w:val="center"/>
              <w:rPr>
                <w:rFonts w:ascii="Calibri" w:hAnsi="Calibri" w:cs="Calibri"/>
                <w:b/>
                <w:bCs/>
                <w:color w:val="000080"/>
                <w:sz w:val="22"/>
              </w:rPr>
            </w:pPr>
            <w:r w:rsidRPr="00B873E7">
              <w:rPr>
                <w:rFonts w:ascii="Calibri" w:hAnsi="Calibri" w:cs="Calibri"/>
                <w:b/>
                <w:bCs/>
                <w:color w:val="000080"/>
                <w:sz w:val="22"/>
              </w:rPr>
              <w:t>Cyfrowy Polsat S.A. (Polska)</w:t>
            </w:r>
          </w:p>
        </w:tc>
      </w:tr>
      <w:tr w:rsidR="00B873E7" w:rsidRPr="00B873E7" w14:paraId="1553E535" w14:textId="77777777" w:rsidTr="009B620C">
        <w:trPr>
          <w:trHeight w:val="300"/>
        </w:trPr>
        <w:tc>
          <w:tcPr>
            <w:tcW w:w="5920" w:type="dxa"/>
            <w:tcBorders>
              <w:top w:val="nil"/>
              <w:left w:val="nil"/>
              <w:bottom w:val="nil"/>
              <w:right w:val="nil"/>
            </w:tcBorders>
            <w:shd w:val="clear" w:color="auto" w:fill="auto"/>
            <w:noWrap/>
            <w:vAlign w:val="bottom"/>
            <w:hideMark/>
          </w:tcPr>
          <w:p w14:paraId="3D998D14"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ROK:</w:t>
            </w:r>
          </w:p>
        </w:tc>
        <w:tc>
          <w:tcPr>
            <w:tcW w:w="1033" w:type="dxa"/>
            <w:tcBorders>
              <w:top w:val="nil"/>
              <w:left w:val="nil"/>
              <w:bottom w:val="nil"/>
              <w:right w:val="nil"/>
            </w:tcBorders>
            <w:shd w:val="clear" w:color="auto" w:fill="auto"/>
            <w:noWrap/>
            <w:vAlign w:val="bottom"/>
            <w:hideMark/>
          </w:tcPr>
          <w:p w14:paraId="46C60ECF"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2019</w:t>
            </w:r>
          </w:p>
        </w:tc>
        <w:tc>
          <w:tcPr>
            <w:tcW w:w="1033" w:type="dxa"/>
            <w:tcBorders>
              <w:top w:val="nil"/>
              <w:left w:val="nil"/>
              <w:bottom w:val="nil"/>
              <w:right w:val="nil"/>
            </w:tcBorders>
            <w:shd w:val="clear" w:color="auto" w:fill="auto"/>
            <w:noWrap/>
            <w:vAlign w:val="bottom"/>
            <w:hideMark/>
          </w:tcPr>
          <w:p w14:paraId="3732ED2C"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2018</w:t>
            </w:r>
          </w:p>
        </w:tc>
        <w:tc>
          <w:tcPr>
            <w:tcW w:w="921" w:type="dxa"/>
            <w:tcBorders>
              <w:top w:val="nil"/>
              <w:left w:val="nil"/>
              <w:bottom w:val="nil"/>
              <w:right w:val="nil"/>
            </w:tcBorders>
            <w:shd w:val="clear" w:color="auto" w:fill="auto"/>
            <w:noWrap/>
            <w:vAlign w:val="bottom"/>
            <w:hideMark/>
          </w:tcPr>
          <w:p w14:paraId="37C17FE2"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2017</w:t>
            </w:r>
          </w:p>
        </w:tc>
      </w:tr>
      <w:tr w:rsidR="00B873E7" w:rsidRPr="00B873E7" w14:paraId="704E704C" w14:textId="77777777" w:rsidTr="009B620C">
        <w:trPr>
          <w:trHeight w:val="300"/>
        </w:trPr>
        <w:tc>
          <w:tcPr>
            <w:tcW w:w="5920" w:type="dxa"/>
            <w:tcBorders>
              <w:top w:val="nil"/>
              <w:left w:val="nil"/>
              <w:bottom w:val="nil"/>
              <w:right w:val="nil"/>
            </w:tcBorders>
            <w:shd w:val="clear" w:color="auto" w:fill="auto"/>
            <w:noWrap/>
            <w:vAlign w:val="bottom"/>
            <w:hideMark/>
          </w:tcPr>
          <w:p w14:paraId="4E8CEF81" w14:textId="77777777" w:rsidR="00B873E7" w:rsidRPr="00B873E7" w:rsidRDefault="00B873E7" w:rsidP="00B873E7">
            <w:pPr>
              <w:rPr>
                <w:rFonts w:ascii="Calibri" w:hAnsi="Calibri" w:cs="Calibri"/>
                <w:b/>
                <w:bCs/>
                <w:color w:val="000000"/>
                <w:sz w:val="22"/>
              </w:rPr>
            </w:pPr>
            <w:r w:rsidRPr="00B873E7">
              <w:rPr>
                <w:rFonts w:ascii="Calibri" w:hAnsi="Calibri" w:cs="Calibri"/>
                <w:b/>
                <w:bCs/>
                <w:color w:val="000000"/>
                <w:sz w:val="22"/>
              </w:rPr>
              <w:t>WSKAŹNIK MARŻY BRUTTO (WMB)</w:t>
            </w:r>
          </w:p>
        </w:tc>
        <w:tc>
          <w:tcPr>
            <w:tcW w:w="1033" w:type="dxa"/>
            <w:tcBorders>
              <w:top w:val="nil"/>
              <w:left w:val="nil"/>
              <w:bottom w:val="nil"/>
              <w:right w:val="nil"/>
            </w:tcBorders>
            <w:shd w:val="clear" w:color="auto" w:fill="auto"/>
            <w:noWrap/>
            <w:vAlign w:val="bottom"/>
            <w:hideMark/>
          </w:tcPr>
          <w:p w14:paraId="0FCD0C1F"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36%</w:t>
            </w:r>
          </w:p>
        </w:tc>
        <w:tc>
          <w:tcPr>
            <w:tcW w:w="1033" w:type="dxa"/>
            <w:tcBorders>
              <w:top w:val="nil"/>
              <w:left w:val="nil"/>
              <w:bottom w:val="nil"/>
              <w:right w:val="nil"/>
            </w:tcBorders>
            <w:shd w:val="clear" w:color="auto" w:fill="auto"/>
            <w:noWrap/>
            <w:vAlign w:val="bottom"/>
            <w:hideMark/>
          </w:tcPr>
          <w:p w14:paraId="4856B616"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38%</w:t>
            </w:r>
          </w:p>
        </w:tc>
        <w:tc>
          <w:tcPr>
            <w:tcW w:w="921" w:type="dxa"/>
            <w:tcBorders>
              <w:top w:val="nil"/>
              <w:left w:val="nil"/>
              <w:bottom w:val="nil"/>
              <w:right w:val="nil"/>
            </w:tcBorders>
            <w:shd w:val="clear" w:color="auto" w:fill="auto"/>
            <w:noWrap/>
            <w:vAlign w:val="bottom"/>
            <w:hideMark/>
          </w:tcPr>
          <w:p w14:paraId="41944601" w14:textId="77777777" w:rsidR="00B873E7" w:rsidRPr="00B873E7" w:rsidRDefault="00B873E7" w:rsidP="00B873E7">
            <w:pPr>
              <w:jc w:val="right"/>
              <w:rPr>
                <w:rFonts w:ascii="Calibri" w:hAnsi="Calibri" w:cs="Calibri"/>
                <w:b/>
                <w:bCs/>
                <w:color w:val="000000"/>
                <w:sz w:val="22"/>
              </w:rPr>
            </w:pPr>
            <w:r w:rsidRPr="00B873E7">
              <w:rPr>
                <w:rFonts w:ascii="Calibri" w:hAnsi="Calibri" w:cs="Calibri"/>
                <w:b/>
                <w:bCs/>
                <w:color w:val="000000"/>
                <w:sz w:val="22"/>
              </w:rPr>
              <w:t>39%</w:t>
            </w:r>
          </w:p>
        </w:tc>
      </w:tr>
      <w:tr w:rsidR="00B873E7" w:rsidRPr="00B873E7" w14:paraId="7C061D01" w14:textId="77777777" w:rsidTr="009B620C">
        <w:trPr>
          <w:trHeight w:val="300"/>
        </w:trPr>
        <w:tc>
          <w:tcPr>
            <w:tcW w:w="5920" w:type="dxa"/>
            <w:tcBorders>
              <w:top w:val="nil"/>
              <w:left w:val="nil"/>
              <w:bottom w:val="nil"/>
              <w:right w:val="nil"/>
            </w:tcBorders>
            <w:shd w:val="clear" w:color="auto" w:fill="auto"/>
            <w:noWrap/>
            <w:vAlign w:val="bottom"/>
            <w:hideMark/>
          </w:tcPr>
          <w:p w14:paraId="0C370EF2" w14:textId="77777777" w:rsidR="00B873E7" w:rsidRPr="00B873E7" w:rsidRDefault="00B873E7" w:rsidP="00B873E7">
            <w:pPr>
              <w:rPr>
                <w:rFonts w:ascii="Calibri" w:hAnsi="Calibri" w:cs="Calibri"/>
                <w:color w:val="000000"/>
                <w:sz w:val="22"/>
              </w:rPr>
            </w:pPr>
            <w:r w:rsidRPr="00B873E7">
              <w:rPr>
                <w:rFonts w:ascii="Calibri" w:hAnsi="Calibri" w:cs="Calibri"/>
                <w:color w:val="000000"/>
                <w:sz w:val="22"/>
              </w:rPr>
              <w:t>zysk przed opodatkowaniem</w:t>
            </w:r>
          </w:p>
        </w:tc>
        <w:tc>
          <w:tcPr>
            <w:tcW w:w="1033" w:type="dxa"/>
            <w:tcBorders>
              <w:top w:val="nil"/>
              <w:left w:val="nil"/>
              <w:bottom w:val="nil"/>
              <w:right w:val="nil"/>
            </w:tcBorders>
            <w:shd w:val="clear" w:color="auto" w:fill="auto"/>
            <w:noWrap/>
            <w:vAlign w:val="bottom"/>
            <w:hideMark/>
          </w:tcPr>
          <w:p w14:paraId="37450CCB"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4196700</w:t>
            </w:r>
          </w:p>
        </w:tc>
        <w:tc>
          <w:tcPr>
            <w:tcW w:w="1033" w:type="dxa"/>
            <w:tcBorders>
              <w:top w:val="nil"/>
              <w:left w:val="nil"/>
              <w:bottom w:val="nil"/>
              <w:right w:val="nil"/>
            </w:tcBorders>
            <w:shd w:val="clear" w:color="auto" w:fill="auto"/>
            <w:noWrap/>
            <w:vAlign w:val="bottom"/>
            <w:hideMark/>
          </w:tcPr>
          <w:p w14:paraId="6F088808"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4034700</w:t>
            </w:r>
          </w:p>
        </w:tc>
        <w:tc>
          <w:tcPr>
            <w:tcW w:w="921" w:type="dxa"/>
            <w:tcBorders>
              <w:top w:val="nil"/>
              <w:left w:val="nil"/>
              <w:bottom w:val="nil"/>
              <w:right w:val="nil"/>
            </w:tcBorders>
            <w:shd w:val="clear" w:color="auto" w:fill="auto"/>
            <w:noWrap/>
            <w:vAlign w:val="bottom"/>
            <w:hideMark/>
          </w:tcPr>
          <w:p w14:paraId="35579544"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3845600</w:t>
            </w:r>
          </w:p>
        </w:tc>
      </w:tr>
      <w:tr w:rsidR="00B873E7" w:rsidRPr="00B873E7" w14:paraId="3D07A4EA" w14:textId="77777777" w:rsidTr="009B620C">
        <w:trPr>
          <w:trHeight w:val="300"/>
        </w:trPr>
        <w:tc>
          <w:tcPr>
            <w:tcW w:w="5920" w:type="dxa"/>
            <w:tcBorders>
              <w:top w:val="nil"/>
              <w:left w:val="nil"/>
              <w:bottom w:val="nil"/>
              <w:right w:val="nil"/>
            </w:tcBorders>
            <w:shd w:val="clear" w:color="auto" w:fill="auto"/>
            <w:noWrap/>
            <w:vAlign w:val="bottom"/>
            <w:hideMark/>
          </w:tcPr>
          <w:p w14:paraId="11939E43" w14:textId="77777777" w:rsidR="00B873E7" w:rsidRPr="00B873E7" w:rsidRDefault="00B873E7" w:rsidP="00B873E7">
            <w:pPr>
              <w:rPr>
                <w:rFonts w:ascii="Calibri" w:hAnsi="Calibri" w:cs="Calibri"/>
                <w:color w:val="000000"/>
                <w:sz w:val="22"/>
              </w:rPr>
            </w:pPr>
            <w:r w:rsidRPr="00B873E7">
              <w:rPr>
                <w:rFonts w:ascii="Calibri" w:hAnsi="Calibri" w:cs="Calibri"/>
                <w:color w:val="000000"/>
                <w:sz w:val="22"/>
              </w:rPr>
              <w:t>przychody netto ze sprzedaży</w:t>
            </w:r>
          </w:p>
        </w:tc>
        <w:tc>
          <w:tcPr>
            <w:tcW w:w="1033" w:type="dxa"/>
            <w:tcBorders>
              <w:top w:val="nil"/>
              <w:left w:val="nil"/>
              <w:bottom w:val="nil"/>
              <w:right w:val="nil"/>
            </w:tcBorders>
            <w:shd w:val="clear" w:color="auto" w:fill="auto"/>
            <w:noWrap/>
            <w:vAlign w:val="bottom"/>
            <w:hideMark/>
          </w:tcPr>
          <w:p w14:paraId="672B1D38"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11676100</w:t>
            </w:r>
          </w:p>
        </w:tc>
        <w:tc>
          <w:tcPr>
            <w:tcW w:w="1033" w:type="dxa"/>
            <w:tcBorders>
              <w:top w:val="nil"/>
              <w:left w:val="nil"/>
              <w:bottom w:val="nil"/>
              <w:right w:val="nil"/>
            </w:tcBorders>
            <w:shd w:val="clear" w:color="auto" w:fill="auto"/>
            <w:noWrap/>
            <w:vAlign w:val="bottom"/>
            <w:hideMark/>
          </w:tcPr>
          <w:p w14:paraId="7C0CE5FA"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10686100</w:t>
            </w:r>
          </w:p>
        </w:tc>
        <w:tc>
          <w:tcPr>
            <w:tcW w:w="921" w:type="dxa"/>
            <w:tcBorders>
              <w:top w:val="nil"/>
              <w:left w:val="nil"/>
              <w:bottom w:val="nil"/>
              <w:right w:val="nil"/>
            </w:tcBorders>
            <w:shd w:val="clear" w:color="auto" w:fill="auto"/>
            <w:noWrap/>
            <w:vAlign w:val="bottom"/>
            <w:hideMark/>
          </w:tcPr>
          <w:p w14:paraId="15DF9299" w14:textId="77777777" w:rsidR="00B873E7" w:rsidRPr="00B873E7" w:rsidRDefault="00B873E7" w:rsidP="00B873E7">
            <w:pPr>
              <w:jc w:val="right"/>
              <w:rPr>
                <w:rFonts w:ascii="Calibri" w:hAnsi="Calibri" w:cs="Calibri"/>
                <w:color w:val="000000"/>
                <w:sz w:val="22"/>
              </w:rPr>
            </w:pPr>
            <w:r w:rsidRPr="00B873E7">
              <w:rPr>
                <w:rFonts w:ascii="Calibri" w:hAnsi="Calibri" w:cs="Calibri"/>
                <w:color w:val="000000"/>
                <w:sz w:val="22"/>
              </w:rPr>
              <w:t>9828600</w:t>
            </w:r>
          </w:p>
        </w:tc>
      </w:tr>
    </w:tbl>
    <w:p w14:paraId="50FE1490" w14:textId="77777777" w:rsidR="009B620C" w:rsidRDefault="009B620C" w:rsidP="009B620C"/>
    <w:p w14:paraId="52E9DF48" w14:textId="3C246078" w:rsidR="0002399A" w:rsidRDefault="009B620C" w:rsidP="009B620C">
      <w:r>
        <w:t>Im wyższe wartości wskaźnika stopy marży brutto, tym wyższa jest rentowność sprzedaży, gdyż koszty podstawowej działalności operacyjnej pochłaniają mniejszą część przychodów ze sprzedaży netto.</w:t>
      </w:r>
      <w:r w:rsidR="00D10BCC">
        <w:t xml:space="preserve"> </w:t>
      </w:r>
      <w:r>
        <w:t>Przy ocenie zmian wartości wskaźnika</w:t>
      </w:r>
      <w:r w:rsidR="0067577E">
        <w:t xml:space="preserve"> w </w:t>
      </w:r>
      <w:r>
        <w:t>czasie (w ciągu kilku okresów): wzrost wartości wskaźnika oceniamy pozytywnie</w:t>
      </w:r>
      <w:r w:rsidR="0067577E">
        <w:t xml:space="preserve"> i </w:t>
      </w:r>
      <w:r>
        <w:t>interpretujemy jako poprawę rentowności, spadek wartości wskaźnika oceniamy odpowiednio negatywnie</w:t>
      </w:r>
      <w:r w:rsidR="0067577E">
        <w:t xml:space="preserve"> i </w:t>
      </w:r>
      <w:r>
        <w:t>interpretujemy jako pogorszenie rentowności.</w:t>
      </w:r>
      <w:r>
        <w:rPr>
          <w:rStyle w:val="Odwoanieprzypisudolnego"/>
        </w:rPr>
        <w:footnoteReference w:id="38"/>
      </w:r>
      <w:r>
        <w:t xml:space="preserve"> </w:t>
      </w:r>
      <w:r w:rsidRPr="009B620C">
        <w:t>Poniżej znajduje się tabela przedstawiająca zestawienie dla konkurencji</w:t>
      </w:r>
      <w:r w:rsidR="0067577E">
        <w:t xml:space="preserve"> i </w:t>
      </w:r>
      <w:r w:rsidRPr="009B620C">
        <w:t>branży.</w:t>
      </w:r>
    </w:p>
    <w:p w14:paraId="5A95B43C" w14:textId="77777777" w:rsidR="00246BC2" w:rsidRDefault="00246BC2" w:rsidP="009B620C"/>
    <w:tbl>
      <w:tblPr>
        <w:tblStyle w:val="Tabelasiatki4akcent2"/>
        <w:tblW w:w="8660" w:type="dxa"/>
        <w:tblLook w:val="04A0" w:firstRow="1" w:lastRow="0" w:firstColumn="1" w:lastColumn="0" w:noHBand="0" w:noVBand="1"/>
      </w:tblPr>
      <w:tblGrid>
        <w:gridCol w:w="4640"/>
        <w:gridCol w:w="1300"/>
        <w:gridCol w:w="1360"/>
        <w:gridCol w:w="1360"/>
      </w:tblGrid>
      <w:tr w:rsidR="00343CDF" w:rsidRPr="00343CDF" w14:paraId="5302062F" w14:textId="77777777" w:rsidTr="00343CD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40" w:type="dxa"/>
            <w:noWrap/>
            <w:hideMark/>
          </w:tcPr>
          <w:p w14:paraId="4C27CA12" w14:textId="77777777" w:rsidR="00343CDF" w:rsidRPr="00343CDF" w:rsidRDefault="00343CDF" w:rsidP="00343CDF">
            <w:pPr>
              <w:rPr>
                <w:color w:val="000000"/>
                <w:sz w:val="22"/>
              </w:rPr>
            </w:pPr>
            <w:r w:rsidRPr="00343CDF">
              <w:rPr>
                <w:color w:val="000000"/>
                <w:sz w:val="22"/>
              </w:rPr>
              <w:t>WSKAŹNIK MARŻY BRUTTO (WMB)</w:t>
            </w:r>
          </w:p>
        </w:tc>
        <w:tc>
          <w:tcPr>
            <w:tcW w:w="1300" w:type="dxa"/>
            <w:noWrap/>
            <w:hideMark/>
          </w:tcPr>
          <w:p w14:paraId="2D7FE098" w14:textId="77777777" w:rsidR="00343CDF" w:rsidRPr="00343CDF" w:rsidRDefault="00343CDF" w:rsidP="00343CDF">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343CDF">
              <w:rPr>
                <w:color w:val="000000"/>
                <w:sz w:val="22"/>
              </w:rPr>
              <w:t>2019</w:t>
            </w:r>
          </w:p>
        </w:tc>
        <w:tc>
          <w:tcPr>
            <w:tcW w:w="1360" w:type="dxa"/>
            <w:noWrap/>
            <w:hideMark/>
          </w:tcPr>
          <w:p w14:paraId="1DD7E8B5" w14:textId="77777777" w:rsidR="00343CDF" w:rsidRPr="00343CDF" w:rsidRDefault="00343CDF" w:rsidP="00343CDF">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343CDF">
              <w:rPr>
                <w:color w:val="000000"/>
                <w:sz w:val="22"/>
              </w:rPr>
              <w:t>2018</w:t>
            </w:r>
          </w:p>
        </w:tc>
        <w:tc>
          <w:tcPr>
            <w:tcW w:w="1360" w:type="dxa"/>
            <w:noWrap/>
            <w:hideMark/>
          </w:tcPr>
          <w:p w14:paraId="7F073826" w14:textId="77777777" w:rsidR="00343CDF" w:rsidRPr="00343CDF" w:rsidRDefault="00343CDF" w:rsidP="00343CDF">
            <w:pPr>
              <w:jc w:val="right"/>
              <w:cnfStyle w:val="100000000000" w:firstRow="1" w:lastRow="0" w:firstColumn="0" w:lastColumn="0" w:oddVBand="0" w:evenVBand="0" w:oddHBand="0" w:evenHBand="0" w:firstRowFirstColumn="0" w:firstRowLastColumn="0" w:lastRowFirstColumn="0" w:lastRowLastColumn="0"/>
              <w:rPr>
                <w:color w:val="000000"/>
                <w:sz w:val="22"/>
              </w:rPr>
            </w:pPr>
            <w:r w:rsidRPr="00343CDF">
              <w:rPr>
                <w:color w:val="000000"/>
                <w:sz w:val="22"/>
              </w:rPr>
              <w:t>2017</w:t>
            </w:r>
          </w:p>
        </w:tc>
      </w:tr>
      <w:tr w:rsidR="00343CDF" w:rsidRPr="00343CDF" w14:paraId="18955CA1" w14:textId="77777777" w:rsidTr="00343CD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40" w:type="dxa"/>
            <w:noWrap/>
            <w:hideMark/>
          </w:tcPr>
          <w:p w14:paraId="0FB426FF" w14:textId="77777777" w:rsidR="00343CDF" w:rsidRPr="00343CDF" w:rsidRDefault="00343CDF" w:rsidP="00343CDF">
            <w:pPr>
              <w:rPr>
                <w:color w:val="000000"/>
                <w:sz w:val="22"/>
              </w:rPr>
            </w:pPr>
            <w:r w:rsidRPr="00343CDF">
              <w:rPr>
                <w:color w:val="000000"/>
                <w:sz w:val="22"/>
              </w:rPr>
              <w:t>Cyfrowy Polsat S.A. (Polska)</w:t>
            </w:r>
          </w:p>
        </w:tc>
        <w:tc>
          <w:tcPr>
            <w:tcW w:w="1300" w:type="dxa"/>
            <w:noWrap/>
            <w:hideMark/>
          </w:tcPr>
          <w:p w14:paraId="0D48CA06"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36%</w:t>
            </w:r>
          </w:p>
        </w:tc>
        <w:tc>
          <w:tcPr>
            <w:tcW w:w="1360" w:type="dxa"/>
            <w:noWrap/>
            <w:hideMark/>
          </w:tcPr>
          <w:p w14:paraId="3C7B034C"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38%</w:t>
            </w:r>
          </w:p>
        </w:tc>
        <w:tc>
          <w:tcPr>
            <w:tcW w:w="1360" w:type="dxa"/>
            <w:noWrap/>
            <w:hideMark/>
          </w:tcPr>
          <w:p w14:paraId="563A6083"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39%</w:t>
            </w:r>
          </w:p>
        </w:tc>
      </w:tr>
      <w:tr w:rsidR="00343CDF" w:rsidRPr="00343CDF" w14:paraId="67EE9057" w14:textId="77777777" w:rsidTr="00343CDF">
        <w:trPr>
          <w:trHeight w:val="300"/>
        </w:trPr>
        <w:tc>
          <w:tcPr>
            <w:cnfStyle w:val="001000000000" w:firstRow="0" w:lastRow="0" w:firstColumn="1" w:lastColumn="0" w:oddVBand="0" w:evenVBand="0" w:oddHBand="0" w:evenHBand="0" w:firstRowFirstColumn="0" w:firstRowLastColumn="0" w:lastRowFirstColumn="0" w:lastRowLastColumn="0"/>
            <w:tcW w:w="4640" w:type="dxa"/>
            <w:noWrap/>
            <w:hideMark/>
          </w:tcPr>
          <w:p w14:paraId="350F5A91" w14:textId="77777777" w:rsidR="00343CDF" w:rsidRPr="00343CDF" w:rsidRDefault="00343CDF" w:rsidP="00343CDF">
            <w:pPr>
              <w:rPr>
                <w:color w:val="000000"/>
                <w:sz w:val="22"/>
              </w:rPr>
            </w:pPr>
            <w:r w:rsidRPr="00343CDF">
              <w:rPr>
                <w:color w:val="000000"/>
                <w:sz w:val="22"/>
              </w:rPr>
              <w:t>Telewizja Polska S.A. (Polska)</w:t>
            </w:r>
          </w:p>
        </w:tc>
        <w:tc>
          <w:tcPr>
            <w:tcW w:w="1300" w:type="dxa"/>
            <w:noWrap/>
            <w:hideMark/>
          </w:tcPr>
          <w:p w14:paraId="29122A7E"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12%</w:t>
            </w:r>
          </w:p>
        </w:tc>
        <w:tc>
          <w:tcPr>
            <w:tcW w:w="1360" w:type="dxa"/>
            <w:noWrap/>
            <w:hideMark/>
          </w:tcPr>
          <w:p w14:paraId="38F4F7FE"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9%</w:t>
            </w:r>
          </w:p>
        </w:tc>
        <w:tc>
          <w:tcPr>
            <w:tcW w:w="1360" w:type="dxa"/>
            <w:noWrap/>
            <w:hideMark/>
          </w:tcPr>
          <w:p w14:paraId="28DAAB68"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11%</w:t>
            </w:r>
          </w:p>
        </w:tc>
      </w:tr>
      <w:tr w:rsidR="00343CDF" w:rsidRPr="00343CDF" w14:paraId="1637A4ED" w14:textId="77777777" w:rsidTr="00343CD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40" w:type="dxa"/>
            <w:noWrap/>
            <w:hideMark/>
          </w:tcPr>
          <w:p w14:paraId="46245876" w14:textId="77777777" w:rsidR="00343CDF" w:rsidRPr="00343CDF" w:rsidRDefault="00343CDF" w:rsidP="00343CDF">
            <w:pPr>
              <w:rPr>
                <w:color w:val="000000"/>
                <w:sz w:val="22"/>
              </w:rPr>
            </w:pPr>
            <w:r w:rsidRPr="00343CDF">
              <w:rPr>
                <w:color w:val="000000"/>
                <w:sz w:val="22"/>
              </w:rPr>
              <w:t>Orange Polska S.A. (Polska)</w:t>
            </w:r>
          </w:p>
        </w:tc>
        <w:tc>
          <w:tcPr>
            <w:tcW w:w="1300" w:type="dxa"/>
            <w:noWrap/>
            <w:hideMark/>
          </w:tcPr>
          <w:p w14:paraId="7B626E32"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24%</w:t>
            </w:r>
          </w:p>
        </w:tc>
        <w:tc>
          <w:tcPr>
            <w:tcW w:w="1360" w:type="dxa"/>
            <w:noWrap/>
            <w:hideMark/>
          </w:tcPr>
          <w:p w14:paraId="0A2A715F"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0%</w:t>
            </w:r>
          </w:p>
        </w:tc>
        <w:tc>
          <w:tcPr>
            <w:tcW w:w="1360" w:type="dxa"/>
            <w:noWrap/>
            <w:hideMark/>
          </w:tcPr>
          <w:p w14:paraId="194C1112"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25%</w:t>
            </w:r>
          </w:p>
        </w:tc>
      </w:tr>
      <w:tr w:rsidR="00343CDF" w:rsidRPr="00343CDF" w14:paraId="46F67659" w14:textId="77777777" w:rsidTr="00343CDF">
        <w:trPr>
          <w:trHeight w:val="300"/>
        </w:trPr>
        <w:tc>
          <w:tcPr>
            <w:cnfStyle w:val="001000000000" w:firstRow="0" w:lastRow="0" w:firstColumn="1" w:lastColumn="0" w:oddVBand="0" w:evenVBand="0" w:oddHBand="0" w:evenHBand="0" w:firstRowFirstColumn="0" w:firstRowLastColumn="0" w:lastRowFirstColumn="0" w:lastRowLastColumn="0"/>
            <w:tcW w:w="4640" w:type="dxa"/>
            <w:noWrap/>
            <w:hideMark/>
          </w:tcPr>
          <w:p w14:paraId="6FBED337" w14:textId="77777777" w:rsidR="00343CDF" w:rsidRPr="00343CDF" w:rsidRDefault="00343CDF" w:rsidP="00343CDF">
            <w:pPr>
              <w:rPr>
                <w:color w:val="000000"/>
                <w:sz w:val="22"/>
                <w:lang w:val="en-GB"/>
              </w:rPr>
            </w:pPr>
            <w:r w:rsidRPr="00343CDF">
              <w:rPr>
                <w:color w:val="000000"/>
                <w:sz w:val="22"/>
                <w:lang w:val="en-GB"/>
              </w:rPr>
              <w:t>Play Communications S.A. (Polska)</w:t>
            </w:r>
          </w:p>
        </w:tc>
        <w:tc>
          <w:tcPr>
            <w:tcW w:w="1300" w:type="dxa"/>
            <w:noWrap/>
            <w:hideMark/>
          </w:tcPr>
          <w:p w14:paraId="06B9CAE3"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34%</w:t>
            </w:r>
          </w:p>
        </w:tc>
        <w:tc>
          <w:tcPr>
            <w:tcW w:w="1360" w:type="dxa"/>
            <w:noWrap/>
            <w:hideMark/>
          </w:tcPr>
          <w:p w14:paraId="20A91B24"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32%</w:t>
            </w:r>
          </w:p>
        </w:tc>
        <w:tc>
          <w:tcPr>
            <w:tcW w:w="1360" w:type="dxa"/>
            <w:noWrap/>
            <w:hideMark/>
          </w:tcPr>
          <w:p w14:paraId="12830228" w14:textId="77777777" w:rsidR="00343CDF" w:rsidRPr="00343CDF" w:rsidRDefault="00343CDF" w:rsidP="00343CDF">
            <w:pPr>
              <w:jc w:val="right"/>
              <w:cnfStyle w:val="000000000000" w:firstRow="0" w:lastRow="0" w:firstColumn="0" w:lastColumn="0" w:oddVBand="0" w:evenVBand="0" w:oddHBand="0" w:evenHBand="0" w:firstRowFirstColumn="0" w:firstRowLastColumn="0" w:lastRowFirstColumn="0" w:lastRowLastColumn="0"/>
              <w:rPr>
                <w:color w:val="000000"/>
                <w:sz w:val="22"/>
              </w:rPr>
            </w:pPr>
            <w:r w:rsidRPr="00343CDF">
              <w:rPr>
                <w:color w:val="000000"/>
                <w:sz w:val="22"/>
              </w:rPr>
              <w:t>29%</w:t>
            </w:r>
          </w:p>
        </w:tc>
      </w:tr>
      <w:tr w:rsidR="00343CDF" w:rsidRPr="00343CDF" w14:paraId="6791E5D5" w14:textId="77777777" w:rsidTr="00343CD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40" w:type="dxa"/>
            <w:noWrap/>
            <w:hideMark/>
          </w:tcPr>
          <w:p w14:paraId="7827088C" w14:textId="77777777" w:rsidR="00343CDF" w:rsidRPr="00343CDF" w:rsidRDefault="00343CDF" w:rsidP="00343CDF">
            <w:pPr>
              <w:rPr>
                <w:color w:val="000000"/>
                <w:sz w:val="22"/>
              </w:rPr>
            </w:pPr>
            <w:r w:rsidRPr="00343CDF">
              <w:rPr>
                <w:color w:val="000000"/>
                <w:sz w:val="22"/>
              </w:rPr>
              <w:t>Branża</w:t>
            </w:r>
          </w:p>
        </w:tc>
        <w:tc>
          <w:tcPr>
            <w:tcW w:w="1300" w:type="dxa"/>
            <w:noWrap/>
            <w:hideMark/>
          </w:tcPr>
          <w:p w14:paraId="0C7FE95C"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29%</w:t>
            </w:r>
          </w:p>
        </w:tc>
        <w:tc>
          <w:tcPr>
            <w:tcW w:w="1360" w:type="dxa"/>
            <w:noWrap/>
            <w:hideMark/>
          </w:tcPr>
          <w:p w14:paraId="222823B3"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21%</w:t>
            </w:r>
          </w:p>
        </w:tc>
        <w:tc>
          <w:tcPr>
            <w:tcW w:w="1360" w:type="dxa"/>
            <w:noWrap/>
            <w:hideMark/>
          </w:tcPr>
          <w:p w14:paraId="78EE431F" w14:textId="77777777" w:rsidR="00343CDF" w:rsidRPr="00343CDF" w:rsidRDefault="00343CDF" w:rsidP="00343CDF">
            <w:pPr>
              <w:jc w:val="right"/>
              <w:cnfStyle w:val="000000100000" w:firstRow="0" w:lastRow="0" w:firstColumn="0" w:lastColumn="0" w:oddVBand="0" w:evenVBand="0" w:oddHBand="1" w:evenHBand="0" w:firstRowFirstColumn="0" w:firstRowLastColumn="0" w:lastRowFirstColumn="0" w:lastRowLastColumn="0"/>
              <w:rPr>
                <w:color w:val="000000"/>
                <w:sz w:val="22"/>
              </w:rPr>
            </w:pPr>
            <w:r w:rsidRPr="00343CDF">
              <w:rPr>
                <w:color w:val="000000"/>
                <w:sz w:val="22"/>
              </w:rPr>
              <w:t>29%</w:t>
            </w:r>
          </w:p>
        </w:tc>
      </w:tr>
    </w:tbl>
    <w:p w14:paraId="1CCAAD72" w14:textId="23990E19" w:rsidR="0002399A" w:rsidRDefault="009B620C" w:rsidP="0002399A">
      <w:r w:rsidRPr="009B620C">
        <w:t>Wykres obrazujący dane powyżej:</w:t>
      </w:r>
    </w:p>
    <w:p w14:paraId="0B6A8454" w14:textId="3FC93F77" w:rsidR="00343CDF" w:rsidRDefault="00343CDF" w:rsidP="00343CDF">
      <w:pPr>
        <w:jc w:val="center"/>
      </w:pPr>
      <w:r>
        <w:rPr>
          <w:noProof/>
        </w:rPr>
        <w:lastRenderedPageBreak/>
        <w:drawing>
          <wp:inline distT="0" distB="0" distL="0" distR="0" wp14:anchorId="26949D16" wp14:editId="101A545B">
            <wp:extent cx="4362450" cy="2505075"/>
            <wp:effectExtent l="0" t="0" r="0" b="9525"/>
            <wp:docPr id="27" name="Wykres 27">
              <a:extLst xmlns:a="http://schemas.openxmlformats.org/drawingml/2006/main">
                <a:ext uri="{FF2B5EF4-FFF2-40B4-BE49-F238E27FC236}">
                  <a16:creationId xmlns:a16="http://schemas.microsoft.com/office/drawing/2014/main" id="{138B510E-4C63-4862-B4B9-9E7E70DDA4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8A77DF5" w14:textId="77777777" w:rsidR="00343CDF" w:rsidRPr="0002399A" w:rsidRDefault="00343CDF" w:rsidP="0002399A"/>
    <w:p w14:paraId="7A85C5D9" w14:textId="5F5B4859" w:rsidR="00C33A09" w:rsidRDefault="00C33A09" w:rsidP="00C33A09">
      <w:pPr>
        <w:pStyle w:val="Nagwek2"/>
      </w:pPr>
      <w:bookmarkStart w:id="56" w:name="_Toc74133921"/>
      <w:r>
        <w:t>3.3.</w:t>
      </w:r>
      <w:r w:rsidR="00FE4971">
        <w:tab/>
      </w:r>
      <w:r>
        <w:t xml:space="preserve">Model </w:t>
      </w:r>
      <w:proofErr w:type="spellStart"/>
      <w:r>
        <w:t>Du</w:t>
      </w:r>
      <w:proofErr w:type="spellEnd"/>
      <w:r>
        <w:t xml:space="preserve"> Ponta</w:t>
      </w:r>
      <w:bookmarkEnd w:id="56"/>
    </w:p>
    <w:p w14:paraId="4BF37132" w14:textId="18085FCD" w:rsidR="00C415B3" w:rsidRPr="00C415B3" w:rsidRDefault="00C415B3" w:rsidP="00C415B3">
      <w:r>
        <w:t xml:space="preserve">Umożliwia on ocenę stopnia oddziaływania każdego ze wskaźników cząstkowych na wielkość badanego wskaźnika syntetycznego umieszczonego na szczycie piramidy spółki. Analiza </w:t>
      </w:r>
      <w:proofErr w:type="spellStart"/>
      <w:r>
        <w:t>Du</w:t>
      </w:r>
      <w:proofErr w:type="spellEnd"/>
      <w:r>
        <w:t xml:space="preserve"> Ponta przedstawia które elementy</w:t>
      </w:r>
      <w:r w:rsidR="0067577E">
        <w:t xml:space="preserve"> i w </w:t>
      </w:r>
      <w:r>
        <w:t>jaki sposób wpływają na osiągany przez przedsiębiorstwo zwrot</w:t>
      </w:r>
      <w:r w:rsidR="0067577E">
        <w:t xml:space="preserve"> z </w:t>
      </w:r>
      <w:r>
        <w:t xml:space="preserve">jego kapitałów </w:t>
      </w:r>
      <w:r w:rsidR="006200C0">
        <w:t>(</w:t>
      </w:r>
      <w:r>
        <w:t>ze środków</w:t>
      </w:r>
      <w:r w:rsidR="0067577E">
        <w:t xml:space="preserve"> w </w:t>
      </w:r>
      <w:r>
        <w:t xml:space="preserve">nie zainwestowanych). Oceniając użyteczność modelu </w:t>
      </w:r>
      <w:proofErr w:type="spellStart"/>
      <w:r>
        <w:t>Du</w:t>
      </w:r>
      <w:proofErr w:type="spellEnd"/>
      <w:r>
        <w:t xml:space="preserve"> Ponta należy zwrócić uwagę, że występują</w:t>
      </w:r>
      <w:r w:rsidR="0067577E">
        <w:t xml:space="preserve"> w </w:t>
      </w:r>
      <w:r>
        <w:t>nim wskaźniki rentowności, wykorzystania majątku</w:t>
      </w:r>
      <w:r w:rsidR="0067577E">
        <w:t xml:space="preserve"> i </w:t>
      </w:r>
      <w:r>
        <w:t>zadłużenia,</w:t>
      </w:r>
      <w:r w:rsidR="0067577E">
        <w:t xml:space="preserve"> a </w:t>
      </w:r>
      <w:r>
        <w:t>pomijane są wskaźniki płynności.</w:t>
      </w:r>
      <w:r>
        <w:rPr>
          <w:rStyle w:val="Odwoanieprzypisudolnego"/>
        </w:rPr>
        <w:footnoteReference w:id="39"/>
      </w:r>
    </w:p>
    <w:p w14:paraId="4518C106" w14:textId="20A995E9" w:rsidR="00FE4971" w:rsidRDefault="00613A2E" w:rsidP="00FE4971">
      <w:r>
        <w:rPr>
          <w:noProof/>
        </w:rPr>
        <mc:AlternateContent>
          <mc:Choice Requires="wps">
            <w:drawing>
              <wp:anchor distT="0" distB="0" distL="114300" distR="114300" simplePos="0" relativeHeight="251664384" behindDoc="0" locked="0" layoutInCell="1" allowOverlap="1" wp14:anchorId="2DBD3DC4" wp14:editId="46246ECC">
                <wp:simplePos x="0" y="0"/>
                <wp:positionH relativeFrom="column">
                  <wp:posOffset>3394710</wp:posOffset>
                </wp:positionH>
                <wp:positionV relativeFrom="paragraph">
                  <wp:posOffset>1053465</wp:posOffset>
                </wp:positionV>
                <wp:extent cx="352425" cy="352425"/>
                <wp:effectExtent l="0" t="0" r="0" b="0"/>
                <wp:wrapNone/>
                <wp:docPr id="48" name="Znak mnożenia 48"/>
                <wp:cNvGraphicFramePr/>
                <a:graphic xmlns:a="http://schemas.openxmlformats.org/drawingml/2006/main">
                  <a:graphicData uri="http://schemas.microsoft.com/office/word/2010/wordprocessingShape">
                    <wps:wsp>
                      <wps:cNvSpPr/>
                      <wps:spPr>
                        <a:xfrm>
                          <a:off x="0" y="0"/>
                          <a:ext cx="352425" cy="352425"/>
                        </a:xfrm>
                        <a:prstGeom prst="mathMultiply">
                          <a:avLst/>
                        </a:prstGeom>
                        <a:solidFill>
                          <a:schemeClr val="tx1"/>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604935" id="Znak mnożenia 48" o:spid="_x0000_s1026" style="position:absolute;margin-left:267.3pt;margin-top:82.95pt;width:27.75pt;height:27.7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352425,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" path="m55338,113950l113950,55338r62263,62262l238475,55338r58612,58612l234825,176213r62262,62262l238475,297087,176213,234825r-62263,62262l55338,238475r62262,-62262l55338,113950xe" fillcolor="black [3213]" strokecolor="#ed7d31 [3205]" strokeweight="1pt">
                <v:stroke joinstyle="miter"/>
                <v:path arrowok="t" o:connecttype="custom" o:connectlocs="55338,113950;113950,55338;176213,117600;238475,55338;297087,113950;234825,176213;297087,238475;238475,297087;176213,234825;113950,297087;55338,238475;117600,176213;55338,113950" o:connectangles="0,0,0,0,0,0,0,0,0,0,0,0,0"/>
              </v:shape>
            </w:pict>
          </mc:Fallback>
        </mc:AlternateContent>
      </w:r>
      <w:r w:rsidR="009B620C">
        <w:rPr>
          <w:noProof/>
        </w:rPr>
        <mc:AlternateContent>
          <mc:Choice Requires="wps">
            <w:drawing>
              <wp:anchor distT="0" distB="0" distL="114300" distR="114300" simplePos="0" relativeHeight="251671552" behindDoc="0" locked="0" layoutInCell="1" allowOverlap="1" wp14:anchorId="6DD305E5" wp14:editId="5E3F5493">
                <wp:simplePos x="0" y="0"/>
                <wp:positionH relativeFrom="column">
                  <wp:posOffset>4975860</wp:posOffset>
                </wp:positionH>
                <wp:positionV relativeFrom="paragraph">
                  <wp:posOffset>1710690</wp:posOffset>
                </wp:positionV>
                <wp:extent cx="314325" cy="314325"/>
                <wp:effectExtent l="0" t="0" r="0" b="0"/>
                <wp:wrapNone/>
                <wp:docPr id="53" name="Znak dzielenia 53"/>
                <wp:cNvGraphicFramePr/>
                <a:graphic xmlns:a="http://schemas.openxmlformats.org/drawingml/2006/main">
                  <a:graphicData uri="http://schemas.microsoft.com/office/word/2010/wordprocessingShape">
                    <wps:wsp>
                      <wps:cNvSpPr/>
                      <wps:spPr>
                        <a:xfrm>
                          <a:off x="0" y="0"/>
                          <a:ext cx="314325" cy="314325"/>
                        </a:xfrm>
                        <a:prstGeom prst="mathDivide">
                          <a:avLst/>
                        </a:prstGeom>
                        <a:solidFill>
                          <a:schemeClr val="tx1"/>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588A98" id="Znak dzielenia 53" o:spid="_x0000_s1026" style="position:absolute;margin-left:391.8pt;margin-top:134.7pt;width:24.75pt;height:24.7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314325,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" path="m157163,37059v20415,,36965,16550,36965,36965c194128,94439,177578,110989,157163,110989v-20415,,-36965,-16550,-36965,-36965c120198,53609,136748,37059,157163,37059xm157163,277266v-20415,,-36965,-16550,-36965,-36965c120198,219886,136748,203336,157163,203336v20415,,36965,16550,36965,36965c194128,260716,177578,277266,157163,277266xm41664,120198r230997,l272661,194127r-230997,l41664,120198xe" fillcolor="black [3213]" strokecolor="#ed7d31 [3205]" strokeweight="1pt">
                <v:stroke joinstyle="miter"/>
                <v:path arrowok="t" o:connecttype="custom" o:connectlocs="157163,37059;194128,74024;157163,110989;120198,74024;157163,37059;157163,277266;120198,240301;157163,203336;194128,240301;157163,277266;41664,120198;272661,120198;272661,194127;41664,194127;41664,120198" o:connectangles="0,0,0,0,0,0,0,0,0,0,0,0,0,0,0"/>
              </v:shape>
            </w:pict>
          </mc:Fallback>
        </mc:AlternateContent>
      </w:r>
      <w:r w:rsidR="009B620C">
        <w:rPr>
          <w:noProof/>
        </w:rPr>
        <mc:AlternateContent>
          <mc:Choice Requires="wps">
            <w:drawing>
              <wp:anchor distT="0" distB="0" distL="114300" distR="114300" simplePos="0" relativeHeight="251669504" behindDoc="0" locked="0" layoutInCell="1" allowOverlap="1" wp14:anchorId="379376A3" wp14:editId="5BB5ADBC">
                <wp:simplePos x="0" y="0"/>
                <wp:positionH relativeFrom="column">
                  <wp:posOffset>2870835</wp:posOffset>
                </wp:positionH>
                <wp:positionV relativeFrom="paragraph">
                  <wp:posOffset>2348865</wp:posOffset>
                </wp:positionV>
                <wp:extent cx="314325" cy="314325"/>
                <wp:effectExtent l="0" t="0" r="0" b="0"/>
                <wp:wrapNone/>
                <wp:docPr id="52" name="Znak dzielenia 52"/>
                <wp:cNvGraphicFramePr/>
                <a:graphic xmlns:a="http://schemas.openxmlformats.org/drawingml/2006/main">
                  <a:graphicData uri="http://schemas.microsoft.com/office/word/2010/wordprocessingShape">
                    <wps:wsp>
                      <wps:cNvSpPr/>
                      <wps:spPr>
                        <a:xfrm>
                          <a:off x="0" y="0"/>
                          <a:ext cx="314325" cy="314325"/>
                        </a:xfrm>
                        <a:prstGeom prst="mathDivide">
                          <a:avLst/>
                        </a:prstGeom>
                        <a:solidFill>
                          <a:schemeClr val="tx1"/>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923A15" id="Znak dzielenia 52" o:spid="_x0000_s1026" style="position:absolute;margin-left:226.05pt;margin-top:184.95pt;width:24.75pt;height:24.7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314325,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" path="m157163,37059v20415,,36965,16550,36965,36965c194128,94439,177578,110989,157163,110989v-20415,,-36965,-16550,-36965,-36965c120198,53609,136748,37059,157163,37059xm157163,277266v-20415,,-36965,-16550,-36965,-36965c120198,219886,136748,203336,157163,203336v20415,,36965,16550,36965,36965c194128,260716,177578,277266,157163,277266xm41664,120198r230997,l272661,194127r-230997,l41664,120198xe" fillcolor="black [3213]" strokecolor="#ed7d31 [3205]" strokeweight="1pt">
                <v:stroke joinstyle="miter"/>
                <v:path arrowok="t" o:connecttype="custom" o:connectlocs="157163,37059;194128,74024;157163,110989;120198,74024;157163,37059;157163,277266;120198,240301;157163,203336;194128,240301;157163,277266;41664,120198;272661,120198;272661,194127;41664,194127;41664,120198" o:connectangles="0,0,0,0,0,0,0,0,0,0,0,0,0,0,0"/>
              </v:shape>
            </w:pict>
          </mc:Fallback>
        </mc:AlternateContent>
      </w:r>
      <w:r w:rsidR="009B620C">
        <w:rPr>
          <w:noProof/>
        </w:rPr>
        <mc:AlternateContent>
          <mc:Choice Requires="wps">
            <w:drawing>
              <wp:anchor distT="0" distB="0" distL="114300" distR="114300" simplePos="0" relativeHeight="251667456" behindDoc="0" locked="0" layoutInCell="1" allowOverlap="1" wp14:anchorId="1F8D4222" wp14:editId="0802C086">
                <wp:simplePos x="0" y="0"/>
                <wp:positionH relativeFrom="column">
                  <wp:posOffset>813435</wp:posOffset>
                </wp:positionH>
                <wp:positionV relativeFrom="paragraph">
                  <wp:posOffset>2339340</wp:posOffset>
                </wp:positionV>
                <wp:extent cx="314325" cy="314325"/>
                <wp:effectExtent l="0" t="0" r="0" b="0"/>
                <wp:wrapNone/>
                <wp:docPr id="51" name="Znak dzielenia 51"/>
                <wp:cNvGraphicFramePr/>
                <a:graphic xmlns:a="http://schemas.openxmlformats.org/drawingml/2006/main">
                  <a:graphicData uri="http://schemas.microsoft.com/office/word/2010/wordprocessingShape">
                    <wps:wsp>
                      <wps:cNvSpPr/>
                      <wps:spPr>
                        <a:xfrm>
                          <a:off x="0" y="0"/>
                          <a:ext cx="314325" cy="314325"/>
                        </a:xfrm>
                        <a:prstGeom prst="mathDivide">
                          <a:avLst/>
                        </a:prstGeom>
                        <a:solidFill>
                          <a:schemeClr val="tx1"/>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8857A2" id="Znak dzielenia 51" o:spid="_x0000_s1026" style="position:absolute;margin-left:64.05pt;margin-top:184.2pt;width:24.75pt;height:24.7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314325,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" path="m157163,37059v20415,,36965,16550,36965,36965c194128,94439,177578,110989,157163,110989v-20415,,-36965,-16550,-36965,-36965c120198,53609,136748,37059,157163,37059xm157163,277266v-20415,,-36965,-16550,-36965,-36965c120198,219886,136748,203336,157163,203336v20415,,36965,16550,36965,36965c194128,260716,177578,277266,157163,277266xm41664,120198r230997,l272661,194127r-230997,l41664,120198xe" fillcolor="black [3213]" strokecolor="#ed7d31 [3205]" strokeweight="1pt">
                <v:stroke joinstyle="miter"/>
                <v:path arrowok="t" o:connecttype="custom" o:connectlocs="157163,37059;194128,74024;157163,110989;120198,74024;157163,37059;157163,277266;120198,240301;157163,203336;194128,240301;157163,277266;41664,120198;272661,120198;272661,194127;41664,194127;41664,120198" o:connectangles="0,0,0,0,0,0,0,0,0,0,0,0,0,0,0"/>
              </v:shape>
            </w:pict>
          </mc:Fallback>
        </mc:AlternateContent>
      </w:r>
      <w:r w:rsidR="009B620C">
        <w:rPr>
          <w:noProof/>
        </w:rPr>
        <mc:AlternateContent>
          <mc:Choice Requires="wps">
            <w:drawing>
              <wp:anchor distT="0" distB="0" distL="114300" distR="114300" simplePos="0" relativeHeight="251666432" behindDoc="0" locked="0" layoutInCell="1" allowOverlap="1" wp14:anchorId="13D262E9" wp14:editId="0E2B40B1">
                <wp:simplePos x="0" y="0"/>
                <wp:positionH relativeFrom="column">
                  <wp:posOffset>1813560</wp:posOffset>
                </wp:positionH>
                <wp:positionV relativeFrom="paragraph">
                  <wp:posOffset>1624965</wp:posOffset>
                </wp:positionV>
                <wp:extent cx="352425" cy="352425"/>
                <wp:effectExtent l="0" t="0" r="0" b="0"/>
                <wp:wrapNone/>
                <wp:docPr id="50" name="Znak mnożenia 50"/>
                <wp:cNvGraphicFramePr/>
                <a:graphic xmlns:a="http://schemas.openxmlformats.org/drawingml/2006/main">
                  <a:graphicData uri="http://schemas.microsoft.com/office/word/2010/wordprocessingShape">
                    <wps:wsp>
                      <wps:cNvSpPr/>
                      <wps:spPr>
                        <a:xfrm>
                          <a:off x="0" y="0"/>
                          <a:ext cx="352425" cy="352425"/>
                        </a:xfrm>
                        <a:prstGeom prst="mathMultiply">
                          <a:avLst/>
                        </a:prstGeom>
                        <a:solidFill>
                          <a:schemeClr val="tx1"/>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8EF511" id="Znak mnożenia 50" o:spid="_x0000_s1026" style="position:absolute;margin-left:142.8pt;margin-top:127.95pt;width:27.75pt;height:27.7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352425,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" path="m55338,113950l113950,55338r62263,62262l238475,55338r58612,58612l234825,176213r62262,62262l238475,297087,176213,234825r-62263,62262l55338,238475r62262,-62262l55338,113950xe" fillcolor="black [3213]" strokecolor="#ed7d31 [3205]" strokeweight="1pt">
                <v:stroke joinstyle="miter"/>
                <v:path arrowok="t" o:connecttype="custom" o:connectlocs="55338,113950;113950,55338;176213,117600;238475,55338;297087,113950;234825,176213;297087,238475;238475,297087;176213,234825;113950,297087;55338,238475;117600,176213;55338,113950" o:connectangles="0,0,0,0,0,0,0,0,0,0,0,0,0"/>
              </v:shape>
            </w:pict>
          </mc:Fallback>
        </mc:AlternateContent>
      </w:r>
      <w:r w:rsidR="00386FEE">
        <w:rPr>
          <w:noProof/>
        </w:rPr>
        <mc:AlternateContent>
          <mc:Choice Requires="wps">
            <w:drawing>
              <wp:anchor distT="0" distB="0" distL="114300" distR="114300" simplePos="0" relativeHeight="251672576" behindDoc="0" locked="0" layoutInCell="1" allowOverlap="1" wp14:anchorId="57C16367" wp14:editId="0C48C0A9">
                <wp:simplePos x="0" y="0"/>
                <wp:positionH relativeFrom="column">
                  <wp:posOffset>318134</wp:posOffset>
                </wp:positionH>
                <wp:positionV relativeFrom="paragraph">
                  <wp:posOffset>215264</wp:posOffset>
                </wp:positionV>
                <wp:extent cx="2466975" cy="466725"/>
                <wp:effectExtent l="0" t="0" r="28575" b="28575"/>
                <wp:wrapNone/>
                <wp:docPr id="54" name="Pole tekstowe 54"/>
                <wp:cNvGraphicFramePr/>
                <a:graphic xmlns:a="http://schemas.openxmlformats.org/drawingml/2006/main">
                  <a:graphicData uri="http://schemas.microsoft.com/office/word/2010/wordprocessingShape">
                    <wps:wsp>
                      <wps:cNvSpPr txBox="1"/>
                      <wps:spPr>
                        <a:xfrm>
                          <a:off x="0" y="0"/>
                          <a:ext cx="2466975" cy="466725"/>
                        </a:xfrm>
                        <a:prstGeom prst="rect">
                          <a:avLst/>
                        </a:prstGeom>
                        <a:solidFill>
                          <a:schemeClr val="lt1"/>
                        </a:solidFill>
                        <a:ln w="6350">
                          <a:solidFill>
                            <a:prstClr val="black"/>
                          </a:solidFill>
                        </a:ln>
                      </wps:spPr>
                      <wps:txbx>
                        <w:txbxContent>
                          <w:p w14:paraId="32C782A3" w14:textId="4C174743" w:rsidR="00C16D52" w:rsidRPr="00386FEE" w:rsidRDefault="00C16D52">
                            <w:pPr>
                              <w:rPr>
                                <w:b/>
                                <w:bCs/>
                              </w:rPr>
                            </w:pPr>
                            <w:r w:rsidRPr="00386FEE">
                              <w:rPr>
                                <w:b/>
                                <w:bCs/>
                              </w:rPr>
                              <w:t xml:space="preserve">Model </w:t>
                            </w:r>
                            <w:proofErr w:type="spellStart"/>
                            <w:r w:rsidRPr="00386FEE">
                              <w:rPr>
                                <w:b/>
                                <w:bCs/>
                              </w:rPr>
                              <w:t>du</w:t>
                            </w:r>
                            <w:proofErr w:type="spellEnd"/>
                            <w:r w:rsidRPr="00386FEE">
                              <w:rPr>
                                <w:b/>
                                <w:bCs/>
                              </w:rPr>
                              <w:t xml:space="preserve"> Ponta dla </w:t>
                            </w:r>
                            <w:r>
                              <w:rPr>
                                <w:b/>
                                <w:bCs/>
                              </w:rPr>
                              <w:t xml:space="preserve">sp. </w:t>
                            </w:r>
                            <w:r w:rsidRPr="00386FEE">
                              <w:rPr>
                                <w:b/>
                                <w:bCs/>
                              </w:rPr>
                              <w:t>Cyfrowy Polsat SA za 2019r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16367" id="Pole tekstowe 54" o:spid="_x0000_s1028" type="#_x0000_t202" style="position:absolute;margin-left:25.05pt;margin-top:16.95pt;width:194.25pt;height:36.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" fillcolor="white [3201]" strokeweight=".5pt">
                <v:textbox>
                  <w:txbxContent>
                    <w:p w14:paraId="32C782A3" w14:textId="4C174743" w:rsidR="00C16D52" w:rsidRPr="00386FEE" w:rsidRDefault="00C16D52">
                      <w:pPr>
                        <w:rPr>
                          <w:b/>
                          <w:bCs/>
                        </w:rPr>
                      </w:pPr>
                      <w:r w:rsidRPr="00386FEE">
                        <w:rPr>
                          <w:b/>
                          <w:bCs/>
                        </w:rPr>
                        <w:t xml:space="preserve">Model </w:t>
                      </w:r>
                      <w:proofErr w:type="spellStart"/>
                      <w:r w:rsidRPr="00386FEE">
                        <w:rPr>
                          <w:b/>
                          <w:bCs/>
                        </w:rPr>
                        <w:t>du</w:t>
                      </w:r>
                      <w:proofErr w:type="spellEnd"/>
                      <w:r w:rsidRPr="00386FEE">
                        <w:rPr>
                          <w:b/>
                          <w:bCs/>
                        </w:rPr>
                        <w:t xml:space="preserve"> Ponta dla </w:t>
                      </w:r>
                      <w:r>
                        <w:rPr>
                          <w:b/>
                          <w:bCs/>
                        </w:rPr>
                        <w:t xml:space="preserve">sp. </w:t>
                      </w:r>
                      <w:r w:rsidRPr="00386FEE">
                        <w:rPr>
                          <w:b/>
                          <w:bCs/>
                        </w:rPr>
                        <w:t>Cyfrowy Polsat SA za 2019r</w:t>
                      </w:r>
                    </w:p>
                  </w:txbxContent>
                </v:textbox>
              </v:shape>
            </w:pict>
          </mc:Fallback>
        </mc:AlternateContent>
      </w:r>
      <w:r w:rsidR="00FE4971">
        <w:rPr>
          <w:noProof/>
        </w:rPr>
        <w:drawing>
          <wp:inline distT="0" distB="0" distL="0" distR="0" wp14:anchorId="70D30D40" wp14:editId="1FC388FE">
            <wp:extent cx="6143625" cy="3190875"/>
            <wp:effectExtent l="0" t="0" r="0" b="0"/>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645CC211" w14:textId="558DF9DD" w:rsidR="00386FEE" w:rsidRDefault="00386FEE" w:rsidP="00FE4971"/>
    <w:p w14:paraId="1ABF736F" w14:textId="06478ED6" w:rsidR="00386FEE" w:rsidRDefault="00613A2E" w:rsidP="00FE4971">
      <w:r>
        <w:rPr>
          <w:noProof/>
        </w:rPr>
        <w:lastRenderedPageBreak/>
        <mc:AlternateContent>
          <mc:Choice Requires="wps">
            <w:drawing>
              <wp:anchor distT="0" distB="0" distL="114300" distR="114300" simplePos="0" relativeHeight="251680768" behindDoc="0" locked="0" layoutInCell="1" allowOverlap="1" wp14:anchorId="725F504E" wp14:editId="56D4E0F9">
                <wp:simplePos x="0" y="0"/>
                <wp:positionH relativeFrom="column">
                  <wp:posOffset>828675</wp:posOffset>
                </wp:positionH>
                <wp:positionV relativeFrom="paragraph">
                  <wp:posOffset>2328545</wp:posOffset>
                </wp:positionV>
                <wp:extent cx="314325" cy="314325"/>
                <wp:effectExtent l="0" t="0" r="0" b="0"/>
                <wp:wrapNone/>
                <wp:docPr id="61" name="Znak dzielenia 61"/>
                <wp:cNvGraphicFramePr/>
                <a:graphic xmlns:a="http://schemas.openxmlformats.org/drawingml/2006/main">
                  <a:graphicData uri="http://schemas.microsoft.com/office/word/2010/wordprocessingShape">
                    <wps:wsp>
                      <wps:cNvSpPr/>
                      <wps:spPr>
                        <a:xfrm>
                          <a:off x="0" y="0"/>
                          <a:ext cx="314325" cy="314325"/>
                        </a:xfrm>
                        <a:prstGeom prst="mathDivide">
                          <a:avLst/>
                        </a:prstGeom>
                        <a:solidFill>
                          <a:schemeClr val="tx1"/>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99AA06" id="Znak dzielenia 61" o:spid="_x0000_s1026" style="position:absolute;margin-left:65.25pt;margin-top:183.35pt;width:24.75pt;height:24.75pt;z-index:251680768;visibility:visible;mso-wrap-style:square;mso-wrap-distance-left:9pt;mso-wrap-distance-top:0;mso-wrap-distance-right:9pt;mso-wrap-distance-bottom:0;mso-position-horizontal:absolute;mso-position-horizontal-relative:text;mso-position-vertical:absolute;mso-position-vertical-relative:text;v-text-anchor:middle" coordsize="314325,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" path="m157163,37059v20415,,36965,16550,36965,36965c194128,94439,177578,110989,157163,110989v-20415,,-36965,-16550,-36965,-36965c120198,53609,136748,37059,157163,37059xm157163,277266v-20415,,-36965,-16550,-36965,-36965c120198,219886,136748,203336,157163,203336v20415,,36965,16550,36965,36965c194128,260716,177578,277266,157163,277266xm41664,120198r230997,l272661,194127r-230997,l41664,120198xe" fillcolor="black [3213]" strokecolor="#ed7d31 [3205]" strokeweight="1pt">
                <v:stroke joinstyle="miter"/>
                <v:path arrowok="t" o:connecttype="custom" o:connectlocs="157163,37059;194128,74024;157163,110989;120198,74024;157163,37059;157163,277266;120198,240301;157163,203336;194128,240301;157163,277266;41664,120198;272661,120198;272661,194127;41664,194127;41664,120198" o:connectangles="0,0,0,0,0,0,0,0,0,0,0,0,0,0,0"/>
              </v:shape>
            </w:pict>
          </mc:Fallback>
        </mc:AlternateContent>
      </w:r>
      <w:r w:rsidR="009B620C">
        <w:rPr>
          <w:noProof/>
        </w:rPr>
        <mc:AlternateContent>
          <mc:Choice Requires="wps">
            <w:drawing>
              <wp:anchor distT="0" distB="0" distL="114300" distR="114300" simplePos="0" relativeHeight="251684864" behindDoc="0" locked="0" layoutInCell="1" allowOverlap="1" wp14:anchorId="05E3359C" wp14:editId="30BD65C4">
                <wp:simplePos x="0" y="0"/>
                <wp:positionH relativeFrom="column">
                  <wp:posOffset>5042535</wp:posOffset>
                </wp:positionH>
                <wp:positionV relativeFrom="paragraph">
                  <wp:posOffset>1699260</wp:posOffset>
                </wp:positionV>
                <wp:extent cx="314325" cy="314325"/>
                <wp:effectExtent l="0" t="0" r="0" b="0"/>
                <wp:wrapNone/>
                <wp:docPr id="63" name="Znak dzielenia 63"/>
                <wp:cNvGraphicFramePr/>
                <a:graphic xmlns:a="http://schemas.openxmlformats.org/drawingml/2006/main">
                  <a:graphicData uri="http://schemas.microsoft.com/office/word/2010/wordprocessingShape">
                    <wps:wsp>
                      <wps:cNvSpPr/>
                      <wps:spPr>
                        <a:xfrm>
                          <a:off x="0" y="0"/>
                          <a:ext cx="314325" cy="314325"/>
                        </a:xfrm>
                        <a:prstGeom prst="mathDivide">
                          <a:avLst/>
                        </a:prstGeom>
                        <a:solidFill>
                          <a:schemeClr val="tx1"/>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A3FAF1" id="Znak dzielenia 63" o:spid="_x0000_s1026" style="position:absolute;margin-left:397.05pt;margin-top:133.8pt;width:24.75pt;height:24.75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314325,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" path="m157163,37059v20415,,36965,16550,36965,36965c194128,94439,177578,110989,157163,110989v-20415,,-36965,-16550,-36965,-36965c120198,53609,136748,37059,157163,37059xm157163,277266v-20415,,-36965,-16550,-36965,-36965c120198,219886,136748,203336,157163,203336v20415,,36965,16550,36965,36965c194128,260716,177578,277266,157163,277266xm41664,120198r230997,l272661,194127r-230997,l41664,120198xe" fillcolor="black [3213]" strokecolor="#ed7d31 [3205]" strokeweight="1pt">
                <v:stroke joinstyle="miter"/>
                <v:path arrowok="t" o:connecttype="custom" o:connectlocs="157163,37059;194128,74024;157163,110989;120198,74024;157163,37059;157163,277266;120198,240301;157163,203336;194128,240301;157163,277266;41664,120198;272661,120198;272661,194127;41664,194127;41664,120198" o:connectangles="0,0,0,0,0,0,0,0,0,0,0,0,0,0,0"/>
              </v:shape>
            </w:pict>
          </mc:Fallback>
        </mc:AlternateContent>
      </w:r>
      <w:r w:rsidR="009B620C">
        <w:rPr>
          <w:noProof/>
        </w:rPr>
        <mc:AlternateContent>
          <mc:Choice Requires="wps">
            <w:drawing>
              <wp:anchor distT="0" distB="0" distL="114300" distR="114300" simplePos="0" relativeHeight="251682816" behindDoc="0" locked="0" layoutInCell="1" allowOverlap="1" wp14:anchorId="2864A184" wp14:editId="6EA5443E">
                <wp:simplePos x="0" y="0"/>
                <wp:positionH relativeFrom="column">
                  <wp:posOffset>2918460</wp:posOffset>
                </wp:positionH>
                <wp:positionV relativeFrom="paragraph">
                  <wp:posOffset>2356485</wp:posOffset>
                </wp:positionV>
                <wp:extent cx="314325" cy="314325"/>
                <wp:effectExtent l="0" t="0" r="0" b="0"/>
                <wp:wrapNone/>
                <wp:docPr id="62" name="Znak dzielenia 62"/>
                <wp:cNvGraphicFramePr/>
                <a:graphic xmlns:a="http://schemas.openxmlformats.org/drawingml/2006/main">
                  <a:graphicData uri="http://schemas.microsoft.com/office/word/2010/wordprocessingShape">
                    <wps:wsp>
                      <wps:cNvSpPr/>
                      <wps:spPr>
                        <a:xfrm>
                          <a:off x="0" y="0"/>
                          <a:ext cx="314325" cy="314325"/>
                        </a:xfrm>
                        <a:prstGeom prst="mathDivide">
                          <a:avLst/>
                        </a:prstGeom>
                        <a:solidFill>
                          <a:schemeClr val="tx1"/>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CC7AB8" id="Znak dzielenia 62" o:spid="_x0000_s1026" style="position:absolute;margin-left:229.8pt;margin-top:185.55pt;width:24.75pt;height:24.75pt;z-index:251682816;visibility:visible;mso-wrap-style:square;mso-wrap-distance-left:9pt;mso-wrap-distance-top:0;mso-wrap-distance-right:9pt;mso-wrap-distance-bottom:0;mso-position-horizontal:absolute;mso-position-horizontal-relative:text;mso-position-vertical:absolute;mso-position-vertical-relative:text;v-text-anchor:middle" coordsize="314325,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" path="m157163,37059v20415,,36965,16550,36965,36965c194128,94439,177578,110989,157163,110989v-20415,,-36965,-16550,-36965,-36965c120198,53609,136748,37059,157163,37059xm157163,277266v-20415,,-36965,-16550,-36965,-36965c120198,219886,136748,203336,157163,203336v20415,,36965,16550,36965,36965c194128,260716,177578,277266,157163,277266xm41664,120198r230997,l272661,194127r-230997,l41664,120198xe" fillcolor="black [3213]" strokecolor="#ed7d31 [3205]" strokeweight="1pt">
                <v:stroke joinstyle="miter"/>
                <v:path arrowok="t" o:connecttype="custom" o:connectlocs="157163,37059;194128,74024;157163,110989;120198,74024;157163,37059;157163,277266;120198,240301;157163,203336;194128,240301;157163,277266;41664,120198;272661,120198;272661,194127;41664,194127;41664,120198" o:connectangles="0,0,0,0,0,0,0,0,0,0,0,0,0,0,0"/>
              </v:shape>
            </w:pict>
          </mc:Fallback>
        </mc:AlternateContent>
      </w:r>
      <w:r w:rsidR="009B620C">
        <w:rPr>
          <w:noProof/>
        </w:rPr>
        <mc:AlternateContent>
          <mc:Choice Requires="wps">
            <w:drawing>
              <wp:anchor distT="0" distB="0" distL="114300" distR="114300" simplePos="0" relativeHeight="251678720" behindDoc="0" locked="0" layoutInCell="1" allowOverlap="1" wp14:anchorId="70BE0F8A" wp14:editId="05A5842D">
                <wp:simplePos x="0" y="0"/>
                <wp:positionH relativeFrom="column">
                  <wp:posOffset>1861185</wp:posOffset>
                </wp:positionH>
                <wp:positionV relativeFrom="paragraph">
                  <wp:posOffset>1661160</wp:posOffset>
                </wp:positionV>
                <wp:extent cx="352425" cy="352425"/>
                <wp:effectExtent l="0" t="0" r="0" b="0"/>
                <wp:wrapNone/>
                <wp:docPr id="60" name="Znak mnożenia 60"/>
                <wp:cNvGraphicFramePr/>
                <a:graphic xmlns:a="http://schemas.openxmlformats.org/drawingml/2006/main">
                  <a:graphicData uri="http://schemas.microsoft.com/office/word/2010/wordprocessingShape">
                    <wps:wsp>
                      <wps:cNvSpPr/>
                      <wps:spPr>
                        <a:xfrm>
                          <a:off x="0" y="0"/>
                          <a:ext cx="352425" cy="352425"/>
                        </a:xfrm>
                        <a:prstGeom prst="mathMultiply">
                          <a:avLst/>
                        </a:prstGeom>
                        <a:solidFill>
                          <a:schemeClr val="tx1"/>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334727" id="Znak mnożenia 60" o:spid="_x0000_s1026" style="position:absolute;margin-left:146.55pt;margin-top:130.8pt;width:27.75pt;height:27.75pt;z-index:251678720;visibility:visible;mso-wrap-style:square;mso-wrap-distance-left:9pt;mso-wrap-distance-top:0;mso-wrap-distance-right:9pt;mso-wrap-distance-bottom:0;mso-position-horizontal:absolute;mso-position-horizontal-relative:text;mso-position-vertical:absolute;mso-position-vertical-relative:text;v-text-anchor:middle" coordsize="352425,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" path="m55338,113950l113950,55338r62263,62262l238475,55338r58612,58612l234825,176213r62262,62262l238475,297087,176213,234825r-62263,62262l55338,238475r62262,-62262l55338,113950xe" fillcolor="black [3213]" strokecolor="#ed7d31 [3205]" strokeweight="1pt">
                <v:stroke joinstyle="miter"/>
                <v:path arrowok="t" o:connecttype="custom" o:connectlocs="55338,113950;113950,55338;176213,117600;238475,55338;297087,113950;234825,176213;297087,238475;238475,297087;176213,234825;113950,297087;55338,238475;117600,176213;55338,113950" o:connectangles="0,0,0,0,0,0,0,0,0,0,0,0,0"/>
              </v:shape>
            </w:pict>
          </mc:Fallback>
        </mc:AlternateContent>
      </w:r>
      <w:r w:rsidR="009B620C">
        <w:rPr>
          <w:noProof/>
        </w:rPr>
        <mc:AlternateContent>
          <mc:Choice Requires="wps">
            <w:drawing>
              <wp:anchor distT="0" distB="0" distL="114300" distR="114300" simplePos="0" relativeHeight="251676672" behindDoc="0" locked="0" layoutInCell="1" allowOverlap="1" wp14:anchorId="12ABA9FE" wp14:editId="1B661EE0">
                <wp:simplePos x="0" y="0"/>
                <wp:positionH relativeFrom="column">
                  <wp:posOffset>3457575</wp:posOffset>
                </wp:positionH>
                <wp:positionV relativeFrom="paragraph">
                  <wp:posOffset>1047115</wp:posOffset>
                </wp:positionV>
                <wp:extent cx="352425" cy="352425"/>
                <wp:effectExtent l="0" t="0" r="0" b="0"/>
                <wp:wrapNone/>
                <wp:docPr id="59" name="Znak mnożenia 59"/>
                <wp:cNvGraphicFramePr/>
                <a:graphic xmlns:a="http://schemas.openxmlformats.org/drawingml/2006/main">
                  <a:graphicData uri="http://schemas.microsoft.com/office/word/2010/wordprocessingShape">
                    <wps:wsp>
                      <wps:cNvSpPr/>
                      <wps:spPr>
                        <a:xfrm>
                          <a:off x="0" y="0"/>
                          <a:ext cx="352425" cy="352425"/>
                        </a:xfrm>
                        <a:prstGeom prst="mathMultiply">
                          <a:avLst/>
                        </a:prstGeom>
                        <a:solidFill>
                          <a:schemeClr val="tx1"/>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827808" id="Znak mnożenia 59" o:spid="_x0000_s1026" style="position:absolute;margin-left:272.25pt;margin-top:82.45pt;width:27.75pt;height:27.75pt;z-index:251676672;visibility:visible;mso-wrap-style:square;mso-wrap-distance-left:9pt;mso-wrap-distance-top:0;mso-wrap-distance-right:9pt;mso-wrap-distance-bottom:0;mso-position-horizontal:absolute;mso-position-horizontal-relative:text;mso-position-vertical:absolute;mso-position-vertical-relative:text;v-text-anchor:middle" coordsize="352425,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" path="m55338,113950l113950,55338r62263,62262l238475,55338r58612,58612l234825,176213r62262,62262l238475,297087,176213,234825r-62263,62262l55338,238475r62262,-62262l55338,113950xe" fillcolor="black [3213]" strokecolor="#ed7d31 [3205]" strokeweight="1pt">
                <v:stroke joinstyle="miter"/>
                <v:path arrowok="t" o:connecttype="custom" o:connectlocs="55338,113950;113950,55338;176213,117600;238475,55338;297087,113950;234825,176213;297087,238475;238475,297087;176213,234825;113950,297087;55338,238475;117600,176213;55338,113950" o:connectangles="0,0,0,0,0,0,0,0,0,0,0,0,0"/>
              </v:shape>
            </w:pict>
          </mc:Fallback>
        </mc:AlternateContent>
      </w:r>
      <w:r w:rsidR="00386FEE">
        <w:rPr>
          <w:noProof/>
        </w:rPr>
        <mc:AlternateContent>
          <mc:Choice Requires="wps">
            <w:drawing>
              <wp:anchor distT="0" distB="0" distL="114300" distR="114300" simplePos="0" relativeHeight="251674624" behindDoc="0" locked="0" layoutInCell="1" allowOverlap="1" wp14:anchorId="28C3B6CE" wp14:editId="7748BB9F">
                <wp:simplePos x="0" y="0"/>
                <wp:positionH relativeFrom="column">
                  <wp:posOffset>0</wp:posOffset>
                </wp:positionH>
                <wp:positionV relativeFrom="paragraph">
                  <wp:posOffset>-635</wp:posOffset>
                </wp:positionV>
                <wp:extent cx="2466975" cy="466725"/>
                <wp:effectExtent l="0" t="0" r="28575" b="28575"/>
                <wp:wrapNone/>
                <wp:docPr id="58" name="Pole tekstowe 58"/>
                <wp:cNvGraphicFramePr/>
                <a:graphic xmlns:a="http://schemas.openxmlformats.org/drawingml/2006/main">
                  <a:graphicData uri="http://schemas.microsoft.com/office/word/2010/wordprocessingShape">
                    <wps:wsp>
                      <wps:cNvSpPr txBox="1"/>
                      <wps:spPr>
                        <a:xfrm>
                          <a:off x="0" y="0"/>
                          <a:ext cx="2466975" cy="466725"/>
                        </a:xfrm>
                        <a:prstGeom prst="rect">
                          <a:avLst/>
                        </a:prstGeom>
                        <a:solidFill>
                          <a:schemeClr val="lt1"/>
                        </a:solidFill>
                        <a:ln w="6350">
                          <a:solidFill>
                            <a:prstClr val="black"/>
                          </a:solidFill>
                        </a:ln>
                      </wps:spPr>
                      <wps:txbx>
                        <w:txbxContent>
                          <w:p w14:paraId="371C3FA5" w14:textId="4894E7DA" w:rsidR="00C16D52" w:rsidRPr="00386FEE" w:rsidRDefault="00C16D52" w:rsidP="00386FEE">
                            <w:pPr>
                              <w:rPr>
                                <w:b/>
                                <w:bCs/>
                              </w:rPr>
                            </w:pPr>
                            <w:r w:rsidRPr="00386FEE">
                              <w:rPr>
                                <w:b/>
                                <w:bCs/>
                              </w:rPr>
                              <w:t xml:space="preserve">Model </w:t>
                            </w:r>
                            <w:proofErr w:type="spellStart"/>
                            <w:r w:rsidRPr="00386FEE">
                              <w:rPr>
                                <w:b/>
                                <w:bCs/>
                              </w:rPr>
                              <w:t>du</w:t>
                            </w:r>
                            <w:proofErr w:type="spellEnd"/>
                            <w:r w:rsidRPr="00386FEE">
                              <w:rPr>
                                <w:b/>
                                <w:bCs/>
                              </w:rPr>
                              <w:t xml:space="preserve"> Ponta dla </w:t>
                            </w:r>
                            <w:r>
                              <w:rPr>
                                <w:b/>
                                <w:bCs/>
                              </w:rPr>
                              <w:t xml:space="preserve">sp. </w:t>
                            </w:r>
                            <w:r w:rsidRPr="00386FEE">
                              <w:rPr>
                                <w:b/>
                                <w:bCs/>
                              </w:rPr>
                              <w:t>Cyfrowy Polsat SA za 201</w:t>
                            </w:r>
                            <w:r>
                              <w:rPr>
                                <w:b/>
                                <w:bCs/>
                              </w:rPr>
                              <w:t>8</w:t>
                            </w:r>
                            <w:r w:rsidRPr="00386FEE">
                              <w:rPr>
                                <w:b/>
                                <w:bCs/>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3B6CE" id="Pole tekstowe 58" o:spid="_x0000_s1029" type="#_x0000_t202" style="position:absolute;margin-left:0;margin-top:-.05pt;width:194.25pt;height:36.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" fillcolor="white [3201]" strokeweight=".5pt">
                <v:textbox>
                  <w:txbxContent>
                    <w:p w14:paraId="371C3FA5" w14:textId="4894E7DA" w:rsidR="00C16D52" w:rsidRPr="00386FEE" w:rsidRDefault="00C16D52" w:rsidP="00386FEE">
                      <w:pPr>
                        <w:rPr>
                          <w:b/>
                          <w:bCs/>
                        </w:rPr>
                      </w:pPr>
                      <w:r w:rsidRPr="00386FEE">
                        <w:rPr>
                          <w:b/>
                          <w:bCs/>
                        </w:rPr>
                        <w:t xml:space="preserve">Model </w:t>
                      </w:r>
                      <w:proofErr w:type="spellStart"/>
                      <w:r w:rsidRPr="00386FEE">
                        <w:rPr>
                          <w:b/>
                          <w:bCs/>
                        </w:rPr>
                        <w:t>du</w:t>
                      </w:r>
                      <w:proofErr w:type="spellEnd"/>
                      <w:r w:rsidRPr="00386FEE">
                        <w:rPr>
                          <w:b/>
                          <w:bCs/>
                        </w:rPr>
                        <w:t xml:space="preserve"> Ponta dla </w:t>
                      </w:r>
                      <w:r>
                        <w:rPr>
                          <w:b/>
                          <w:bCs/>
                        </w:rPr>
                        <w:t xml:space="preserve">sp. </w:t>
                      </w:r>
                      <w:r w:rsidRPr="00386FEE">
                        <w:rPr>
                          <w:b/>
                          <w:bCs/>
                        </w:rPr>
                        <w:t>Cyfrowy Polsat SA za 201</w:t>
                      </w:r>
                      <w:r>
                        <w:rPr>
                          <w:b/>
                          <w:bCs/>
                        </w:rPr>
                        <w:t>8</w:t>
                      </w:r>
                      <w:r w:rsidRPr="00386FEE">
                        <w:rPr>
                          <w:b/>
                          <w:bCs/>
                        </w:rPr>
                        <w:t>r</w:t>
                      </w:r>
                    </w:p>
                  </w:txbxContent>
                </v:textbox>
              </v:shape>
            </w:pict>
          </mc:Fallback>
        </mc:AlternateContent>
      </w:r>
      <w:r w:rsidR="00386FEE">
        <w:rPr>
          <w:noProof/>
        </w:rPr>
        <w:drawing>
          <wp:inline distT="0" distB="0" distL="0" distR="0" wp14:anchorId="4A15016E" wp14:editId="3B07DDDD">
            <wp:extent cx="6257925" cy="3152775"/>
            <wp:effectExtent l="0" t="0" r="0" b="0"/>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73EF4090" w14:textId="48BA81BE" w:rsidR="00B651EE" w:rsidRDefault="00613A2E" w:rsidP="00FE4971">
      <w:r>
        <w:rPr>
          <w:noProof/>
        </w:rPr>
        <mc:AlternateContent>
          <mc:Choice Requires="wps">
            <w:drawing>
              <wp:anchor distT="0" distB="0" distL="114300" distR="114300" simplePos="0" relativeHeight="251697152" behindDoc="0" locked="0" layoutInCell="1" allowOverlap="1" wp14:anchorId="3D920188" wp14:editId="51F4570F">
                <wp:simplePos x="0" y="0"/>
                <wp:positionH relativeFrom="column">
                  <wp:posOffset>5347335</wp:posOffset>
                </wp:positionH>
                <wp:positionV relativeFrom="paragraph">
                  <wp:posOffset>2131060</wp:posOffset>
                </wp:positionV>
                <wp:extent cx="314325" cy="314325"/>
                <wp:effectExtent l="0" t="0" r="0" b="0"/>
                <wp:wrapNone/>
                <wp:docPr id="200" name="Znak dzielenia 200"/>
                <wp:cNvGraphicFramePr/>
                <a:graphic xmlns:a="http://schemas.openxmlformats.org/drawingml/2006/main">
                  <a:graphicData uri="http://schemas.microsoft.com/office/word/2010/wordprocessingShape">
                    <wps:wsp>
                      <wps:cNvSpPr/>
                      <wps:spPr>
                        <a:xfrm>
                          <a:off x="0" y="0"/>
                          <a:ext cx="314325" cy="314325"/>
                        </a:xfrm>
                        <a:prstGeom prst="mathDivide">
                          <a:avLst/>
                        </a:prstGeom>
                        <a:solidFill>
                          <a:schemeClr val="tx1"/>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3C1149" id="Znak dzielenia 200" o:spid="_x0000_s1026" style="position:absolute;margin-left:421.05pt;margin-top:167.8pt;width:24.75pt;height:24.75pt;z-index:251697152;visibility:visible;mso-wrap-style:square;mso-wrap-distance-left:9pt;mso-wrap-distance-top:0;mso-wrap-distance-right:9pt;mso-wrap-distance-bottom:0;mso-position-horizontal:absolute;mso-position-horizontal-relative:text;mso-position-vertical:absolute;mso-position-vertical-relative:text;v-text-anchor:middle" coordsize="314325,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" path="m157163,37059v20415,,36965,16550,36965,36965c194128,94439,177578,110989,157163,110989v-20415,,-36965,-16550,-36965,-36965c120198,53609,136748,37059,157163,37059xm157163,277266v-20415,,-36965,-16550,-36965,-36965c120198,219886,136748,203336,157163,203336v20415,,36965,16550,36965,36965c194128,260716,177578,277266,157163,277266xm41664,120198r230997,l272661,194127r-230997,l41664,120198xe" fillcolor="black [3213]" strokecolor="#70ad47 [3209]" strokeweight="1pt">
                <v:stroke joinstyle="miter"/>
                <v:path arrowok="t" o:connecttype="custom" o:connectlocs="157163,37059;194128,74024;157163,110989;120198,74024;157163,37059;157163,277266;120198,240301;157163,203336;194128,240301;157163,277266;41664,120198;272661,120198;272661,194127;41664,194127;41664,120198" o:connectangles="0,0,0,0,0,0,0,0,0,0,0,0,0,0,0"/>
              </v:shape>
            </w:pict>
          </mc:Fallback>
        </mc:AlternateContent>
      </w:r>
      <w:r>
        <w:rPr>
          <w:noProof/>
        </w:rPr>
        <mc:AlternateContent>
          <mc:Choice Requires="wps">
            <w:drawing>
              <wp:anchor distT="0" distB="0" distL="114300" distR="114300" simplePos="0" relativeHeight="251688960" behindDoc="0" locked="0" layoutInCell="1" allowOverlap="1" wp14:anchorId="13B3649F" wp14:editId="6213F627">
                <wp:simplePos x="0" y="0"/>
                <wp:positionH relativeFrom="column">
                  <wp:posOffset>3676650</wp:posOffset>
                </wp:positionH>
                <wp:positionV relativeFrom="paragraph">
                  <wp:posOffset>1467485</wp:posOffset>
                </wp:positionV>
                <wp:extent cx="352425" cy="352425"/>
                <wp:effectExtent l="0" t="0" r="0" b="0"/>
                <wp:wrapNone/>
                <wp:docPr id="196" name="Znak mnożenia 196"/>
                <wp:cNvGraphicFramePr/>
                <a:graphic xmlns:a="http://schemas.openxmlformats.org/drawingml/2006/main">
                  <a:graphicData uri="http://schemas.microsoft.com/office/word/2010/wordprocessingShape">
                    <wps:wsp>
                      <wps:cNvSpPr/>
                      <wps:spPr>
                        <a:xfrm>
                          <a:off x="0" y="0"/>
                          <a:ext cx="352425" cy="352425"/>
                        </a:xfrm>
                        <a:prstGeom prst="mathMultiply">
                          <a:avLst/>
                        </a:prstGeom>
                        <a:solidFill>
                          <a:schemeClr val="tx1"/>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B4D08C" id="Znak mnożenia 196" o:spid="_x0000_s1026" style="position:absolute;margin-left:289.5pt;margin-top:115.55pt;width:27.75pt;height:27.75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352425,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" path="m55338,113950l113950,55338r62263,62262l238475,55338r58612,58612l234825,176213r62262,62262l238475,297087,176213,234825r-62263,62262l55338,238475r62262,-62262l55338,113950xe" fillcolor="black [3213]" strokecolor="#70ad47 [3209]" strokeweight="1pt">
                <v:stroke joinstyle="miter"/>
                <v:path arrowok="t" o:connecttype="custom" o:connectlocs="55338,113950;113950,55338;176213,117600;238475,55338;297087,113950;234825,176213;297087,238475;238475,297087;176213,234825;113950,297087;55338,238475;117600,176213;55338,113950" o:connectangles="0,0,0,0,0,0,0,0,0,0,0,0,0"/>
              </v:shape>
            </w:pict>
          </mc:Fallback>
        </mc:AlternateContent>
      </w:r>
      <w:r>
        <w:rPr>
          <w:noProof/>
        </w:rPr>
        <mc:AlternateContent>
          <mc:Choice Requires="wps">
            <w:drawing>
              <wp:anchor distT="0" distB="0" distL="114300" distR="114300" simplePos="0" relativeHeight="251691008" behindDoc="0" locked="0" layoutInCell="1" allowOverlap="1" wp14:anchorId="726A91BA" wp14:editId="74B67324">
                <wp:simplePos x="0" y="0"/>
                <wp:positionH relativeFrom="column">
                  <wp:posOffset>2004060</wp:posOffset>
                </wp:positionH>
                <wp:positionV relativeFrom="paragraph">
                  <wp:posOffset>2131060</wp:posOffset>
                </wp:positionV>
                <wp:extent cx="352425" cy="352425"/>
                <wp:effectExtent l="0" t="0" r="0" b="0"/>
                <wp:wrapNone/>
                <wp:docPr id="197" name="Znak mnożenia 197"/>
                <wp:cNvGraphicFramePr/>
                <a:graphic xmlns:a="http://schemas.openxmlformats.org/drawingml/2006/main">
                  <a:graphicData uri="http://schemas.microsoft.com/office/word/2010/wordprocessingShape">
                    <wps:wsp>
                      <wps:cNvSpPr/>
                      <wps:spPr>
                        <a:xfrm>
                          <a:off x="0" y="0"/>
                          <a:ext cx="352425" cy="352425"/>
                        </a:xfrm>
                        <a:prstGeom prst="mathMultiply">
                          <a:avLst/>
                        </a:prstGeom>
                        <a:solidFill>
                          <a:schemeClr val="tx1"/>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7ED8BC" id="Znak mnożenia 197" o:spid="_x0000_s1026" style="position:absolute;margin-left:157.8pt;margin-top:167.8pt;width:27.75pt;height:27.75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352425,3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" path="m55338,113950l113950,55338r62263,62262l238475,55338r58612,58612l234825,176213r62262,62262l238475,297087,176213,234825r-62263,62262l55338,238475r62262,-62262l55338,113950xe" fillcolor="black [3213]" strokecolor="#70ad47 [3209]" strokeweight="1pt">
                <v:stroke joinstyle="miter"/>
                <v:path arrowok="t" o:connecttype="custom" o:connectlocs="55338,113950;113950,55338;176213,117600;238475,55338;297087,113950;234825,176213;297087,238475;238475,297087;176213,234825;113950,297087;55338,238475;117600,176213;55338,113950" o:connectangles="0,0,0,0,0,0,0,0,0,0,0,0,0"/>
              </v:shape>
            </w:pict>
          </mc:Fallback>
        </mc:AlternateContent>
      </w:r>
      <w:r>
        <w:rPr>
          <w:noProof/>
        </w:rPr>
        <mc:AlternateContent>
          <mc:Choice Requires="wps">
            <w:drawing>
              <wp:anchor distT="0" distB="0" distL="114300" distR="114300" simplePos="0" relativeHeight="251693056" behindDoc="0" locked="0" layoutInCell="1" allowOverlap="1" wp14:anchorId="328E0A61" wp14:editId="1016A1F4">
                <wp:simplePos x="0" y="0"/>
                <wp:positionH relativeFrom="column">
                  <wp:posOffset>876300</wp:posOffset>
                </wp:positionH>
                <wp:positionV relativeFrom="paragraph">
                  <wp:posOffset>2781935</wp:posOffset>
                </wp:positionV>
                <wp:extent cx="314325" cy="314325"/>
                <wp:effectExtent l="0" t="0" r="0" b="0"/>
                <wp:wrapNone/>
                <wp:docPr id="198" name="Znak dzielenia 198"/>
                <wp:cNvGraphicFramePr/>
                <a:graphic xmlns:a="http://schemas.openxmlformats.org/drawingml/2006/main">
                  <a:graphicData uri="http://schemas.microsoft.com/office/word/2010/wordprocessingShape">
                    <wps:wsp>
                      <wps:cNvSpPr/>
                      <wps:spPr>
                        <a:xfrm>
                          <a:off x="0" y="0"/>
                          <a:ext cx="314325" cy="314325"/>
                        </a:xfrm>
                        <a:prstGeom prst="mathDivide">
                          <a:avLst/>
                        </a:prstGeom>
                        <a:solidFill>
                          <a:schemeClr val="tx1"/>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20F621" id="Znak dzielenia 198" o:spid="_x0000_s1026" style="position:absolute;margin-left:69pt;margin-top:219.05pt;width:24.75pt;height:24.75pt;z-index:251693056;visibility:visible;mso-wrap-style:square;mso-wrap-distance-left:9pt;mso-wrap-distance-top:0;mso-wrap-distance-right:9pt;mso-wrap-distance-bottom:0;mso-position-horizontal:absolute;mso-position-horizontal-relative:text;mso-position-vertical:absolute;mso-position-vertical-relative:text;v-text-anchor:middle" coordsize="314325,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" path="m157163,37059v20415,,36965,16550,36965,36965c194128,94439,177578,110989,157163,110989v-20415,,-36965,-16550,-36965,-36965c120198,53609,136748,37059,157163,37059xm157163,277266v-20415,,-36965,-16550,-36965,-36965c120198,219886,136748,203336,157163,203336v20415,,36965,16550,36965,36965c194128,260716,177578,277266,157163,277266xm41664,120198r230997,l272661,194127r-230997,l41664,120198xe" fillcolor="black [3213]" strokecolor="#70ad47 [3209]" strokeweight="1pt">
                <v:stroke joinstyle="miter"/>
                <v:path arrowok="t" o:connecttype="custom" o:connectlocs="157163,37059;194128,74024;157163,110989;120198,74024;157163,37059;157163,277266;120198,240301;157163,203336;194128,240301;157163,277266;41664,120198;272661,120198;272661,194127;41664,194127;41664,120198" o:connectangles="0,0,0,0,0,0,0,0,0,0,0,0,0,0,0"/>
              </v:shape>
            </w:pict>
          </mc:Fallback>
        </mc:AlternateContent>
      </w:r>
      <w:r>
        <w:rPr>
          <w:noProof/>
        </w:rPr>
        <mc:AlternateContent>
          <mc:Choice Requires="wps">
            <w:drawing>
              <wp:anchor distT="0" distB="0" distL="114300" distR="114300" simplePos="0" relativeHeight="251695104" behindDoc="0" locked="0" layoutInCell="1" allowOverlap="1" wp14:anchorId="024D9549" wp14:editId="26433527">
                <wp:simplePos x="0" y="0"/>
                <wp:positionH relativeFrom="column">
                  <wp:posOffset>3118485</wp:posOffset>
                </wp:positionH>
                <wp:positionV relativeFrom="paragraph">
                  <wp:posOffset>2826385</wp:posOffset>
                </wp:positionV>
                <wp:extent cx="314325" cy="314325"/>
                <wp:effectExtent l="0" t="0" r="0" b="0"/>
                <wp:wrapNone/>
                <wp:docPr id="199" name="Znak dzielenia 199"/>
                <wp:cNvGraphicFramePr/>
                <a:graphic xmlns:a="http://schemas.openxmlformats.org/drawingml/2006/main">
                  <a:graphicData uri="http://schemas.microsoft.com/office/word/2010/wordprocessingShape">
                    <wps:wsp>
                      <wps:cNvSpPr/>
                      <wps:spPr>
                        <a:xfrm>
                          <a:off x="0" y="0"/>
                          <a:ext cx="314325" cy="314325"/>
                        </a:xfrm>
                        <a:prstGeom prst="mathDivide">
                          <a:avLst/>
                        </a:prstGeom>
                        <a:solidFill>
                          <a:schemeClr val="tx1"/>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C9A83C" id="Znak dzielenia 199" o:spid="_x0000_s1026" style="position:absolute;margin-left:245.55pt;margin-top:222.55pt;width:24.75pt;height:24.75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314325,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" path="m157163,37059v20415,,36965,16550,36965,36965c194128,94439,177578,110989,157163,110989v-20415,,-36965,-16550,-36965,-36965c120198,53609,136748,37059,157163,37059xm157163,277266v-20415,,-36965,-16550,-36965,-36965c120198,219886,136748,203336,157163,203336v20415,,36965,16550,36965,36965c194128,260716,177578,277266,157163,277266xm41664,120198r230997,l272661,194127r-230997,l41664,120198xe" fillcolor="black [3213]" strokecolor="#70ad47 [3209]" strokeweight="1pt">
                <v:stroke joinstyle="miter"/>
                <v:path arrowok="t" o:connecttype="custom" o:connectlocs="157163,37059;194128,74024;157163,110989;120198,74024;157163,37059;157163,277266;120198,240301;157163,203336;194128,240301;157163,277266;41664,120198;272661,120198;272661,194127;41664,194127;41664,120198" o:connectangles="0,0,0,0,0,0,0,0,0,0,0,0,0,0,0"/>
              </v:shape>
            </w:pict>
          </mc:Fallback>
        </mc:AlternateContent>
      </w:r>
      <w:r w:rsidR="00C532F0">
        <w:rPr>
          <w:noProof/>
        </w:rPr>
        <mc:AlternateContent>
          <mc:Choice Requires="wps">
            <w:drawing>
              <wp:anchor distT="0" distB="0" distL="114300" distR="114300" simplePos="0" relativeHeight="251686912" behindDoc="0" locked="0" layoutInCell="1" allowOverlap="1" wp14:anchorId="0C09622D" wp14:editId="136E445E">
                <wp:simplePos x="0" y="0"/>
                <wp:positionH relativeFrom="column">
                  <wp:posOffset>466725</wp:posOffset>
                </wp:positionH>
                <wp:positionV relativeFrom="paragraph">
                  <wp:posOffset>353060</wp:posOffset>
                </wp:positionV>
                <wp:extent cx="2466975" cy="466725"/>
                <wp:effectExtent l="0" t="0" r="28575" b="28575"/>
                <wp:wrapNone/>
                <wp:docPr id="195" name="Pole tekstowe 195"/>
                <wp:cNvGraphicFramePr/>
                <a:graphic xmlns:a="http://schemas.openxmlformats.org/drawingml/2006/main">
                  <a:graphicData uri="http://schemas.microsoft.com/office/word/2010/wordprocessingShape">
                    <wps:wsp>
                      <wps:cNvSpPr txBox="1"/>
                      <wps:spPr>
                        <a:xfrm>
                          <a:off x="0" y="0"/>
                          <a:ext cx="2466975" cy="466725"/>
                        </a:xfrm>
                        <a:prstGeom prst="rect">
                          <a:avLst/>
                        </a:prstGeom>
                        <a:solidFill>
                          <a:schemeClr val="lt1"/>
                        </a:solidFill>
                        <a:ln w="6350">
                          <a:solidFill>
                            <a:prstClr val="black"/>
                          </a:solidFill>
                        </a:ln>
                      </wps:spPr>
                      <wps:txbx>
                        <w:txbxContent>
                          <w:p w14:paraId="185AFD5D" w14:textId="14CCD6AE" w:rsidR="00C16D52" w:rsidRPr="00386FEE" w:rsidRDefault="00C16D52" w:rsidP="00C532F0">
                            <w:pPr>
                              <w:rPr>
                                <w:b/>
                                <w:bCs/>
                              </w:rPr>
                            </w:pPr>
                            <w:r w:rsidRPr="00386FEE">
                              <w:rPr>
                                <w:b/>
                                <w:bCs/>
                              </w:rPr>
                              <w:t xml:space="preserve">Model </w:t>
                            </w:r>
                            <w:proofErr w:type="spellStart"/>
                            <w:r w:rsidRPr="00386FEE">
                              <w:rPr>
                                <w:b/>
                                <w:bCs/>
                              </w:rPr>
                              <w:t>du</w:t>
                            </w:r>
                            <w:proofErr w:type="spellEnd"/>
                            <w:r w:rsidRPr="00386FEE">
                              <w:rPr>
                                <w:b/>
                                <w:bCs/>
                              </w:rPr>
                              <w:t xml:space="preserve"> Ponta dla </w:t>
                            </w:r>
                            <w:r>
                              <w:rPr>
                                <w:b/>
                                <w:bCs/>
                              </w:rPr>
                              <w:t xml:space="preserve">sp. </w:t>
                            </w:r>
                            <w:r w:rsidRPr="00386FEE">
                              <w:rPr>
                                <w:b/>
                                <w:bCs/>
                              </w:rPr>
                              <w:t>Cyfrowy Polsat SA za 201</w:t>
                            </w:r>
                            <w:r>
                              <w:rPr>
                                <w:b/>
                                <w:bCs/>
                              </w:rPr>
                              <w:t>6</w:t>
                            </w:r>
                            <w:r w:rsidRPr="00386FEE">
                              <w:rPr>
                                <w:b/>
                                <w:bCs/>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9622D" id="Pole tekstowe 195" o:spid="_x0000_s1030" type="#_x0000_t202" style="position:absolute;margin-left:36.75pt;margin-top:27.8pt;width:194.25pt;height:36.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" fillcolor="white [3201]" strokeweight=".5pt">
                <v:textbox>
                  <w:txbxContent>
                    <w:p w14:paraId="185AFD5D" w14:textId="14CCD6AE" w:rsidR="00C16D52" w:rsidRPr="00386FEE" w:rsidRDefault="00C16D52" w:rsidP="00C532F0">
                      <w:pPr>
                        <w:rPr>
                          <w:b/>
                          <w:bCs/>
                        </w:rPr>
                      </w:pPr>
                      <w:r w:rsidRPr="00386FEE">
                        <w:rPr>
                          <w:b/>
                          <w:bCs/>
                        </w:rPr>
                        <w:t xml:space="preserve">Model </w:t>
                      </w:r>
                      <w:proofErr w:type="spellStart"/>
                      <w:r w:rsidRPr="00386FEE">
                        <w:rPr>
                          <w:b/>
                          <w:bCs/>
                        </w:rPr>
                        <w:t>du</w:t>
                      </w:r>
                      <w:proofErr w:type="spellEnd"/>
                      <w:r w:rsidRPr="00386FEE">
                        <w:rPr>
                          <w:b/>
                          <w:bCs/>
                        </w:rPr>
                        <w:t xml:space="preserve"> Ponta dla </w:t>
                      </w:r>
                      <w:r>
                        <w:rPr>
                          <w:b/>
                          <w:bCs/>
                        </w:rPr>
                        <w:t xml:space="preserve">sp. </w:t>
                      </w:r>
                      <w:r w:rsidRPr="00386FEE">
                        <w:rPr>
                          <w:b/>
                          <w:bCs/>
                        </w:rPr>
                        <w:t>Cyfrowy Polsat SA za 201</w:t>
                      </w:r>
                      <w:r>
                        <w:rPr>
                          <w:b/>
                          <w:bCs/>
                        </w:rPr>
                        <w:t>6</w:t>
                      </w:r>
                      <w:r w:rsidRPr="00386FEE">
                        <w:rPr>
                          <w:b/>
                          <w:bCs/>
                        </w:rPr>
                        <w:t>r</w:t>
                      </w:r>
                    </w:p>
                  </w:txbxContent>
                </v:textbox>
              </v:shape>
            </w:pict>
          </mc:Fallback>
        </mc:AlternateContent>
      </w:r>
      <w:r w:rsidR="00C532F0">
        <w:rPr>
          <w:noProof/>
        </w:rPr>
        <w:drawing>
          <wp:inline distT="0" distB="0" distL="0" distR="0" wp14:anchorId="45345DEB" wp14:editId="7A485B96">
            <wp:extent cx="6638925" cy="3619500"/>
            <wp:effectExtent l="0" t="0" r="9525" b="0"/>
            <wp:docPr id="194" name="Diagram 1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75A9BBAB" w14:textId="58F938AC" w:rsidR="00B651EE" w:rsidRPr="00FE4971" w:rsidRDefault="00960147" w:rsidP="00FE4971">
      <w:r>
        <w:t>Na przestrzeni 2017, 2018</w:t>
      </w:r>
      <w:r w:rsidR="0067577E">
        <w:t xml:space="preserve"> i </w:t>
      </w:r>
      <w:r>
        <w:t xml:space="preserve">2019 roku </w:t>
      </w:r>
      <w:r w:rsidR="00632190">
        <w:t>ROA spółki utrzymywało się na poziomie 3%, pomimo niewielkiego wąchania ROS, który</w:t>
      </w:r>
      <w:r w:rsidR="0067577E">
        <w:t xml:space="preserve"> w </w:t>
      </w:r>
      <w:r w:rsidR="00632190">
        <w:t>2018 wyniósł 8%, gdzie dla pozostałych lat utrzymywał się na poziomie 10%, ukazuje to również wskaźnik produktywnością aktywów, ponieważ na przestrzeni tych lat oscyluje wokół 0,35</w:t>
      </w:r>
      <w:r w:rsidR="0067577E">
        <w:t xml:space="preserve"> z </w:t>
      </w:r>
      <w:r w:rsidR="00632190">
        <w:t>niewielkimi wahaniami. Największy mnożnik kapitałowy wynosił 2,291</w:t>
      </w:r>
      <w:r w:rsidR="0067577E">
        <w:t xml:space="preserve"> w </w:t>
      </w:r>
      <w:r w:rsidR="00632190">
        <w:t>2017 roku,</w:t>
      </w:r>
      <w:r w:rsidR="0067577E">
        <w:t xml:space="preserve"> w </w:t>
      </w:r>
      <w:r w:rsidR="00632190">
        <w:t>2018 zmalał on do 2,114 by</w:t>
      </w:r>
      <w:r w:rsidR="0067577E">
        <w:t xml:space="preserve"> w </w:t>
      </w:r>
      <w:r w:rsidR="00632190">
        <w:t>2019 wzrosnąć do 2,156, co ma przełożenie na ROE</w:t>
      </w:r>
      <w:r w:rsidR="0067577E">
        <w:t xml:space="preserve"> w </w:t>
      </w:r>
      <w:r w:rsidR="00632190">
        <w:t>tych latach, albowiem 2017 osiągnął on najwyższy poziom 8%,</w:t>
      </w:r>
      <w:r w:rsidR="0067577E">
        <w:t xml:space="preserve"> w </w:t>
      </w:r>
      <w:r w:rsidR="00632190">
        <w:t xml:space="preserve">2018 spadł on jednak do 6% </w:t>
      </w:r>
      <w:r w:rsidR="007E7B5F">
        <w:t>zaś</w:t>
      </w:r>
      <w:r w:rsidR="0067577E">
        <w:t xml:space="preserve"> w </w:t>
      </w:r>
      <w:r w:rsidR="00632190">
        <w:t xml:space="preserve">2019 zanotowano jego wzrost do 7%. </w:t>
      </w:r>
    </w:p>
    <w:p w14:paraId="03B4ACEB" w14:textId="6ED79F74" w:rsidR="00C33A09" w:rsidRDefault="00C33A09" w:rsidP="00C33A09">
      <w:pPr>
        <w:pStyle w:val="Nagwek2"/>
      </w:pPr>
      <w:bookmarkStart w:id="58" w:name="_Toc74133922"/>
      <w:r>
        <w:t>3.4.</w:t>
      </w:r>
      <w:r w:rsidR="00FE4971">
        <w:tab/>
      </w:r>
      <w:r>
        <w:t>Analiza nierówności.</w:t>
      </w:r>
      <w:bookmarkEnd w:id="58"/>
    </w:p>
    <w:p w14:paraId="720E6651" w14:textId="593373CD" w:rsidR="00562F04" w:rsidRDefault="00ED161F" w:rsidP="00562F04">
      <w:r>
        <w:t>Model następstw szeregowych jest przykładem wykorzystania tzw. wzorcowych układów nierówności do analizy rentowności</w:t>
      </w:r>
      <w:r w:rsidR="0067577E">
        <w:t xml:space="preserve"> w </w:t>
      </w:r>
      <w:r>
        <w:t>ujęciu dynamicznym. Model ten umożliwia zbadanie, czy</w:t>
      </w:r>
      <w:r w:rsidR="0067577E">
        <w:t xml:space="preserve"> w </w:t>
      </w:r>
      <w:r>
        <w:t xml:space="preserve">przedsiębiorstwie zachodzą prawidłowe relacje pomiędzy tempem przyrostów wyników </w:t>
      </w:r>
      <w:r>
        <w:lastRenderedPageBreak/>
        <w:t>(zysku, sprzedaży),</w:t>
      </w:r>
      <w:r w:rsidR="0067577E">
        <w:t xml:space="preserve"> a </w:t>
      </w:r>
      <w:r>
        <w:t xml:space="preserve">dynamiką wzrostu nakładów (zatrudnienie, środki pracy). Najczęściej badana jest tzw. podstawowa nierówność wzorcowa mająca postać: </w:t>
      </w:r>
      <w:proofErr w:type="spellStart"/>
      <w:r>
        <w:t>iK</w:t>
      </w:r>
      <w:proofErr w:type="spellEnd"/>
      <w:r>
        <w:t xml:space="preserve">&lt; </w:t>
      </w:r>
      <w:proofErr w:type="spellStart"/>
      <w:r>
        <w:t>iZ</w:t>
      </w:r>
      <w:proofErr w:type="spellEnd"/>
      <w:r>
        <w:t xml:space="preserve"> ; gdzie :i - indeks przyrostu K -kapitał,</w:t>
      </w:r>
      <w:r w:rsidR="0067577E">
        <w:t xml:space="preserve"> z </w:t>
      </w:r>
      <w:r>
        <w:t>–zysk, przy czym jako kapitał przyjmuje się wartość kapitału stałego (kapitału własny + kapitał obcy długoterminowy),</w:t>
      </w:r>
      <w:r w:rsidR="0067577E">
        <w:t xml:space="preserve"> a </w:t>
      </w:r>
      <w:r>
        <w:t>jako zysk -zysk netto.</w:t>
      </w:r>
    </w:p>
    <w:tbl>
      <w:tblPr>
        <w:tblW w:w="9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261"/>
        <w:gridCol w:w="1134"/>
        <w:gridCol w:w="1134"/>
        <w:gridCol w:w="1134"/>
        <w:gridCol w:w="1417"/>
        <w:gridCol w:w="1701"/>
      </w:tblGrid>
      <w:tr w:rsidR="00321D52" w:rsidRPr="00321D52" w14:paraId="23E4EE21" w14:textId="77777777" w:rsidTr="004F7714">
        <w:trPr>
          <w:trHeight w:val="300"/>
          <w:jc w:val="center"/>
        </w:trPr>
        <w:tc>
          <w:tcPr>
            <w:tcW w:w="3261" w:type="dxa"/>
            <w:shd w:val="clear" w:color="auto" w:fill="auto"/>
            <w:noWrap/>
            <w:vAlign w:val="bottom"/>
            <w:hideMark/>
          </w:tcPr>
          <w:p w14:paraId="665CA3EB" w14:textId="77777777" w:rsidR="00321D52" w:rsidRPr="00321D52" w:rsidRDefault="00321D52" w:rsidP="00321D52">
            <w:pPr>
              <w:rPr>
                <w:rFonts w:ascii="Calibri" w:hAnsi="Calibri" w:cs="Calibri"/>
                <w:b/>
                <w:bCs/>
                <w:color w:val="000000"/>
                <w:sz w:val="22"/>
              </w:rPr>
            </w:pPr>
            <w:r w:rsidRPr="00321D52">
              <w:rPr>
                <w:rFonts w:ascii="Calibri" w:hAnsi="Calibri" w:cs="Calibri"/>
                <w:b/>
                <w:bCs/>
                <w:color w:val="000000"/>
                <w:sz w:val="22"/>
              </w:rPr>
              <w:t>Analiza nierówności</w:t>
            </w:r>
          </w:p>
        </w:tc>
        <w:tc>
          <w:tcPr>
            <w:tcW w:w="1134" w:type="dxa"/>
            <w:shd w:val="clear" w:color="auto" w:fill="auto"/>
            <w:noWrap/>
            <w:vAlign w:val="bottom"/>
            <w:hideMark/>
          </w:tcPr>
          <w:p w14:paraId="0B09692F" w14:textId="77777777" w:rsidR="00321D52" w:rsidRPr="00321D52" w:rsidRDefault="00321D52" w:rsidP="00321D52">
            <w:pPr>
              <w:jc w:val="right"/>
              <w:rPr>
                <w:rFonts w:ascii="Calibri" w:hAnsi="Calibri" w:cs="Calibri"/>
                <w:b/>
                <w:bCs/>
                <w:color w:val="000000"/>
                <w:sz w:val="22"/>
              </w:rPr>
            </w:pPr>
            <w:r w:rsidRPr="00321D52">
              <w:rPr>
                <w:rFonts w:ascii="Calibri" w:hAnsi="Calibri" w:cs="Calibri"/>
                <w:b/>
                <w:bCs/>
                <w:color w:val="000000"/>
                <w:sz w:val="22"/>
              </w:rPr>
              <w:t>2019</w:t>
            </w:r>
          </w:p>
        </w:tc>
        <w:tc>
          <w:tcPr>
            <w:tcW w:w="1134" w:type="dxa"/>
            <w:shd w:val="clear" w:color="auto" w:fill="auto"/>
            <w:noWrap/>
            <w:vAlign w:val="bottom"/>
            <w:hideMark/>
          </w:tcPr>
          <w:p w14:paraId="0314D864" w14:textId="77777777" w:rsidR="00321D52" w:rsidRPr="00321D52" w:rsidRDefault="00321D52" w:rsidP="00321D52">
            <w:pPr>
              <w:jc w:val="right"/>
              <w:rPr>
                <w:rFonts w:ascii="Calibri" w:hAnsi="Calibri" w:cs="Calibri"/>
                <w:b/>
                <w:bCs/>
                <w:color w:val="000000"/>
                <w:sz w:val="22"/>
              </w:rPr>
            </w:pPr>
            <w:r w:rsidRPr="00321D52">
              <w:rPr>
                <w:rFonts w:ascii="Calibri" w:hAnsi="Calibri" w:cs="Calibri"/>
                <w:b/>
                <w:bCs/>
                <w:color w:val="000000"/>
                <w:sz w:val="22"/>
              </w:rPr>
              <w:t>2018</w:t>
            </w:r>
          </w:p>
        </w:tc>
        <w:tc>
          <w:tcPr>
            <w:tcW w:w="1134" w:type="dxa"/>
            <w:shd w:val="clear" w:color="auto" w:fill="auto"/>
            <w:noWrap/>
            <w:vAlign w:val="bottom"/>
            <w:hideMark/>
          </w:tcPr>
          <w:p w14:paraId="51BE1D2A" w14:textId="77777777" w:rsidR="00321D52" w:rsidRPr="00321D52" w:rsidRDefault="00321D52" w:rsidP="00321D52">
            <w:pPr>
              <w:jc w:val="right"/>
              <w:rPr>
                <w:rFonts w:ascii="Calibri" w:hAnsi="Calibri" w:cs="Calibri"/>
                <w:b/>
                <w:bCs/>
                <w:color w:val="000000"/>
                <w:sz w:val="22"/>
              </w:rPr>
            </w:pPr>
            <w:r w:rsidRPr="00321D52">
              <w:rPr>
                <w:rFonts w:ascii="Calibri" w:hAnsi="Calibri" w:cs="Calibri"/>
                <w:b/>
                <w:bCs/>
                <w:color w:val="000000"/>
                <w:sz w:val="22"/>
              </w:rPr>
              <w:t>2017</w:t>
            </w:r>
          </w:p>
        </w:tc>
        <w:tc>
          <w:tcPr>
            <w:tcW w:w="1417" w:type="dxa"/>
            <w:shd w:val="clear" w:color="auto" w:fill="auto"/>
            <w:noWrap/>
            <w:vAlign w:val="bottom"/>
            <w:hideMark/>
          </w:tcPr>
          <w:p w14:paraId="0571ADE1" w14:textId="77777777" w:rsidR="00321D52" w:rsidRPr="00321D52" w:rsidRDefault="00321D52" w:rsidP="00321D52">
            <w:pPr>
              <w:rPr>
                <w:rFonts w:ascii="Calibri" w:hAnsi="Calibri" w:cs="Calibri"/>
                <w:b/>
                <w:bCs/>
                <w:color w:val="000000"/>
                <w:sz w:val="22"/>
              </w:rPr>
            </w:pPr>
            <w:r w:rsidRPr="00321D52">
              <w:rPr>
                <w:rFonts w:ascii="Calibri" w:hAnsi="Calibri" w:cs="Calibri"/>
                <w:b/>
                <w:bCs/>
                <w:color w:val="000000"/>
                <w:sz w:val="22"/>
              </w:rPr>
              <w:t>Dynamika 2018/2019</w:t>
            </w:r>
          </w:p>
        </w:tc>
        <w:tc>
          <w:tcPr>
            <w:tcW w:w="1701" w:type="dxa"/>
            <w:shd w:val="clear" w:color="auto" w:fill="auto"/>
            <w:noWrap/>
            <w:vAlign w:val="bottom"/>
            <w:hideMark/>
          </w:tcPr>
          <w:p w14:paraId="75283E24" w14:textId="77777777" w:rsidR="00321D52" w:rsidRPr="00321D52" w:rsidRDefault="00321D52" w:rsidP="00321D52">
            <w:pPr>
              <w:rPr>
                <w:rFonts w:ascii="Calibri" w:hAnsi="Calibri" w:cs="Calibri"/>
                <w:b/>
                <w:bCs/>
                <w:color w:val="000000"/>
                <w:sz w:val="22"/>
              </w:rPr>
            </w:pPr>
            <w:r w:rsidRPr="00321D52">
              <w:rPr>
                <w:rFonts w:ascii="Calibri" w:hAnsi="Calibri" w:cs="Calibri"/>
                <w:b/>
                <w:bCs/>
                <w:color w:val="000000"/>
                <w:sz w:val="22"/>
              </w:rPr>
              <w:t>Dynamika 2017/2018</w:t>
            </w:r>
          </w:p>
        </w:tc>
      </w:tr>
      <w:tr w:rsidR="00321D52" w:rsidRPr="00321D52" w14:paraId="5774081F" w14:textId="77777777" w:rsidTr="004F7714">
        <w:trPr>
          <w:trHeight w:val="300"/>
          <w:jc w:val="center"/>
        </w:trPr>
        <w:tc>
          <w:tcPr>
            <w:tcW w:w="9781" w:type="dxa"/>
            <w:gridSpan w:val="6"/>
            <w:shd w:val="clear" w:color="000000" w:fill="E26B0A"/>
            <w:vAlign w:val="center"/>
            <w:hideMark/>
          </w:tcPr>
          <w:p w14:paraId="209035FE" w14:textId="77777777" w:rsidR="00321D52" w:rsidRPr="00321D52" w:rsidRDefault="00321D52" w:rsidP="00321D52">
            <w:pPr>
              <w:jc w:val="center"/>
              <w:rPr>
                <w:rFonts w:ascii="Calibri" w:hAnsi="Calibri" w:cs="Calibri"/>
                <w:b/>
                <w:bCs/>
                <w:color w:val="000080"/>
                <w:sz w:val="22"/>
              </w:rPr>
            </w:pPr>
            <w:r w:rsidRPr="00321D52">
              <w:rPr>
                <w:rFonts w:ascii="Calibri" w:hAnsi="Calibri" w:cs="Calibri"/>
                <w:b/>
                <w:bCs/>
                <w:color w:val="000080"/>
                <w:sz w:val="22"/>
              </w:rPr>
              <w:t>Cyfrowy Polsat S.A. (Polska)</w:t>
            </w:r>
          </w:p>
        </w:tc>
      </w:tr>
      <w:tr w:rsidR="00321D52" w:rsidRPr="00321D52" w14:paraId="25AD36B3" w14:textId="77777777" w:rsidTr="004F7714">
        <w:trPr>
          <w:trHeight w:val="300"/>
          <w:jc w:val="center"/>
        </w:trPr>
        <w:tc>
          <w:tcPr>
            <w:tcW w:w="3261" w:type="dxa"/>
            <w:shd w:val="clear" w:color="auto" w:fill="auto"/>
            <w:noWrap/>
            <w:vAlign w:val="bottom"/>
            <w:hideMark/>
          </w:tcPr>
          <w:p w14:paraId="1968659B" w14:textId="2B9D102A" w:rsidR="00321D52" w:rsidRPr="00321D52" w:rsidRDefault="004F7714" w:rsidP="00321D52">
            <w:pPr>
              <w:rPr>
                <w:rFonts w:ascii="Calibri" w:hAnsi="Calibri" w:cs="Calibri"/>
                <w:color w:val="000000"/>
                <w:sz w:val="22"/>
              </w:rPr>
            </w:pPr>
            <w:r>
              <w:rPr>
                <w:rFonts w:ascii="Calibri" w:hAnsi="Calibri" w:cs="Calibri"/>
                <w:color w:val="000000"/>
                <w:sz w:val="22"/>
              </w:rPr>
              <w:t xml:space="preserve">IK </w:t>
            </w:r>
            <w:r w:rsidR="00321D52" w:rsidRPr="00321D52">
              <w:rPr>
                <w:rFonts w:ascii="Calibri" w:hAnsi="Calibri" w:cs="Calibri"/>
                <w:color w:val="000000"/>
                <w:sz w:val="22"/>
              </w:rPr>
              <w:t>kapitału własny + kapitał obcy długoterminowy</w:t>
            </w:r>
          </w:p>
        </w:tc>
        <w:tc>
          <w:tcPr>
            <w:tcW w:w="1134" w:type="dxa"/>
            <w:shd w:val="clear" w:color="auto" w:fill="auto"/>
            <w:noWrap/>
            <w:vAlign w:val="bottom"/>
            <w:hideMark/>
          </w:tcPr>
          <w:p w14:paraId="550EA4B4" w14:textId="77777777" w:rsidR="00321D52" w:rsidRPr="00321D52" w:rsidRDefault="00321D52" w:rsidP="00321D52">
            <w:pPr>
              <w:jc w:val="right"/>
              <w:rPr>
                <w:rFonts w:ascii="Calibri" w:hAnsi="Calibri" w:cs="Calibri"/>
                <w:color w:val="000000"/>
                <w:sz w:val="22"/>
              </w:rPr>
            </w:pPr>
            <w:r w:rsidRPr="00321D52">
              <w:rPr>
                <w:rFonts w:ascii="Calibri" w:hAnsi="Calibri" w:cs="Calibri"/>
                <w:color w:val="000000"/>
                <w:sz w:val="22"/>
              </w:rPr>
              <w:t>15770900</w:t>
            </w:r>
          </w:p>
        </w:tc>
        <w:tc>
          <w:tcPr>
            <w:tcW w:w="1134" w:type="dxa"/>
            <w:shd w:val="clear" w:color="auto" w:fill="auto"/>
            <w:noWrap/>
            <w:vAlign w:val="bottom"/>
            <w:hideMark/>
          </w:tcPr>
          <w:p w14:paraId="2DD16C7A" w14:textId="77777777" w:rsidR="00321D52" w:rsidRPr="00321D52" w:rsidRDefault="00321D52" w:rsidP="00321D52">
            <w:pPr>
              <w:jc w:val="right"/>
              <w:rPr>
                <w:rFonts w:ascii="Calibri" w:hAnsi="Calibri" w:cs="Calibri"/>
                <w:color w:val="000000"/>
                <w:sz w:val="22"/>
              </w:rPr>
            </w:pPr>
            <w:r w:rsidRPr="00321D52">
              <w:rPr>
                <w:rFonts w:ascii="Calibri" w:hAnsi="Calibri" w:cs="Calibri"/>
                <w:color w:val="000000"/>
                <w:sz w:val="22"/>
              </w:rPr>
              <w:t>15171600</w:t>
            </w:r>
          </w:p>
        </w:tc>
        <w:tc>
          <w:tcPr>
            <w:tcW w:w="1134" w:type="dxa"/>
            <w:shd w:val="clear" w:color="auto" w:fill="auto"/>
            <w:noWrap/>
            <w:vAlign w:val="bottom"/>
            <w:hideMark/>
          </w:tcPr>
          <w:p w14:paraId="563B4B0D" w14:textId="77777777" w:rsidR="00321D52" w:rsidRPr="00321D52" w:rsidRDefault="00321D52" w:rsidP="00321D52">
            <w:pPr>
              <w:jc w:val="right"/>
              <w:rPr>
                <w:rFonts w:ascii="Calibri" w:hAnsi="Calibri" w:cs="Calibri"/>
                <w:color w:val="000000"/>
                <w:sz w:val="22"/>
              </w:rPr>
            </w:pPr>
            <w:r w:rsidRPr="00321D52">
              <w:rPr>
                <w:rFonts w:ascii="Calibri" w:hAnsi="Calibri" w:cs="Calibri"/>
                <w:color w:val="000000"/>
                <w:sz w:val="22"/>
              </w:rPr>
              <w:t>12159400</w:t>
            </w:r>
          </w:p>
        </w:tc>
        <w:tc>
          <w:tcPr>
            <w:tcW w:w="1417" w:type="dxa"/>
            <w:shd w:val="clear" w:color="auto" w:fill="auto"/>
            <w:noWrap/>
            <w:vAlign w:val="bottom"/>
            <w:hideMark/>
          </w:tcPr>
          <w:p w14:paraId="3BBB1D8C" w14:textId="77777777" w:rsidR="00321D52" w:rsidRPr="00321D52" w:rsidRDefault="00321D52" w:rsidP="00321D52">
            <w:pPr>
              <w:jc w:val="right"/>
              <w:rPr>
                <w:rFonts w:ascii="Calibri" w:hAnsi="Calibri" w:cs="Calibri"/>
                <w:color w:val="000000"/>
                <w:sz w:val="22"/>
              </w:rPr>
            </w:pPr>
            <w:r w:rsidRPr="00321D52">
              <w:rPr>
                <w:rFonts w:ascii="Calibri" w:hAnsi="Calibri" w:cs="Calibri"/>
                <w:color w:val="000000"/>
                <w:sz w:val="22"/>
              </w:rPr>
              <w:t>4%</w:t>
            </w:r>
          </w:p>
        </w:tc>
        <w:tc>
          <w:tcPr>
            <w:tcW w:w="1701" w:type="dxa"/>
            <w:shd w:val="clear" w:color="auto" w:fill="auto"/>
            <w:noWrap/>
            <w:vAlign w:val="bottom"/>
            <w:hideMark/>
          </w:tcPr>
          <w:p w14:paraId="146945F3" w14:textId="77777777" w:rsidR="00321D52" w:rsidRPr="00321D52" w:rsidRDefault="00321D52" w:rsidP="00321D52">
            <w:pPr>
              <w:jc w:val="right"/>
              <w:rPr>
                <w:rFonts w:ascii="Calibri" w:hAnsi="Calibri" w:cs="Calibri"/>
                <w:color w:val="000000"/>
                <w:sz w:val="22"/>
              </w:rPr>
            </w:pPr>
            <w:r w:rsidRPr="00321D52">
              <w:rPr>
                <w:rFonts w:ascii="Calibri" w:hAnsi="Calibri" w:cs="Calibri"/>
                <w:color w:val="000000"/>
                <w:sz w:val="22"/>
              </w:rPr>
              <w:t>20%</w:t>
            </w:r>
          </w:p>
        </w:tc>
      </w:tr>
      <w:tr w:rsidR="00321D52" w:rsidRPr="00321D52" w14:paraId="31F57828" w14:textId="77777777" w:rsidTr="004F7714">
        <w:trPr>
          <w:trHeight w:val="300"/>
          <w:jc w:val="center"/>
        </w:trPr>
        <w:tc>
          <w:tcPr>
            <w:tcW w:w="3261" w:type="dxa"/>
            <w:shd w:val="clear" w:color="auto" w:fill="auto"/>
            <w:noWrap/>
            <w:vAlign w:val="bottom"/>
            <w:hideMark/>
          </w:tcPr>
          <w:p w14:paraId="01182615" w14:textId="254295AA" w:rsidR="00321D52" w:rsidRPr="00321D52" w:rsidRDefault="004F7714" w:rsidP="00321D52">
            <w:pPr>
              <w:rPr>
                <w:rFonts w:ascii="Calibri" w:hAnsi="Calibri" w:cs="Calibri"/>
                <w:color w:val="000000"/>
                <w:sz w:val="22"/>
              </w:rPr>
            </w:pPr>
            <w:r>
              <w:rPr>
                <w:rFonts w:ascii="Calibri" w:hAnsi="Calibri" w:cs="Calibri"/>
                <w:color w:val="000000"/>
                <w:sz w:val="22"/>
              </w:rPr>
              <w:t xml:space="preserve">IZ </w:t>
            </w:r>
            <w:r w:rsidR="00321D52" w:rsidRPr="00321D52">
              <w:rPr>
                <w:rFonts w:ascii="Calibri" w:hAnsi="Calibri" w:cs="Calibri"/>
                <w:color w:val="000000"/>
                <w:sz w:val="22"/>
              </w:rPr>
              <w:t>zysk netto</w:t>
            </w:r>
          </w:p>
        </w:tc>
        <w:tc>
          <w:tcPr>
            <w:tcW w:w="1134" w:type="dxa"/>
            <w:shd w:val="clear" w:color="auto" w:fill="auto"/>
            <w:noWrap/>
            <w:vAlign w:val="bottom"/>
            <w:hideMark/>
          </w:tcPr>
          <w:p w14:paraId="167997D2" w14:textId="77777777" w:rsidR="00321D52" w:rsidRPr="00321D52" w:rsidRDefault="00321D52" w:rsidP="00321D52">
            <w:pPr>
              <w:jc w:val="right"/>
              <w:rPr>
                <w:rFonts w:ascii="Calibri" w:hAnsi="Calibri" w:cs="Calibri"/>
                <w:color w:val="000000"/>
                <w:sz w:val="22"/>
              </w:rPr>
            </w:pPr>
            <w:r w:rsidRPr="00321D52">
              <w:rPr>
                <w:rFonts w:ascii="Calibri" w:hAnsi="Calibri" w:cs="Calibri"/>
                <w:color w:val="000000"/>
                <w:sz w:val="22"/>
              </w:rPr>
              <w:t>1114600</w:t>
            </w:r>
          </w:p>
        </w:tc>
        <w:tc>
          <w:tcPr>
            <w:tcW w:w="1134" w:type="dxa"/>
            <w:shd w:val="clear" w:color="auto" w:fill="auto"/>
            <w:noWrap/>
            <w:vAlign w:val="bottom"/>
            <w:hideMark/>
          </w:tcPr>
          <w:p w14:paraId="51C222DD" w14:textId="77777777" w:rsidR="00321D52" w:rsidRPr="00321D52" w:rsidRDefault="00321D52" w:rsidP="00321D52">
            <w:pPr>
              <w:jc w:val="right"/>
              <w:rPr>
                <w:rFonts w:ascii="Calibri" w:hAnsi="Calibri" w:cs="Calibri"/>
                <w:color w:val="000000"/>
                <w:sz w:val="22"/>
              </w:rPr>
            </w:pPr>
            <w:r w:rsidRPr="00321D52">
              <w:rPr>
                <w:rFonts w:ascii="Calibri" w:hAnsi="Calibri" w:cs="Calibri"/>
                <w:color w:val="000000"/>
                <w:sz w:val="22"/>
              </w:rPr>
              <w:t>816100</w:t>
            </w:r>
          </w:p>
        </w:tc>
        <w:tc>
          <w:tcPr>
            <w:tcW w:w="1134" w:type="dxa"/>
            <w:shd w:val="clear" w:color="auto" w:fill="auto"/>
            <w:noWrap/>
            <w:vAlign w:val="bottom"/>
            <w:hideMark/>
          </w:tcPr>
          <w:p w14:paraId="1FC059E2" w14:textId="77777777" w:rsidR="00321D52" w:rsidRPr="00321D52" w:rsidRDefault="00321D52" w:rsidP="00321D52">
            <w:pPr>
              <w:jc w:val="right"/>
              <w:rPr>
                <w:rFonts w:ascii="Calibri" w:hAnsi="Calibri" w:cs="Calibri"/>
                <w:color w:val="000000"/>
                <w:sz w:val="22"/>
              </w:rPr>
            </w:pPr>
            <w:r w:rsidRPr="00321D52">
              <w:rPr>
                <w:rFonts w:ascii="Calibri" w:hAnsi="Calibri" w:cs="Calibri"/>
                <w:color w:val="000000"/>
                <w:sz w:val="22"/>
              </w:rPr>
              <w:t>945200</w:t>
            </w:r>
          </w:p>
        </w:tc>
        <w:tc>
          <w:tcPr>
            <w:tcW w:w="1417" w:type="dxa"/>
            <w:shd w:val="clear" w:color="auto" w:fill="auto"/>
            <w:noWrap/>
            <w:vAlign w:val="bottom"/>
            <w:hideMark/>
          </w:tcPr>
          <w:p w14:paraId="3144E9F3" w14:textId="77777777" w:rsidR="00321D52" w:rsidRPr="00321D52" w:rsidRDefault="00321D52" w:rsidP="00321D52">
            <w:pPr>
              <w:jc w:val="right"/>
              <w:rPr>
                <w:rFonts w:ascii="Calibri" w:hAnsi="Calibri" w:cs="Calibri"/>
                <w:color w:val="000000"/>
                <w:sz w:val="22"/>
              </w:rPr>
            </w:pPr>
            <w:r w:rsidRPr="00321D52">
              <w:rPr>
                <w:rFonts w:ascii="Calibri" w:hAnsi="Calibri" w:cs="Calibri"/>
                <w:color w:val="000000"/>
                <w:sz w:val="22"/>
              </w:rPr>
              <w:t>27%</w:t>
            </w:r>
          </w:p>
        </w:tc>
        <w:tc>
          <w:tcPr>
            <w:tcW w:w="1701" w:type="dxa"/>
            <w:shd w:val="clear" w:color="auto" w:fill="auto"/>
            <w:noWrap/>
            <w:vAlign w:val="bottom"/>
            <w:hideMark/>
          </w:tcPr>
          <w:p w14:paraId="3BCFE79E" w14:textId="77777777" w:rsidR="00321D52" w:rsidRPr="00321D52" w:rsidRDefault="00321D52" w:rsidP="00321D52">
            <w:pPr>
              <w:jc w:val="right"/>
              <w:rPr>
                <w:rFonts w:ascii="Calibri" w:hAnsi="Calibri" w:cs="Calibri"/>
                <w:color w:val="000000"/>
                <w:sz w:val="22"/>
              </w:rPr>
            </w:pPr>
            <w:r w:rsidRPr="00321D52">
              <w:rPr>
                <w:rFonts w:ascii="Calibri" w:hAnsi="Calibri" w:cs="Calibri"/>
                <w:color w:val="000000"/>
                <w:sz w:val="22"/>
              </w:rPr>
              <w:t>-16%</w:t>
            </w:r>
          </w:p>
        </w:tc>
      </w:tr>
    </w:tbl>
    <w:p w14:paraId="571FF74A" w14:textId="5392501E" w:rsidR="00562F04" w:rsidRDefault="00562F04" w:rsidP="00562F04"/>
    <w:p w14:paraId="16F13D71" w14:textId="39536B10" w:rsidR="004F7714" w:rsidRDefault="004F7714" w:rsidP="00562F04">
      <w:r>
        <w:t xml:space="preserve">Zależność jaka powinna zachodzić : </w:t>
      </w:r>
      <w:proofErr w:type="spellStart"/>
      <w:r>
        <w:t>iK</w:t>
      </w:r>
      <w:proofErr w:type="spellEnd"/>
      <w:r>
        <w:t xml:space="preserve">&lt; </w:t>
      </w:r>
      <w:proofErr w:type="spellStart"/>
      <w:r>
        <w:t>iZ</w:t>
      </w:r>
      <w:proofErr w:type="spellEnd"/>
      <w:r w:rsidR="0067577E">
        <w:t xml:space="preserve"> w </w:t>
      </w:r>
      <w:r>
        <w:t xml:space="preserve">naszym przypadku </w:t>
      </w:r>
    </w:p>
    <w:p w14:paraId="2F187E51" w14:textId="463B08D6" w:rsidR="004F7714" w:rsidRDefault="004F7714" w:rsidP="00562F04">
      <w:r>
        <w:t>DYNAMIKA 2017/2018 IK=20%, IZ=-16%,</w:t>
      </w:r>
      <w:r w:rsidR="0067577E">
        <w:t xml:space="preserve"> a </w:t>
      </w:r>
      <w:r>
        <w:t>20&gt;-16% Oznacza to, że zależność nie zaszła. Zysk</w:t>
      </w:r>
      <w:r w:rsidR="0067577E">
        <w:t xml:space="preserve"> i </w:t>
      </w:r>
      <w:r>
        <w:t>kapitał zmalały,</w:t>
      </w:r>
      <w:r w:rsidR="0067577E">
        <w:t xml:space="preserve"> z </w:t>
      </w:r>
      <w:r>
        <w:t>czego zysk zmalał</w:t>
      </w:r>
      <w:r w:rsidR="0067577E">
        <w:t xml:space="preserve"> o </w:t>
      </w:r>
      <w:r>
        <w:t>wiele więcej niż kapitał. Reguła nie jest zachowana, ponieważ zysk spadł szybciej niż kapitał.</w:t>
      </w:r>
    </w:p>
    <w:p w14:paraId="21F2B7D1" w14:textId="04061DD0" w:rsidR="004F7714" w:rsidRDefault="004F7714" w:rsidP="00562F04">
      <w:r>
        <w:t xml:space="preserve">Z kolei biorąc pod uwagę DYNAMIKĘ 2018/2019 zależność zachodzi. IK=4%,IZ= 27% </w:t>
      </w:r>
    </w:p>
    <w:p w14:paraId="3813E0B1" w14:textId="58B2F4EF" w:rsidR="004F7714" w:rsidRDefault="004F7714" w:rsidP="004F7714">
      <w:r>
        <w:t>4%&lt;27%, czyli IK&lt;IZ</w:t>
      </w:r>
    </w:p>
    <w:p w14:paraId="6D9FBA71" w14:textId="12DE1091" w:rsidR="004F7714" w:rsidRDefault="004F7714" w:rsidP="004F7714">
      <w:r>
        <w:t>Zwiększony kapitał wygenerował większy zysk. Zwiększenie kapitału stałego</w:t>
      </w:r>
      <w:r w:rsidR="0067577E">
        <w:t xml:space="preserve"> o </w:t>
      </w:r>
      <w:r>
        <w:t>4%,</w:t>
      </w:r>
    </w:p>
    <w:p w14:paraId="37D2C9B1" w14:textId="491E0148" w:rsidR="004F7714" w:rsidRPr="00562F04" w:rsidRDefault="004F7714" w:rsidP="004F7714">
      <w:r>
        <w:t>spowodowało wzrost zysku</w:t>
      </w:r>
      <w:r w:rsidR="0067577E">
        <w:t xml:space="preserve"> o </w:t>
      </w:r>
      <w:r>
        <w:t>27%.</w:t>
      </w:r>
    </w:p>
    <w:p w14:paraId="54E1D4BA" w14:textId="024F1A69" w:rsidR="00C33A09" w:rsidRDefault="00C33A09" w:rsidP="00C33A09">
      <w:pPr>
        <w:pStyle w:val="Nagwek2"/>
      </w:pPr>
      <w:bookmarkStart w:id="59" w:name="_Toc74133923"/>
      <w:bookmarkStart w:id="60" w:name="_Hlk68626957"/>
      <w:r>
        <w:t>3.5.</w:t>
      </w:r>
      <w:r w:rsidR="00FE4971">
        <w:tab/>
      </w:r>
      <w:r>
        <w:t>Analiza przyczynowa rentowności.</w:t>
      </w:r>
      <w:bookmarkEnd w:id="59"/>
    </w:p>
    <w:bookmarkEnd w:id="60"/>
    <w:tbl>
      <w:tblPr>
        <w:tblW w:w="9500" w:type="dxa"/>
        <w:tblCellMar>
          <w:left w:w="70" w:type="dxa"/>
          <w:right w:w="70" w:type="dxa"/>
        </w:tblCellMar>
        <w:tblLook w:val="04A0" w:firstRow="1" w:lastRow="0" w:firstColumn="1" w:lastColumn="0" w:noHBand="0" w:noVBand="1"/>
      </w:tblPr>
      <w:tblGrid>
        <w:gridCol w:w="6620"/>
        <w:gridCol w:w="1033"/>
        <w:gridCol w:w="1033"/>
        <w:gridCol w:w="921"/>
      </w:tblGrid>
      <w:tr w:rsidR="003045E4" w:rsidRPr="003045E4" w14:paraId="52F45E63" w14:textId="77777777" w:rsidTr="003045E4">
        <w:trPr>
          <w:trHeight w:val="300"/>
        </w:trPr>
        <w:tc>
          <w:tcPr>
            <w:tcW w:w="6620" w:type="dxa"/>
            <w:tcBorders>
              <w:top w:val="nil"/>
              <w:left w:val="nil"/>
              <w:bottom w:val="nil"/>
              <w:right w:val="nil"/>
            </w:tcBorders>
            <w:shd w:val="clear" w:color="auto" w:fill="auto"/>
            <w:noWrap/>
            <w:vAlign w:val="bottom"/>
            <w:hideMark/>
          </w:tcPr>
          <w:p w14:paraId="72FD44C7" w14:textId="77777777" w:rsidR="003045E4" w:rsidRPr="003045E4" w:rsidRDefault="003045E4" w:rsidP="003045E4">
            <w:pPr>
              <w:rPr>
                <w:sz w:val="20"/>
              </w:rPr>
            </w:pPr>
          </w:p>
        </w:tc>
        <w:tc>
          <w:tcPr>
            <w:tcW w:w="2880" w:type="dxa"/>
            <w:gridSpan w:val="3"/>
            <w:tcBorders>
              <w:top w:val="nil"/>
              <w:left w:val="nil"/>
              <w:bottom w:val="nil"/>
              <w:right w:val="nil"/>
            </w:tcBorders>
            <w:shd w:val="clear" w:color="auto" w:fill="auto"/>
            <w:noWrap/>
            <w:vAlign w:val="bottom"/>
            <w:hideMark/>
          </w:tcPr>
          <w:p w14:paraId="79447974" w14:textId="77777777" w:rsidR="003045E4" w:rsidRPr="003045E4" w:rsidRDefault="003045E4" w:rsidP="003045E4">
            <w:pPr>
              <w:jc w:val="center"/>
              <w:rPr>
                <w:rFonts w:ascii="Calibri" w:hAnsi="Calibri" w:cs="Calibri"/>
                <w:b/>
                <w:bCs/>
                <w:color w:val="000000"/>
                <w:sz w:val="22"/>
              </w:rPr>
            </w:pPr>
            <w:r w:rsidRPr="003045E4">
              <w:rPr>
                <w:rFonts w:ascii="Calibri" w:hAnsi="Calibri" w:cs="Calibri"/>
                <w:b/>
                <w:bCs/>
                <w:color w:val="000000"/>
                <w:sz w:val="22"/>
              </w:rPr>
              <w:t>SPÓŁKA ANALIZOWANA</w:t>
            </w:r>
          </w:p>
        </w:tc>
      </w:tr>
      <w:tr w:rsidR="003045E4" w:rsidRPr="003045E4" w14:paraId="1B038D46" w14:textId="77777777" w:rsidTr="003045E4">
        <w:trPr>
          <w:trHeight w:val="300"/>
        </w:trPr>
        <w:tc>
          <w:tcPr>
            <w:tcW w:w="6620" w:type="dxa"/>
            <w:tcBorders>
              <w:top w:val="nil"/>
              <w:left w:val="nil"/>
              <w:bottom w:val="nil"/>
              <w:right w:val="nil"/>
            </w:tcBorders>
            <w:shd w:val="clear" w:color="auto" w:fill="auto"/>
            <w:noWrap/>
            <w:vAlign w:val="bottom"/>
            <w:hideMark/>
          </w:tcPr>
          <w:p w14:paraId="03D5D090"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NAZWA:</w:t>
            </w:r>
          </w:p>
        </w:tc>
        <w:tc>
          <w:tcPr>
            <w:tcW w:w="2880" w:type="dxa"/>
            <w:gridSpan w:val="3"/>
            <w:tcBorders>
              <w:top w:val="nil"/>
              <w:left w:val="nil"/>
              <w:bottom w:val="nil"/>
              <w:right w:val="nil"/>
            </w:tcBorders>
            <w:shd w:val="clear" w:color="000000" w:fill="E26B0A"/>
            <w:vAlign w:val="center"/>
            <w:hideMark/>
          </w:tcPr>
          <w:p w14:paraId="3CAEDA90" w14:textId="77777777" w:rsidR="003045E4" w:rsidRPr="003045E4" w:rsidRDefault="003045E4" w:rsidP="003045E4">
            <w:pPr>
              <w:jc w:val="center"/>
              <w:rPr>
                <w:rFonts w:ascii="Calibri" w:hAnsi="Calibri" w:cs="Calibri"/>
                <w:b/>
                <w:bCs/>
                <w:color w:val="000080"/>
                <w:sz w:val="22"/>
              </w:rPr>
            </w:pPr>
            <w:r w:rsidRPr="003045E4">
              <w:rPr>
                <w:rFonts w:ascii="Calibri" w:hAnsi="Calibri" w:cs="Calibri"/>
                <w:b/>
                <w:bCs/>
                <w:color w:val="000080"/>
                <w:sz w:val="22"/>
              </w:rPr>
              <w:t>Cyfrowy Polsat S.A. (Polska)</w:t>
            </w:r>
          </w:p>
        </w:tc>
      </w:tr>
      <w:tr w:rsidR="003045E4" w:rsidRPr="003045E4" w14:paraId="74754A72" w14:textId="77777777" w:rsidTr="003045E4">
        <w:trPr>
          <w:trHeight w:val="300"/>
        </w:trPr>
        <w:tc>
          <w:tcPr>
            <w:tcW w:w="6620" w:type="dxa"/>
            <w:tcBorders>
              <w:top w:val="nil"/>
              <w:left w:val="nil"/>
              <w:bottom w:val="nil"/>
              <w:right w:val="nil"/>
            </w:tcBorders>
            <w:shd w:val="clear" w:color="auto" w:fill="auto"/>
            <w:noWrap/>
            <w:vAlign w:val="bottom"/>
            <w:hideMark/>
          </w:tcPr>
          <w:p w14:paraId="724F6A6D"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ROK:</w:t>
            </w:r>
          </w:p>
        </w:tc>
        <w:tc>
          <w:tcPr>
            <w:tcW w:w="1001" w:type="dxa"/>
            <w:tcBorders>
              <w:top w:val="nil"/>
              <w:left w:val="nil"/>
              <w:bottom w:val="nil"/>
              <w:right w:val="nil"/>
            </w:tcBorders>
            <w:shd w:val="clear" w:color="auto" w:fill="auto"/>
            <w:noWrap/>
            <w:vAlign w:val="bottom"/>
            <w:hideMark/>
          </w:tcPr>
          <w:p w14:paraId="6BB2DA0C" w14:textId="77777777" w:rsidR="003045E4" w:rsidRPr="003045E4" w:rsidRDefault="003045E4" w:rsidP="003045E4">
            <w:pPr>
              <w:jc w:val="right"/>
              <w:rPr>
                <w:rFonts w:ascii="Calibri" w:hAnsi="Calibri" w:cs="Calibri"/>
                <w:b/>
                <w:bCs/>
                <w:color w:val="000000"/>
                <w:sz w:val="22"/>
              </w:rPr>
            </w:pPr>
            <w:r w:rsidRPr="003045E4">
              <w:rPr>
                <w:rFonts w:ascii="Calibri" w:hAnsi="Calibri" w:cs="Calibri"/>
                <w:b/>
                <w:bCs/>
                <w:color w:val="000000"/>
                <w:sz w:val="22"/>
              </w:rPr>
              <w:t>2019</w:t>
            </w:r>
          </w:p>
        </w:tc>
        <w:tc>
          <w:tcPr>
            <w:tcW w:w="1000" w:type="dxa"/>
            <w:tcBorders>
              <w:top w:val="nil"/>
              <w:left w:val="nil"/>
              <w:bottom w:val="nil"/>
              <w:right w:val="nil"/>
            </w:tcBorders>
            <w:shd w:val="clear" w:color="auto" w:fill="auto"/>
            <w:noWrap/>
            <w:vAlign w:val="bottom"/>
            <w:hideMark/>
          </w:tcPr>
          <w:p w14:paraId="4763E157" w14:textId="77777777" w:rsidR="003045E4" w:rsidRPr="003045E4" w:rsidRDefault="003045E4" w:rsidP="003045E4">
            <w:pPr>
              <w:jc w:val="right"/>
              <w:rPr>
                <w:rFonts w:ascii="Calibri" w:hAnsi="Calibri" w:cs="Calibri"/>
                <w:b/>
                <w:bCs/>
                <w:color w:val="000000"/>
                <w:sz w:val="22"/>
              </w:rPr>
            </w:pPr>
            <w:r w:rsidRPr="003045E4">
              <w:rPr>
                <w:rFonts w:ascii="Calibri" w:hAnsi="Calibri" w:cs="Calibri"/>
                <w:b/>
                <w:bCs/>
                <w:color w:val="000000"/>
                <w:sz w:val="22"/>
              </w:rPr>
              <w:t>2018</w:t>
            </w:r>
          </w:p>
        </w:tc>
        <w:tc>
          <w:tcPr>
            <w:tcW w:w="879" w:type="dxa"/>
            <w:tcBorders>
              <w:top w:val="nil"/>
              <w:left w:val="nil"/>
              <w:bottom w:val="nil"/>
              <w:right w:val="nil"/>
            </w:tcBorders>
            <w:shd w:val="clear" w:color="auto" w:fill="auto"/>
            <w:noWrap/>
            <w:vAlign w:val="bottom"/>
            <w:hideMark/>
          </w:tcPr>
          <w:p w14:paraId="5DC89E7F" w14:textId="77777777" w:rsidR="003045E4" w:rsidRPr="003045E4" w:rsidRDefault="003045E4" w:rsidP="003045E4">
            <w:pPr>
              <w:jc w:val="right"/>
              <w:rPr>
                <w:rFonts w:ascii="Calibri" w:hAnsi="Calibri" w:cs="Calibri"/>
                <w:b/>
                <w:bCs/>
                <w:color w:val="000000"/>
                <w:sz w:val="22"/>
              </w:rPr>
            </w:pPr>
            <w:r w:rsidRPr="003045E4">
              <w:rPr>
                <w:rFonts w:ascii="Calibri" w:hAnsi="Calibri" w:cs="Calibri"/>
                <w:b/>
                <w:bCs/>
                <w:color w:val="000000"/>
                <w:sz w:val="22"/>
              </w:rPr>
              <w:t>2017</w:t>
            </w:r>
          </w:p>
        </w:tc>
      </w:tr>
      <w:tr w:rsidR="003045E4" w:rsidRPr="003045E4" w14:paraId="0D321F92" w14:textId="77777777" w:rsidTr="003045E4">
        <w:trPr>
          <w:trHeight w:val="300"/>
        </w:trPr>
        <w:tc>
          <w:tcPr>
            <w:tcW w:w="6620" w:type="dxa"/>
            <w:tcBorders>
              <w:top w:val="nil"/>
              <w:left w:val="nil"/>
              <w:bottom w:val="nil"/>
              <w:right w:val="nil"/>
            </w:tcBorders>
            <w:shd w:val="clear" w:color="auto" w:fill="auto"/>
            <w:noWrap/>
            <w:vAlign w:val="bottom"/>
            <w:hideMark/>
          </w:tcPr>
          <w:p w14:paraId="52B5EF39" w14:textId="2D4BB4F9" w:rsidR="003045E4" w:rsidRPr="003045E4" w:rsidRDefault="003045E4" w:rsidP="003045E4">
            <w:pPr>
              <w:rPr>
                <w:rFonts w:ascii="Calibri" w:hAnsi="Calibri" w:cs="Calibri"/>
                <w:b/>
                <w:bCs/>
                <w:color w:val="000000"/>
                <w:sz w:val="22"/>
              </w:rPr>
            </w:pPr>
            <w:r w:rsidRPr="003045E4">
              <w:rPr>
                <w:rFonts w:ascii="Calibri" w:hAnsi="Calibri" w:cs="Calibri"/>
                <w:b/>
                <w:bCs/>
                <w:color w:val="000000"/>
                <w:sz w:val="22"/>
              </w:rPr>
              <w:t xml:space="preserve">Analiza przychodów </w:t>
            </w:r>
          </w:p>
        </w:tc>
        <w:tc>
          <w:tcPr>
            <w:tcW w:w="1001" w:type="dxa"/>
            <w:tcBorders>
              <w:top w:val="nil"/>
              <w:left w:val="nil"/>
              <w:bottom w:val="nil"/>
              <w:right w:val="nil"/>
            </w:tcBorders>
            <w:shd w:val="clear" w:color="auto" w:fill="auto"/>
            <w:noWrap/>
            <w:vAlign w:val="bottom"/>
            <w:hideMark/>
          </w:tcPr>
          <w:p w14:paraId="28A748A2" w14:textId="77777777" w:rsidR="003045E4" w:rsidRPr="003045E4" w:rsidRDefault="003045E4" w:rsidP="003045E4">
            <w:pPr>
              <w:rPr>
                <w:rFonts w:ascii="Calibri" w:hAnsi="Calibri" w:cs="Calibri"/>
                <w:b/>
                <w:bCs/>
                <w:color w:val="000000"/>
                <w:sz w:val="22"/>
              </w:rPr>
            </w:pPr>
          </w:p>
        </w:tc>
        <w:tc>
          <w:tcPr>
            <w:tcW w:w="1000" w:type="dxa"/>
            <w:tcBorders>
              <w:top w:val="nil"/>
              <w:left w:val="nil"/>
              <w:bottom w:val="nil"/>
              <w:right w:val="nil"/>
            </w:tcBorders>
            <w:shd w:val="clear" w:color="auto" w:fill="auto"/>
            <w:noWrap/>
            <w:vAlign w:val="bottom"/>
            <w:hideMark/>
          </w:tcPr>
          <w:p w14:paraId="349A2A0C" w14:textId="77777777" w:rsidR="003045E4" w:rsidRPr="003045E4" w:rsidRDefault="003045E4" w:rsidP="003045E4">
            <w:pPr>
              <w:rPr>
                <w:sz w:val="20"/>
                <w:szCs w:val="20"/>
              </w:rPr>
            </w:pPr>
          </w:p>
        </w:tc>
        <w:tc>
          <w:tcPr>
            <w:tcW w:w="879" w:type="dxa"/>
            <w:tcBorders>
              <w:top w:val="nil"/>
              <w:left w:val="nil"/>
              <w:bottom w:val="nil"/>
              <w:right w:val="nil"/>
            </w:tcBorders>
            <w:shd w:val="clear" w:color="auto" w:fill="auto"/>
            <w:noWrap/>
            <w:vAlign w:val="bottom"/>
            <w:hideMark/>
          </w:tcPr>
          <w:p w14:paraId="194BD4DF" w14:textId="77777777" w:rsidR="003045E4" w:rsidRPr="003045E4" w:rsidRDefault="003045E4" w:rsidP="003045E4">
            <w:pPr>
              <w:rPr>
                <w:sz w:val="20"/>
                <w:szCs w:val="20"/>
              </w:rPr>
            </w:pPr>
          </w:p>
        </w:tc>
      </w:tr>
      <w:tr w:rsidR="003045E4" w:rsidRPr="003045E4" w14:paraId="0C7B7D61" w14:textId="77777777" w:rsidTr="003045E4">
        <w:trPr>
          <w:trHeight w:val="300"/>
        </w:trPr>
        <w:tc>
          <w:tcPr>
            <w:tcW w:w="6620" w:type="dxa"/>
            <w:tcBorders>
              <w:top w:val="nil"/>
              <w:left w:val="nil"/>
              <w:bottom w:val="nil"/>
              <w:right w:val="nil"/>
            </w:tcBorders>
            <w:shd w:val="clear" w:color="auto" w:fill="auto"/>
            <w:noWrap/>
            <w:vAlign w:val="bottom"/>
            <w:hideMark/>
          </w:tcPr>
          <w:p w14:paraId="56F1CC20" w14:textId="77777777" w:rsidR="003045E4" w:rsidRPr="003045E4" w:rsidRDefault="003045E4" w:rsidP="003045E4">
            <w:pPr>
              <w:rPr>
                <w:rFonts w:ascii="Calibri" w:hAnsi="Calibri" w:cs="Calibri"/>
                <w:color w:val="000000"/>
                <w:sz w:val="22"/>
              </w:rPr>
            </w:pPr>
            <w:r w:rsidRPr="003045E4">
              <w:rPr>
                <w:rFonts w:ascii="Calibri" w:hAnsi="Calibri" w:cs="Calibri"/>
                <w:color w:val="000000"/>
                <w:sz w:val="22"/>
              </w:rPr>
              <w:t>Przychody ze sprzedaży</w:t>
            </w:r>
          </w:p>
        </w:tc>
        <w:tc>
          <w:tcPr>
            <w:tcW w:w="1001" w:type="dxa"/>
            <w:tcBorders>
              <w:top w:val="nil"/>
              <w:left w:val="nil"/>
              <w:bottom w:val="nil"/>
              <w:right w:val="nil"/>
            </w:tcBorders>
            <w:shd w:val="clear" w:color="auto" w:fill="auto"/>
            <w:noWrap/>
            <w:vAlign w:val="bottom"/>
            <w:hideMark/>
          </w:tcPr>
          <w:p w14:paraId="1530C849"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11676100</w:t>
            </w:r>
          </w:p>
        </w:tc>
        <w:tc>
          <w:tcPr>
            <w:tcW w:w="1000" w:type="dxa"/>
            <w:tcBorders>
              <w:top w:val="nil"/>
              <w:left w:val="nil"/>
              <w:bottom w:val="nil"/>
              <w:right w:val="nil"/>
            </w:tcBorders>
            <w:shd w:val="clear" w:color="auto" w:fill="auto"/>
            <w:noWrap/>
            <w:vAlign w:val="bottom"/>
            <w:hideMark/>
          </w:tcPr>
          <w:p w14:paraId="0B805823"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10686100</w:t>
            </w:r>
          </w:p>
        </w:tc>
        <w:tc>
          <w:tcPr>
            <w:tcW w:w="879" w:type="dxa"/>
            <w:tcBorders>
              <w:top w:val="nil"/>
              <w:left w:val="nil"/>
              <w:bottom w:val="nil"/>
              <w:right w:val="nil"/>
            </w:tcBorders>
            <w:shd w:val="clear" w:color="auto" w:fill="auto"/>
            <w:noWrap/>
            <w:vAlign w:val="bottom"/>
            <w:hideMark/>
          </w:tcPr>
          <w:p w14:paraId="55C1F25B"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9828600</w:t>
            </w:r>
          </w:p>
        </w:tc>
      </w:tr>
      <w:tr w:rsidR="003045E4" w:rsidRPr="003045E4" w14:paraId="279BF1C2" w14:textId="77777777" w:rsidTr="003045E4">
        <w:trPr>
          <w:trHeight w:val="300"/>
        </w:trPr>
        <w:tc>
          <w:tcPr>
            <w:tcW w:w="6620" w:type="dxa"/>
            <w:tcBorders>
              <w:top w:val="nil"/>
              <w:left w:val="nil"/>
              <w:bottom w:val="nil"/>
              <w:right w:val="nil"/>
            </w:tcBorders>
            <w:shd w:val="clear" w:color="auto" w:fill="auto"/>
            <w:noWrap/>
            <w:vAlign w:val="bottom"/>
            <w:hideMark/>
          </w:tcPr>
          <w:p w14:paraId="7885B06D" w14:textId="77777777" w:rsidR="003045E4" w:rsidRPr="003045E4" w:rsidRDefault="003045E4" w:rsidP="003045E4">
            <w:pPr>
              <w:rPr>
                <w:rFonts w:ascii="Calibri" w:hAnsi="Calibri" w:cs="Calibri"/>
                <w:color w:val="000000"/>
                <w:sz w:val="22"/>
              </w:rPr>
            </w:pPr>
            <w:r w:rsidRPr="003045E4">
              <w:rPr>
                <w:rFonts w:ascii="Calibri" w:hAnsi="Calibri" w:cs="Calibri"/>
                <w:color w:val="000000"/>
                <w:sz w:val="22"/>
              </w:rPr>
              <w:t xml:space="preserve">Pozostałe przychody operacyjne </w:t>
            </w:r>
          </w:p>
        </w:tc>
        <w:tc>
          <w:tcPr>
            <w:tcW w:w="1001" w:type="dxa"/>
            <w:tcBorders>
              <w:top w:val="nil"/>
              <w:left w:val="nil"/>
              <w:bottom w:val="nil"/>
              <w:right w:val="nil"/>
            </w:tcBorders>
            <w:shd w:val="clear" w:color="auto" w:fill="auto"/>
            <w:noWrap/>
            <w:vAlign w:val="bottom"/>
            <w:hideMark/>
          </w:tcPr>
          <w:p w14:paraId="3BCE3CA9"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45700</w:t>
            </w:r>
          </w:p>
        </w:tc>
        <w:tc>
          <w:tcPr>
            <w:tcW w:w="1000" w:type="dxa"/>
            <w:tcBorders>
              <w:top w:val="nil"/>
              <w:left w:val="nil"/>
              <w:bottom w:val="nil"/>
              <w:right w:val="nil"/>
            </w:tcBorders>
            <w:shd w:val="clear" w:color="auto" w:fill="auto"/>
            <w:noWrap/>
            <w:vAlign w:val="bottom"/>
            <w:hideMark/>
          </w:tcPr>
          <w:p w14:paraId="71F9EAFF"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19700</w:t>
            </w:r>
          </w:p>
        </w:tc>
        <w:tc>
          <w:tcPr>
            <w:tcW w:w="879" w:type="dxa"/>
            <w:tcBorders>
              <w:top w:val="nil"/>
              <w:left w:val="nil"/>
              <w:bottom w:val="nil"/>
              <w:right w:val="nil"/>
            </w:tcBorders>
            <w:shd w:val="clear" w:color="auto" w:fill="auto"/>
            <w:noWrap/>
            <w:vAlign w:val="bottom"/>
            <w:hideMark/>
          </w:tcPr>
          <w:p w14:paraId="1BB91D0B"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21300</w:t>
            </w:r>
          </w:p>
        </w:tc>
      </w:tr>
      <w:tr w:rsidR="003045E4" w:rsidRPr="003045E4" w14:paraId="5BB8CBF0" w14:textId="77777777" w:rsidTr="003045E4">
        <w:trPr>
          <w:trHeight w:val="300"/>
        </w:trPr>
        <w:tc>
          <w:tcPr>
            <w:tcW w:w="6620" w:type="dxa"/>
            <w:tcBorders>
              <w:top w:val="nil"/>
              <w:left w:val="nil"/>
              <w:bottom w:val="nil"/>
              <w:right w:val="nil"/>
            </w:tcBorders>
            <w:shd w:val="clear" w:color="auto" w:fill="auto"/>
            <w:noWrap/>
            <w:vAlign w:val="bottom"/>
            <w:hideMark/>
          </w:tcPr>
          <w:p w14:paraId="24967340" w14:textId="77777777" w:rsidR="003045E4" w:rsidRPr="003045E4" w:rsidRDefault="003045E4" w:rsidP="003045E4">
            <w:pPr>
              <w:rPr>
                <w:rFonts w:ascii="Calibri" w:hAnsi="Calibri" w:cs="Calibri"/>
                <w:color w:val="000000"/>
                <w:sz w:val="22"/>
              </w:rPr>
            </w:pPr>
            <w:r w:rsidRPr="003045E4">
              <w:rPr>
                <w:rFonts w:ascii="Calibri" w:hAnsi="Calibri" w:cs="Calibri"/>
                <w:color w:val="000000"/>
                <w:sz w:val="22"/>
              </w:rPr>
              <w:t>Przychody finansowe</w:t>
            </w:r>
          </w:p>
        </w:tc>
        <w:tc>
          <w:tcPr>
            <w:tcW w:w="1001" w:type="dxa"/>
            <w:tcBorders>
              <w:top w:val="nil"/>
              <w:left w:val="nil"/>
              <w:bottom w:val="nil"/>
              <w:right w:val="nil"/>
            </w:tcBorders>
            <w:shd w:val="clear" w:color="auto" w:fill="auto"/>
            <w:noWrap/>
            <w:vAlign w:val="bottom"/>
            <w:hideMark/>
          </w:tcPr>
          <w:p w14:paraId="3AD01493"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-27000</w:t>
            </w:r>
          </w:p>
        </w:tc>
        <w:tc>
          <w:tcPr>
            <w:tcW w:w="1000" w:type="dxa"/>
            <w:tcBorders>
              <w:top w:val="nil"/>
              <w:left w:val="nil"/>
              <w:bottom w:val="nil"/>
              <w:right w:val="nil"/>
            </w:tcBorders>
            <w:shd w:val="clear" w:color="auto" w:fill="auto"/>
            <w:noWrap/>
            <w:vAlign w:val="bottom"/>
            <w:hideMark/>
          </w:tcPr>
          <w:p w14:paraId="5BB21954"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0</w:t>
            </w:r>
          </w:p>
        </w:tc>
        <w:tc>
          <w:tcPr>
            <w:tcW w:w="879" w:type="dxa"/>
            <w:tcBorders>
              <w:top w:val="nil"/>
              <w:left w:val="nil"/>
              <w:bottom w:val="nil"/>
              <w:right w:val="nil"/>
            </w:tcBorders>
            <w:shd w:val="clear" w:color="auto" w:fill="auto"/>
            <w:noWrap/>
            <w:vAlign w:val="bottom"/>
            <w:hideMark/>
          </w:tcPr>
          <w:p w14:paraId="5A8281C2"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7200</w:t>
            </w:r>
          </w:p>
        </w:tc>
      </w:tr>
      <w:tr w:rsidR="003045E4" w:rsidRPr="003045E4" w14:paraId="474EF6B8" w14:textId="77777777" w:rsidTr="003045E4">
        <w:trPr>
          <w:trHeight w:val="300"/>
        </w:trPr>
        <w:tc>
          <w:tcPr>
            <w:tcW w:w="6620" w:type="dxa"/>
            <w:tcBorders>
              <w:top w:val="nil"/>
              <w:left w:val="nil"/>
              <w:bottom w:val="nil"/>
              <w:right w:val="nil"/>
            </w:tcBorders>
            <w:shd w:val="clear" w:color="auto" w:fill="auto"/>
            <w:noWrap/>
            <w:vAlign w:val="bottom"/>
            <w:hideMark/>
          </w:tcPr>
          <w:p w14:paraId="5B749592" w14:textId="77777777" w:rsidR="003045E4" w:rsidRPr="003045E4" w:rsidRDefault="003045E4" w:rsidP="003045E4">
            <w:pPr>
              <w:jc w:val="right"/>
              <w:rPr>
                <w:rFonts w:ascii="Calibri" w:hAnsi="Calibri" w:cs="Calibri"/>
                <w:color w:val="000000"/>
                <w:sz w:val="22"/>
              </w:rPr>
            </w:pPr>
          </w:p>
        </w:tc>
        <w:tc>
          <w:tcPr>
            <w:tcW w:w="1001" w:type="dxa"/>
            <w:tcBorders>
              <w:top w:val="nil"/>
              <w:left w:val="nil"/>
              <w:bottom w:val="nil"/>
              <w:right w:val="nil"/>
            </w:tcBorders>
            <w:shd w:val="clear" w:color="auto" w:fill="auto"/>
            <w:noWrap/>
            <w:vAlign w:val="bottom"/>
            <w:hideMark/>
          </w:tcPr>
          <w:p w14:paraId="229AE4A6" w14:textId="77777777" w:rsidR="003045E4" w:rsidRPr="003045E4" w:rsidRDefault="003045E4" w:rsidP="003045E4">
            <w:pPr>
              <w:rPr>
                <w:sz w:val="20"/>
                <w:szCs w:val="20"/>
              </w:rPr>
            </w:pPr>
          </w:p>
        </w:tc>
        <w:tc>
          <w:tcPr>
            <w:tcW w:w="1000" w:type="dxa"/>
            <w:tcBorders>
              <w:top w:val="nil"/>
              <w:left w:val="nil"/>
              <w:bottom w:val="nil"/>
              <w:right w:val="nil"/>
            </w:tcBorders>
            <w:shd w:val="clear" w:color="auto" w:fill="auto"/>
            <w:noWrap/>
            <w:vAlign w:val="bottom"/>
            <w:hideMark/>
          </w:tcPr>
          <w:p w14:paraId="2B426948" w14:textId="77777777" w:rsidR="003045E4" w:rsidRPr="003045E4" w:rsidRDefault="003045E4" w:rsidP="003045E4">
            <w:pPr>
              <w:rPr>
                <w:sz w:val="20"/>
                <w:szCs w:val="20"/>
              </w:rPr>
            </w:pPr>
          </w:p>
        </w:tc>
        <w:tc>
          <w:tcPr>
            <w:tcW w:w="879" w:type="dxa"/>
            <w:tcBorders>
              <w:top w:val="nil"/>
              <w:left w:val="nil"/>
              <w:bottom w:val="nil"/>
              <w:right w:val="nil"/>
            </w:tcBorders>
            <w:shd w:val="clear" w:color="auto" w:fill="auto"/>
            <w:noWrap/>
            <w:vAlign w:val="bottom"/>
            <w:hideMark/>
          </w:tcPr>
          <w:p w14:paraId="2DCDB2BE" w14:textId="77777777" w:rsidR="003045E4" w:rsidRPr="003045E4" w:rsidRDefault="003045E4" w:rsidP="003045E4">
            <w:pPr>
              <w:rPr>
                <w:sz w:val="20"/>
                <w:szCs w:val="20"/>
              </w:rPr>
            </w:pPr>
          </w:p>
        </w:tc>
      </w:tr>
      <w:tr w:rsidR="003045E4" w:rsidRPr="003045E4" w14:paraId="2DA2EB47" w14:textId="77777777" w:rsidTr="003045E4">
        <w:trPr>
          <w:trHeight w:val="300"/>
        </w:trPr>
        <w:tc>
          <w:tcPr>
            <w:tcW w:w="6620" w:type="dxa"/>
            <w:tcBorders>
              <w:top w:val="nil"/>
              <w:left w:val="nil"/>
              <w:bottom w:val="nil"/>
              <w:right w:val="nil"/>
            </w:tcBorders>
            <w:shd w:val="clear" w:color="auto" w:fill="auto"/>
            <w:noWrap/>
            <w:vAlign w:val="bottom"/>
            <w:hideMark/>
          </w:tcPr>
          <w:p w14:paraId="3B5BC690" w14:textId="77777777" w:rsidR="003045E4" w:rsidRPr="003045E4" w:rsidRDefault="003045E4" w:rsidP="003045E4">
            <w:pPr>
              <w:rPr>
                <w:rFonts w:ascii="Calibri" w:hAnsi="Calibri" w:cs="Calibri"/>
                <w:b/>
                <w:bCs/>
                <w:color w:val="000000"/>
                <w:sz w:val="22"/>
              </w:rPr>
            </w:pPr>
            <w:r w:rsidRPr="003045E4">
              <w:rPr>
                <w:rFonts w:ascii="Calibri" w:hAnsi="Calibri" w:cs="Calibri"/>
                <w:b/>
                <w:bCs/>
                <w:color w:val="000000"/>
                <w:sz w:val="22"/>
              </w:rPr>
              <w:t>Analiza kosztów</w:t>
            </w:r>
          </w:p>
        </w:tc>
        <w:tc>
          <w:tcPr>
            <w:tcW w:w="1001" w:type="dxa"/>
            <w:tcBorders>
              <w:top w:val="nil"/>
              <w:left w:val="nil"/>
              <w:bottom w:val="nil"/>
              <w:right w:val="nil"/>
            </w:tcBorders>
            <w:shd w:val="clear" w:color="auto" w:fill="auto"/>
            <w:noWrap/>
            <w:vAlign w:val="bottom"/>
            <w:hideMark/>
          </w:tcPr>
          <w:p w14:paraId="4ADD545C" w14:textId="77777777" w:rsidR="003045E4" w:rsidRPr="003045E4" w:rsidRDefault="003045E4" w:rsidP="003045E4">
            <w:pPr>
              <w:rPr>
                <w:rFonts w:ascii="Calibri" w:hAnsi="Calibri" w:cs="Calibri"/>
                <w:b/>
                <w:bCs/>
                <w:color w:val="000000"/>
                <w:sz w:val="22"/>
              </w:rPr>
            </w:pPr>
          </w:p>
        </w:tc>
        <w:tc>
          <w:tcPr>
            <w:tcW w:w="1000" w:type="dxa"/>
            <w:tcBorders>
              <w:top w:val="nil"/>
              <w:left w:val="nil"/>
              <w:bottom w:val="nil"/>
              <w:right w:val="nil"/>
            </w:tcBorders>
            <w:shd w:val="clear" w:color="auto" w:fill="auto"/>
            <w:noWrap/>
            <w:vAlign w:val="bottom"/>
            <w:hideMark/>
          </w:tcPr>
          <w:p w14:paraId="27FA234B" w14:textId="77777777" w:rsidR="003045E4" w:rsidRPr="003045E4" w:rsidRDefault="003045E4" w:rsidP="003045E4">
            <w:pPr>
              <w:rPr>
                <w:sz w:val="20"/>
                <w:szCs w:val="20"/>
              </w:rPr>
            </w:pPr>
          </w:p>
        </w:tc>
        <w:tc>
          <w:tcPr>
            <w:tcW w:w="879" w:type="dxa"/>
            <w:tcBorders>
              <w:top w:val="nil"/>
              <w:left w:val="nil"/>
              <w:bottom w:val="nil"/>
              <w:right w:val="nil"/>
            </w:tcBorders>
            <w:shd w:val="clear" w:color="auto" w:fill="auto"/>
            <w:noWrap/>
            <w:vAlign w:val="bottom"/>
            <w:hideMark/>
          </w:tcPr>
          <w:p w14:paraId="4228ADDE" w14:textId="77777777" w:rsidR="003045E4" w:rsidRPr="003045E4" w:rsidRDefault="003045E4" w:rsidP="003045E4">
            <w:pPr>
              <w:rPr>
                <w:sz w:val="20"/>
                <w:szCs w:val="20"/>
              </w:rPr>
            </w:pPr>
          </w:p>
        </w:tc>
      </w:tr>
      <w:tr w:rsidR="003045E4" w:rsidRPr="003045E4" w14:paraId="25D445FB" w14:textId="77777777" w:rsidTr="003045E4">
        <w:trPr>
          <w:trHeight w:val="300"/>
        </w:trPr>
        <w:tc>
          <w:tcPr>
            <w:tcW w:w="6620" w:type="dxa"/>
            <w:tcBorders>
              <w:top w:val="nil"/>
              <w:left w:val="nil"/>
              <w:bottom w:val="nil"/>
              <w:right w:val="nil"/>
            </w:tcBorders>
            <w:shd w:val="clear" w:color="auto" w:fill="auto"/>
            <w:noWrap/>
            <w:vAlign w:val="bottom"/>
            <w:hideMark/>
          </w:tcPr>
          <w:p w14:paraId="5E28BD29" w14:textId="65ED732B" w:rsidR="003045E4" w:rsidRPr="003045E4" w:rsidRDefault="003045E4" w:rsidP="003045E4">
            <w:pPr>
              <w:rPr>
                <w:rFonts w:ascii="Calibri" w:hAnsi="Calibri" w:cs="Calibri"/>
                <w:color w:val="000000"/>
                <w:sz w:val="22"/>
              </w:rPr>
            </w:pPr>
            <w:r w:rsidRPr="003045E4">
              <w:rPr>
                <w:rFonts w:ascii="Calibri" w:hAnsi="Calibri" w:cs="Calibri"/>
                <w:color w:val="000000"/>
                <w:sz w:val="22"/>
              </w:rPr>
              <w:t>Koszty sprzedanych produktów, towarów</w:t>
            </w:r>
            <w:r w:rsidR="0067577E">
              <w:rPr>
                <w:rFonts w:ascii="Calibri" w:hAnsi="Calibri" w:cs="Calibri"/>
                <w:color w:val="000000"/>
                <w:sz w:val="22"/>
              </w:rPr>
              <w:t xml:space="preserve"> i </w:t>
            </w:r>
            <w:r w:rsidRPr="003045E4">
              <w:rPr>
                <w:rFonts w:ascii="Calibri" w:hAnsi="Calibri" w:cs="Calibri"/>
                <w:color w:val="000000"/>
                <w:sz w:val="22"/>
              </w:rPr>
              <w:t xml:space="preserve">materiałów </w:t>
            </w:r>
          </w:p>
        </w:tc>
        <w:tc>
          <w:tcPr>
            <w:tcW w:w="1001" w:type="dxa"/>
            <w:tcBorders>
              <w:top w:val="nil"/>
              <w:left w:val="nil"/>
              <w:bottom w:val="nil"/>
              <w:right w:val="nil"/>
            </w:tcBorders>
            <w:shd w:val="clear" w:color="auto" w:fill="auto"/>
            <w:noWrap/>
            <w:vAlign w:val="bottom"/>
            <w:hideMark/>
          </w:tcPr>
          <w:p w14:paraId="5BEDBAD7"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-9754800</w:t>
            </w:r>
          </w:p>
        </w:tc>
        <w:tc>
          <w:tcPr>
            <w:tcW w:w="1000" w:type="dxa"/>
            <w:tcBorders>
              <w:top w:val="nil"/>
              <w:left w:val="nil"/>
              <w:bottom w:val="nil"/>
              <w:right w:val="nil"/>
            </w:tcBorders>
            <w:shd w:val="clear" w:color="auto" w:fill="auto"/>
            <w:noWrap/>
            <w:vAlign w:val="bottom"/>
            <w:hideMark/>
          </w:tcPr>
          <w:p w14:paraId="4A25A7FE"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0</w:t>
            </w:r>
          </w:p>
        </w:tc>
        <w:tc>
          <w:tcPr>
            <w:tcW w:w="879" w:type="dxa"/>
            <w:tcBorders>
              <w:top w:val="nil"/>
              <w:left w:val="nil"/>
              <w:bottom w:val="nil"/>
              <w:right w:val="nil"/>
            </w:tcBorders>
            <w:shd w:val="clear" w:color="auto" w:fill="auto"/>
            <w:noWrap/>
            <w:vAlign w:val="bottom"/>
            <w:hideMark/>
          </w:tcPr>
          <w:p w14:paraId="21AA859B"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0</w:t>
            </w:r>
          </w:p>
        </w:tc>
      </w:tr>
      <w:tr w:rsidR="003045E4" w:rsidRPr="003045E4" w14:paraId="1CECC81C" w14:textId="77777777" w:rsidTr="003045E4">
        <w:trPr>
          <w:trHeight w:val="300"/>
        </w:trPr>
        <w:tc>
          <w:tcPr>
            <w:tcW w:w="6620" w:type="dxa"/>
            <w:tcBorders>
              <w:top w:val="nil"/>
              <w:left w:val="nil"/>
              <w:bottom w:val="nil"/>
              <w:right w:val="nil"/>
            </w:tcBorders>
            <w:shd w:val="clear" w:color="auto" w:fill="auto"/>
            <w:noWrap/>
            <w:vAlign w:val="bottom"/>
            <w:hideMark/>
          </w:tcPr>
          <w:p w14:paraId="5B8D6A46" w14:textId="77777777" w:rsidR="003045E4" w:rsidRPr="003045E4" w:rsidRDefault="003045E4" w:rsidP="003045E4">
            <w:pPr>
              <w:rPr>
                <w:rFonts w:ascii="Calibri" w:hAnsi="Calibri" w:cs="Calibri"/>
                <w:color w:val="000000"/>
                <w:sz w:val="22"/>
              </w:rPr>
            </w:pPr>
            <w:r w:rsidRPr="003045E4">
              <w:rPr>
                <w:rFonts w:ascii="Calibri" w:hAnsi="Calibri" w:cs="Calibri"/>
                <w:color w:val="000000"/>
                <w:sz w:val="22"/>
              </w:rPr>
              <w:t>Koszty sprzedaży</w:t>
            </w:r>
          </w:p>
        </w:tc>
        <w:tc>
          <w:tcPr>
            <w:tcW w:w="1001" w:type="dxa"/>
            <w:tcBorders>
              <w:top w:val="nil"/>
              <w:left w:val="nil"/>
              <w:bottom w:val="nil"/>
              <w:right w:val="nil"/>
            </w:tcBorders>
            <w:shd w:val="clear" w:color="auto" w:fill="auto"/>
            <w:noWrap/>
            <w:vAlign w:val="bottom"/>
            <w:hideMark/>
          </w:tcPr>
          <w:p w14:paraId="5B32F331"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0</w:t>
            </w:r>
          </w:p>
        </w:tc>
        <w:tc>
          <w:tcPr>
            <w:tcW w:w="1000" w:type="dxa"/>
            <w:tcBorders>
              <w:top w:val="nil"/>
              <w:left w:val="nil"/>
              <w:bottom w:val="nil"/>
              <w:right w:val="nil"/>
            </w:tcBorders>
            <w:shd w:val="clear" w:color="auto" w:fill="auto"/>
            <w:noWrap/>
            <w:vAlign w:val="bottom"/>
            <w:hideMark/>
          </w:tcPr>
          <w:p w14:paraId="4CA890FE"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0</w:t>
            </w:r>
          </w:p>
        </w:tc>
        <w:tc>
          <w:tcPr>
            <w:tcW w:w="879" w:type="dxa"/>
            <w:tcBorders>
              <w:top w:val="nil"/>
              <w:left w:val="nil"/>
              <w:bottom w:val="nil"/>
              <w:right w:val="nil"/>
            </w:tcBorders>
            <w:shd w:val="clear" w:color="auto" w:fill="auto"/>
            <w:noWrap/>
            <w:vAlign w:val="bottom"/>
            <w:hideMark/>
          </w:tcPr>
          <w:p w14:paraId="79CF3337"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0</w:t>
            </w:r>
          </w:p>
        </w:tc>
      </w:tr>
      <w:tr w:rsidR="003045E4" w:rsidRPr="003045E4" w14:paraId="0F24E59C" w14:textId="77777777" w:rsidTr="003045E4">
        <w:trPr>
          <w:trHeight w:val="300"/>
        </w:trPr>
        <w:tc>
          <w:tcPr>
            <w:tcW w:w="6620" w:type="dxa"/>
            <w:tcBorders>
              <w:top w:val="nil"/>
              <w:left w:val="nil"/>
              <w:bottom w:val="nil"/>
              <w:right w:val="nil"/>
            </w:tcBorders>
            <w:shd w:val="clear" w:color="auto" w:fill="auto"/>
            <w:noWrap/>
            <w:vAlign w:val="bottom"/>
            <w:hideMark/>
          </w:tcPr>
          <w:p w14:paraId="42C588DA" w14:textId="77777777" w:rsidR="003045E4" w:rsidRPr="003045E4" w:rsidRDefault="003045E4" w:rsidP="003045E4">
            <w:pPr>
              <w:rPr>
                <w:rFonts w:ascii="Calibri" w:hAnsi="Calibri" w:cs="Calibri"/>
                <w:color w:val="000000"/>
                <w:sz w:val="22"/>
              </w:rPr>
            </w:pPr>
            <w:r w:rsidRPr="003045E4">
              <w:rPr>
                <w:rFonts w:ascii="Calibri" w:hAnsi="Calibri" w:cs="Calibri"/>
                <w:color w:val="000000"/>
                <w:sz w:val="22"/>
              </w:rPr>
              <w:t>Koszty ogólnego zarządu</w:t>
            </w:r>
          </w:p>
        </w:tc>
        <w:tc>
          <w:tcPr>
            <w:tcW w:w="1001" w:type="dxa"/>
            <w:tcBorders>
              <w:top w:val="nil"/>
              <w:left w:val="nil"/>
              <w:bottom w:val="nil"/>
              <w:right w:val="nil"/>
            </w:tcBorders>
            <w:shd w:val="clear" w:color="auto" w:fill="auto"/>
            <w:noWrap/>
            <w:vAlign w:val="bottom"/>
            <w:hideMark/>
          </w:tcPr>
          <w:p w14:paraId="2F1FF341"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2229700</w:t>
            </w:r>
          </w:p>
        </w:tc>
        <w:tc>
          <w:tcPr>
            <w:tcW w:w="1000" w:type="dxa"/>
            <w:tcBorders>
              <w:top w:val="nil"/>
              <w:left w:val="nil"/>
              <w:bottom w:val="nil"/>
              <w:right w:val="nil"/>
            </w:tcBorders>
            <w:shd w:val="clear" w:color="auto" w:fill="auto"/>
            <w:noWrap/>
            <w:vAlign w:val="bottom"/>
            <w:hideMark/>
          </w:tcPr>
          <w:p w14:paraId="77C3D934"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2307700</w:t>
            </w:r>
          </w:p>
        </w:tc>
        <w:tc>
          <w:tcPr>
            <w:tcW w:w="879" w:type="dxa"/>
            <w:tcBorders>
              <w:top w:val="nil"/>
              <w:left w:val="nil"/>
              <w:bottom w:val="nil"/>
              <w:right w:val="nil"/>
            </w:tcBorders>
            <w:shd w:val="clear" w:color="auto" w:fill="auto"/>
            <w:noWrap/>
            <w:vAlign w:val="bottom"/>
            <w:hideMark/>
          </w:tcPr>
          <w:p w14:paraId="2F70A2DE"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2011600</w:t>
            </w:r>
          </w:p>
        </w:tc>
      </w:tr>
      <w:tr w:rsidR="003045E4" w:rsidRPr="003045E4" w14:paraId="665DF061" w14:textId="77777777" w:rsidTr="003045E4">
        <w:trPr>
          <w:trHeight w:val="300"/>
        </w:trPr>
        <w:tc>
          <w:tcPr>
            <w:tcW w:w="6620" w:type="dxa"/>
            <w:tcBorders>
              <w:top w:val="nil"/>
              <w:left w:val="nil"/>
              <w:bottom w:val="nil"/>
              <w:right w:val="nil"/>
            </w:tcBorders>
            <w:shd w:val="clear" w:color="auto" w:fill="auto"/>
            <w:noWrap/>
            <w:vAlign w:val="bottom"/>
            <w:hideMark/>
          </w:tcPr>
          <w:p w14:paraId="158945AD" w14:textId="77777777" w:rsidR="003045E4" w:rsidRPr="003045E4" w:rsidRDefault="003045E4" w:rsidP="003045E4">
            <w:pPr>
              <w:rPr>
                <w:rFonts w:ascii="Calibri" w:hAnsi="Calibri" w:cs="Calibri"/>
                <w:color w:val="000000"/>
                <w:sz w:val="22"/>
              </w:rPr>
            </w:pPr>
            <w:r w:rsidRPr="003045E4">
              <w:rPr>
                <w:rFonts w:ascii="Calibri" w:hAnsi="Calibri" w:cs="Calibri"/>
                <w:color w:val="000000"/>
                <w:sz w:val="22"/>
              </w:rPr>
              <w:t>Pozostałe koszty operacyjne</w:t>
            </w:r>
          </w:p>
        </w:tc>
        <w:tc>
          <w:tcPr>
            <w:tcW w:w="1001" w:type="dxa"/>
            <w:tcBorders>
              <w:top w:val="nil"/>
              <w:left w:val="nil"/>
              <w:bottom w:val="nil"/>
              <w:right w:val="nil"/>
            </w:tcBorders>
            <w:shd w:val="clear" w:color="auto" w:fill="auto"/>
            <w:noWrap/>
            <w:vAlign w:val="bottom"/>
            <w:hideMark/>
          </w:tcPr>
          <w:p w14:paraId="4E42B392"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0</w:t>
            </w:r>
          </w:p>
        </w:tc>
        <w:tc>
          <w:tcPr>
            <w:tcW w:w="1000" w:type="dxa"/>
            <w:tcBorders>
              <w:top w:val="nil"/>
              <w:left w:val="nil"/>
              <w:bottom w:val="nil"/>
              <w:right w:val="nil"/>
            </w:tcBorders>
            <w:shd w:val="clear" w:color="auto" w:fill="auto"/>
            <w:noWrap/>
            <w:vAlign w:val="bottom"/>
            <w:hideMark/>
          </w:tcPr>
          <w:p w14:paraId="6FEFCAF1"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-8978800</w:t>
            </w:r>
          </w:p>
        </w:tc>
        <w:tc>
          <w:tcPr>
            <w:tcW w:w="879" w:type="dxa"/>
            <w:tcBorders>
              <w:top w:val="nil"/>
              <w:left w:val="nil"/>
              <w:bottom w:val="nil"/>
              <w:right w:val="nil"/>
            </w:tcBorders>
            <w:shd w:val="clear" w:color="auto" w:fill="auto"/>
            <w:noWrap/>
            <w:vAlign w:val="bottom"/>
            <w:hideMark/>
          </w:tcPr>
          <w:p w14:paraId="5D4976C3"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0</w:t>
            </w:r>
          </w:p>
        </w:tc>
      </w:tr>
      <w:tr w:rsidR="003045E4" w:rsidRPr="003045E4" w14:paraId="41BE8277" w14:textId="77777777" w:rsidTr="003045E4">
        <w:trPr>
          <w:trHeight w:val="300"/>
        </w:trPr>
        <w:tc>
          <w:tcPr>
            <w:tcW w:w="6620" w:type="dxa"/>
            <w:tcBorders>
              <w:top w:val="nil"/>
              <w:left w:val="nil"/>
              <w:bottom w:val="nil"/>
              <w:right w:val="nil"/>
            </w:tcBorders>
            <w:shd w:val="clear" w:color="auto" w:fill="auto"/>
            <w:noWrap/>
            <w:vAlign w:val="bottom"/>
            <w:hideMark/>
          </w:tcPr>
          <w:p w14:paraId="3CDB9567" w14:textId="77777777" w:rsidR="003045E4" w:rsidRPr="003045E4" w:rsidRDefault="003045E4" w:rsidP="003045E4">
            <w:pPr>
              <w:rPr>
                <w:rFonts w:ascii="Calibri" w:hAnsi="Calibri" w:cs="Calibri"/>
                <w:color w:val="000000"/>
                <w:sz w:val="22"/>
              </w:rPr>
            </w:pPr>
            <w:r w:rsidRPr="003045E4">
              <w:rPr>
                <w:rFonts w:ascii="Calibri" w:hAnsi="Calibri" w:cs="Calibri"/>
                <w:color w:val="000000"/>
                <w:sz w:val="22"/>
              </w:rPr>
              <w:t>Koszty finansowe</w:t>
            </w:r>
          </w:p>
        </w:tc>
        <w:tc>
          <w:tcPr>
            <w:tcW w:w="1001" w:type="dxa"/>
            <w:tcBorders>
              <w:top w:val="nil"/>
              <w:left w:val="nil"/>
              <w:bottom w:val="nil"/>
              <w:right w:val="nil"/>
            </w:tcBorders>
            <w:shd w:val="clear" w:color="auto" w:fill="auto"/>
            <w:noWrap/>
            <w:vAlign w:val="bottom"/>
            <w:hideMark/>
          </w:tcPr>
          <w:p w14:paraId="4EFF53EE"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-465900</w:t>
            </w:r>
          </w:p>
        </w:tc>
        <w:tc>
          <w:tcPr>
            <w:tcW w:w="1000" w:type="dxa"/>
            <w:tcBorders>
              <w:top w:val="nil"/>
              <w:left w:val="nil"/>
              <w:bottom w:val="nil"/>
              <w:right w:val="nil"/>
            </w:tcBorders>
            <w:shd w:val="clear" w:color="auto" w:fill="auto"/>
            <w:noWrap/>
            <w:vAlign w:val="bottom"/>
            <w:hideMark/>
          </w:tcPr>
          <w:p w14:paraId="34439E30"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-419700</w:t>
            </w:r>
          </w:p>
        </w:tc>
        <w:tc>
          <w:tcPr>
            <w:tcW w:w="879" w:type="dxa"/>
            <w:tcBorders>
              <w:top w:val="nil"/>
              <w:left w:val="nil"/>
              <w:bottom w:val="nil"/>
              <w:right w:val="nil"/>
            </w:tcBorders>
            <w:shd w:val="clear" w:color="auto" w:fill="auto"/>
            <w:noWrap/>
            <w:vAlign w:val="bottom"/>
            <w:hideMark/>
          </w:tcPr>
          <w:p w14:paraId="21187147"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-509000</w:t>
            </w:r>
          </w:p>
        </w:tc>
      </w:tr>
      <w:tr w:rsidR="003045E4" w:rsidRPr="003045E4" w14:paraId="3122C855" w14:textId="77777777" w:rsidTr="003045E4">
        <w:trPr>
          <w:trHeight w:val="300"/>
        </w:trPr>
        <w:tc>
          <w:tcPr>
            <w:tcW w:w="6620" w:type="dxa"/>
            <w:tcBorders>
              <w:top w:val="nil"/>
              <w:left w:val="nil"/>
              <w:bottom w:val="nil"/>
              <w:right w:val="nil"/>
            </w:tcBorders>
            <w:shd w:val="clear" w:color="auto" w:fill="auto"/>
            <w:noWrap/>
            <w:vAlign w:val="bottom"/>
            <w:hideMark/>
          </w:tcPr>
          <w:p w14:paraId="449FE89F" w14:textId="77777777" w:rsidR="003045E4" w:rsidRPr="003045E4" w:rsidRDefault="003045E4" w:rsidP="003045E4">
            <w:pPr>
              <w:jc w:val="right"/>
              <w:rPr>
                <w:rFonts w:ascii="Calibri" w:hAnsi="Calibri" w:cs="Calibri"/>
                <w:color w:val="000000"/>
                <w:sz w:val="22"/>
              </w:rPr>
            </w:pPr>
          </w:p>
        </w:tc>
        <w:tc>
          <w:tcPr>
            <w:tcW w:w="1001" w:type="dxa"/>
            <w:tcBorders>
              <w:top w:val="nil"/>
              <w:left w:val="nil"/>
              <w:bottom w:val="nil"/>
              <w:right w:val="nil"/>
            </w:tcBorders>
            <w:shd w:val="clear" w:color="auto" w:fill="auto"/>
            <w:noWrap/>
            <w:vAlign w:val="bottom"/>
            <w:hideMark/>
          </w:tcPr>
          <w:p w14:paraId="45ABE9FD" w14:textId="77777777" w:rsidR="003045E4" w:rsidRPr="003045E4" w:rsidRDefault="003045E4" w:rsidP="003045E4">
            <w:pPr>
              <w:rPr>
                <w:sz w:val="20"/>
                <w:szCs w:val="20"/>
              </w:rPr>
            </w:pPr>
          </w:p>
        </w:tc>
        <w:tc>
          <w:tcPr>
            <w:tcW w:w="1000" w:type="dxa"/>
            <w:tcBorders>
              <w:top w:val="nil"/>
              <w:left w:val="nil"/>
              <w:bottom w:val="nil"/>
              <w:right w:val="nil"/>
            </w:tcBorders>
            <w:shd w:val="clear" w:color="auto" w:fill="auto"/>
            <w:noWrap/>
            <w:vAlign w:val="bottom"/>
            <w:hideMark/>
          </w:tcPr>
          <w:p w14:paraId="6F3C5AA9" w14:textId="77777777" w:rsidR="003045E4" w:rsidRPr="003045E4" w:rsidRDefault="003045E4" w:rsidP="003045E4">
            <w:pPr>
              <w:rPr>
                <w:sz w:val="20"/>
                <w:szCs w:val="20"/>
              </w:rPr>
            </w:pPr>
          </w:p>
        </w:tc>
        <w:tc>
          <w:tcPr>
            <w:tcW w:w="879" w:type="dxa"/>
            <w:tcBorders>
              <w:top w:val="nil"/>
              <w:left w:val="nil"/>
              <w:bottom w:val="nil"/>
              <w:right w:val="nil"/>
            </w:tcBorders>
            <w:shd w:val="clear" w:color="auto" w:fill="auto"/>
            <w:noWrap/>
            <w:vAlign w:val="bottom"/>
            <w:hideMark/>
          </w:tcPr>
          <w:p w14:paraId="796EF7BB" w14:textId="77777777" w:rsidR="003045E4" w:rsidRPr="003045E4" w:rsidRDefault="003045E4" w:rsidP="003045E4">
            <w:pPr>
              <w:rPr>
                <w:sz w:val="20"/>
                <w:szCs w:val="20"/>
              </w:rPr>
            </w:pPr>
          </w:p>
        </w:tc>
      </w:tr>
      <w:tr w:rsidR="003045E4" w:rsidRPr="003045E4" w14:paraId="362264CC" w14:textId="77777777" w:rsidTr="003045E4">
        <w:trPr>
          <w:trHeight w:val="300"/>
        </w:trPr>
        <w:tc>
          <w:tcPr>
            <w:tcW w:w="6620" w:type="dxa"/>
            <w:tcBorders>
              <w:top w:val="nil"/>
              <w:left w:val="nil"/>
              <w:bottom w:val="nil"/>
              <w:right w:val="nil"/>
            </w:tcBorders>
            <w:shd w:val="clear" w:color="auto" w:fill="auto"/>
            <w:noWrap/>
            <w:vAlign w:val="bottom"/>
            <w:hideMark/>
          </w:tcPr>
          <w:p w14:paraId="1E6C210C" w14:textId="1E4BB814" w:rsidR="003045E4" w:rsidRPr="003045E4" w:rsidRDefault="003045E4" w:rsidP="003045E4">
            <w:pPr>
              <w:rPr>
                <w:rFonts w:ascii="Calibri" w:hAnsi="Calibri" w:cs="Calibri"/>
                <w:b/>
                <w:bCs/>
                <w:color w:val="000000"/>
                <w:sz w:val="22"/>
              </w:rPr>
            </w:pPr>
            <w:r w:rsidRPr="003045E4">
              <w:rPr>
                <w:rFonts w:ascii="Calibri" w:hAnsi="Calibri" w:cs="Calibri"/>
                <w:b/>
                <w:bCs/>
                <w:color w:val="000000"/>
                <w:sz w:val="22"/>
              </w:rPr>
              <w:t>Wskaźnik udziałów przychodów ze sprzedaży</w:t>
            </w:r>
            <w:r w:rsidR="0067577E">
              <w:rPr>
                <w:rFonts w:ascii="Calibri" w:hAnsi="Calibri" w:cs="Calibri"/>
                <w:b/>
                <w:bCs/>
                <w:color w:val="000000"/>
                <w:sz w:val="22"/>
              </w:rPr>
              <w:t xml:space="preserve"> w </w:t>
            </w:r>
            <w:r w:rsidRPr="003045E4">
              <w:rPr>
                <w:rFonts w:ascii="Calibri" w:hAnsi="Calibri" w:cs="Calibri"/>
                <w:b/>
                <w:bCs/>
                <w:color w:val="000000"/>
                <w:sz w:val="22"/>
              </w:rPr>
              <w:t>przychodach ogółem</w:t>
            </w:r>
          </w:p>
        </w:tc>
        <w:tc>
          <w:tcPr>
            <w:tcW w:w="1001" w:type="dxa"/>
            <w:tcBorders>
              <w:top w:val="nil"/>
              <w:left w:val="nil"/>
              <w:bottom w:val="nil"/>
              <w:right w:val="nil"/>
            </w:tcBorders>
            <w:shd w:val="clear" w:color="auto" w:fill="auto"/>
            <w:noWrap/>
            <w:vAlign w:val="bottom"/>
            <w:hideMark/>
          </w:tcPr>
          <w:p w14:paraId="353C9DBB" w14:textId="77777777" w:rsidR="003045E4" w:rsidRPr="003045E4" w:rsidRDefault="003045E4" w:rsidP="003045E4">
            <w:pPr>
              <w:jc w:val="right"/>
              <w:rPr>
                <w:rFonts w:ascii="Calibri" w:hAnsi="Calibri" w:cs="Calibri"/>
                <w:b/>
                <w:bCs/>
                <w:color w:val="000000"/>
                <w:sz w:val="22"/>
              </w:rPr>
            </w:pPr>
            <w:r w:rsidRPr="003045E4">
              <w:rPr>
                <w:rFonts w:ascii="Calibri" w:hAnsi="Calibri" w:cs="Calibri"/>
                <w:b/>
                <w:bCs/>
                <w:color w:val="000000"/>
                <w:sz w:val="22"/>
              </w:rPr>
              <w:t>100%</w:t>
            </w:r>
          </w:p>
        </w:tc>
        <w:tc>
          <w:tcPr>
            <w:tcW w:w="1000" w:type="dxa"/>
            <w:tcBorders>
              <w:top w:val="nil"/>
              <w:left w:val="nil"/>
              <w:bottom w:val="nil"/>
              <w:right w:val="nil"/>
            </w:tcBorders>
            <w:shd w:val="clear" w:color="auto" w:fill="auto"/>
            <w:noWrap/>
            <w:vAlign w:val="bottom"/>
            <w:hideMark/>
          </w:tcPr>
          <w:p w14:paraId="717BD6A3" w14:textId="77777777" w:rsidR="003045E4" w:rsidRPr="003045E4" w:rsidRDefault="003045E4" w:rsidP="003045E4">
            <w:pPr>
              <w:jc w:val="right"/>
              <w:rPr>
                <w:rFonts w:ascii="Calibri" w:hAnsi="Calibri" w:cs="Calibri"/>
                <w:b/>
                <w:bCs/>
                <w:color w:val="000000"/>
                <w:sz w:val="22"/>
              </w:rPr>
            </w:pPr>
            <w:r w:rsidRPr="003045E4">
              <w:rPr>
                <w:rFonts w:ascii="Calibri" w:hAnsi="Calibri" w:cs="Calibri"/>
                <w:b/>
                <w:bCs/>
                <w:color w:val="000000"/>
                <w:sz w:val="22"/>
              </w:rPr>
              <w:t>100%</w:t>
            </w:r>
          </w:p>
        </w:tc>
        <w:tc>
          <w:tcPr>
            <w:tcW w:w="879" w:type="dxa"/>
            <w:tcBorders>
              <w:top w:val="nil"/>
              <w:left w:val="nil"/>
              <w:bottom w:val="nil"/>
              <w:right w:val="nil"/>
            </w:tcBorders>
            <w:shd w:val="clear" w:color="auto" w:fill="auto"/>
            <w:noWrap/>
            <w:vAlign w:val="bottom"/>
            <w:hideMark/>
          </w:tcPr>
          <w:p w14:paraId="36E624E6" w14:textId="77777777" w:rsidR="003045E4" w:rsidRPr="003045E4" w:rsidRDefault="003045E4" w:rsidP="003045E4">
            <w:pPr>
              <w:jc w:val="right"/>
              <w:rPr>
                <w:rFonts w:ascii="Calibri" w:hAnsi="Calibri" w:cs="Calibri"/>
                <w:b/>
                <w:bCs/>
                <w:color w:val="000000"/>
                <w:sz w:val="22"/>
              </w:rPr>
            </w:pPr>
            <w:r w:rsidRPr="003045E4">
              <w:rPr>
                <w:rFonts w:ascii="Calibri" w:hAnsi="Calibri" w:cs="Calibri"/>
                <w:b/>
                <w:bCs/>
                <w:color w:val="000000"/>
                <w:sz w:val="22"/>
              </w:rPr>
              <w:t>100%</w:t>
            </w:r>
          </w:p>
        </w:tc>
      </w:tr>
      <w:tr w:rsidR="003045E4" w:rsidRPr="003045E4" w14:paraId="0A1DE856" w14:textId="77777777" w:rsidTr="003045E4">
        <w:trPr>
          <w:trHeight w:val="300"/>
        </w:trPr>
        <w:tc>
          <w:tcPr>
            <w:tcW w:w="6620" w:type="dxa"/>
            <w:tcBorders>
              <w:top w:val="nil"/>
              <w:left w:val="nil"/>
              <w:bottom w:val="nil"/>
              <w:right w:val="nil"/>
            </w:tcBorders>
            <w:shd w:val="clear" w:color="auto" w:fill="auto"/>
            <w:noWrap/>
            <w:vAlign w:val="bottom"/>
            <w:hideMark/>
          </w:tcPr>
          <w:p w14:paraId="6081A665" w14:textId="77777777" w:rsidR="003045E4" w:rsidRPr="003045E4" w:rsidRDefault="003045E4" w:rsidP="003045E4">
            <w:pPr>
              <w:rPr>
                <w:rFonts w:ascii="Calibri" w:hAnsi="Calibri" w:cs="Calibri"/>
                <w:color w:val="000000"/>
                <w:sz w:val="22"/>
              </w:rPr>
            </w:pPr>
            <w:r w:rsidRPr="003045E4">
              <w:rPr>
                <w:rFonts w:ascii="Calibri" w:hAnsi="Calibri" w:cs="Calibri"/>
                <w:color w:val="000000"/>
                <w:sz w:val="22"/>
              </w:rPr>
              <w:t>przychody netto ze sprzedaży</w:t>
            </w:r>
          </w:p>
        </w:tc>
        <w:tc>
          <w:tcPr>
            <w:tcW w:w="1001" w:type="dxa"/>
            <w:tcBorders>
              <w:top w:val="nil"/>
              <w:left w:val="nil"/>
              <w:bottom w:val="nil"/>
              <w:right w:val="nil"/>
            </w:tcBorders>
            <w:shd w:val="clear" w:color="auto" w:fill="auto"/>
            <w:noWrap/>
            <w:vAlign w:val="bottom"/>
            <w:hideMark/>
          </w:tcPr>
          <w:p w14:paraId="68D96B0C"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11676100</w:t>
            </w:r>
          </w:p>
        </w:tc>
        <w:tc>
          <w:tcPr>
            <w:tcW w:w="1000" w:type="dxa"/>
            <w:tcBorders>
              <w:top w:val="nil"/>
              <w:left w:val="nil"/>
              <w:bottom w:val="nil"/>
              <w:right w:val="nil"/>
            </w:tcBorders>
            <w:shd w:val="clear" w:color="auto" w:fill="auto"/>
            <w:noWrap/>
            <w:vAlign w:val="bottom"/>
            <w:hideMark/>
          </w:tcPr>
          <w:p w14:paraId="77EC9CF3"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10686100</w:t>
            </w:r>
          </w:p>
        </w:tc>
        <w:tc>
          <w:tcPr>
            <w:tcW w:w="879" w:type="dxa"/>
            <w:tcBorders>
              <w:top w:val="nil"/>
              <w:left w:val="nil"/>
              <w:bottom w:val="nil"/>
              <w:right w:val="nil"/>
            </w:tcBorders>
            <w:shd w:val="clear" w:color="auto" w:fill="auto"/>
            <w:noWrap/>
            <w:vAlign w:val="bottom"/>
            <w:hideMark/>
          </w:tcPr>
          <w:p w14:paraId="4B4DFE34"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9828600</w:t>
            </w:r>
          </w:p>
        </w:tc>
      </w:tr>
      <w:tr w:rsidR="003045E4" w:rsidRPr="003045E4" w14:paraId="2CC13B1F" w14:textId="77777777" w:rsidTr="003045E4">
        <w:trPr>
          <w:trHeight w:val="300"/>
        </w:trPr>
        <w:tc>
          <w:tcPr>
            <w:tcW w:w="6620" w:type="dxa"/>
            <w:tcBorders>
              <w:top w:val="nil"/>
              <w:left w:val="nil"/>
              <w:bottom w:val="nil"/>
              <w:right w:val="nil"/>
            </w:tcBorders>
            <w:shd w:val="clear" w:color="auto" w:fill="auto"/>
            <w:noWrap/>
            <w:vAlign w:val="bottom"/>
            <w:hideMark/>
          </w:tcPr>
          <w:p w14:paraId="3866DDBF" w14:textId="77777777" w:rsidR="003045E4" w:rsidRPr="003045E4" w:rsidRDefault="003045E4" w:rsidP="003045E4">
            <w:pPr>
              <w:rPr>
                <w:rFonts w:ascii="Calibri" w:hAnsi="Calibri" w:cs="Calibri"/>
                <w:color w:val="000000"/>
                <w:sz w:val="22"/>
              </w:rPr>
            </w:pPr>
            <w:r w:rsidRPr="003045E4">
              <w:rPr>
                <w:rFonts w:ascii="Calibri" w:hAnsi="Calibri" w:cs="Calibri"/>
                <w:color w:val="000000"/>
                <w:sz w:val="22"/>
              </w:rPr>
              <w:t>Przychody ogółem</w:t>
            </w:r>
          </w:p>
        </w:tc>
        <w:tc>
          <w:tcPr>
            <w:tcW w:w="1001" w:type="dxa"/>
            <w:tcBorders>
              <w:top w:val="nil"/>
              <w:left w:val="nil"/>
              <w:bottom w:val="nil"/>
              <w:right w:val="nil"/>
            </w:tcBorders>
            <w:shd w:val="clear" w:color="auto" w:fill="auto"/>
            <w:noWrap/>
            <w:vAlign w:val="bottom"/>
            <w:hideMark/>
          </w:tcPr>
          <w:p w14:paraId="5D55AC32"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11721800</w:t>
            </w:r>
          </w:p>
        </w:tc>
        <w:tc>
          <w:tcPr>
            <w:tcW w:w="1000" w:type="dxa"/>
            <w:tcBorders>
              <w:top w:val="nil"/>
              <w:left w:val="nil"/>
              <w:bottom w:val="nil"/>
              <w:right w:val="nil"/>
            </w:tcBorders>
            <w:shd w:val="clear" w:color="auto" w:fill="auto"/>
            <w:noWrap/>
            <w:vAlign w:val="bottom"/>
            <w:hideMark/>
          </w:tcPr>
          <w:p w14:paraId="3ABBE2C4"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10705800</w:t>
            </w:r>
          </w:p>
        </w:tc>
        <w:tc>
          <w:tcPr>
            <w:tcW w:w="879" w:type="dxa"/>
            <w:tcBorders>
              <w:top w:val="nil"/>
              <w:left w:val="nil"/>
              <w:bottom w:val="nil"/>
              <w:right w:val="nil"/>
            </w:tcBorders>
            <w:shd w:val="clear" w:color="auto" w:fill="auto"/>
            <w:noWrap/>
            <w:vAlign w:val="bottom"/>
            <w:hideMark/>
          </w:tcPr>
          <w:p w14:paraId="54F7428F" w14:textId="77777777" w:rsidR="003045E4" w:rsidRPr="003045E4" w:rsidRDefault="003045E4" w:rsidP="003045E4">
            <w:pPr>
              <w:jc w:val="right"/>
              <w:rPr>
                <w:rFonts w:ascii="Calibri" w:hAnsi="Calibri" w:cs="Calibri"/>
                <w:color w:val="000000"/>
                <w:sz w:val="22"/>
              </w:rPr>
            </w:pPr>
            <w:r w:rsidRPr="003045E4">
              <w:rPr>
                <w:rFonts w:ascii="Calibri" w:hAnsi="Calibri" w:cs="Calibri"/>
                <w:color w:val="000000"/>
                <w:sz w:val="22"/>
              </w:rPr>
              <w:t>9849900</w:t>
            </w:r>
          </w:p>
        </w:tc>
      </w:tr>
    </w:tbl>
    <w:p w14:paraId="2FB4E272" w14:textId="5F8118FA" w:rsidR="00321D52" w:rsidRDefault="00321D52" w:rsidP="00321D52"/>
    <w:p w14:paraId="76A81000" w14:textId="5C11C09B" w:rsidR="00244BBB" w:rsidRDefault="00E708B9" w:rsidP="00321D52">
      <w:r>
        <w:t>Przychody ze sprzedaży na przestrzeni 2017, 2018</w:t>
      </w:r>
      <w:r w:rsidR="0067577E">
        <w:t xml:space="preserve"> i </w:t>
      </w:r>
      <w:r>
        <w:t>2019 wykazywały tendencję wzrostową.</w:t>
      </w:r>
      <w:r w:rsidR="0067577E">
        <w:t xml:space="preserve"> w </w:t>
      </w:r>
      <w:r>
        <w:t>przypadku przychodów operacyjnych możemy zauważyć spadek</w:t>
      </w:r>
      <w:r w:rsidR="0067577E">
        <w:t xml:space="preserve"> w z </w:t>
      </w:r>
      <w:r>
        <w:t>2017 na 2018, lecz już</w:t>
      </w:r>
      <w:r w:rsidR="0067577E">
        <w:t xml:space="preserve"> z </w:t>
      </w:r>
      <w:r>
        <w:t>2018 na 2019 zanotowano wyraźny wzrost</w:t>
      </w:r>
      <w:r w:rsidR="0067577E">
        <w:t xml:space="preserve"> o </w:t>
      </w:r>
      <w:r>
        <w:t>ponad 50%. Przychody finansowe</w:t>
      </w:r>
      <w:r w:rsidR="0067577E">
        <w:t xml:space="preserve"> w </w:t>
      </w:r>
      <w:r>
        <w:t>spółce Cyfrowy Polsat utrzymują wyraźną tendencje spadkową, osiągając już</w:t>
      </w:r>
      <w:r w:rsidR="0067577E">
        <w:t xml:space="preserve"> w </w:t>
      </w:r>
      <w:r>
        <w:t>2019 ujemne wartości.</w:t>
      </w:r>
    </w:p>
    <w:p w14:paraId="6DDCA602" w14:textId="21E907BE" w:rsidR="00E708B9" w:rsidRDefault="00E708B9" w:rsidP="00321D52">
      <w:r>
        <w:t xml:space="preserve">Koszty </w:t>
      </w:r>
      <w:r w:rsidRPr="00E708B9">
        <w:t>sprzedanych produktów, towarów</w:t>
      </w:r>
      <w:r w:rsidR="0067577E">
        <w:t xml:space="preserve"> i </w:t>
      </w:r>
      <w:r w:rsidRPr="00E708B9">
        <w:t xml:space="preserve">materiałów </w:t>
      </w:r>
      <w:r>
        <w:t xml:space="preserve">spółki Cyfrowy Polsat </w:t>
      </w:r>
      <w:r w:rsidR="00960147">
        <w:t>zanotowano jedynie</w:t>
      </w:r>
      <w:r w:rsidR="0067577E">
        <w:t xml:space="preserve"> w </w:t>
      </w:r>
      <w:r>
        <w:t>2019</w:t>
      </w:r>
      <w:r w:rsidR="00960147">
        <w:t>. Koszt sprzedaży</w:t>
      </w:r>
      <w:r w:rsidR="0067577E">
        <w:t xml:space="preserve"> w </w:t>
      </w:r>
      <w:r w:rsidR="00960147">
        <w:t>sprawozdaniach spółki wynosi 0. Koszty ogólnego zarządu</w:t>
      </w:r>
      <w:r w:rsidR="0067577E">
        <w:t xml:space="preserve"> z </w:t>
      </w:r>
      <w:r w:rsidR="00960147">
        <w:t xml:space="preserve">2017 na 2018 </w:t>
      </w:r>
      <w:r w:rsidR="00960147" w:rsidRPr="00960147">
        <w:t>zwiększyły się</w:t>
      </w:r>
      <w:r w:rsidR="00960147">
        <w:t>, jednak</w:t>
      </w:r>
      <w:r w:rsidR="0067577E">
        <w:t xml:space="preserve"> z </w:t>
      </w:r>
      <w:r w:rsidR="00960147">
        <w:t>2018 na 2019 nie utrzymały tendencji wzrostowej, były mniejsze, jednak wciąż przewyższają one te</w:t>
      </w:r>
      <w:r w:rsidR="0067577E">
        <w:t xml:space="preserve"> z </w:t>
      </w:r>
      <w:r w:rsidR="00960147">
        <w:t>2017 roku. Pozostałe koszy operacyjne zostały zaksięgowane jedynie</w:t>
      </w:r>
      <w:r w:rsidR="0067577E">
        <w:t xml:space="preserve"> w </w:t>
      </w:r>
      <w:r w:rsidR="00960147">
        <w:t xml:space="preserve">2018 roku. </w:t>
      </w:r>
    </w:p>
    <w:p w14:paraId="21DB72B3" w14:textId="6EF805DD" w:rsidR="00960147" w:rsidRDefault="00960147" w:rsidP="00321D52">
      <w:r>
        <w:lastRenderedPageBreak/>
        <w:t>Cyfrowy Polsat uzyskuje przychody prawie wyłącznie ze sprzedaży usług</w:t>
      </w:r>
      <w:r w:rsidR="0067577E">
        <w:t xml:space="preserve"> i </w:t>
      </w:r>
      <w:r>
        <w:t>produktów, ich w</w:t>
      </w:r>
      <w:r w:rsidRPr="00960147">
        <w:t>skaźnik udziałów przychodów ze sprzedaży</w:t>
      </w:r>
      <w:r w:rsidR="0067577E">
        <w:t xml:space="preserve"> w </w:t>
      </w:r>
      <w:r w:rsidRPr="00960147">
        <w:t>przychodach ogółem</w:t>
      </w:r>
      <w:r>
        <w:t xml:space="preserve"> wynosi prawie dokładnie 100%.</w:t>
      </w:r>
    </w:p>
    <w:p w14:paraId="0EA0D773" w14:textId="4B760768" w:rsidR="00632190" w:rsidRDefault="00632190" w:rsidP="00321D52"/>
    <w:p w14:paraId="5904EBDD" w14:textId="7D22689A" w:rsidR="00632190" w:rsidRPr="008C7F99" w:rsidRDefault="00632190" w:rsidP="008C7F99">
      <w:pPr>
        <w:pStyle w:val="Nagwek2"/>
      </w:pPr>
      <w:bookmarkStart w:id="61" w:name="_Toc74133924"/>
      <w:r w:rsidRPr="008C7F99">
        <w:t>3.6.</w:t>
      </w:r>
      <w:r w:rsidRPr="008C7F99">
        <w:tab/>
        <w:t>Wnioski</w:t>
      </w:r>
      <w:r w:rsidR="0067577E">
        <w:t xml:space="preserve"> z </w:t>
      </w:r>
      <w:r w:rsidRPr="008C7F99">
        <w:t>analizy</w:t>
      </w:r>
      <w:r w:rsidR="002B5FD0">
        <w:t xml:space="preserve"> rentowności</w:t>
      </w:r>
      <w:bookmarkEnd w:id="61"/>
    </w:p>
    <w:tbl>
      <w:tblPr>
        <w:tblW w:w="9923" w:type="dxa"/>
        <w:tblCellMar>
          <w:left w:w="70" w:type="dxa"/>
          <w:right w:w="70" w:type="dxa"/>
        </w:tblCellMar>
        <w:tblLook w:val="04A0" w:firstRow="1" w:lastRow="0" w:firstColumn="1" w:lastColumn="0" w:noHBand="0" w:noVBand="1"/>
      </w:tblPr>
      <w:tblGrid>
        <w:gridCol w:w="6620"/>
        <w:gridCol w:w="1033"/>
        <w:gridCol w:w="1033"/>
        <w:gridCol w:w="1237"/>
      </w:tblGrid>
      <w:tr w:rsidR="00613A2E" w:rsidRPr="00613A2E" w14:paraId="56A006D3" w14:textId="77777777" w:rsidTr="00613A2E">
        <w:trPr>
          <w:trHeight w:val="300"/>
        </w:trPr>
        <w:tc>
          <w:tcPr>
            <w:tcW w:w="6620" w:type="dxa"/>
            <w:tcBorders>
              <w:top w:val="nil"/>
              <w:left w:val="nil"/>
              <w:bottom w:val="nil"/>
              <w:right w:val="nil"/>
            </w:tcBorders>
            <w:shd w:val="clear" w:color="auto" w:fill="auto"/>
            <w:noWrap/>
            <w:vAlign w:val="bottom"/>
            <w:hideMark/>
          </w:tcPr>
          <w:p w14:paraId="2CC59CF8" w14:textId="77777777" w:rsidR="00613A2E" w:rsidRPr="00613A2E" w:rsidRDefault="00613A2E" w:rsidP="00613A2E">
            <w:pPr>
              <w:rPr>
                <w:sz w:val="20"/>
              </w:rPr>
            </w:pPr>
          </w:p>
        </w:tc>
        <w:tc>
          <w:tcPr>
            <w:tcW w:w="3303" w:type="dxa"/>
            <w:gridSpan w:val="3"/>
            <w:tcBorders>
              <w:top w:val="nil"/>
              <w:left w:val="nil"/>
              <w:bottom w:val="nil"/>
              <w:right w:val="nil"/>
            </w:tcBorders>
            <w:shd w:val="clear" w:color="auto" w:fill="auto"/>
            <w:noWrap/>
            <w:vAlign w:val="bottom"/>
            <w:hideMark/>
          </w:tcPr>
          <w:p w14:paraId="3423A5E5" w14:textId="77777777" w:rsidR="00613A2E" w:rsidRPr="00613A2E" w:rsidRDefault="00613A2E" w:rsidP="00613A2E">
            <w:pPr>
              <w:jc w:val="center"/>
              <w:rPr>
                <w:rFonts w:ascii="Calibri" w:hAnsi="Calibri" w:cs="Calibri"/>
                <w:b/>
                <w:bCs/>
                <w:color w:val="000000"/>
                <w:sz w:val="22"/>
              </w:rPr>
            </w:pPr>
            <w:r w:rsidRPr="00613A2E">
              <w:rPr>
                <w:rFonts w:ascii="Calibri" w:hAnsi="Calibri" w:cs="Calibri"/>
                <w:b/>
                <w:bCs/>
                <w:color w:val="000000"/>
                <w:sz w:val="22"/>
              </w:rPr>
              <w:t>SPÓŁKA ANALIZOWANA</w:t>
            </w:r>
          </w:p>
        </w:tc>
      </w:tr>
      <w:tr w:rsidR="00613A2E" w:rsidRPr="00613A2E" w14:paraId="726F5E5F" w14:textId="77777777" w:rsidTr="00613A2E">
        <w:trPr>
          <w:trHeight w:val="300"/>
        </w:trPr>
        <w:tc>
          <w:tcPr>
            <w:tcW w:w="6620" w:type="dxa"/>
            <w:tcBorders>
              <w:top w:val="nil"/>
              <w:left w:val="nil"/>
              <w:bottom w:val="nil"/>
              <w:right w:val="nil"/>
            </w:tcBorders>
            <w:shd w:val="clear" w:color="auto" w:fill="auto"/>
            <w:noWrap/>
            <w:vAlign w:val="bottom"/>
            <w:hideMark/>
          </w:tcPr>
          <w:p w14:paraId="5432B52D" w14:textId="77777777" w:rsidR="00613A2E" w:rsidRPr="00613A2E" w:rsidRDefault="00613A2E" w:rsidP="00613A2E">
            <w:pPr>
              <w:jc w:val="right"/>
              <w:rPr>
                <w:rFonts w:ascii="Calibri" w:hAnsi="Calibri" w:cs="Calibri"/>
                <w:color w:val="000000"/>
                <w:sz w:val="22"/>
              </w:rPr>
            </w:pPr>
            <w:r w:rsidRPr="00613A2E">
              <w:rPr>
                <w:rFonts w:ascii="Calibri" w:hAnsi="Calibri" w:cs="Calibri"/>
                <w:color w:val="000000"/>
                <w:sz w:val="22"/>
              </w:rPr>
              <w:t>NAZWA:</w:t>
            </w:r>
          </w:p>
        </w:tc>
        <w:tc>
          <w:tcPr>
            <w:tcW w:w="3303" w:type="dxa"/>
            <w:gridSpan w:val="3"/>
            <w:tcBorders>
              <w:top w:val="nil"/>
              <w:left w:val="nil"/>
              <w:bottom w:val="nil"/>
              <w:right w:val="nil"/>
            </w:tcBorders>
            <w:shd w:val="clear" w:color="000000" w:fill="E26B0A"/>
            <w:vAlign w:val="center"/>
            <w:hideMark/>
          </w:tcPr>
          <w:p w14:paraId="385D6819" w14:textId="77777777" w:rsidR="00613A2E" w:rsidRPr="00613A2E" w:rsidRDefault="00613A2E" w:rsidP="00613A2E">
            <w:pPr>
              <w:jc w:val="center"/>
              <w:rPr>
                <w:rFonts w:ascii="Calibri" w:hAnsi="Calibri" w:cs="Calibri"/>
                <w:b/>
                <w:bCs/>
                <w:color w:val="000080"/>
                <w:sz w:val="22"/>
              </w:rPr>
            </w:pPr>
            <w:r w:rsidRPr="00613A2E">
              <w:rPr>
                <w:rFonts w:ascii="Calibri" w:hAnsi="Calibri" w:cs="Calibri"/>
                <w:b/>
                <w:bCs/>
                <w:color w:val="000080"/>
                <w:sz w:val="22"/>
              </w:rPr>
              <w:t>Cyfrowy Polsat S.A. (Polska)</w:t>
            </w:r>
          </w:p>
        </w:tc>
      </w:tr>
      <w:tr w:rsidR="00613A2E" w:rsidRPr="00613A2E" w14:paraId="48791CAB" w14:textId="77777777" w:rsidTr="00613A2E">
        <w:trPr>
          <w:trHeight w:val="300"/>
        </w:trPr>
        <w:tc>
          <w:tcPr>
            <w:tcW w:w="6620" w:type="dxa"/>
            <w:tcBorders>
              <w:top w:val="nil"/>
              <w:left w:val="nil"/>
              <w:bottom w:val="nil"/>
              <w:right w:val="nil"/>
            </w:tcBorders>
            <w:shd w:val="clear" w:color="auto" w:fill="auto"/>
            <w:noWrap/>
            <w:vAlign w:val="bottom"/>
            <w:hideMark/>
          </w:tcPr>
          <w:p w14:paraId="358453CE" w14:textId="77777777" w:rsidR="00613A2E" w:rsidRPr="00613A2E" w:rsidRDefault="00613A2E" w:rsidP="00613A2E">
            <w:pPr>
              <w:jc w:val="right"/>
              <w:rPr>
                <w:rFonts w:ascii="Calibri" w:hAnsi="Calibri" w:cs="Calibri"/>
                <w:color w:val="000000"/>
                <w:sz w:val="22"/>
              </w:rPr>
            </w:pPr>
            <w:r w:rsidRPr="00613A2E">
              <w:rPr>
                <w:rFonts w:ascii="Calibri" w:hAnsi="Calibri" w:cs="Calibri"/>
                <w:color w:val="000000"/>
                <w:sz w:val="22"/>
              </w:rPr>
              <w:t>ROK:</w:t>
            </w:r>
          </w:p>
        </w:tc>
        <w:tc>
          <w:tcPr>
            <w:tcW w:w="1033" w:type="dxa"/>
            <w:tcBorders>
              <w:top w:val="nil"/>
              <w:left w:val="nil"/>
              <w:bottom w:val="nil"/>
              <w:right w:val="nil"/>
            </w:tcBorders>
            <w:shd w:val="clear" w:color="auto" w:fill="auto"/>
            <w:noWrap/>
            <w:vAlign w:val="bottom"/>
            <w:hideMark/>
          </w:tcPr>
          <w:p w14:paraId="308FD1E4" w14:textId="77777777" w:rsidR="00613A2E" w:rsidRPr="00613A2E" w:rsidRDefault="00613A2E" w:rsidP="00613A2E">
            <w:pPr>
              <w:jc w:val="right"/>
              <w:rPr>
                <w:rFonts w:ascii="Calibri" w:hAnsi="Calibri" w:cs="Calibri"/>
                <w:b/>
                <w:bCs/>
                <w:color w:val="000000"/>
                <w:sz w:val="22"/>
              </w:rPr>
            </w:pPr>
            <w:r w:rsidRPr="00613A2E">
              <w:rPr>
                <w:rFonts w:ascii="Calibri" w:hAnsi="Calibri" w:cs="Calibri"/>
                <w:b/>
                <w:bCs/>
                <w:color w:val="000000"/>
                <w:sz w:val="22"/>
              </w:rPr>
              <w:t>2019</w:t>
            </w:r>
          </w:p>
        </w:tc>
        <w:tc>
          <w:tcPr>
            <w:tcW w:w="1033" w:type="dxa"/>
            <w:tcBorders>
              <w:top w:val="nil"/>
              <w:left w:val="nil"/>
              <w:bottom w:val="nil"/>
              <w:right w:val="nil"/>
            </w:tcBorders>
            <w:shd w:val="clear" w:color="auto" w:fill="auto"/>
            <w:noWrap/>
            <w:vAlign w:val="bottom"/>
            <w:hideMark/>
          </w:tcPr>
          <w:p w14:paraId="1873D951" w14:textId="77777777" w:rsidR="00613A2E" w:rsidRPr="00613A2E" w:rsidRDefault="00613A2E" w:rsidP="00613A2E">
            <w:pPr>
              <w:jc w:val="right"/>
              <w:rPr>
                <w:rFonts w:ascii="Calibri" w:hAnsi="Calibri" w:cs="Calibri"/>
                <w:b/>
                <w:bCs/>
                <w:color w:val="000000"/>
                <w:sz w:val="22"/>
              </w:rPr>
            </w:pPr>
            <w:r w:rsidRPr="00613A2E">
              <w:rPr>
                <w:rFonts w:ascii="Calibri" w:hAnsi="Calibri" w:cs="Calibri"/>
                <w:b/>
                <w:bCs/>
                <w:color w:val="000000"/>
                <w:sz w:val="22"/>
              </w:rPr>
              <w:t>2018</w:t>
            </w:r>
          </w:p>
        </w:tc>
        <w:tc>
          <w:tcPr>
            <w:tcW w:w="1237" w:type="dxa"/>
            <w:tcBorders>
              <w:top w:val="nil"/>
              <w:left w:val="nil"/>
              <w:bottom w:val="nil"/>
              <w:right w:val="nil"/>
            </w:tcBorders>
            <w:shd w:val="clear" w:color="auto" w:fill="auto"/>
            <w:noWrap/>
            <w:vAlign w:val="bottom"/>
            <w:hideMark/>
          </w:tcPr>
          <w:p w14:paraId="2F64C8D3" w14:textId="77777777" w:rsidR="00613A2E" w:rsidRPr="00613A2E" w:rsidRDefault="00613A2E" w:rsidP="00613A2E">
            <w:pPr>
              <w:jc w:val="right"/>
              <w:rPr>
                <w:rFonts w:ascii="Calibri" w:hAnsi="Calibri" w:cs="Calibri"/>
                <w:b/>
                <w:bCs/>
                <w:color w:val="000000"/>
                <w:sz w:val="22"/>
              </w:rPr>
            </w:pPr>
            <w:r w:rsidRPr="00613A2E">
              <w:rPr>
                <w:rFonts w:ascii="Calibri" w:hAnsi="Calibri" w:cs="Calibri"/>
                <w:b/>
                <w:bCs/>
                <w:color w:val="000000"/>
                <w:sz w:val="22"/>
              </w:rPr>
              <w:t>2017</w:t>
            </w:r>
          </w:p>
        </w:tc>
      </w:tr>
      <w:tr w:rsidR="00613A2E" w:rsidRPr="00613A2E" w14:paraId="10A03D6E" w14:textId="77777777" w:rsidTr="00613A2E">
        <w:trPr>
          <w:trHeight w:val="300"/>
        </w:trPr>
        <w:tc>
          <w:tcPr>
            <w:tcW w:w="6620" w:type="dxa"/>
            <w:tcBorders>
              <w:top w:val="nil"/>
              <w:left w:val="nil"/>
              <w:bottom w:val="nil"/>
              <w:right w:val="nil"/>
            </w:tcBorders>
            <w:shd w:val="clear" w:color="auto" w:fill="auto"/>
            <w:noWrap/>
            <w:vAlign w:val="bottom"/>
            <w:hideMark/>
          </w:tcPr>
          <w:p w14:paraId="694DBA0A" w14:textId="77777777" w:rsidR="00613A2E" w:rsidRPr="00613A2E" w:rsidRDefault="00613A2E" w:rsidP="00613A2E">
            <w:pPr>
              <w:rPr>
                <w:rFonts w:ascii="Calibri" w:hAnsi="Calibri" w:cs="Calibri"/>
                <w:b/>
                <w:bCs/>
                <w:color w:val="000000"/>
                <w:sz w:val="22"/>
              </w:rPr>
            </w:pPr>
            <w:r w:rsidRPr="00613A2E">
              <w:rPr>
                <w:rFonts w:ascii="Calibri" w:hAnsi="Calibri" w:cs="Calibri"/>
                <w:b/>
                <w:bCs/>
                <w:color w:val="000000"/>
                <w:sz w:val="22"/>
              </w:rPr>
              <w:t>ANALIZA ZYSKU (STRATY) BRUTTO ZE SPRZEDAŻY</w:t>
            </w:r>
          </w:p>
        </w:tc>
        <w:tc>
          <w:tcPr>
            <w:tcW w:w="1033" w:type="dxa"/>
            <w:tcBorders>
              <w:top w:val="nil"/>
              <w:left w:val="nil"/>
              <w:bottom w:val="nil"/>
              <w:right w:val="nil"/>
            </w:tcBorders>
            <w:shd w:val="clear" w:color="auto" w:fill="auto"/>
            <w:noWrap/>
            <w:vAlign w:val="bottom"/>
            <w:hideMark/>
          </w:tcPr>
          <w:p w14:paraId="65E6FD61" w14:textId="77777777" w:rsidR="00613A2E" w:rsidRPr="00613A2E" w:rsidRDefault="00613A2E" w:rsidP="00613A2E">
            <w:pPr>
              <w:jc w:val="right"/>
              <w:rPr>
                <w:rFonts w:ascii="Calibri" w:hAnsi="Calibri" w:cs="Calibri"/>
                <w:color w:val="000000"/>
                <w:sz w:val="22"/>
              </w:rPr>
            </w:pPr>
            <w:r w:rsidRPr="00613A2E">
              <w:rPr>
                <w:rFonts w:ascii="Calibri" w:hAnsi="Calibri" w:cs="Calibri"/>
                <w:color w:val="000000"/>
                <w:sz w:val="22"/>
              </w:rPr>
              <w:t>11676100</w:t>
            </w:r>
          </w:p>
        </w:tc>
        <w:tc>
          <w:tcPr>
            <w:tcW w:w="1033" w:type="dxa"/>
            <w:tcBorders>
              <w:top w:val="nil"/>
              <w:left w:val="nil"/>
              <w:bottom w:val="nil"/>
              <w:right w:val="nil"/>
            </w:tcBorders>
            <w:shd w:val="clear" w:color="auto" w:fill="auto"/>
            <w:noWrap/>
            <w:vAlign w:val="bottom"/>
            <w:hideMark/>
          </w:tcPr>
          <w:p w14:paraId="699353B8" w14:textId="77777777" w:rsidR="00613A2E" w:rsidRPr="00613A2E" w:rsidRDefault="00613A2E" w:rsidP="00613A2E">
            <w:pPr>
              <w:jc w:val="right"/>
              <w:rPr>
                <w:rFonts w:ascii="Calibri" w:hAnsi="Calibri" w:cs="Calibri"/>
                <w:color w:val="000000"/>
                <w:sz w:val="22"/>
              </w:rPr>
            </w:pPr>
            <w:r w:rsidRPr="00613A2E">
              <w:rPr>
                <w:rFonts w:ascii="Calibri" w:hAnsi="Calibri" w:cs="Calibri"/>
                <w:color w:val="000000"/>
                <w:sz w:val="22"/>
              </w:rPr>
              <w:t>10686100</w:t>
            </w:r>
          </w:p>
        </w:tc>
        <w:tc>
          <w:tcPr>
            <w:tcW w:w="1237" w:type="dxa"/>
            <w:tcBorders>
              <w:top w:val="nil"/>
              <w:left w:val="nil"/>
              <w:bottom w:val="nil"/>
              <w:right w:val="nil"/>
            </w:tcBorders>
            <w:shd w:val="clear" w:color="auto" w:fill="auto"/>
            <w:noWrap/>
            <w:vAlign w:val="bottom"/>
            <w:hideMark/>
          </w:tcPr>
          <w:p w14:paraId="53FF9FBF" w14:textId="77777777" w:rsidR="00613A2E" w:rsidRPr="00613A2E" w:rsidRDefault="00613A2E" w:rsidP="00613A2E">
            <w:pPr>
              <w:jc w:val="right"/>
              <w:rPr>
                <w:rFonts w:ascii="Calibri" w:hAnsi="Calibri" w:cs="Calibri"/>
                <w:color w:val="000000"/>
                <w:sz w:val="22"/>
              </w:rPr>
            </w:pPr>
            <w:r w:rsidRPr="00613A2E">
              <w:rPr>
                <w:rFonts w:ascii="Calibri" w:hAnsi="Calibri" w:cs="Calibri"/>
                <w:color w:val="000000"/>
                <w:sz w:val="22"/>
              </w:rPr>
              <w:t>9828600</w:t>
            </w:r>
          </w:p>
        </w:tc>
      </w:tr>
      <w:tr w:rsidR="00613A2E" w:rsidRPr="00613A2E" w14:paraId="0C04E719" w14:textId="77777777" w:rsidTr="00613A2E">
        <w:trPr>
          <w:trHeight w:val="300"/>
        </w:trPr>
        <w:tc>
          <w:tcPr>
            <w:tcW w:w="6620" w:type="dxa"/>
            <w:tcBorders>
              <w:top w:val="nil"/>
              <w:left w:val="nil"/>
              <w:bottom w:val="nil"/>
              <w:right w:val="nil"/>
            </w:tcBorders>
            <w:shd w:val="clear" w:color="auto" w:fill="auto"/>
            <w:noWrap/>
            <w:vAlign w:val="bottom"/>
            <w:hideMark/>
          </w:tcPr>
          <w:p w14:paraId="6E614CAC" w14:textId="77777777" w:rsidR="00613A2E" w:rsidRPr="00613A2E" w:rsidRDefault="00613A2E" w:rsidP="00613A2E">
            <w:pPr>
              <w:rPr>
                <w:rFonts w:ascii="Calibri" w:hAnsi="Calibri" w:cs="Calibri"/>
                <w:b/>
                <w:bCs/>
                <w:color w:val="000000"/>
                <w:sz w:val="22"/>
              </w:rPr>
            </w:pPr>
            <w:r w:rsidRPr="00613A2E">
              <w:rPr>
                <w:rFonts w:ascii="Calibri" w:hAnsi="Calibri" w:cs="Calibri"/>
                <w:b/>
                <w:bCs/>
                <w:color w:val="000000"/>
                <w:sz w:val="22"/>
              </w:rPr>
              <w:t>ANALIZA ZYSKU (STRATY) NA SPRZEDAŻY</w:t>
            </w:r>
          </w:p>
        </w:tc>
        <w:tc>
          <w:tcPr>
            <w:tcW w:w="1033" w:type="dxa"/>
            <w:tcBorders>
              <w:top w:val="nil"/>
              <w:left w:val="nil"/>
              <w:bottom w:val="nil"/>
              <w:right w:val="nil"/>
            </w:tcBorders>
            <w:shd w:val="clear" w:color="auto" w:fill="auto"/>
            <w:noWrap/>
            <w:vAlign w:val="bottom"/>
            <w:hideMark/>
          </w:tcPr>
          <w:p w14:paraId="25C746AA" w14:textId="77777777" w:rsidR="00613A2E" w:rsidRPr="00613A2E" w:rsidRDefault="00613A2E" w:rsidP="00613A2E">
            <w:pPr>
              <w:jc w:val="right"/>
              <w:rPr>
                <w:rFonts w:ascii="Calibri" w:hAnsi="Calibri" w:cs="Calibri"/>
                <w:color w:val="000000"/>
                <w:sz w:val="22"/>
              </w:rPr>
            </w:pPr>
            <w:r w:rsidRPr="00613A2E">
              <w:rPr>
                <w:rFonts w:ascii="Calibri" w:hAnsi="Calibri" w:cs="Calibri"/>
                <w:color w:val="000000"/>
                <w:sz w:val="22"/>
              </w:rPr>
              <w:t>-2229700</w:t>
            </w:r>
          </w:p>
        </w:tc>
        <w:tc>
          <w:tcPr>
            <w:tcW w:w="1033" w:type="dxa"/>
            <w:tcBorders>
              <w:top w:val="nil"/>
              <w:left w:val="nil"/>
              <w:bottom w:val="nil"/>
              <w:right w:val="nil"/>
            </w:tcBorders>
            <w:shd w:val="clear" w:color="auto" w:fill="auto"/>
            <w:noWrap/>
            <w:vAlign w:val="bottom"/>
            <w:hideMark/>
          </w:tcPr>
          <w:p w14:paraId="68EEBC0D" w14:textId="77777777" w:rsidR="00613A2E" w:rsidRPr="00613A2E" w:rsidRDefault="00613A2E" w:rsidP="00613A2E">
            <w:pPr>
              <w:jc w:val="right"/>
              <w:rPr>
                <w:rFonts w:ascii="Calibri" w:hAnsi="Calibri" w:cs="Calibri"/>
                <w:color w:val="000000"/>
                <w:sz w:val="22"/>
              </w:rPr>
            </w:pPr>
            <w:r w:rsidRPr="00613A2E">
              <w:rPr>
                <w:rFonts w:ascii="Calibri" w:hAnsi="Calibri" w:cs="Calibri"/>
                <w:color w:val="000000"/>
                <w:sz w:val="22"/>
              </w:rPr>
              <w:t>-2307700</w:t>
            </w:r>
          </w:p>
        </w:tc>
        <w:tc>
          <w:tcPr>
            <w:tcW w:w="1237" w:type="dxa"/>
            <w:tcBorders>
              <w:top w:val="nil"/>
              <w:left w:val="nil"/>
              <w:bottom w:val="nil"/>
              <w:right w:val="nil"/>
            </w:tcBorders>
            <w:shd w:val="clear" w:color="auto" w:fill="auto"/>
            <w:noWrap/>
            <w:vAlign w:val="bottom"/>
            <w:hideMark/>
          </w:tcPr>
          <w:p w14:paraId="29B125D3" w14:textId="77777777" w:rsidR="00613A2E" w:rsidRPr="00613A2E" w:rsidRDefault="00613A2E" w:rsidP="00613A2E">
            <w:pPr>
              <w:jc w:val="right"/>
              <w:rPr>
                <w:rFonts w:ascii="Calibri" w:hAnsi="Calibri" w:cs="Calibri"/>
                <w:color w:val="000000"/>
                <w:sz w:val="22"/>
              </w:rPr>
            </w:pPr>
            <w:r w:rsidRPr="00613A2E">
              <w:rPr>
                <w:rFonts w:ascii="Calibri" w:hAnsi="Calibri" w:cs="Calibri"/>
                <w:color w:val="000000"/>
                <w:sz w:val="22"/>
              </w:rPr>
              <w:t>-2011600</w:t>
            </w:r>
          </w:p>
        </w:tc>
      </w:tr>
      <w:tr w:rsidR="00613A2E" w:rsidRPr="00613A2E" w14:paraId="3E3C49A6" w14:textId="77777777" w:rsidTr="00613A2E">
        <w:trPr>
          <w:trHeight w:val="300"/>
        </w:trPr>
        <w:tc>
          <w:tcPr>
            <w:tcW w:w="6620" w:type="dxa"/>
            <w:tcBorders>
              <w:top w:val="nil"/>
              <w:left w:val="nil"/>
              <w:bottom w:val="nil"/>
              <w:right w:val="nil"/>
            </w:tcBorders>
            <w:shd w:val="clear" w:color="auto" w:fill="auto"/>
            <w:noWrap/>
            <w:vAlign w:val="bottom"/>
            <w:hideMark/>
          </w:tcPr>
          <w:p w14:paraId="33225C96" w14:textId="77777777" w:rsidR="00613A2E" w:rsidRPr="00613A2E" w:rsidRDefault="00613A2E" w:rsidP="00613A2E">
            <w:pPr>
              <w:rPr>
                <w:rFonts w:ascii="Calibri" w:hAnsi="Calibri" w:cs="Calibri"/>
                <w:b/>
                <w:bCs/>
                <w:color w:val="000000"/>
                <w:sz w:val="22"/>
              </w:rPr>
            </w:pPr>
            <w:r w:rsidRPr="00613A2E">
              <w:rPr>
                <w:rFonts w:ascii="Calibri" w:hAnsi="Calibri" w:cs="Calibri"/>
                <w:b/>
                <w:bCs/>
                <w:color w:val="000000"/>
                <w:sz w:val="22"/>
              </w:rPr>
              <w:t>ANALIZA ZYSKU (STRATY) NETTO</w:t>
            </w:r>
          </w:p>
        </w:tc>
        <w:tc>
          <w:tcPr>
            <w:tcW w:w="1033" w:type="dxa"/>
            <w:tcBorders>
              <w:top w:val="nil"/>
              <w:left w:val="nil"/>
              <w:bottom w:val="nil"/>
              <w:right w:val="nil"/>
            </w:tcBorders>
            <w:shd w:val="clear" w:color="auto" w:fill="auto"/>
            <w:noWrap/>
            <w:vAlign w:val="bottom"/>
            <w:hideMark/>
          </w:tcPr>
          <w:p w14:paraId="4846AA4D" w14:textId="77777777" w:rsidR="00613A2E" w:rsidRPr="00613A2E" w:rsidRDefault="00613A2E" w:rsidP="00613A2E">
            <w:pPr>
              <w:jc w:val="right"/>
              <w:rPr>
                <w:rFonts w:ascii="Calibri" w:hAnsi="Calibri" w:cs="Calibri"/>
                <w:color w:val="000000"/>
                <w:sz w:val="22"/>
              </w:rPr>
            </w:pPr>
            <w:r w:rsidRPr="00613A2E">
              <w:rPr>
                <w:rFonts w:ascii="Calibri" w:hAnsi="Calibri" w:cs="Calibri"/>
                <w:color w:val="000000"/>
                <w:sz w:val="22"/>
              </w:rPr>
              <w:t>1114600</w:t>
            </w:r>
          </w:p>
        </w:tc>
        <w:tc>
          <w:tcPr>
            <w:tcW w:w="1033" w:type="dxa"/>
            <w:tcBorders>
              <w:top w:val="nil"/>
              <w:left w:val="nil"/>
              <w:bottom w:val="nil"/>
              <w:right w:val="nil"/>
            </w:tcBorders>
            <w:shd w:val="clear" w:color="auto" w:fill="auto"/>
            <w:noWrap/>
            <w:vAlign w:val="bottom"/>
            <w:hideMark/>
          </w:tcPr>
          <w:p w14:paraId="5A003492" w14:textId="77777777" w:rsidR="00613A2E" w:rsidRPr="00613A2E" w:rsidRDefault="00613A2E" w:rsidP="00613A2E">
            <w:pPr>
              <w:jc w:val="right"/>
              <w:rPr>
                <w:rFonts w:ascii="Calibri" w:hAnsi="Calibri" w:cs="Calibri"/>
                <w:color w:val="000000"/>
                <w:sz w:val="22"/>
              </w:rPr>
            </w:pPr>
            <w:r w:rsidRPr="00613A2E">
              <w:rPr>
                <w:rFonts w:ascii="Calibri" w:hAnsi="Calibri" w:cs="Calibri"/>
                <w:color w:val="000000"/>
                <w:sz w:val="22"/>
              </w:rPr>
              <w:t>816100</w:t>
            </w:r>
          </w:p>
        </w:tc>
        <w:tc>
          <w:tcPr>
            <w:tcW w:w="1237" w:type="dxa"/>
            <w:tcBorders>
              <w:top w:val="nil"/>
              <w:left w:val="nil"/>
              <w:bottom w:val="nil"/>
              <w:right w:val="nil"/>
            </w:tcBorders>
            <w:shd w:val="clear" w:color="auto" w:fill="auto"/>
            <w:noWrap/>
            <w:vAlign w:val="bottom"/>
            <w:hideMark/>
          </w:tcPr>
          <w:p w14:paraId="54EDB4C2" w14:textId="77777777" w:rsidR="00613A2E" w:rsidRPr="00613A2E" w:rsidRDefault="00613A2E" w:rsidP="00613A2E">
            <w:pPr>
              <w:jc w:val="right"/>
              <w:rPr>
                <w:rFonts w:ascii="Calibri" w:hAnsi="Calibri" w:cs="Calibri"/>
                <w:color w:val="000000"/>
                <w:sz w:val="22"/>
              </w:rPr>
            </w:pPr>
            <w:r w:rsidRPr="00613A2E">
              <w:rPr>
                <w:rFonts w:ascii="Calibri" w:hAnsi="Calibri" w:cs="Calibri"/>
                <w:color w:val="000000"/>
                <w:sz w:val="22"/>
              </w:rPr>
              <w:t>945200</w:t>
            </w:r>
          </w:p>
        </w:tc>
      </w:tr>
      <w:tr w:rsidR="00613A2E" w:rsidRPr="00613A2E" w14:paraId="42AE8952" w14:textId="77777777" w:rsidTr="00613A2E">
        <w:trPr>
          <w:trHeight w:val="300"/>
        </w:trPr>
        <w:tc>
          <w:tcPr>
            <w:tcW w:w="6620" w:type="dxa"/>
            <w:tcBorders>
              <w:top w:val="nil"/>
              <w:left w:val="nil"/>
              <w:bottom w:val="nil"/>
              <w:right w:val="nil"/>
            </w:tcBorders>
            <w:shd w:val="clear" w:color="auto" w:fill="auto"/>
            <w:noWrap/>
            <w:vAlign w:val="bottom"/>
            <w:hideMark/>
          </w:tcPr>
          <w:p w14:paraId="29E2309C" w14:textId="77777777" w:rsidR="00613A2E" w:rsidRPr="00613A2E" w:rsidRDefault="00613A2E" w:rsidP="00613A2E">
            <w:pPr>
              <w:rPr>
                <w:rFonts w:ascii="Calibri" w:hAnsi="Calibri" w:cs="Calibri"/>
                <w:b/>
                <w:bCs/>
                <w:color w:val="000000"/>
                <w:sz w:val="22"/>
              </w:rPr>
            </w:pPr>
            <w:r w:rsidRPr="00613A2E">
              <w:rPr>
                <w:rFonts w:ascii="Calibri" w:hAnsi="Calibri" w:cs="Calibri"/>
                <w:b/>
                <w:bCs/>
                <w:color w:val="000000"/>
                <w:sz w:val="22"/>
              </w:rPr>
              <w:t>ROS</w:t>
            </w:r>
          </w:p>
        </w:tc>
        <w:tc>
          <w:tcPr>
            <w:tcW w:w="1033" w:type="dxa"/>
            <w:tcBorders>
              <w:top w:val="nil"/>
              <w:left w:val="nil"/>
              <w:bottom w:val="nil"/>
              <w:right w:val="nil"/>
            </w:tcBorders>
            <w:shd w:val="clear" w:color="auto" w:fill="auto"/>
            <w:noWrap/>
            <w:vAlign w:val="bottom"/>
            <w:hideMark/>
          </w:tcPr>
          <w:p w14:paraId="656F9933" w14:textId="77777777" w:rsidR="00613A2E" w:rsidRPr="00613A2E" w:rsidRDefault="00613A2E" w:rsidP="00613A2E">
            <w:pPr>
              <w:jc w:val="right"/>
              <w:rPr>
                <w:rFonts w:ascii="Calibri" w:hAnsi="Calibri" w:cs="Calibri"/>
                <w:color w:val="000000"/>
                <w:sz w:val="22"/>
              </w:rPr>
            </w:pPr>
            <w:r w:rsidRPr="00613A2E">
              <w:rPr>
                <w:rFonts w:ascii="Calibri" w:hAnsi="Calibri" w:cs="Calibri"/>
                <w:color w:val="000000"/>
                <w:sz w:val="22"/>
              </w:rPr>
              <w:t>10%</w:t>
            </w:r>
          </w:p>
        </w:tc>
        <w:tc>
          <w:tcPr>
            <w:tcW w:w="1033" w:type="dxa"/>
            <w:tcBorders>
              <w:top w:val="nil"/>
              <w:left w:val="nil"/>
              <w:bottom w:val="nil"/>
              <w:right w:val="nil"/>
            </w:tcBorders>
            <w:shd w:val="clear" w:color="auto" w:fill="auto"/>
            <w:noWrap/>
            <w:vAlign w:val="bottom"/>
            <w:hideMark/>
          </w:tcPr>
          <w:p w14:paraId="05553324" w14:textId="77777777" w:rsidR="00613A2E" w:rsidRPr="00613A2E" w:rsidRDefault="00613A2E" w:rsidP="00613A2E">
            <w:pPr>
              <w:jc w:val="right"/>
              <w:rPr>
                <w:rFonts w:ascii="Calibri" w:hAnsi="Calibri" w:cs="Calibri"/>
                <w:color w:val="000000"/>
                <w:sz w:val="22"/>
              </w:rPr>
            </w:pPr>
            <w:r w:rsidRPr="00613A2E">
              <w:rPr>
                <w:rFonts w:ascii="Calibri" w:hAnsi="Calibri" w:cs="Calibri"/>
                <w:color w:val="000000"/>
                <w:sz w:val="22"/>
              </w:rPr>
              <w:t>8%</w:t>
            </w:r>
          </w:p>
        </w:tc>
        <w:tc>
          <w:tcPr>
            <w:tcW w:w="1237" w:type="dxa"/>
            <w:tcBorders>
              <w:top w:val="nil"/>
              <w:left w:val="nil"/>
              <w:bottom w:val="nil"/>
              <w:right w:val="nil"/>
            </w:tcBorders>
            <w:shd w:val="clear" w:color="auto" w:fill="auto"/>
            <w:noWrap/>
            <w:vAlign w:val="bottom"/>
            <w:hideMark/>
          </w:tcPr>
          <w:p w14:paraId="309797FD" w14:textId="77777777" w:rsidR="00613A2E" w:rsidRPr="00613A2E" w:rsidRDefault="00613A2E" w:rsidP="00613A2E">
            <w:pPr>
              <w:jc w:val="right"/>
              <w:rPr>
                <w:rFonts w:ascii="Calibri" w:hAnsi="Calibri" w:cs="Calibri"/>
                <w:color w:val="000000"/>
                <w:sz w:val="22"/>
              </w:rPr>
            </w:pPr>
            <w:r w:rsidRPr="00613A2E">
              <w:rPr>
                <w:rFonts w:ascii="Calibri" w:hAnsi="Calibri" w:cs="Calibri"/>
                <w:color w:val="000000"/>
                <w:sz w:val="22"/>
              </w:rPr>
              <w:t>10%</w:t>
            </w:r>
          </w:p>
        </w:tc>
      </w:tr>
      <w:tr w:rsidR="00613A2E" w:rsidRPr="00613A2E" w14:paraId="19DB2D84" w14:textId="77777777" w:rsidTr="00613A2E">
        <w:trPr>
          <w:trHeight w:val="300"/>
        </w:trPr>
        <w:tc>
          <w:tcPr>
            <w:tcW w:w="6620" w:type="dxa"/>
            <w:tcBorders>
              <w:top w:val="nil"/>
              <w:left w:val="nil"/>
              <w:bottom w:val="nil"/>
              <w:right w:val="nil"/>
            </w:tcBorders>
            <w:shd w:val="clear" w:color="auto" w:fill="auto"/>
            <w:noWrap/>
            <w:vAlign w:val="bottom"/>
            <w:hideMark/>
          </w:tcPr>
          <w:p w14:paraId="3CD6E269" w14:textId="77777777" w:rsidR="00613A2E" w:rsidRPr="00613A2E" w:rsidRDefault="00613A2E" w:rsidP="00613A2E">
            <w:pPr>
              <w:rPr>
                <w:rFonts w:ascii="Calibri" w:hAnsi="Calibri" w:cs="Calibri"/>
                <w:b/>
                <w:bCs/>
                <w:color w:val="000000"/>
                <w:sz w:val="22"/>
              </w:rPr>
            </w:pPr>
            <w:r w:rsidRPr="00613A2E">
              <w:rPr>
                <w:rFonts w:ascii="Calibri" w:hAnsi="Calibri" w:cs="Calibri"/>
                <w:b/>
                <w:bCs/>
                <w:color w:val="000000"/>
                <w:sz w:val="22"/>
              </w:rPr>
              <w:t>ROA</w:t>
            </w:r>
          </w:p>
        </w:tc>
        <w:tc>
          <w:tcPr>
            <w:tcW w:w="1033" w:type="dxa"/>
            <w:tcBorders>
              <w:top w:val="nil"/>
              <w:left w:val="nil"/>
              <w:bottom w:val="nil"/>
              <w:right w:val="nil"/>
            </w:tcBorders>
            <w:shd w:val="clear" w:color="auto" w:fill="auto"/>
            <w:noWrap/>
            <w:vAlign w:val="bottom"/>
            <w:hideMark/>
          </w:tcPr>
          <w:p w14:paraId="1AB8A4E6" w14:textId="77777777" w:rsidR="00613A2E" w:rsidRPr="00613A2E" w:rsidRDefault="00613A2E" w:rsidP="00613A2E">
            <w:pPr>
              <w:jc w:val="right"/>
              <w:rPr>
                <w:rFonts w:ascii="Calibri" w:hAnsi="Calibri" w:cs="Calibri"/>
                <w:color w:val="000000"/>
                <w:sz w:val="22"/>
              </w:rPr>
            </w:pPr>
            <w:r w:rsidRPr="00613A2E">
              <w:rPr>
                <w:rFonts w:ascii="Calibri" w:hAnsi="Calibri" w:cs="Calibri"/>
                <w:color w:val="000000"/>
                <w:sz w:val="22"/>
              </w:rPr>
              <w:t>3%</w:t>
            </w:r>
          </w:p>
        </w:tc>
        <w:tc>
          <w:tcPr>
            <w:tcW w:w="1033" w:type="dxa"/>
            <w:tcBorders>
              <w:top w:val="nil"/>
              <w:left w:val="nil"/>
              <w:bottom w:val="nil"/>
              <w:right w:val="nil"/>
            </w:tcBorders>
            <w:shd w:val="clear" w:color="auto" w:fill="auto"/>
            <w:noWrap/>
            <w:vAlign w:val="bottom"/>
            <w:hideMark/>
          </w:tcPr>
          <w:p w14:paraId="389ABB5C" w14:textId="77777777" w:rsidR="00613A2E" w:rsidRPr="00613A2E" w:rsidRDefault="00613A2E" w:rsidP="00613A2E">
            <w:pPr>
              <w:jc w:val="right"/>
              <w:rPr>
                <w:rFonts w:ascii="Calibri" w:hAnsi="Calibri" w:cs="Calibri"/>
                <w:color w:val="000000"/>
                <w:sz w:val="22"/>
              </w:rPr>
            </w:pPr>
            <w:r w:rsidRPr="00613A2E">
              <w:rPr>
                <w:rFonts w:ascii="Calibri" w:hAnsi="Calibri" w:cs="Calibri"/>
                <w:color w:val="000000"/>
                <w:sz w:val="22"/>
              </w:rPr>
              <w:t>3%</w:t>
            </w:r>
          </w:p>
        </w:tc>
        <w:tc>
          <w:tcPr>
            <w:tcW w:w="1237" w:type="dxa"/>
            <w:tcBorders>
              <w:top w:val="nil"/>
              <w:left w:val="nil"/>
              <w:bottom w:val="nil"/>
              <w:right w:val="nil"/>
            </w:tcBorders>
            <w:shd w:val="clear" w:color="auto" w:fill="auto"/>
            <w:noWrap/>
            <w:vAlign w:val="bottom"/>
            <w:hideMark/>
          </w:tcPr>
          <w:p w14:paraId="23128DEB" w14:textId="77777777" w:rsidR="00613A2E" w:rsidRPr="00613A2E" w:rsidRDefault="00613A2E" w:rsidP="00613A2E">
            <w:pPr>
              <w:jc w:val="right"/>
              <w:rPr>
                <w:rFonts w:ascii="Calibri" w:hAnsi="Calibri" w:cs="Calibri"/>
                <w:color w:val="000000"/>
                <w:sz w:val="22"/>
              </w:rPr>
            </w:pPr>
            <w:r w:rsidRPr="00613A2E">
              <w:rPr>
                <w:rFonts w:ascii="Calibri" w:hAnsi="Calibri" w:cs="Calibri"/>
                <w:color w:val="000000"/>
                <w:sz w:val="22"/>
              </w:rPr>
              <w:t>3%</w:t>
            </w:r>
          </w:p>
        </w:tc>
      </w:tr>
      <w:tr w:rsidR="00613A2E" w:rsidRPr="00613A2E" w14:paraId="2D9817C7" w14:textId="77777777" w:rsidTr="00613A2E">
        <w:trPr>
          <w:trHeight w:val="300"/>
        </w:trPr>
        <w:tc>
          <w:tcPr>
            <w:tcW w:w="6620" w:type="dxa"/>
            <w:tcBorders>
              <w:top w:val="nil"/>
              <w:left w:val="nil"/>
              <w:bottom w:val="nil"/>
              <w:right w:val="nil"/>
            </w:tcBorders>
            <w:shd w:val="clear" w:color="auto" w:fill="auto"/>
            <w:noWrap/>
            <w:vAlign w:val="bottom"/>
            <w:hideMark/>
          </w:tcPr>
          <w:p w14:paraId="086DDCD3" w14:textId="77777777" w:rsidR="00613A2E" w:rsidRPr="00613A2E" w:rsidRDefault="00613A2E" w:rsidP="00613A2E">
            <w:pPr>
              <w:rPr>
                <w:rFonts w:ascii="Calibri" w:hAnsi="Calibri" w:cs="Calibri"/>
                <w:b/>
                <w:bCs/>
                <w:color w:val="000000"/>
                <w:sz w:val="22"/>
              </w:rPr>
            </w:pPr>
            <w:r w:rsidRPr="00613A2E">
              <w:rPr>
                <w:rFonts w:ascii="Calibri" w:hAnsi="Calibri" w:cs="Calibri"/>
                <w:b/>
                <w:bCs/>
                <w:color w:val="000000"/>
                <w:sz w:val="22"/>
              </w:rPr>
              <w:t>ROE</w:t>
            </w:r>
          </w:p>
        </w:tc>
        <w:tc>
          <w:tcPr>
            <w:tcW w:w="1033" w:type="dxa"/>
            <w:tcBorders>
              <w:top w:val="nil"/>
              <w:left w:val="nil"/>
              <w:bottom w:val="nil"/>
              <w:right w:val="nil"/>
            </w:tcBorders>
            <w:shd w:val="clear" w:color="auto" w:fill="auto"/>
            <w:noWrap/>
            <w:vAlign w:val="bottom"/>
            <w:hideMark/>
          </w:tcPr>
          <w:p w14:paraId="79BD4325" w14:textId="77777777" w:rsidR="00613A2E" w:rsidRPr="00613A2E" w:rsidRDefault="00613A2E" w:rsidP="00613A2E">
            <w:pPr>
              <w:jc w:val="right"/>
              <w:rPr>
                <w:rFonts w:ascii="Calibri" w:hAnsi="Calibri" w:cs="Calibri"/>
                <w:color w:val="000000"/>
                <w:sz w:val="22"/>
              </w:rPr>
            </w:pPr>
            <w:r w:rsidRPr="00613A2E">
              <w:rPr>
                <w:rFonts w:ascii="Calibri" w:hAnsi="Calibri" w:cs="Calibri"/>
                <w:color w:val="000000"/>
                <w:sz w:val="22"/>
              </w:rPr>
              <w:t>7%</w:t>
            </w:r>
          </w:p>
        </w:tc>
        <w:tc>
          <w:tcPr>
            <w:tcW w:w="1033" w:type="dxa"/>
            <w:tcBorders>
              <w:top w:val="nil"/>
              <w:left w:val="nil"/>
              <w:bottom w:val="nil"/>
              <w:right w:val="nil"/>
            </w:tcBorders>
            <w:shd w:val="clear" w:color="auto" w:fill="auto"/>
            <w:noWrap/>
            <w:vAlign w:val="bottom"/>
            <w:hideMark/>
          </w:tcPr>
          <w:p w14:paraId="6CC5E0FE" w14:textId="77777777" w:rsidR="00613A2E" w:rsidRPr="00613A2E" w:rsidRDefault="00613A2E" w:rsidP="00613A2E">
            <w:pPr>
              <w:jc w:val="right"/>
              <w:rPr>
                <w:rFonts w:ascii="Calibri" w:hAnsi="Calibri" w:cs="Calibri"/>
                <w:color w:val="000000"/>
                <w:sz w:val="22"/>
              </w:rPr>
            </w:pPr>
            <w:r w:rsidRPr="00613A2E">
              <w:rPr>
                <w:rFonts w:ascii="Calibri" w:hAnsi="Calibri" w:cs="Calibri"/>
                <w:color w:val="000000"/>
                <w:sz w:val="22"/>
              </w:rPr>
              <w:t>6%</w:t>
            </w:r>
          </w:p>
        </w:tc>
        <w:tc>
          <w:tcPr>
            <w:tcW w:w="1237" w:type="dxa"/>
            <w:tcBorders>
              <w:top w:val="nil"/>
              <w:left w:val="nil"/>
              <w:bottom w:val="nil"/>
              <w:right w:val="nil"/>
            </w:tcBorders>
            <w:shd w:val="clear" w:color="auto" w:fill="auto"/>
            <w:noWrap/>
            <w:vAlign w:val="bottom"/>
            <w:hideMark/>
          </w:tcPr>
          <w:p w14:paraId="7E556888" w14:textId="77777777" w:rsidR="00613A2E" w:rsidRPr="00613A2E" w:rsidRDefault="00613A2E" w:rsidP="00613A2E">
            <w:pPr>
              <w:jc w:val="right"/>
              <w:rPr>
                <w:rFonts w:ascii="Calibri" w:hAnsi="Calibri" w:cs="Calibri"/>
                <w:color w:val="000000"/>
                <w:sz w:val="22"/>
              </w:rPr>
            </w:pPr>
            <w:r w:rsidRPr="00613A2E">
              <w:rPr>
                <w:rFonts w:ascii="Calibri" w:hAnsi="Calibri" w:cs="Calibri"/>
                <w:color w:val="000000"/>
                <w:sz w:val="22"/>
              </w:rPr>
              <w:t>8%</w:t>
            </w:r>
          </w:p>
        </w:tc>
      </w:tr>
      <w:tr w:rsidR="00613A2E" w:rsidRPr="00613A2E" w14:paraId="6D5FAE0F" w14:textId="77777777" w:rsidTr="00613A2E">
        <w:trPr>
          <w:trHeight w:val="300"/>
        </w:trPr>
        <w:tc>
          <w:tcPr>
            <w:tcW w:w="6620" w:type="dxa"/>
            <w:tcBorders>
              <w:top w:val="nil"/>
              <w:left w:val="nil"/>
              <w:bottom w:val="nil"/>
              <w:right w:val="nil"/>
            </w:tcBorders>
            <w:shd w:val="clear" w:color="auto" w:fill="auto"/>
            <w:noWrap/>
            <w:vAlign w:val="bottom"/>
            <w:hideMark/>
          </w:tcPr>
          <w:p w14:paraId="3ED4F633" w14:textId="77777777" w:rsidR="00613A2E" w:rsidRPr="00613A2E" w:rsidRDefault="00613A2E" w:rsidP="00613A2E">
            <w:pPr>
              <w:rPr>
                <w:rFonts w:ascii="Calibri" w:hAnsi="Calibri" w:cs="Calibri"/>
                <w:b/>
                <w:bCs/>
                <w:color w:val="000000"/>
                <w:sz w:val="22"/>
              </w:rPr>
            </w:pPr>
            <w:r w:rsidRPr="00613A2E">
              <w:rPr>
                <w:rFonts w:ascii="Calibri" w:hAnsi="Calibri" w:cs="Calibri"/>
                <w:b/>
                <w:bCs/>
                <w:color w:val="000000"/>
                <w:sz w:val="22"/>
              </w:rPr>
              <w:t>WSKAŹNIK RĘTOWNOŚCI OPERACYJNEJ (WRO)</w:t>
            </w:r>
          </w:p>
        </w:tc>
        <w:tc>
          <w:tcPr>
            <w:tcW w:w="1033" w:type="dxa"/>
            <w:tcBorders>
              <w:top w:val="nil"/>
              <w:left w:val="nil"/>
              <w:bottom w:val="nil"/>
              <w:right w:val="nil"/>
            </w:tcBorders>
            <w:shd w:val="clear" w:color="auto" w:fill="auto"/>
            <w:noWrap/>
            <w:vAlign w:val="bottom"/>
            <w:hideMark/>
          </w:tcPr>
          <w:p w14:paraId="0AF5D241" w14:textId="77777777" w:rsidR="00613A2E" w:rsidRPr="00613A2E" w:rsidRDefault="00613A2E" w:rsidP="00613A2E">
            <w:pPr>
              <w:jc w:val="right"/>
              <w:rPr>
                <w:rFonts w:ascii="Calibri" w:hAnsi="Calibri" w:cs="Calibri"/>
                <w:color w:val="000000"/>
                <w:sz w:val="22"/>
              </w:rPr>
            </w:pPr>
            <w:r w:rsidRPr="00613A2E">
              <w:rPr>
                <w:rFonts w:ascii="Calibri" w:hAnsi="Calibri" w:cs="Calibri"/>
                <w:color w:val="000000"/>
                <w:sz w:val="22"/>
              </w:rPr>
              <w:t>17%</w:t>
            </w:r>
          </w:p>
        </w:tc>
        <w:tc>
          <w:tcPr>
            <w:tcW w:w="1033" w:type="dxa"/>
            <w:tcBorders>
              <w:top w:val="nil"/>
              <w:left w:val="nil"/>
              <w:bottom w:val="nil"/>
              <w:right w:val="nil"/>
            </w:tcBorders>
            <w:shd w:val="clear" w:color="auto" w:fill="auto"/>
            <w:noWrap/>
            <w:vAlign w:val="bottom"/>
            <w:hideMark/>
          </w:tcPr>
          <w:p w14:paraId="138FC548" w14:textId="77777777" w:rsidR="00613A2E" w:rsidRPr="00613A2E" w:rsidRDefault="00613A2E" w:rsidP="00613A2E">
            <w:pPr>
              <w:jc w:val="right"/>
              <w:rPr>
                <w:rFonts w:ascii="Calibri" w:hAnsi="Calibri" w:cs="Calibri"/>
                <w:color w:val="000000"/>
                <w:sz w:val="22"/>
              </w:rPr>
            </w:pPr>
            <w:r w:rsidRPr="00613A2E">
              <w:rPr>
                <w:rFonts w:ascii="Calibri" w:hAnsi="Calibri" w:cs="Calibri"/>
                <w:color w:val="000000"/>
                <w:sz w:val="22"/>
              </w:rPr>
              <w:t>16%</w:t>
            </w:r>
          </w:p>
        </w:tc>
        <w:tc>
          <w:tcPr>
            <w:tcW w:w="1237" w:type="dxa"/>
            <w:tcBorders>
              <w:top w:val="nil"/>
              <w:left w:val="nil"/>
              <w:bottom w:val="nil"/>
              <w:right w:val="nil"/>
            </w:tcBorders>
            <w:shd w:val="clear" w:color="auto" w:fill="auto"/>
            <w:noWrap/>
            <w:vAlign w:val="bottom"/>
            <w:hideMark/>
          </w:tcPr>
          <w:p w14:paraId="0D902171" w14:textId="77777777" w:rsidR="00613A2E" w:rsidRPr="00613A2E" w:rsidRDefault="00613A2E" w:rsidP="00613A2E">
            <w:pPr>
              <w:jc w:val="right"/>
              <w:rPr>
                <w:rFonts w:ascii="Calibri" w:hAnsi="Calibri" w:cs="Calibri"/>
                <w:color w:val="000000"/>
                <w:sz w:val="22"/>
              </w:rPr>
            </w:pPr>
            <w:r w:rsidRPr="00613A2E">
              <w:rPr>
                <w:rFonts w:ascii="Calibri" w:hAnsi="Calibri" w:cs="Calibri"/>
                <w:color w:val="000000"/>
                <w:sz w:val="22"/>
              </w:rPr>
              <w:t>19%</w:t>
            </w:r>
          </w:p>
        </w:tc>
      </w:tr>
      <w:tr w:rsidR="00613A2E" w:rsidRPr="00613A2E" w14:paraId="6A4A7CE8" w14:textId="77777777" w:rsidTr="00613A2E">
        <w:trPr>
          <w:trHeight w:val="300"/>
        </w:trPr>
        <w:tc>
          <w:tcPr>
            <w:tcW w:w="6620" w:type="dxa"/>
            <w:tcBorders>
              <w:top w:val="nil"/>
              <w:left w:val="nil"/>
              <w:bottom w:val="nil"/>
              <w:right w:val="nil"/>
            </w:tcBorders>
            <w:shd w:val="clear" w:color="auto" w:fill="auto"/>
            <w:noWrap/>
            <w:vAlign w:val="bottom"/>
            <w:hideMark/>
          </w:tcPr>
          <w:p w14:paraId="0AA576A1" w14:textId="77777777" w:rsidR="00613A2E" w:rsidRPr="00613A2E" w:rsidRDefault="00613A2E" w:rsidP="00613A2E">
            <w:pPr>
              <w:rPr>
                <w:rFonts w:ascii="Calibri" w:hAnsi="Calibri" w:cs="Calibri"/>
                <w:b/>
                <w:bCs/>
                <w:color w:val="000000"/>
                <w:sz w:val="22"/>
              </w:rPr>
            </w:pPr>
            <w:r w:rsidRPr="00613A2E">
              <w:rPr>
                <w:rFonts w:ascii="Calibri" w:hAnsi="Calibri" w:cs="Calibri"/>
                <w:b/>
                <w:bCs/>
                <w:color w:val="000000"/>
                <w:sz w:val="22"/>
              </w:rPr>
              <w:t>WSKAŹNIK MARŻY BRUTTO (WMB)</w:t>
            </w:r>
          </w:p>
        </w:tc>
        <w:tc>
          <w:tcPr>
            <w:tcW w:w="1033" w:type="dxa"/>
            <w:tcBorders>
              <w:top w:val="nil"/>
              <w:left w:val="nil"/>
              <w:bottom w:val="nil"/>
              <w:right w:val="nil"/>
            </w:tcBorders>
            <w:shd w:val="clear" w:color="auto" w:fill="auto"/>
            <w:noWrap/>
            <w:vAlign w:val="bottom"/>
            <w:hideMark/>
          </w:tcPr>
          <w:p w14:paraId="08C4B7AA" w14:textId="77777777" w:rsidR="00613A2E" w:rsidRPr="00613A2E" w:rsidRDefault="00613A2E" w:rsidP="00613A2E">
            <w:pPr>
              <w:jc w:val="right"/>
              <w:rPr>
                <w:rFonts w:ascii="Calibri" w:hAnsi="Calibri" w:cs="Calibri"/>
                <w:color w:val="000000"/>
                <w:sz w:val="22"/>
              </w:rPr>
            </w:pPr>
            <w:r w:rsidRPr="00613A2E">
              <w:rPr>
                <w:rFonts w:ascii="Calibri" w:hAnsi="Calibri" w:cs="Calibri"/>
                <w:color w:val="000000"/>
                <w:sz w:val="22"/>
              </w:rPr>
              <w:t>36%</w:t>
            </w:r>
          </w:p>
        </w:tc>
        <w:tc>
          <w:tcPr>
            <w:tcW w:w="1033" w:type="dxa"/>
            <w:tcBorders>
              <w:top w:val="nil"/>
              <w:left w:val="nil"/>
              <w:bottom w:val="nil"/>
              <w:right w:val="nil"/>
            </w:tcBorders>
            <w:shd w:val="clear" w:color="auto" w:fill="auto"/>
            <w:noWrap/>
            <w:vAlign w:val="bottom"/>
            <w:hideMark/>
          </w:tcPr>
          <w:p w14:paraId="7DC69892" w14:textId="77777777" w:rsidR="00613A2E" w:rsidRPr="00613A2E" w:rsidRDefault="00613A2E" w:rsidP="00613A2E">
            <w:pPr>
              <w:jc w:val="right"/>
              <w:rPr>
                <w:rFonts w:ascii="Calibri" w:hAnsi="Calibri" w:cs="Calibri"/>
                <w:color w:val="000000"/>
                <w:sz w:val="22"/>
              </w:rPr>
            </w:pPr>
            <w:r w:rsidRPr="00613A2E">
              <w:rPr>
                <w:rFonts w:ascii="Calibri" w:hAnsi="Calibri" w:cs="Calibri"/>
                <w:color w:val="000000"/>
                <w:sz w:val="22"/>
              </w:rPr>
              <w:t>38%</w:t>
            </w:r>
          </w:p>
        </w:tc>
        <w:tc>
          <w:tcPr>
            <w:tcW w:w="1237" w:type="dxa"/>
            <w:tcBorders>
              <w:top w:val="nil"/>
              <w:left w:val="nil"/>
              <w:bottom w:val="nil"/>
              <w:right w:val="nil"/>
            </w:tcBorders>
            <w:shd w:val="clear" w:color="auto" w:fill="auto"/>
            <w:noWrap/>
            <w:vAlign w:val="bottom"/>
            <w:hideMark/>
          </w:tcPr>
          <w:p w14:paraId="46D8127F" w14:textId="77777777" w:rsidR="00613A2E" w:rsidRPr="00613A2E" w:rsidRDefault="00613A2E" w:rsidP="00613A2E">
            <w:pPr>
              <w:jc w:val="right"/>
              <w:rPr>
                <w:rFonts w:ascii="Calibri" w:hAnsi="Calibri" w:cs="Calibri"/>
                <w:color w:val="000000"/>
                <w:sz w:val="22"/>
              </w:rPr>
            </w:pPr>
            <w:r w:rsidRPr="00613A2E">
              <w:rPr>
                <w:rFonts w:ascii="Calibri" w:hAnsi="Calibri" w:cs="Calibri"/>
                <w:color w:val="000000"/>
                <w:sz w:val="22"/>
              </w:rPr>
              <w:t>39%</w:t>
            </w:r>
          </w:p>
        </w:tc>
      </w:tr>
    </w:tbl>
    <w:p w14:paraId="0A06F634" w14:textId="24E8CC9C" w:rsidR="00632190" w:rsidRDefault="00632190" w:rsidP="00321D52"/>
    <w:p w14:paraId="76CDC7D4" w14:textId="5815F070" w:rsidR="00613A2E" w:rsidRDefault="00613A2E" w:rsidP="00321D52">
      <w:r>
        <w:t xml:space="preserve">Spółka </w:t>
      </w:r>
      <w:bookmarkStart w:id="62" w:name="_Hlk74085001"/>
      <w:r>
        <w:t>Cyfrowy Polsat SA na przestrzeżeni 2017, 2018</w:t>
      </w:r>
      <w:r w:rsidR="0067577E">
        <w:t xml:space="preserve"> i </w:t>
      </w:r>
      <w:r>
        <w:t>2019 roku sukcesywnie zwiększa</w:t>
      </w:r>
      <w:r w:rsidR="00C32B46">
        <w:t xml:space="preserve"> zysk ze sprzedaży.</w:t>
      </w:r>
      <w:bookmarkEnd w:id="62"/>
      <w:r w:rsidR="00C32B46">
        <w:t xml:space="preserve"> Możemy zauważyć, że rentowność</w:t>
      </w:r>
      <w:r w:rsidR="0067577E">
        <w:t xml:space="preserve"> w </w:t>
      </w:r>
      <w:r w:rsidR="00C32B46">
        <w:t>spółce była najlepsza</w:t>
      </w:r>
      <w:r w:rsidR="0067577E">
        <w:t xml:space="preserve"> w </w:t>
      </w:r>
      <w:r w:rsidR="00C32B46">
        <w:t>2017 roku, kiedy to odnotowano najwyższe wskaźniki ROS, ROE, WRO</w:t>
      </w:r>
      <w:r w:rsidR="0067577E">
        <w:t xml:space="preserve"> i </w:t>
      </w:r>
      <w:r w:rsidR="00C32B46">
        <w:t>WMB. Sytuacja spółki wyraźnie pogorszyła się</w:t>
      </w:r>
      <w:r w:rsidR="0067577E">
        <w:t xml:space="preserve"> w </w:t>
      </w:r>
      <w:r w:rsidR="00C32B46">
        <w:t>2018 gdzie mogliśmy zobaczyć spadek wskaźników jak</w:t>
      </w:r>
      <w:r w:rsidR="0067577E">
        <w:t xml:space="preserve"> i </w:t>
      </w:r>
      <w:r w:rsidR="00C32B46">
        <w:t>wzrost kosztów ponoszonych przez spółkę. Jednak</w:t>
      </w:r>
      <w:r w:rsidR="0067577E">
        <w:t xml:space="preserve"> w </w:t>
      </w:r>
      <w:r w:rsidR="00C32B46">
        <w:t>2019 zanotowano poprawę wskaźników oraz ogólnej sytuacji, pomimo wzrostu nie są one tak wysokie jak</w:t>
      </w:r>
      <w:r w:rsidR="0067577E">
        <w:t xml:space="preserve"> w </w:t>
      </w:r>
      <w:r w:rsidR="00C32B46">
        <w:t>2017 roku. Jednak możemy określić poziom rentowności</w:t>
      </w:r>
      <w:r w:rsidR="0067577E">
        <w:t xml:space="preserve"> w </w:t>
      </w:r>
      <w:r w:rsidR="00C32B46">
        <w:t>Cyfrowym Polsacie jako bardzo dobry, zwłaszcza na tle konkurencji</w:t>
      </w:r>
      <w:r w:rsidR="0067577E">
        <w:t xml:space="preserve"> i </w:t>
      </w:r>
      <w:r w:rsidR="00C32B46">
        <w:t>branży.</w:t>
      </w:r>
    </w:p>
    <w:p w14:paraId="0C850857" w14:textId="669DAF32" w:rsidR="00AD6B4F" w:rsidRDefault="00AD6B4F" w:rsidP="00321D52"/>
    <w:p w14:paraId="4A56F6D7" w14:textId="78651AA7" w:rsidR="00AD6B4F" w:rsidRDefault="00AD6B4F" w:rsidP="00321D52"/>
    <w:p w14:paraId="59BC7DD0" w14:textId="3109E73B" w:rsidR="00AD6B4F" w:rsidRDefault="00AD6B4F" w:rsidP="00321D52"/>
    <w:p w14:paraId="63F88C50" w14:textId="5B523DC7" w:rsidR="00AD6B4F" w:rsidRDefault="00AD6B4F" w:rsidP="00321D52"/>
    <w:p w14:paraId="7D18DC3F" w14:textId="2A869866" w:rsidR="00AD6B4F" w:rsidRDefault="00AD6B4F" w:rsidP="00321D52"/>
    <w:p w14:paraId="08915368" w14:textId="6CF695CB" w:rsidR="00AD6B4F" w:rsidRDefault="00AD6B4F" w:rsidP="00321D52"/>
    <w:p w14:paraId="4ADD85C1" w14:textId="24902AC6" w:rsidR="00AD6B4F" w:rsidRDefault="00AD6B4F" w:rsidP="00321D52"/>
    <w:p w14:paraId="49C5B2DD" w14:textId="164FA1E1" w:rsidR="00AD6B4F" w:rsidRDefault="00AD6B4F" w:rsidP="00321D52"/>
    <w:p w14:paraId="0801F1A9" w14:textId="1486363A" w:rsidR="00AD6B4F" w:rsidRDefault="00AD6B4F" w:rsidP="00321D52"/>
    <w:p w14:paraId="7BDB0517" w14:textId="74F84F3A" w:rsidR="00AD6B4F" w:rsidRDefault="00AD6B4F" w:rsidP="00321D52"/>
    <w:p w14:paraId="7504518A" w14:textId="310ED80A" w:rsidR="00AD6B4F" w:rsidRDefault="00AD6B4F" w:rsidP="00321D52"/>
    <w:p w14:paraId="2182BDB1" w14:textId="73461CC3" w:rsidR="00AD6B4F" w:rsidRDefault="00AD6B4F" w:rsidP="00321D52"/>
    <w:p w14:paraId="63CA639E" w14:textId="665C8B20" w:rsidR="005427F3" w:rsidRDefault="005427F3" w:rsidP="00321D52"/>
    <w:p w14:paraId="1C894A01" w14:textId="77777777" w:rsidR="005427F3" w:rsidRDefault="005427F3" w:rsidP="00321D52"/>
    <w:p w14:paraId="0C2AE812" w14:textId="7A17E704" w:rsidR="00AD6B4F" w:rsidRDefault="00AD6B4F" w:rsidP="00321D52"/>
    <w:p w14:paraId="02066EEE" w14:textId="4BDA5848" w:rsidR="00912324" w:rsidRDefault="00912324" w:rsidP="00321D52"/>
    <w:p w14:paraId="1279A85D" w14:textId="1A3A2D79" w:rsidR="00912324" w:rsidRDefault="00912324" w:rsidP="00321D52"/>
    <w:p w14:paraId="44EF4104" w14:textId="368A8E0E" w:rsidR="00912324" w:rsidRDefault="00912324" w:rsidP="00321D52"/>
    <w:p w14:paraId="7C7883D4" w14:textId="06988230" w:rsidR="00912324" w:rsidRDefault="00912324" w:rsidP="00321D52"/>
    <w:p w14:paraId="23C711E1" w14:textId="77777777" w:rsidR="00912324" w:rsidRDefault="00912324" w:rsidP="00321D52"/>
    <w:p w14:paraId="3C529EE5" w14:textId="1DE04A3D" w:rsidR="00AD6B4F" w:rsidRDefault="00573E6F" w:rsidP="005427F3">
      <w:pPr>
        <w:pStyle w:val="Nagwek1"/>
        <w:numPr>
          <w:ilvl w:val="0"/>
          <w:numId w:val="1"/>
        </w:numPr>
      </w:pPr>
      <w:bookmarkStart w:id="63" w:name="_Toc74133925"/>
      <w:r>
        <w:lastRenderedPageBreak/>
        <w:t>ANALIZA SYTUACJI MAJĄTKOWO-KAPITAŁOWEJ</w:t>
      </w:r>
      <w:bookmarkEnd w:id="63"/>
    </w:p>
    <w:p w14:paraId="230E9EF9" w14:textId="6B3EF4FE" w:rsidR="005427F3" w:rsidRDefault="005427F3" w:rsidP="00A14EA1">
      <w:pPr>
        <w:pStyle w:val="Bezodstpw"/>
      </w:pPr>
      <w:r w:rsidRPr="005427F3">
        <w:t>Bilans ukazuje obraz sytuacji majątkowo – kapitałowej przedsiębiorstwa. Jego</w:t>
      </w:r>
      <w:r w:rsidR="00A14EA1">
        <w:t xml:space="preserve"> </w:t>
      </w:r>
      <w:r w:rsidRPr="005427F3">
        <w:t>wstępna analiza ma na celu ocenę tej sytuacji</w:t>
      </w:r>
      <w:r w:rsidR="00A14EA1">
        <w:t>,</w:t>
      </w:r>
      <w:r w:rsidRPr="005427F3">
        <w:t xml:space="preserve"> obejmuje</w:t>
      </w:r>
      <w:r w:rsidR="00A14EA1">
        <w:t xml:space="preserve"> ona</w:t>
      </w:r>
      <w:r w:rsidRPr="005427F3">
        <w:t>:</w:t>
      </w:r>
    </w:p>
    <w:p w14:paraId="61FCC990" w14:textId="77777777" w:rsidR="005427F3" w:rsidRPr="005427F3" w:rsidRDefault="005427F3" w:rsidP="005427F3">
      <w:pPr>
        <w:pStyle w:val="Bezodstpw"/>
      </w:pPr>
    </w:p>
    <w:p w14:paraId="2085729B" w14:textId="612817EF" w:rsidR="005427F3" w:rsidRPr="005427F3" w:rsidRDefault="005427F3" w:rsidP="005427F3">
      <w:pPr>
        <w:pStyle w:val="Bezodstpw"/>
        <w:numPr>
          <w:ilvl w:val="0"/>
          <w:numId w:val="11"/>
        </w:numPr>
      </w:pPr>
      <w:r w:rsidRPr="005427F3">
        <w:t>analizę pionową – polegającą na badaniu dynamiki sumy bilansowej oraz</w:t>
      </w:r>
      <w:r w:rsidR="00A14EA1">
        <w:t xml:space="preserve"> </w:t>
      </w:r>
      <w:r w:rsidRPr="005427F3">
        <w:t>poszczególnych pozycji aktywów</w:t>
      </w:r>
      <w:r w:rsidR="0067577E">
        <w:t xml:space="preserve"> i </w:t>
      </w:r>
      <w:r w:rsidRPr="005427F3">
        <w:t>pasywów,</w:t>
      </w:r>
    </w:p>
    <w:p w14:paraId="68A43F33" w14:textId="43539C0D" w:rsidR="005427F3" w:rsidRDefault="005427F3" w:rsidP="005427F3">
      <w:pPr>
        <w:pStyle w:val="Bezodstpw"/>
        <w:numPr>
          <w:ilvl w:val="0"/>
          <w:numId w:val="11"/>
        </w:numPr>
      </w:pPr>
      <w:r w:rsidRPr="005427F3">
        <w:t>analizę poziomą – polegającą na badaniu wzajemnej struktury aktywów</w:t>
      </w:r>
      <w:r w:rsidR="0067577E">
        <w:t xml:space="preserve"> i </w:t>
      </w:r>
      <w:r w:rsidRPr="005427F3">
        <w:t>pasywów oraz ich struktury wewnętrznej</w:t>
      </w:r>
      <w:r w:rsidR="00A14EA1">
        <w:t>.</w:t>
      </w:r>
    </w:p>
    <w:p w14:paraId="1890DB90" w14:textId="77777777" w:rsidR="00A14EA1" w:rsidRPr="005427F3" w:rsidRDefault="00A14EA1" w:rsidP="005427F3">
      <w:pPr>
        <w:pStyle w:val="Bezodstpw"/>
      </w:pPr>
    </w:p>
    <w:p w14:paraId="4D116565" w14:textId="2658B5F1" w:rsidR="005427F3" w:rsidRDefault="005427F3" w:rsidP="005427F3">
      <w:pPr>
        <w:pStyle w:val="Bezodstpw"/>
      </w:pPr>
      <w:r w:rsidRPr="005427F3">
        <w:t>Badanie dynamiki sumy</w:t>
      </w:r>
      <w:r w:rsidR="0067577E">
        <w:t xml:space="preserve"> i </w:t>
      </w:r>
      <w:r w:rsidRPr="005427F3">
        <w:t>pozycji bilansowych - analiza pozioma - ma na celu</w:t>
      </w:r>
      <w:r w:rsidR="00A14EA1">
        <w:t xml:space="preserve"> </w:t>
      </w:r>
      <w:r w:rsidRPr="005427F3">
        <w:t>ustalenie ich zmian odbywających się</w:t>
      </w:r>
      <w:r w:rsidR="0067577E">
        <w:t xml:space="preserve"> w </w:t>
      </w:r>
      <w:r w:rsidRPr="005427F3">
        <w:t>czasie. Można przy tym zaobserwować spadek</w:t>
      </w:r>
      <w:r w:rsidR="00A14EA1">
        <w:t xml:space="preserve"> </w:t>
      </w:r>
      <w:r w:rsidRPr="005427F3">
        <w:t>lub wzrost sumy bilansowej,</w:t>
      </w:r>
      <w:r w:rsidR="0067577E">
        <w:t xml:space="preserve"> a </w:t>
      </w:r>
      <w:r w:rsidRPr="005427F3">
        <w:t>także wielkości poszczególnych pozycji aktywów</w:t>
      </w:r>
      <w:r w:rsidR="0067577E">
        <w:t xml:space="preserve"> i </w:t>
      </w:r>
      <w:r w:rsidRPr="005427F3">
        <w:t>finansujących je pasywów, co prowadzi do zmian ich struktury. Najlepsze wyniki daje</w:t>
      </w:r>
      <w:r w:rsidR="00A14EA1">
        <w:t xml:space="preserve"> </w:t>
      </w:r>
      <w:r w:rsidRPr="005427F3">
        <w:t>dokonywanie takiej analizy na podstawie danych wieloletnich. Dopiero wtedy wyraźnie</w:t>
      </w:r>
      <w:r w:rsidR="00A14EA1">
        <w:t xml:space="preserve"> </w:t>
      </w:r>
      <w:r w:rsidRPr="005427F3">
        <w:t>widać kierunki</w:t>
      </w:r>
      <w:r w:rsidR="0067577E">
        <w:t xml:space="preserve"> i </w:t>
      </w:r>
      <w:r w:rsidRPr="005427F3">
        <w:t>tendencje rozwoju poszczególnych pozycji</w:t>
      </w:r>
      <w:r w:rsidR="0067577E">
        <w:t xml:space="preserve"> i </w:t>
      </w:r>
      <w:r w:rsidRPr="005427F3">
        <w:t>umożliwia wnioskowanie</w:t>
      </w:r>
      <w:r w:rsidR="0067577E">
        <w:t xml:space="preserve"> o </w:t>
      </w:r>
      <w:r w:rsidRPr="005427F3">
        <w:t>rozwoju sytuacji majątkowo – finansowej firmy.</w:t>
      </w:r>
      <w:r w:rsidR="00A14EA1">
        <w:rPr>
          <w:rStyle w:val="Odwoanieprzypisudolnego"/>
        </w:rPr>
        <w:footnoteReference w:id="40"/>
      </w:r>
    </w:p>
    <w:p w14:paraId="4DDDDD42" w14:textId="77777777" w:rsidR="00A14EA1" w:rsidRPr="005427F3" w:rsidRDefault="00A14EA1" w:rsidP="005427F3">
      <w:pPr>
        <w:pStyle w:val="Bezodstpw"/>
      </w:pPr>
    </w:p>
    <w:p w14:paraId="6DD7CBE2" w14:textId="5479D680" w:rsidR="00A14EA1" w:rsidRDefault="005427F3" w:rsidP="005427F3">
      <w:pPr>
        <w:pStyle w:val="Bezodstpw"/>
      </w:pPr>
      <w:r w:rsidRPr="005427F3">
        <w:t>Zmiany wielkości pozycji bilansowych bada się</w:t>
      </w:r>
      <w:r w:rsidR="0067577E">
        <w:t xml:space="preserve"> w </w:t>
      </w:r>
      <w:r w:rsidRPr="005427F3">
        <w:t>szczególności na podstawie</w:t>
      </w:r>
      <w:r w:rsidR="00A14EA1">
        <w:t xml:space="preserve"> </w:t>
      </w:r>
      <w:r w:rsidRPr="005427F3">
        <w:t>wskaźników dynamiki. Można wprawdzie również badać zmiany absolutne to znaczy</w:t>
      </w:r>
      <w:r w:rsidR="00A14EA1">
        <w:t xml:space="preserve"> </w:t>
      </w:r>
      <w:r w:rsidRPr="005427F3">
        <w:t>wyrażone</w:t>
      </w:r>
      <w:r w:rsidR="0067577E">
        <w:t xml:space="preserve"> w </w:t>
      </w:r>
      <w:r w:rsidRPr="005427F3">
        <w:t>jednostkach pieniężnych ale niosą one małą ilość informacji. Wskaźniki</w:t>
      </w:r>
      <w:r w:rsidR="00A14EA1">
        <w:t xml:space="preserve"> </w:t>
      </w:r>
      <w:r w:rsidRPr="005427F3">
        <w:t>dynamiki są wyliczane jako procentowy stosunek wielkości</w:t>
      </w:r>
      <w:r w:rsidR="0067577E">
        <w:t xml:space="preserve"> z </w:t>
      </w:r>
      <w:r w:rsidRPr="005427F3">
        <w:t>danego roku do wielkości</w:t>
      </w:r>
      <w:r w:rsidR="0067577E">
        <w:t xml:space="preserve"> z </w:t>
      </w:r>
      <w:r w:rsidRPr="005427F3">
        <w:t>roku poprzedniego</w:t>
      </w:r>
      <w:r w:rsidR="0067577E">
        <w:t xml:space="preserve"> i </w:t>
      </w:r>
      <w:r w:rsidRPr="005427F3">
        <w:t>noszą nazwę wskaźników łańcuchowych, lub do wielkości</w:t>
      </w:r>
      <w:r w:rsidR="00A14EA1">
        <w:t xml:space="preserve"> </w:t>
      </w:r>
      <w:r w:rsidRPr="005427F3">
        <w:t>bazowej, do</w:t>
      </w:r>
      <w:r w:rsidR="00A14EA1">
        <w:t xml:space="preserve"> </w:t>
      </w:r>
      <w:r w:rsidRPr="005427F3">
        <w:t>której porównuje się wszystkie analizowane lata, są to wtedy wskaźniki</w:t>
      </w:r>
      <w:r w:rsidR="00A14EA1">
        <w:t xml:space="preserve"> </w:t>
      </w:r>
      <w:r w:rsidRPr="005427F3">
        <w:t>jednopodstawowe. Pierwsza metoda jest bardziej powszechna, ponieważ łatwiej na jej</w:t>
      </w:r>
      <w:r w:rsidR="00A14EA1">
        <w:t xml:space="preserve"> </w:t>
      </w:r>
      <w:r w:rsidRPr="005427F3">
        <w:t>podstawie zaobserwować wieloletnie tendencje rozwojowe</w:t>
      </w:r>
      <w:r w:rsidR="00A14EA1">
        <w:rPr>
          <w:rStyle w:val="Odwoanieprzypisudolnego"/>
        </w:rPr>
        <w:footnoteReference w:id="41"/>
      </w:r>
    </w:p>
    <w:p w14:paraId="6ADAEB30" w14:textId="77777777" w:rsidR="00A14EA1" w:rsidRDefault="00A14EA1" w:rsidP="005427F3">
      <w:pPr>
        <w:pStyle w:val="Bezodstpw"/>
      </w:pPr>
    </w:p>
    <w:p w14:paraId="66DDB60C" w14:textId="704101CF" w:rsidR="005427F3" w:rsidRDefault="005427F3" w:rsidP="005427F3">
      <w:pPr>
        <w:pStyle w:val="Bezodstpw"/>
      </w:pPr>
      <w:r w:rsidRPr="005427F3">
        <w:t>Pożądanym zjawiskiem</w:t>
      </w:r>
      <w:r w:rsidR="00A14EA1">
        <w:t xml:space="preserve"> </w:t>
      </w:r>
      <w:r w:rsidRPr="005427F3">
        <w:t>jest systematyczny wzrost sumy bilansowej, świadczący</w:t>
      </w:r>
      <w:r w:rsidR="0067577E">
        <w:t xml:space="preserve"> o </w:t>
      </w:r>
      <w:r w:rsidRPr="005427F3">
        <w:t>rozwoju przedsiębiorstwa.</w:t>
      </w:r>
      <w:r w:rsidR="00A14EA1">
        <w:t xml:space="preserve"> </w:t>
      </w:r>
      <w:r w:rsidRPr="005427F3">
        <w:t>Musi on się jednak odbywać przy zachowaniu właściwych proporcji poszczególnych</w:t>
      </w:r>
      <w:r w:rsidR="00A14EA1">
        <w:t xml:space="preserve"> </w:t>
      </w:r>
      <w:r w:rsidRPr="005427F3">
        <w:t>pozycji, co badane jest poprzez analizę pionową bilansu.</w:t>
      </w:r>
      <w:r w:rsidRPr="005427F3">
        <w:cr/>
      </w:r>
    </w:p>
    <w:p w14:paraId="35EF63EE" w14:textId="3BD97515" w:rsidR="00241742" w:rsidRDefault="00241742" w:rsidP="005427F3">
      <w:pPr>
        <w:pStyle w:val="Bezodstpw"/>
      </w:pPr>
    </w:p>
    <w:p w14:paraId="206D7561" w14:textId="223CE068" w:rsidR="00241742" w:rsidRDefault="00241742" w:rsidP="005427F3">
      <w:pPr>
        <w:pStyle w:val="Bezodstpw"/>
      </w:pPr>
    </w:p>
    <w:p w14:paraId="1479CB47" w14:textId="1F781FF0" w:rsidR="00241742" w:rsidRDefault="00241742" w:rsidP="005427F3">
      <w:pPr>
        <w:pStyle w:val="Bezodstpw"/>
      </w:pPr>
    </w:p>
    <w:p w14:paraId="5E6DF60E" w14:textId="3B8555F2" w:rsidR="00241742" w:rsidRDefault="00241742" w:rsidP="005427F3">
      <w:pPr>
        <w:pStyle w:val="Bezodstpw"/>
      </w:pPr>
    </w:p>
    <w:p w14:paraId="053EFD1C" w14:textId="5C80C6A1" w:rsidR="00241742" w:rsidRDefault="00241742" w:rsidP="005427F3">
      <w:pPr>
        <w:pStyle w:val="Bezodstpw"/>
      </w:pPr>
    </w:p>
    <w:p w14:paraId="5350F5D0" w14:textId="63F318E8" w:rsidR="00241742" w:rsidRDefault="00241742" w:rsidP="005427F3">
      <w:pPr>
        <w:pStyle w:val="Bezodstpw"/>
      </w:pPr>
    </w:p>
    <w:p w14:paraId="000F6F27" w14:textId="6B27C9BD" w:rsidR="00241742" w:rsidRDefault="00241742" w:rsidP="005427F3">
      <w:pPr>
        <w:pStyle w:val="Bezodstpw"/>
      </w:pPr>
    </w:p>
    <w:p w14:paraId="707335B2" w14:textId="0EDFD3A5" w:rsidR="00241742" w:rsidRDefault="00241742" w:rsidP="005427F3">
      <w:pPr>
        <w:pStyle w:val="Bezodstpw"/>
      </w:pPr>
    </w:p>
    <w:p w14:paraId="3BC71CA9" w14:textId="60A35051" w:rsidR="00241742" w:rsidRDefault="00241742" w:rsidP="005427F3">
      <w:pPr>
        <w:pStyle w:val="Bezodstpw"/>
      </w:pPr>
    </w:p>
    <w:p w14:paraId="744D13DB" w14:textId="4BFFAFFE" w:rsidR="00241742" w:rsidRDefault="00241742" w:rsidP="005427F3">
      <w:pPr>
        <w:pStyle w:val="Bezodstpw"/>
      </w:pPr>
    </w:p>
    <w:p w14:paraId="2B0F91CB" w14:textId="0F58EF84" w:rsidR="00241742" w:rsidRDefault="00241742" w:rsidP="005427F3">
      <w:pPr>
        <w:pStyle w:val="Bezodstpw"/>
      </w:pPr>
    </w:p>
    <w:p w14:paraId="61E95B77" w14:textId="5066CD21" w:rsidR="00241742" w:rsidRDefault="00241742" w:rsidP="005427F3">
      <w:pPr>
        <w:pStyle w:val="Bezodstpw"/>
      </w:pPr>
    </w:p>
    <w:p w14:paraId="12D85038" w14:textId="0F8A3709" w:rsidR="00241742" w:rsidRDefault="00241742" w:rsidP="005427F3">
      <w:pPr>
        <w:pStyle w:val="Bezodstpw"/>
      </w:pPr>
    </w:p>
    <w:p w14:paraId="446DFAB5" w14:textId="4A37D290" w:rsidR="00241742" w:rsidRDefault="00241742" w:rsidP="005427F3">
      <w:pPr>
        <w:pStyle w:val="Bezodstpw"/>
      </w:pPr>
    </w:p>
    <w:p w14:paraId="5A95ABDD" w14:textId="3AEF170D" w:rsidR="00241742" w:rsidRDefault="00241742" w:rsidP="005427F3">
      <w:pPr>
        <w:pStyle w:val="Bezodstpw"/>
      </w:pPr>
    </w:p>
    <w:p w14:paraId="0154186E" w14:textId="77777777" w:rsidR="00241742" w:rsidRDefault="00241742" w:rsidP="005427F3">
      <w:pPr>
        <w:pStyle w:val="Bezodstpw"/>
      </w:pPr>
    </w:p>
    <w:p w14:paraId="50CEE620" w14:textId="02BF852E" w:rsidR="0069775E" w:rsidRDefault="00A14EA1" w:rsidP="005427F3">
      <w:pPr>
        <w:pStyle w:val="Bezodstpw"/>
      </w:pPr>
      <w:r>
        <w:lastRenderedPageBreak/>
        <w:t>Poniżej przedstawiono bilans dla spółki Cyfrowy Polsat SA za lata 2017, 2018</w:t>
      </w:r>
      <w:r w:rsidR="0067577E">
        <w:t xml:space="preserve"> i </w:t>
      </w:r>
      <w:r>
        <w:t>2019.</w:t>
      </w:r>
    </w:p>
    <w:tbl>
      <w:tblPr>
        <w:tblW w:w="10513" w:type="dxa"/>
        <w:tblCellMar>
          <w:left w:w="70" w:type="dxa"/>
          <w:right w:w="70" w:type="dxa"/>
        </w:tblCellMar>
        <w:tblLook w:val="04A0" w:firstRow="1" w:lastRow="0" w:firstColumn="1" w:lastColumn="0" w:noHBand="0" w:noVBand="1"/>
      </w:tblPr>
      <w:tblGrid>
        <w:gridCol w:w="1975"/>
        <w:gridCol w:w="992"/>
        <w:gridCol w:w="1134"/>
        <w:gridCol w:w="1135"/>
        <w:gridCol w:w="2282"/>
        <w:gridCol w:w="992"/>
        <w:gridCol w:w="992"/>
        <w:gridCol w:w="992"/>
        <w:gridCol w:w="19"/>
      </w:tblGrid>
      <w:tr w:rsidR="000A07F5" w:rsidRPr="000A07F5" w14:paraId="5863E340" w14:textId="77777777" w:rsidTr="000A07F5">
        <w:trPr>
          <w:trHeight w:val="315"/>
        </w:trPr>
        <w:tc>
          <w:tcPr>
            <w:tcW w:w="10513" w:type="dxa"/>
            <w:gridSpan w:val="9"/>
            <w:tcBorders>
              <w:top w:val="single" w:sz="8" w:space="0" w:color="auto"/>
              <w:left w:val="single" w:sz="8" w:space="0" w:color="auto"/>
              <w:bottom w:val="single" w:sz="8" w:space="0" w:color="auto"/>
              <w:right w:val="nil"/>
            </w:tcBorders>
            <w:shd w:val="clear" w:color="000000" w:fill="F79646"/>
            <w:noWrap/>
            <w:vAlign w:val="center"/>
            <w:hideMark/>
          </w:tcPr>
          <w:p w14:paraId="4641764B" w14:textId="77777777" w:rsidR="000A07F5" w:rsidRPr="000A07F5" w:rsidRDefault="000A07F5" w:rsidP="000A07F5">
            <w:pPr>
              <w:jc w:val="center"/>
              <w:rPr>
                <w:rFonts w:ascii="Calibri" w:hAnsi="Calibri" w:cs="Calibri"/>
                <w:b/>
                <w:bCs/>
                <w:color w:val="000080"/>
                <w:sz w:val="16"/>
                <w:szCs w:val="16"/>
              </w:rPr>
            </w:pPr>
            <w:r w:rsidRPr="000A07F5">
              <w:rPr>
                <w:rFonts w:ascii="Calibri" w:hAnsi="Calibri" w:cs="Calibri"/>
                <w:b/>
                <w:bCs/>
                <w:color w:val="000080"/>
                <w:sz w:val="16"/>
                <w:szCs w:val="16"/>
              </w:rPr>
              <w:t>BILANS SPÓŁKI CYFROWY POLSAT SA</w:t>
            </w:r>
          </w:p>
        </w:tc>
      </w:tr>
      <w:tr w:rsidR="000A07F5" w:rsidRPr="000A07F5" w14:paraId="06D54109" w14:textId="77777777" w:rsidTr="000A07F5">
        <w:trPr>
          <w:gridAfter w:val="1"/>
          <w:wAfter w:w="19" w:type="dxa"/>
          <w:trHeight w:val="330"/>
        </w:trPr>
        <w:tc>
          <w:tcPr>
            <w:tcW w:w="1975" w:type="dxa"/>
            <w:tcBorders>
              <w:top w:val="nil"/>
              <w:left w:val="single" w:sz="8" w:space="0" w:color="auto"/>
              <w:bottom w:val="single" w:sz="8" w:space="0" w:color="auto"/>
              <w:right w:val="single" w:sz="8" w:space="0" w:color="auto"/>
            </w:tcBorders>
            <w:shd w:val="clear" w:color="000000" w:fill="92D050"/>
            <w:vAlign w:val="center"/>
            <w:hideMark/>
          </w:tcPr>
          <w:p w14:paraId="0B11FD72" w14:textId="77777777" w:rsidR="000A07F5" w:rsidRPr="000A07F5" w:rsidRDefault="000A07F5" w:rsidP="000A07F5">
            <w:pPr>
              <w:jc w:val="center"/>
              <w:rPr>
                <w:rFonts w:ascii="Calibri" w:hAnsi="Calibri" w:cs="Calibri"/>
                <w:b/>
                <w:bCs/>
                <w:color w:val="000080"/>
                <w:sz w:val="16"/>
                <w:szCs w:val="16"/>
              </w:rPr>
            </w:pPr>
            <w:r w:rsidRPr="000A07F5">
              <w:rPr>
                <w:rFonts w:ascii="Calibri" w:hAnsi="Calibri" w:cs="Calibri"/>
                <w:b/>
                <w:bCs/>
                <w:color w:val="000080"/>
                <w:sz w:val="16"/>
                <w:szCs w:val="16"/>
              </w:rPr>
              <w:t>AKTYWA</w:t>
            </w:r>
          </w:p>
        </w:tc>
        <w:tc>
          <w:tcPr>
            <w:tcW w:w="992" w:type="dxa"/>
            <w:tcBorders>
              <w:top w:val="nil"/>
              <w:left w:val="nil"/>
              <w:bottom w:val="single" w:sz="8" w:space="0" w:color="auto"/>
              <w:right w:val="single" w:sz="8" w:space="0" w:color="auto"/>
            </w:tcBorders>
            <w:shd w:val="clear" w:color="000000" w:fill="FABF8F"/>
            <w:noWrap/>
            <w:vAlign w:val="center"/>
            <w:hideMark/>
          </w:tcPr>
          <w:p w14:paraId="4C34C72B" w14:textId="77777777" w:rsidR="000A07F5" w:rsidRPr="000A07F5" w:rsidRDefault="000A07F5" w:rsidP="000A07F5">
            <w:pPr>
              <w:jc w:val="center"/>
              <w:rPr>
                <w:rFonts w:ascii="Calibri" w:hAnsi="Calibri" w:cs="Calibri"/>
                <w:b/>
                <w:bCs/>
                <w:color w:val="000080"/>
                <w:sz w:val="16"/>
                <w:szCs w:val="16"/>
              </w:rPr>
            </w:pPr>
            <w:r w:rsidRPr="000A07F5">
              <w:rPr>
                <w:rFonts w:ascii="Calibri" w:hAnsi="Calibri" w:cs="Calibri"/>
                <w:b/>
                <w:bCs/>
                <w:color w:val="000080"/>
                <w:sz w:val="16"/>
                <w:szCs w:val="16"/>
              </w:rPr>
              <w:t>2019</w:t>
            </w:r>
          </w:p>
        </w:tc>
        <w:tc>
          <w:tcPr>
            <w:tcW w:w="1134" w:type="dxa"/>
            <w:tcBorders>
              <w:top w:val="nil"/>
              <w:left w:val="nil"/>
              <w:bottom w:val="single" w:sz="8" w:space="0" w:color="auto"/>
              <w:right w:val="single" w:sz="8" w:space="0" w:color="auto"/>
            </w:tcBorders>
            <w:shd w:val="clear" w:color="000000" w:fill="FCD5B4"/>
            <w:noWrap/>
            <w:vAlign w:val="center"/>
            <w:hideMark/>
          </w:tcPr>
          <w:p w14:paraId="1FC9A4C6" w14:textId="77777777" w:rsidR="000A07F5" w:rsidRPr="000A07F5" w:rsidRDefault="000A07F5" w:rsidP="000A07F5">
            <w:pPr>
              <w:jc w:val="center"/>
              <w:rPr>
                <w:rFonts w:ascii="Calibri" w:hAnsi="Calibri" w:cs="Calibri"/>
                <w:b/>
                <w:bCs/>
                <w:color w:val="000080"/>
                <w:sz w:val="16"/>
                <w:szCs w:val="16"/>
              </w:rPr>
            </w:pPr>
            <w:r w:rsidRPr="000A07F5">
              <w:rPr>
                <w:rFonts w:ascii="Calibri" w:hAnsi="Calibri" w:cs="Calibri"/>
                <w:b/>
                <w:bCs/>
                <w:color w:val="000080"/>
                <w:sz w:val="16"/>
                <w:szCs w:val="16"/>
              </w:rPr>
              <w:t>2018</w:t>
            </w:r>
          </w:p>
        </w:tc>
        <w:tc>
          <w:tcPr>
            <w:tcW w:w="1135" w:type="dxa"/>
            <w:tcBorders>
              <w:top w:val="nil"/>
              <w:left w:val="nil"/>
              <w:bottom w:val="single" w:sz="8" w:space="0" w:color="auto"/>
              <w:right w:val="single" w:sz="8" w:space="0" w:color="auto"/>
            </w:tcBorders>
            <w:shd w:val="clear" w:color="000000" w:fill="FDE9D9"/>
            <w:noWrap/>
            <w:vAlign w:val="center"/>
            <w:hideMark/>
          </w:tcPr>
          <w:p w14:paraId="15C305D7" w14:textId="77777777" w:rsidR="000A07F5" w:rsidRPr="000A07F5" w:rsidRDefault="000A07F5" w:rsidP="000A07F5">
            <w:pPr>
              <w:jc w:val="center"/>
              <w:rPr>
                <w:rFonts w:ascii="Calibri" w:hAnsi="Calibri" w:cs="Calibri"/>
                <w:b/>
                <w:bCs/>
                <w:color w:val="000080"/>
                <w:sz w:val="16"/>
                <w:szCs w:val="16"/>
              </w:rPr>
            </w:pPr>
            <w:r w:rsidRPr="000A07F5">
              <w:rPr>
                <w:rFonts w:ascii="Calibri" w:hAnsi="Calibri" w:cs="Calibri"/>
                <w:b/>
                <w:bCs/>
                <w:color w:val="000080"/>
                <w:sz w:val="16"/>
                <w:szCs w:val="16"/>
              </w:rPr>
              <w:t>2017</w:t>
            </w:r>
          </w:p>
        </w:tc>
        <w:tc>
          <w:tcPr>
            <w:tcW w:w="2282" w:type="dxa"/>
            <w:tcBorders>
              <w:top w:val="nil"/>
              <w:left w:val="nil"/>
              <w:bottom w:val="single" w:sz="8" w:space="0" w:color="auto"/>
              <w:right w:val="single" w:sz="8" w:space="0" w:color="auto"/>
            </w:tcBorders>
            <w:shd w:val="clear" w:color="000000" w:fill="00B0F0"/>
            <w:vAlign w:val="center"/>
            <w:hideMark/>
          </w:tcPr>
          <w:p w14:paraId="75C3CEA3" w14:textId="77777777" w:rsidR="000A07F5" w:rsidRPr="000A07F5" w:rsidRDefault="000A07F5" w:rsidP="000A07F5">
            <w:pPr>
              <w:jc w:val="center"/>
              <w:rPr>
                <w:rFonts w:ascii="Calibri" w:hAnsi="Calibri" w:cs="Calibri"/>
                <w:b/>
                <w:bCs/>
                <w:color w:val="000080"/>
                <w:sz w:val="16"/>
                <w:szCs w:val="16"/>
              </w:rPr>
            </w:pPr>
            <w:r w:rsidRPr="000A07F5">
              <w:rPr>
                <w:rFonts w:ascii="Calibri" w:hAnsi="Calibri" w:cs="Calibri"/>
                <w:b/>
                <w:bCs/>
                <w:color w:val="000080"/>
                <w:sz w:val="16"/>
                <w:szCs w:val="16"/>
              </w:rPr>
              <w:t>PASYWA</w:t>
            </w:r>
          </w:p>
        </w:tc>
        <w:tc>
          <w:tcPr>
            <w:tcW w:w="992" w:type="dxa"/>
            <w:tcBorders>
              <w:top w:val="nil"/>
              <w:left w:val="nil"/>
              <w:bottom w:val="single" w:sz="8" w:space="0" w:color="auto"/>
              <w:right w:val="single" w:sz="8" w:space="0" w:color="auto"/>
            </w:tcBorders>
            <w:shd w:val="clear" w:color="000000" w:fill="FABF8F"/>
            <w:noWrap/>
            <w:vAlign w:val="center"/>
            <w:hideMark/>
          </w:tcPr>
          <w:p w14:paraId="73DB32A1" w14:textId="77777777" w:rsidR="000A07F5" w:rsidRPr="000A07F5" w:rsidRDefault="000A07F5" w:rsidP="000A07F5">
            <w:pPr>
              <w:jc w:val="center"/>
              <w:rPr>
                <w:rFonts w:ascii="Calibri" w:hAnsi="Calibri" w:cs="Calibri"/>
                <w:b/>
                <w:bCs/>
                <w:color w:val="000080"/>
                <w:sz w:val="16"/>
                <w:szCs w:val="16"/>
              </w:rPr>
            </w:pPr>
            <w:r w:rsidRPr="000A07F5">
              <w:rPr>
                <w:rFonts w:ascii="Calibri" w:hAnsi="Calibri" w:cs="Calibri"/>
                <w:b/>
                <w:bCs/>
                <w:color w:val="000080"/>
                <w:sz w:val="16"/>
                <w:szCs w:val="16"/>
              </w:rPr>
              <w:t>2019</w:t>
            </w:r>
          </w:p>
        </w:tc>
        <w:tc>
          <w:tcPr>
            <w:tcW w:w="992" w:type="dxa"/>
            <w:tcBorders>
              <w:top w:val="nil"/>
              <w:left w:val="nil"/>
              <w:bottom w:val="single" w:sz="8" w:space="0" w:color="auto"/>
              <w:right w:val="single" w:sz="8" w:space="0" w:color="auto"/>
            </w:tcBorders>
            <w:shd w:val="clear" w:color="000000" w:fill="FCD5B4"/>
            <w:noWrap/>
            <w:vAlign w:val="center"/>
            <w:hideMark/>
          </w:tcPr>
          <w:p w14:paraId="3B324E96" w14:textId="77777777" w:rsidR="000A07F5" w:rsidRPr="000A07F5" w:rsidRDefault="000A07F5" w:rsidP="000A07F5">
            <w:pPr>
              <w:jc w:val="center"/>
              <w:rPr>
                <w:rFonts w:ascii="Calibri" w:hAnsi="Calibri" w:cs="Calibri"/>
                <w:b/>
                <w:bCs/>
                <w:color w:val="000080"/>
                <w:sz w:val="16"/>
                <w:szCs w:val="16"/>
              </w:rPr>
            </w:pPr>
            <w:r w:rsidRPr="000A07F5">
              <w:rPr>
                <w:rFonts w:ascii="Calibri" w:hAnsi="Calibri" w:cs="Calibri"/>
                <w:b/>
                <w:bCs/>
                <w:color w:val="000080"/>
                <w:sz w:val="16"/>
                <w:szCs w:val="16"/>
              </w:rPr>
              <w:t>2018</w:t>
            </w:r>
          </w:p>
        </w:tc>
        <w:tc>
          <w:tcPr>
            <w:tcW w:w="992" w:type="dxa"/>
            <w:tcBorders>
              <w:top w:val="nil"/>
              <w:left w:val="nil"/>
              <w:bottom w:val="single" w:sz="8" w:space="0" w:color="auto"/>
              <w:right w:val="single" w:sz="8" w:space="0" w:color="auto"/>
            </w:tcBorders>
            <w:shd w:val="clear" w:color="000000" w:fill="FDE9D9"/>
            <w:noWrap/>
            <w:vAlign w:val="center"/>
            <w:hideMark/>
          </w:tcPr>
          <w:p w14:paraId="13FDB353" w14:textId="77777777" w:rsidR="000A07F5" w:rsidRPr="000A07F5" w:rsidRDefault="000A07F5" w:rsidP="000A07F5">
            <w:pPr>
              <w:jc w:val="center"/>
              <w:rPr>
                <w:rFonts w:ascii="Calibri" w:hAnsi="Calibri" w:cs="Calibri"/>
                <w:b/>
                <w:bCs/>
                <w:color w:val="000080"/>
                <w:sz w:val="16"/>
                <w:szCs w:val="16"/>
              </w:rPr>
            </w:pPr>
            <w:r w:rsidRPr="000A07F5">
              <w:rPr>
                <w:rFonts w:ascii="Calibri" w:hAnsi="Calibri" w:cs="Calibri"/>
                <w:b/>
                <w:bCs/>
                <w:color w:val="000080"/>
                <w:sz w:val="16"/>
                <w:szCs w:val="16"/>
              </w:rPr>
              <w:t>2017</w:t>
            </w:r>
          </w:p>
        </w:tc>
      </w:tr>
      <w:tr w:rsidR="000A07F5" w:rsidRPr="000A07F5" w14:paraId="2132DFB7" w14:textId="77777777" w:rsidTr="000A07F5">
        <w:trPr>
          <w:gridAfter w:val="1"/>
          <w:wAfter w:w="19" w:type="dxa"/>
          <w:trHeight w:val="330"/>
        </w:trPr>
        <w:tc>
          <w:tcPr>
            <w:tcW w:w="1975" w:type="dxa"/>
            <w:tcBorders>
              <w:top w:val="nil"/>
              <w:left w:val="single" w:sz="8" w:space="0" w:color="auto"/>
              <w:bottom w:val="single" w:sz="8" w:space="0" w:color="auto"/>
              <w:right w:val="single" w:sz="8" w:space="0" w:color="auto"/>
            </w:tcBorders>
            <w:shd w:val="clear" w:color="000000" w:fill="A6A6A6"/>
            <w:noWrap/>
            <w:vAlign w:val="center"/>
            <w:hideMark/>
          </w:tcPr>
          <w:p w14:paraId="3E2CAD7E" w14:textId="77777777" w:rsidR="000A07F5" w:rsidRPr="000A07F5" w:rsidRDefault="000A07F5" w:rsidP="000A07F5">
            <w:pPr>
              <w:jc w:val="center"/>
              <w:rPr>
                <w:rFonts w:ascii="Calibri" w:hAnsi="Calibri" w:cs="Calibri"/>
                <w:color w:val="000000"/>
                <w:sz w:val="16"/>
                <w:szCs w:val="16"/>
              </w:rPr>
            </w:pPr>
            <w:r w:rsidRPr="000A07F5">
              <w:rPr>
                <w:rFonts w:ascii="Calibri" w:hAnsi="Calibri" w:cs="Calibri"/>
                <w:color w:val="000000"/>
                <w:sz w:val="16"/>
                <w:szCs w:val="16"/>
              </w:rPr>
              <w:t>AKTYWA RAZEM</w:t>
            </w:r>
          </w:p>
        </w:tc>
        <w:tc>
          <w:tcPr>
            <w:tcW w:w="992" w:type="dxa"/>
            <w:tcBorders>
              <w:top w:val="nil"/>
              <w:left w:val="nil"/>
              <w:bottom w:val="single" w:sz="8" w:space="0" w:color="auto"/>
              <w:right w:val="single" w:sz="8" w:space="0" w:color="auto"/>
            </w:tcBorders>
            <w:shd w:val="clear" w:color="000000" w:fill="A6A6A6"/>
            <w:noWrap/>
            <w:vAlign w:val="center"/>
            <w:hideMark/>
          </w:tcPr>
          <w:p w14:paraId="53088F97"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32 589 600</w:t>
            </w:r>
          </w:p>
        </w:tc>
        <w:tc>
          <w:tcPr>
            <w:tcW w:w="1134" w:type="dxa"/>
            <w:tcBorders>
              <w:top w:val="nil"/>
              <w:left w:val="nil"/>
              <w:bottom w:val="single" w:sz="8" w:space="0" w:color="auto"/>
              <w:right w:val="single" w:sz="8" w:space="0" w:color="auto"/>
            </w:tcBorders>
            <w:shd w:val="clear" w:color="000000" w:fill="A6A6A6"/>
            <w:noWrap/>
            <w:vAlign w:val="center"/>
            <w:hideMark/>
          </w:tcPr>
          <w:p w14:paraId="0A798560"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30 696 800</w:t>
            </w:r>
          </w:p>
        </w:tc>
        <w:tc>
          <w:tcPr>
            <w:tcW w:w="1135" w:type="dxa"/>
            <w:tcBorders>
              <w:top w:val="nil"/>
              <w:left w:val="nil"/>
              <w:bottom w:val="single" w:sz="8" w:space="0" w:color="auto"/>
              <w:right w:val="nil"/>
            </w:tcBorders>
            <w:shd w:val="clear" w:color="000000" w:fill="A6A6A6"/>
            <w:noWrap/>
            <w:vAlign w:val="center"/>
            <w:hideMark/>
          </w:tcPr>
          <w:p w14:paraId="72FE6E77"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27 756 000</w:t>
            </w:r>
          </w:p>
        </w:tc>
        <w:tc>
          <w:tcPr>
            <w:tcW w:w="2282" w:type="dxa"/>
            <w:tcBorders>
              <w:top w:val="nil"/>
              <w:left w:val="single" w:sz="8" w:space="0" w:color="auto"/>
              <w:bottom w:val="single" w:sz="8" w:space="0" w:color="auto"/>
              <w:right w:val="single" w:sz="8" w:space="0" w:color="auto"/>
            </w:tcBorders>
            <w:shd w:val="clear" w:color="000000" w:fill="A6A6A6"/>
            <w:noWrap/>
            <w:vAlign w:val="center"/>
            <w:hideMark/>
          </w:tcPr>
          <w:p w14:paraId="25E0CD15" w14:textId="77777777" w:rsidR="000A07F5" w:rsidRPr="000A07F5" w:rsidRDefault="000A07F5" w:rsidP="000A07F5">
            <w:pPr>
              <w:jc w:val="center"/>
              <w:rPr>
                <w:rFonts w:ascii="Calibri" w:hAnsi="Calibri" w:cs="Calibri"/>
                <w:color w:val="000000"/>
                <w:sz w:val="16"/>
                <w:szCs w:val="16"/>
              </w:rPr>
            </w:pPr>
            <w:r w:rsidRPr="000A07F5">
              <w:rPr>
                <w:rFonts w:ascii="Calibri" w:hAnsi="Calibri" w:cs="Calibri"/>
                <w:color w:val="000000"/>
                <w:sz w:val="16"/>
                <w:szCs w:val="16"/>
              </w:rPr>
              <w:t>PASYWA RAZEM</w:t>
            </w:r>
          </w:p>
        </w:tc>
        <w:tc>
          <w:tcPr>
            <w:tcW w:w="992" w:type="dxa"/>
            <w:tcBorders>
              <w:top w:val="nil"/>
              <w:left w:val="nil"/>
              <w:bottom w:val="single" w:sz="8" w:space="0" w:color="auto"/>
              <w:right w:val="single" w:sz="8" w:space="0" w:color="auto"/>
            </w:tcBorders>
            <w:shd w:val="clear" w:color="000000" w:fill="A6A6A6"/>
            <w:noWrap/>
            <w:vAlign w:val="center"/>
            <w:hideMark/>
          </w:tcPr>
          <w:p w14:paraId="3C28703A"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32 589 600</w:t>
            </w:r>
          </w:p>
        </w:tc>
        <w:tc>
          <w:tcPr>
            <w:tcW w:w="992" w:type="dxa"/>
            <w:tcBorders>
              <w:top w:val="nil"/>
              <w:left w:val="nil"/>
              <w:bottom w:val="single" w:sz="8" w:space="0" w:color="auto"/>
              <w:right w:val="single" w:sz="8" w:space="0" w:color="auto"/>
            </w:tcBorders>
            <w:shd w:val="clear" w:color="000000" w:fill="A6A6A6"/>
            <w:noWrap/>
            <w:vAlign w:val="center"/>
            <w:hideMark/>
          </w:tcPr>
          <w:p w14:paraId="7666337D"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30 696 800</w:t>
            </w:r>
          </w:p>
        </w:tc>
        <w:tc>
          <w:tcPr>
            <w:tcW w:w="992" w:type="dxa"/>
            <w:tcBorders>
              <w:top w:val="nil"/>
              <w:left w:val="nil"/>
              <w:bottom w:val="single" w:sz="8" w:space="0" w:color="auto"/>
              <w:right w:val="single" w:sz="8" w:space="0" w:color="auto"/>
            </w:tcBorders>
            <w:shd w:val="clear" w:color="000000" w:fill="A6A6A6"/>
            <w:noWrap/>
            <w:vAlign w:val="center"/>
            <w:hideMark/>
          </w:tcPr>
          <w:p w14:paraId="49D23B1F"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27 756 000</w:t>
            </w:r>
          </w:p>
        </w:tc>
      </w:tr>
      <w:tr w:rsidR="000A07F5" w:rsidRPr="000A07F5" w14:paraId="09F0171A" w14:textId="77777777" w:rsidTr="000A07F5">
        <w:trPr>
          <w:gridAfter w:val="1"/>
          <w:wAfter w:w="19" w:type="dxa"/>
          <w:trHeight w:val="330"/>
        </w:trPr>
        <w:tc>
          <w:tcPr>
            <w:tcW w:w="1975" w:type="dxa"/>
            <w:tcBorders>
              <w:top w:val="nil"/>
              <w:left w:val="single" w:sz="8" w:space="0" w:color="auto"/>
              <w:bottom w:val="single" w:sz="8" w:space="0" w:color="auto"/>
              <w:right w:val="single" w:sz="8" w:space="0" w:color="auto"/>
            </w:tcBorders>
            <w:shd w:val="clear" w:color="000000" w:fill="D9D9D9"/>
            <w:noWrap/>
            <w:vAlign w:val="center"/>
            <w:hideMark/>
          </w:tcPr>
          <w:p w14:paraId="37BD45F3" w14:textId="4C047708"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I. Aktywa trwałe</w:t>
            </w:r>
          </w:p>
        </w:tc>
        <w:tc>
          <w:tcPr>
            <w:tcW w:w="992" w:type="dxa"/>
            <w:tcBorders>
              <w:top w:val="nil"/>
              <w:left w:val="nil"/>
              <w:bottom w:val="single" w:sz="8" w:space="0" w:color="auto"/>
              <w:right w:val="single" w:sz="8" w:space="0" w:color="auto"/>
            </w:tcBorders>
            <w:shd w:val="clear" w:color="000000" w:fill="D9D9D9"/>
            <w:noWrap/>
            <w:vAlign w:val="center"/>
            <w:hideMark/>
          </w:tcPr>
          <w:p w14:paraId="73314647"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27 604 700</w:t>
            </w:r>
          </w:p>
        </w:tc>
        <w:tc>
          <w:tcPr>
            <w:tcW w:w="1134" w:type="dxa"/>
            <w:tcBorders>
              <w:top w:val="nil"/>
              <w:left w:val="nil"/>
              <w:bottom w:val="single" w:sz="8" w:space="0" w:color="auto"/>
              <w:right w:val="single" w:sz="8" w:space="0" w:color="auto"/>
            </w:tcBorders>
            <w:shd w:val="clear" w:color="000000" w:fill="D9D9D9"/>
            <w:noWrap/>
            <w:vAlign w:val="center"/>
            <w:hideMark/>
          </w:tcPr>
          <w:p w14:paraId="44620B2D"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25 274 100</w:t>
            </w:r>
          </w:p>
        </w:tc>
        <w:tc>
          <w:tcPr>
            <w:tcW w:w="1135" w:type="dxa"/>
            <w:tcBorders>
              <w:top w:val="nil"/>
              <w:left w:val="nil"/>
              <w:bottom w:val="single" w:sz="8" w:space="0" w:color="auto"/>
              <w:right w:val="nil"/>
            </w:tcBorders>
            <w:shd w:val="clear" w:color="000000" w:fill="D9D9D9"/>
            <w:noWrap/>
            <w:vAlign w:val="center"/>
            <w:hideMark/>
          </w:tcPr>
          <w:p w14:paraId="0053A115"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23 824 500</w:t>
            </w:r>
          </w:p>
        </w:tc>
        <w:tc>
          <w:tcPr>
            <w:tcW w:w="2282" w:type="dxa"/>
            <w:tcBorders>
              <w:top w:val="nil"/>
              <w:left w:val="single" w:sz="8" w:space="0" w:color="auto"/>
              <w:bottom w:val="single" w:sz="8" w:space="0" w:color="auto"/>
              <w:right w:val="single" w:sz="8" w:space="0" w:color="auto"/>
            </w:tcBorders>
            <w:shd w:val="clear" w:color="000000" w:fill="D9D9D9"/>
            <w:noWrap/>
            <w:vAlign w:val="center"/>
            <w:hideMark/>
          </w:tcPr>
          <w:p w14:paraId="23574D0A" w14:textId="47FE0C5A"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I. Kapitał własny udziałowców podmiotu dominującego</w:t>
            </w:r>
          </w:p>
        </w:tc>
        <w:tc>
          <w:tcPr>
            <w:tcW w:w="992" w:type="dxa"/>
            <w:tcBorders>
              <w:top w:val="nil"/>
              <w:left w:val="nil"/>
              <w:bottom w:val="single" w:sz="8" w:space="0" w:color="auto"/>
              <w:right w:val="single" w:sz="8" w:space="0" w:color="auto"/>
            </w:tcBorders>
            <w:shd w:val="clear" w:color="000000" w:fill="D9D9D9"/>
            <w:noWrap/>
            <w:vAlign w:val="center"/>
            <w:hideMark/>
          </w:tcPr>
          <w:p w14:paraId="67334B21"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14 464 500</w:t>
            </w:r>
          </w:p>
        </w:tc>
        <w:tc>
          <w:tcPr>
            <w:tcW w:w="992" w:type="dxa"/>
            <w:tcBorders>
              <w:top w:val="nil"/>
              <w:left w:val="nil"/>
              <w:bottom w:val="single" w:sz="8" w:space="0" w:color="auto"/>
              <w:right w:val="single" w:sz="8" w:space="0" w:color="auto"/>
            </w:tcBorders>
            <w:shd w:val="clear" w:color="000000" w:fill="D9D9D9"/>
            <w:noWrap/>
            <w:vAlign w:val="center"/>
            <w:hideMark/>
          </w:tcPr>
          <w:p w14:paraId="35D618B1"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13 875 200</w:t>
            </w:r>
          </w:p>
        </w:tc>
        <w:tc>
          <w:tcPr>
            <w:tcW w:w="992" w:type="dxa"/>
            <w:tcBorders>
              <w:top w:val="nil"/>
              <w:left w:val="nil"/>
              <w:bottom w:val="single" w:sz="8" w:space="0" w:color="auto"/>
              <w:right w:val="single" w:sz="8" w:space="0" w:color="auto"/>
            </w:tcBorders>
            <w:shd w:val="clear" w:color="000000" w:fill="D9D9D9"/>
            <w:noWrap/>
            <w:vAlign w:val="center"/>
            <w:hideMark/>
          </w:tcPr>
          <w:p w14:paraId="717E00C2"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12 074 200</w:t>
            </w:r>
          </w:p>
        </w:tc>
      </w:tr>
      <w:tr w:rsidR="000A07F5" w:rsidRPr="000A07F5" w14:paraId="725A62EE" w14:textId="77777777" w:rsidTr="000A07F5">
        <w:trPr>
          <w:gridAfter w:val="1"/>
          <w:wAfter w:w="19" w:type="dxa"/>
          <w:trHeight w:val="330"/>
        </w:trPr>
        <w:tc>
          <w:tcPr>
            <w:tcW w:w="1975" w:type="dxa"/>
            <w:tcBorders>
              <w:top w:val="nil"/>
              <w:left w:val="single" w:sz="8" w:space="0" w:color="auto"/>
              <w:bottom w:val="single" w:sz="8" w:space="0" w:color="auto"/>
              <w:right w:val="single" w:sz="8" w:space="0" w:color="auto"/>
            </w:tcBorders>
            <w:shd w:val="clear" w:color="auto" w:fill="auto"/>
            <w:noWrap/>
            <w:vAlign w:val="center"/>
            <w:hideMark/>
          </w:tcPr>
          <w:p w14:paraId="5AB30767" w14:textId="68CC60C8"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1. Rzeczowe aktywa trwałe</w:t>
            </w:r>
          </w:p>
        </w:tc>
        <w:tc>
          <w:tcPr>
            <w:tcW w:w="992" w:type="dxa"/>
            <w:tcBorders>
              <w:top w:val="nil"/>
              <w:left w:val="nil"/>
              <w:bottom w:val="single" w:sz="8" w:space="0" w:color="auto"/>
              <w:right w:val="single" w:sz="8" w:space="0" w:color="auto"/>
            </w:tcBorders>
            <w:shd w:val="clear" w:color="auto" w:fill="auto"/>
            <w:noWrap/>
            <w:vAlign w:val="center"/>
            <w:hideMark/>
          </w:tcPr>
          <w:p w14:paraId="212FD4C9"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5 239 600</w:t>
            </w:r>
          </w:p>
        </w:tc>
        <w:tc>
          <w:tcPr>
            <w:tcW w:w="1134" w:type="dxa"/>
            <w:tcBorders>
              <w:top w:val="nil"/>
              <w:left w:val="nil"/>
              <w:bottom w:val="single" w:sz="8" w:space="0" w:color="auto"/>
              <w:right w:val="single" w:sz="8" w:space="0" w:color="auto"/>
            </w:tcBorders>
            <w:shd w:val="clear" w:color="auto" w:fill="auto"/>
            <w:noWrap/>
            <w:vAlign w:val="center"/>
            <w:hideMark/>
          </w:tcPr>
          <w:p w14:paraId="4302D8BE"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5 056 700</w:t>
            </w:r>
          </w:p>
        </w:tc>
        <w:tc>
          <w:tcPr>
            <w:tcW w:w="1135" w:type="dxa"/>
            <w:tcBorders>
              <w:top w:val="nil"/>
              <w:left w:val="nil"/>
              <w:bottom w:val="single" w:sz="8" w:space="0" w:color="auto"/>
              <w:right w:val="nil"/>
            </w:tcBorders>
            <w:shd w:val="clear" w:color="auto" w:fill="auto"/>
            <w:noWrap/>
            <w:vAlign w:val="center"/>
            <w:hideMark/>
          </w:tcPr>
          <w:p w14:paraId="5F41D3ED"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3 192 400</w:t>
            </w:r>
          </w:p>
        </w:tc>
        <w:tc>
          <w:tcPr>
            <w:tcW w:w="2282" w:type="dxa"/>
            <w:tcBorders>
              <w:top w:val="nil"/>
              <w:left w:val="single" w:sz="8" w:space="0" w:color="auto"/>
              <w:bottom w:val="single" w:sz="8" w:space="0" w:color="auto"/>
              <w:right w:val="single" w:sz="8" w:space="0" w:color="auto"/>
            </w:tcBorders>
            <w:shd w:val="clear" w:color="auto" w:fill="auto"/>
            <w:noWrap/>
            <w:vAlign w:val="center"/>
            <w:hideMark/>
          </w:tcPr>
          <w:p w14:paraId="7B6C224E" w14:textId="215C765C"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1. Kapitał podstawowy</w:t>
            </w:r>
          </w:p>
        </w:tc>
        <w:tc>
          <w:tcPr>
            <w:tcW w:w="992" w:type="dxa"/>
            <w:tcBorders>
              <w:top w:val="nil"/>
              <w:left w:val="nil"/>
              <w:bottom w:val="single" w:sz="8" w:space="0" w:color="auto"/>
              <w:right w:val="single" w:sz="8" w:space="0" w:color="auto"/>
            </w:tcBorders>
            <w:shd w:val="clear" w:color="auto" w:fill="auto"/>
            <w:noWrap/>
            <w:vAlign w:val="center"/>
            <w:hideMark/>
          </w:tcPr>
          <w:p w14:paraId="7E6D0A29"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25 600</w:t>
            </w:r>
          </w:p>
        </w:tc>
        <w:tc>
          <w:tcPr>
            <w:tcW w:w="992" w:type="dxa"/>
            <w:tcBorders>
              <w:top w:val="nil"/>
              <w:left w:val="nil"/>
              <w:bottom w:val="single" w:sz="8" w:space="0" w:color="auto"/>
              <w:right w:val="single" w:sz="8" w:space="0" w:color="auto"/>
            </w:tcBorders>
            <w:shd w:val="clear" w:color="auto" w:fill="auto"/>
            <w:noWrap/>
            <w:vAlign w:val="center"/>
            <w:hideMark/>
          </w:tcPr>
          <w:p w14:paraId="382BC29A"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25 600</w:t>
            </w:r>
          </w:p>
        </w:tc>
        <w:tc>
          <w:tcPr>
            <w:tcW w:w="992" w:type="dxa"/>
            <w:tcBorders>
              <w:top w:val="nil"/>
              <w:left w:val="nil"/>
              <w:bottom w:val="single" w:sz="8" w:space="0" w:color="auto"/>
              <w:right w:val="single" w:sz="8" w:space="0" w:color="auto"/>
            </w:tcBorders>
            <w:shd w:val="clear" w:color="auto" w:fill="auto"/>
            <w:noWrap/>
            <w:vAlign w:val="center"/>
            <w:hideMark/>
          </w:tcPr>
          <w:p w14:paraId="01D56398"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25 600</w:t>
            </w:r>
          </w:p>
        </w:tc>
      </w:tr>
      <w:tr w:rsidR="000A07F5" w:rsidRPr="000A07F5" w14:paraId="6D9D4E11" w14:textId="77777777" w:rsidTr="000A07F5">
        <w:trPr>
          <w:gridAfter w:val="1"/>
          <w:wAfter w:w="19" w:type="dxa"/>
          <w:trHeight w:val="330"/>
        </w:trPr>
        <w:tc>
          <w:tcPr>
            <w:tcW w:w="1975" w:type="dxa"/>
            <w:tcBorders>
              <w:top w:val="nil"/>
              <w:left w:val="single" w:sz="8" w:space="0" w:color="auto"/>
              <w:bottom w:val="single" w:sz="8" w:space="0" w:color="auto"/>
              <w:right w:val="single" w:sz="8" w:space="0" w:color="auto"/>
            </w:tcBorders>
            <w:shd w:val="clear" w:color="auto" w:fill="auto"/>
            <w:noWrap/>
            <w:vAlign w:val="center"/>
            <w:hideMark/>
          </w:tcPr>
          <w:p w14:paraId="109244D2" w14:textId="659E852B"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3. Wartości niematerialne</w:t>
            </w:r>
          </w:p>
        </w:tc>
        <w:tc>
          <w:tcPr>
            <w:tcW w:w="992" w:type="dxa"/>
            <w:tcBorders>
              <w:top w:val="nil"/>
              <w:left w:val="nil"/>
              <w:bottom w:val="single" w:sz="8" w:space="0" w:color="auto"/>
              <w:right w:val="single" w:sz="8" w:space="0" w:color="auto"/>
            </w:tcBorders>
            <w:shd w:val="clear" w:color="auto" w:fill="auto"/>
            <w:noWrap/>
            <w:vAlign w:val="center"/>
            <w:hideMark/>
          </w:tcPr>
          <w:p w14:paraId="5666D62C"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8 162 700</w:t>
            </w:r>
          </w:p>
        </w:tc>
        <w:tc>
          <w:tcPr>
            <w:tcW w:w="1134" w:type="dxa"/>
            <w:tcBorders>
              <w:top w:val="nil"/>
              <w:left w:val="nil"/>
              <w:bottom w:val="single" w:sz="8" w:space="0" w:color="auto"/>
              <w:right w:val="single" w:sz="8" w:space="0" w:color="auto"/>
            </w:tcBorders>
            <w:shd w:val="clear" w:color="auto" w:fill="auto"/>
            <w:noWrap/>
            <w:vAlign w:val="center"/>
            <w:hideMark/>
          </w:tcPr>
          <w:p w14:paraId="4233446E"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5 101 600</w:t>
            </w:r>
          </w:p>
        </w:tc>
        <w:tc>
          <w:tcPr>
            <w:tcW w:w="1135" w:type="dxa"/>
            <w:tcBorders>
              <w:top w:val="nil"/>
              <w:left w:val="nil"/>
              <w:bottom w:val="single" w:sz="8" w:space="0" w:color="auto"/>
              <w:right w:val="nil"/>
            </w:tcBorders>
            <w:shd w:val="clear" w:color="auto" w:fill="auto"/>
            <w:noWrap/>
            <w:vAlign w:val="center"/>
            <w:hideMark/>
          </w:tcPr>
          <w:p w14:paraId="43D4FFC2"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5 298 600</w:t>
            </w:r>
          </w:p>
        </w:tc>
        <w:tc>
          <w:tcPr>
            <w:tcW w:w="2282" w:type="dxa"/>
            <w:tcBorders>
              <w:top w:val="nil"/>
              <w:left w:val="single" w:sz="8" w:space="0" w:color="auto"/>
              <w:bottom w:val="single" w:sz="8" w:space="0" w:color="auto"/>
              <w:right w:val="single" w:sz="8" w:space="0" w:color="auto"/>
            </w:tcBorders>
            <w:shd w:val="clear" w:color="auto" w:fill="auto"/>
            <w:noWrap/>
            <w:vAlign w:val="center"/>
            <w:hideMark/>
          </w:tcPr>
          <w:p w14:paraId="5D64A079" w14:textId="5B68A6D9"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4. Kapitał zapasowy</w:t>
            </w:r>
          </w:p>
        </w:tc>
        <w:tc>
          <w:tcPr>
            <w:tcW w:w="992" w:type="dxa"/>
            <w:tcBorders>
              <w:top w:val="nil"/>
              <w:left w:val="nil"/>
              <w:bottom w:val="single" w:sz="8" w:space="0" w:color="auto"/>
              <w:right w:val="single" w:sz="8" w:space="0" w:color="auto"/>
            </w:tcBorders>
            <w:shd w:val="clear" w:color="auto" w:fill="auto"/>
            <w:noWrap/>
            <w:vAlign w:val="center"/>
            <w:hideMark/>
          </w:tcPr>
          <w:p w14:paraId="786D2A7B"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7 174 000</w:t>
            </w:r>
          </w:p>
        </w:tc>
        <w:tc>
          <w:tcPr>
            <w:tcW w:w="992" w:type="dxa"/>
            <w:tcBorders>
              <w:top w:val="nil"/>
              <w:left w:val="nil"/>
              <w:bottom w:val="single" w:sz="8" w:space="0" w:color="auto"/>
              <w:right w:val="single" w:sz="8" w:space="0" w:color="auto"/>
            </w:tcBorders>
            <w:shd w:val="clear" w:color="auto" w:fill="auto"/>
            <w:noWrap/>
            <w:vAlign w:val="center"/>
            <w:hideMark/>
          </w:tcPr>
          <w:p w14:paraId="0F039970"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7 174 000</w:t>
            </w:r>
          </w:p>
        </w:tc>
        <w:tc>
          <w:tcPr>
            <w:tcW w:w="992" w:type="dxa"/>
            <w:tcBorders>
              <w:top w:val="nil"/>
              <w:left w:val="nil"/>
              <w:bottom w:val="single" w:sz="8" w:space="0" w:color="auto"/>
              <w:right w:val="single" w:sz="8" w:space="0" w:color="auto"/>
            </w:tcBorders>
            <w:shd w:val="clear" w:color="auto" w:fill="auto"/>
            <w:noWrap/>
            <w:vAlign w:val="center"/>
            <w:hideMark/>
          </w:tcPr>
          <w:p w14:paraId="18220EC5"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7 174 000</w:t>
            </w:r>
          </w:p>
        </w:tc>
      </w:tr>
      <w:tr w:rsidR="000A07F5" w:rsidRPr="000A07F5" w14:paraId="3B146032" w14:textId="77777777" w:rsidTr="000A07F5">
        <w:trPr>
          <w:gridAfter w:val="1"/>
          <w:wAfter w:w="19" w:type="dxa"/>
          <w:trHeight w:val="330"/>
        </w:trPr>
        <w:tc>
          <w:tcPr>
            <w:tcW w:w="1975" w:type="dxa"/>
            <w:tcBorders>
              <w:top w:val="nil"/>
              <w:left w:val="single" w:sz="8" w:space="0" w:color="auto"/>
              <w:bottom w:val="single" w:sz="8" w:space="0" w:color="auto"/>
              <w:right w:val="single" w:sz="8" w:space="0" w:color="auto"/>
            </w:tcBorders>
            <w:shd w:val="clear" w:color="auto" w:fill="auto"/>
            <w:noWrap/>
            <w:vAlign w:val="center"/>
            <w:hideMark/>
          </w:tcPr>
          <w:p w14:paraId="46C8CC59" w14:textId="19CF42D4"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4. Wartość firmy</w:t>
            </w:r>
          </w:p>
        </w:tc>
        <w:tc>
          <w:tcPr>
            <w:tcW w:w="992" w:type="dxa"/>
            <w:tcBorders>
              <w:top w:val="nil"/>
              <w:left w:val="nil"/>
              <w:bottom w:val="single" w:sz="8" w:space="0" w:color="auto"/>
              <w:right w:val="single" w:sz="8" w:space="0" w:color="auto"/>
            </w:tcBorders>
            <w:shd w:val="clear" w:color="auto" w:fill="auto"/>
            <w:noWrap/>
            <w:vAlign w:val="center"/>
            <w:hideMark/>
          </w:tcPr>
          <w:p w14:paraId="20545B02"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11 336 400</w:t>
            </w:r>
          </w:p>
        </w:tc>
        <w:tc>
          <w:tcPr>
            <w:tcW w:w="1134" w:type="dxa"/>
            <w:tcBorders>
              <w:top w:val="nil"/>
              <w:left w:val="nil"/>
              <w:bottom w:val="single" w:sz="8" w:space="0" w:color="auto"/>
              <w:right w:val="single" w:sz="8" w:space="0" w:color="auto"/>
            </w:tcBorders>
            <w:shd w:val="clear" w:color="auto" w:fill="auto"/>
            <w:noWrap/>
            <w:vAlign w:val="center"/>
            <w:hideMark/>
          </w:tcPr>
          <w:p w14:paraId="5F342C0C"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11 309 400</w:t>
            </w:r>
          </w:p>
        </w:tc>
        <w:tc>
          <w:tcPr>
            <w:tcW w:w="1135" w:type="dxa"/>
            <w:tcBorders>
              <w:top w:val="nil"/>
              <w:left w:val="nil"/>
              <w:bottom w:val="single" w:sz="8" w:space="0" w:color="auto"/>
              <w:right w:val="nil"/>
            </w:tcBorders>
            <w:shd w:val="clear" w:color="auto" w:fill="auto"/>
            <w:noWrap/>
            <w:vAlign w:val="center"/>
            <w:hideMark/>
          </w:tcPr>
          <w:p w14:paraId="6F8ABDC5"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11 041 700</w:t>
            </w:r>
          </w:p>
        </w:tc>
        <w:tc>
          <w:tcPr>
            <w:tcW w:w="2282" w:type="dxa"/>
            <w:tcBorders>
              <w:top w:val="nil"/>
              <w:left w:val="single" w:sz="8" w:space="0" w:color="auto"/>
              <w:bottom w:val="single" w:sz="8" w:space="0" w:color="auto"/>
              <w:right w:val="single" w:sz="8" w:space="0" w:color="auto"/>
            </w:tcBorders>
            <w:shd w:val="clear" w:color="auto" w:fill="auto"/>
            <w:noWrap/>
            <w:vAlign w:val="center"/>
            <w:hideMark/>
          </w:tcPr>
          <w:p w14:paraId="389F209C" w14:textId="1CF5F622"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6. Pozostałe kapitały</w:t>
            </w:r>
          </w:p>
        </w:tc>
        <w:tc>
          <w:tcPr>
            <w:tcW w:w="992" w:type="dxa"/>
            <w:tcBorders>
              <w:top w:val="nil"/>
              <w:left w:val="nil"/>
              <w:bottom w:val="single" w:sz="8" w:space="0" w:color="auto"/>
              <w:right w:val="single" w:sz="8" w:space="0" w:color="auto"/>
            </w:tcBorders>
            <w:shd w:val="clear" w:color="auto" w:fill="auto"/>
            <w:noWrap/>
            <w:vAlign w:val="center"/>
            <w:hideMark/>
          </w:tcPr>
          <w:p w14:paraId="4BB2C5D5"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1 500</w:t>
            </w:r>
          </w:p>
        </w:tc>
        <w:tc>
          <w:tcPr>
            <w:tcW w:w="992" w:type="dxa"/>
            <w:tcBorders>
              <w:top w:val="nil"/>
              <w:left w:val="nil"/>
              <w:bottom w:val="single" w:sz="8" w:space="0" w:color="auto"/>
              <w:right w:val="single" w:sz="8" w:space="0" w:color="auto"/>
            </w:tcBorders>
            <w:shd w:val="clear" w:color="auto" w:fill="auto"/>
            <w:noWrap/>
            <w:vAlign w:val="center"/>
            <w:hideMark/>
          </w:tcPr>
          <w:p w14:paraId="245C48F5"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-162 500</w:t>
            </w:r>
          </w:p>
        </w:tc>
        <w:tc>
          <w:tcPr>
            <w:tcW w:w="992" w:type="dxa"/>
            <w:tcBorders>
              <w:top w:val="nil"/>
              <w:left w:val="nil"/>
              <w:bottom w:val="single" w:sz="8" w:space="0" w:color="auto"/>
              <w:right w:val="single" w:sz="8" w:space="0" w:color="auto"/>
            </w:tcBorders>
            <w:shd w:val="clear" w:color="auto" w:fill="auto"/>
            <w:noWrap/>
            <w:vAlign w:val="center"/>
            <w:hideMark/>
          </w:tcPr>
          <w:p w14:paraId="0367AAE9"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3 200</w:t>
            </w:r>
          </w:p>
        </w:tc>
      </w:tr>
      <w:tr w:rsidR="000A07F5" w:rsidRPr="000A07F5" w14:paraId="6706F095" w14:textId="77777777" w:rsidTr="000A07F5">
        <w:trPr>
          <w:gridAfter w:val="1"/>
          <w:wAfter w:w="19" w:type="dxa"/>
          <w:trHeight w:val="330"/>
        </w:trPr>
        <w:tc>
          <w:tcPr>
            <w:tcW w:w="1975" w:type="dxa"/>
            <w:tcBorders>
              <w:top w:val="nil"/>
              <w:left w:val="single" w:sz="8" w:space="0" w:color="auto"/>
              <w:bottom w:val="single" w:sz="8" w:space="0" w:color="auto"/>
              <w:right w:val="single" w:sz="8" w:space="0" w:color="auto"/>
            </w:tcBorders>
            <w:shd w:val="clear" w:color="auto" w:fill="auto"/>
            <w:noWrap/>
            <w:vAlign w:val="center"/>
            <w:hideMark/>
          </w:tcPr>
          <w:p w14:paraId="17BB36CF" w14:textId="746A25B3"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5. Nieruchomości inwestycyjne</w:t>
            </w:r>
          </w:p>
        </w:tc>
        <w:tc>
          <w:tcPr>
            <w:tcW w:w="992" w:type="dxa"/>
            <w:tcBorders>
              <w:top w:val="nil"/>
              <w:left w:val="nil"/>
              <w:bottom w:val="single" w:sz="8" w:space="0" w:color="auto"/>
              <w:right w:val="single" w:sz="8" w:space="0" w:color="auto"/>
            </w:tcBorders>
            <w:shd w:val="clear" w:color="auto" w:fill="auto"/>
            <w:noWrap/>
            <w:vAlign w:val="center"/>
            <w:hideMark/>
          </w:tcPr>
          <w:p w14:paraId="0432521C"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29 400</w:t>
            </w:r>
          </w:p>
        </w:tc>
        <w:tc>
          <w:tcPr>
            <w:tcW w:w="1134" w:type="dxa"/>
            <w:tcBorders>
              <w:top w:val="nil"/>
              <w:left w:val="nil"/>
              <w:bottom w:val="single" w:sz="8" w:space="0" w:color="auto"/>
              <w:right w:val="single" w:sz="8" w:space="0" w:color="auto"/>
            </w:tcBorders>
            <w:shd w:val="clear" w:color="auto" w:fill="auto"/>
            <w:noWrap/>
            <w:vAlign w:val="center"/>
            <w:hideMark/>
          </w:tcPr>
          <w:p w14:paraId="1984A469"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29 900</w:t>
            </w:r>
          </w:p>
        </w:tc>
        <w:tc>
          <w:tcPr>
            <w:tcW w:w="1135" w:type="dxa"/>
            <w:tcBorders>
              <w:top w:val="nil"/>
              <w:left w:val="nil"/>
              <w:bottom w:val="single" w:sz="8" w:space="0" w:color="auto"/>
              <w:right w:val="nil"/>
            </w:tcBorders>
            <w:shd w:val="clear" w:color="auto" w:fill="auto"/>
            <w:noWrap/>
            <w:vAlign w:val="center"/>
            <w:hideMark/>
          </w:tcPr>
          <w:p w14:paraId="10A41861"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5 100</w:t>
            </w:r>
          </w:p>
        </w:tc>
        <w:tc>
          <w:tcPr>
            <w:tcW w:w="2282" w:type="dxa"/>
            <w:tcBorders>
              <w:top w:val="nil"/>
              <w:left w:val="single" w:sz="8" w:space="0" w:color="auto"/>
              <w:bottom w:val="single" w:sz="8" w:space="0" w:color="auto"/>
              <w:right w:val="single" w:sz="8" w:space="0" w:color="auto"/>
            </w:tcBorders>
            <w:shd w:val="clear" w:color="auto" w:fill="auto"/>
            <w:noWrap/>
            <w:vAlign w:val="center"/>
            <w:hideMark/>
          </w:tcPr>
          <w:p w14:paraId="0247F89D" w14:textId="3FF4EF49"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7. Zyski zatrzymane / niepokryte straty</w:t>
            </w:r>
          </w:p>
        </w:tc>
        <w:tc>
          <w:tcPr>
            <w:tcW w:w="992" w:type="dxa"/>
            <w:tcBorders>
              <w:top w:val="nil"/>
              <w:left w:val="nil"/>
              <w:bottom w:val="single" w:sz="8" w:space="0" w:color="auto"/>
              <w:right w:val="single" w:sz="8" w:space="0" w:color="auto"/>
            </w:tcBorders>
            <w:shd w:val="clear" w:color="auto" w:fill="auto"/>
            <w:noWrap/>
            <w:vAlign w:val="center"/>
            <w:hideMark/>
          </w:tcPr>
          <w:p w14:paraId="1E195B6E"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6 610 200</w:t>
            </w:r>
          </w:p>
        </w:tc>
        <w:tc>
          <w:tcPr>
            <w:tcW w:w="992" w:type="dxa"/>
            <w:tcBorders>
              <w:top w:val="nil"/>
              <w:left w:val="nil"/>
              <w:bottom w:val="single" w:sz="8" w:space="0" w:color="auto"/>
              <w:right w:val="single" w:sz="8" w:space="0" w:color="auto"/>
            </w:tcBorders>
            <w:shd w:val="clear" w:color="auto" w:fill="auto"/>
            <w:noWrap/>
            <w:vAlign w:val="center"/>
            <w:hideMark/>
          </w:tcPr>
          <w:p w14:paraId="4DD54DE0"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6 189 900</w:t>
            </w:r>
          </w:p>
        </w:tc>
        <w:tc>
          <w:tcPr>
            <w:tcW w:w="992" w:type="dxa"/>
            <w:tcBorders>
              <w:top w:val="nil"/>
              <w:left w:val="nil"/>
              <w:bottom w:val="single" w:sz="8" w:space="0" w:color="auto"/>
              <w:right w:val="single" w:sz="8" w:space="0" w:color="auto"/>
            </w:tcBorders>
            <w:shd w:val="clear" w:color="auto" w:fill="auto"/>
            <w:noWrap/>
            <w:vAlign w:val="center"/>
            <w:hideMark/>
          </w:tcPr>
          <w:p w14:paraId="0B195CBA"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4 871 400</w:t>
            </w:r>
          </w:p>
        </w:tc>
      </w:tr>
      <w:tr w:rsidR="000A07F5" w:rsidRPr="000A07F5" w14:paraId="05C6D5C9" w14:textId="77777777" w:rsidTr="000A07F5">
        <w:trPr>
          <w:gridAfter w:val="1"/>
          <w:wAfter w:w="19" w:type="dxa"/>
          <w:trHeight w:val="330"/>
        </w:trPr>
        <w:tc>
          <w:tcPr>
            <w:tcW w:w="1975" w:type="dxa"/>
            <w:tcBorders>
              <w:top w:val="nil"/>
              <w:left w:val="single" w:sz="8" w:space="0" w:color="auto"/>
              <w:bottom w:val="single" w:sz="8" w:space="0" w:color="auto"/>
              <w:right w:val="single" w:sz="8" w:space="0" w:color="auto"/>
            </w:tcBorders>
            <w:shd w:val="clear" w:color="auto" w:fill="auto"/>
            <w:noWrap/>
            <w:vAlign w:val="center"/>
            <w:hideMark/>
          </w:tcPr>
          <w:p w14:paraId="104879FF" w14:textId="416A70F9"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6. Inwestycje</w:t>
            </w:r>
            <w:r w:rsidR="0067577E">
              <w:rPr>
                <w:rFonts w:ascii="Calibri" w:hAnsi="Calibri" w:cs="Calibri"/>
                <w:color w:val="000000"/>
                <w:sz w:val="16"/>
                <w:szCs w:val="16"/>
              </w:rPr>
              <w:t xml:space="preserve"> w </w:t>
            </w:r>
            <w:r w:rsidR="000A07F5" w:rsidRPr="000A07F5">
              <w:rPr>
                <w:rFonts w:ascii="Calibri" w:hAnsi="Calibri" w:cs="Calibri"/>
                <w:color w:val="000000"/>
                <w:sz w:val="16"/>
                <w:szCs w:val="16"/>
              </w:rPr>
              <w:t>jednostki powiązane</w:t>
            </w:r>
          </w:p>
        </w:tc>
        <w:tc>
          <w:tcPr>
            <w:tcW w:w="992" w:type="dxa"/>
            <w:tcBorders>
              <w:top w:val="nil"/>
              <w:left w:val="nil"/>
              <w:bottom w:val="single" w:sz="8" w:space="0" w:color="auto"/>
              <w:right w:val="single" w:sz="8" w:space="0" w:color="auto"/>
            </w:tcBorders>
            <w:shd w:val="clear" w:color="auto" w:fill="auto"/>
            <w:noWrap/>
            <w:vAlign w:val="center"/>
            <w:hideMark/>
          </w:tcPr>
          <w:p w14:paraId="477CD466"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 </w:t>
            </w:r>
          </w:p>
        </w:tc>
        <w:tc>
          <w:tcPr>
            <w:tcW w:w="1134" w:type="dxa"/>
            <w:tcBorders>
              <w:top w:val="nil"/>
              <w:left w:val="nil"/>
              <w:bottom w:val="single" w:sz="8" w:space="0" w:color="auto"/>
              <w:right w:val="single" w:sz="8" w:space="0" w:color="auto"/>
            </w:tcBorders>
            <w:shd w:val="clear" w:color="auto" w:fill="auto"/>
            <w:noWrap/>
            <w:vAlign w:val="center"/>
            <w:hideMark/>
          </w:tcPr>
          <w:p w14:paraId="1AED1FB4"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43 000</w:t>
            </w:r>
          </w:p>
        </w:tc>
        <w:tc>
          <w:tcPr>
            <w:tcW w:w="1135" w:type="dxa"/>
            <w:tcBorders>
              <w:top w:val="nil"/>
              <w:left w:val="nil"/>
              <w:bottom w:val="single" w:sz="8" w:space="0" w:color="auto"/>
              <w:right w:val="nil"/>
            </w:tcBorders>
            <w:shd w:val="clear" w:color="auto" w:fill="auto"/>
            <w:noWrap/>
            <w:vAlign w:val="center"/>
            <w:hideMark/>
          </w:tcPr>
          <w:p w14:paraId="15E5FD48"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 </w:t>
            </w:r>
          </w:p>
        </w:tc>
        <w:tc>
          <w:tcPr>
            <w:tcW w:w="2282" w:type="dxa"/>
            <w:tcBorders>
              <w:top w:val="nil"/>
              <w:left w:val="single" w:sz="8" w:space="0" w:color="auto"/>
              <w:bottom w:val="single" w:sz="8" w:space="0" w:color="auto"/>
              <w:right w:val="single" w:sz="8" w:space="0" w:color="auto"/>
            </w:tcBorders>
            <w:shd w:val="clear" w:color="000000" w:fill="D9D9D9"/>
            <w:noWrap/>
            <w:vAlign w:val="center"/>
            <w:hideMark/>
          </w:tcPr>
          <w:p w14:paraId="3332722C" w14:textId="1195B419"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II. Udziały niekontrolujące</w:t>
            </w:r>
          </w:p>
        </w:tc>
        <w:tc>
          <w:tcPr>
            <w:tcW w:w="992" w:type="dxa"/>
            <w:tcBorders>
              <w:top w:val="nil"/>
              <w:left w:val="nil"/>
              <w:bottom w:val="single" w:sz="8" w:space="0" w:color="auto"/>
              <w:right w:val="single" w:sz="8" w:space="0" w:color="auto"/>
            </w:tcBorders>
            <w:shd w:val="clear" w:color="000000" w:fill="D9D9D9"/>
            <w:noWrap/>
            <w:vAlign w:val="center"/>
            <w:hideMark/>
          </w:tcPr>
          <w:p w14:paraId="3152D29C"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653 200</w:t>
            </w:r>
          </w:p>
        </w:tc>
        <w:tc>
          <w:tcPr>
            <w:tcW w:w="992" w:type="dxa"/>
            <w:tcBorders>
              <w:top w:val="nil"/>
              <w:left w:val="nil"/>
              <w:bottom w:val="single" w:sz="8" w:space="0" w:color="auto"/>
              <w:right w:val="single" w:sz="8" w:space="0" w:color="auto"/>
            </w:tcBorders>
            <w:shd w:val="clear" w:color="000000" w:fill="D9D9D9"/>
            <w:noWrap/>
            <w:vAlign w:val="center"/>
            <w:hideMark/>
          </w:tcPr>
          <w:p w14:paraId="51666F3B"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648 200</w:t>
            </w:r>
          </w:p>
        </w:tc>
        <w:tc>
          <w:tcPr>
            <w:tcW w:w="992" w:type="dxa"/>
            <w:tcBorders>
              <w:top w:val="nil"/>
              <w:left w:val="nil"/>
              <w:bottom w:val="single" w:sz="8" w:space="0" w:color="auto"/>
              <w:right w:val="single" w:sz="8" w:space="0" w:color="auto"/>
            </w:tcBorders>
            <w:shd w:val="clear" w:color="000000" w:fill="D9D9D9"/>
            <w:noWrap/>
            <w:vAlign w:val="center"/>
            <w:hideMark/>
          </w:tcPr>
          <w:p w14:paraId="61C60BFD"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42 600</w:t>
            </w:r>
          </w:p>
        </w:tc>
      </w:tr>
      <w:tr w:rsidR="000A07F5" w:rsidRPr="000A07F5" w14:paraId="46224D2E" w14:textId="77777777" w:rsidTr="000A07F5">
        <w:trPr>
          <w:gridAfter w:val="1"/>
          <w:wAfter w:w="19" w:type="dxa"/>
          <w:trHeight w:val="330"/>
        </w:trPr>
        <w:tc>
          <w:tcPr>
            <w:tcW w:w="1975" w:type="dxa"/>
            <w:tcBorders>
              <w:top w:val="nil"/>
              <w:left w:val="single" w:sz="8" w:space="0" w:color="auto"/>
              <w:bottom w:val="single" w:sz="8" w:space="0" w:color="auto"/>
              <w:right w:val="single" w:sz="8" w:space="0" w:color="auto"/>
            </w:tcBorders>
            <w:shd w:val="clear" w:color="auto" w:fill="auto"/>
            <w:noWrap/>
            <w:vAlign w:val="center"/>
            <w:hideMark/>
          </w:tcPr>
          <w:p w14:paraId="38043093" w14:textId="214FF3C1"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8. Długoterminowe pożyczki</w:t>
            </w:r>
            <w:r w:rsidR="0067577E">
              <w:rPr>
                <w:rFonts w:ascii="Calibri" w:hAnsi="Calibri" w:cs="Calibri"/>
                <w:color w:val="000000"/>
                <w:sz w:val="16"/>
                <w:szCs w:val="16"/>
              </w:rPr>
              <w:t xml:space="preserve"> i </w:t>
            </w:r>
            <w:r w:rsidR="000A07F5" w:rsidRPr="000A07F5">
              <w:rPr>
                <w:rFonts w:ascii="Calibri" w:hAnsi="Calibri" w:cs="Calibri"/>
                <w:color w:val="000000"/>
                <w:sz w:val="16"/>
                <w:szCs w:val="16"/>
              </w:rPr>
              <w:t>należności</w:t>
            </w:r>
          </w:p>
        </w:tc>
        <w:tc>
          <w:tcPr>
            <w:tcW w:w="992" w:type="dxa"/>
            <w:tcBorders>
              <w:top w:val="nil"/>
              <w:left w:val="nil"/>
              <w:bottom w:val="single" w:sz="8" w:space="0" w:color="auto"/>
              <w:right w:val="single" w:sz="8" w:space="0" w:color="auto"/>
            </w:tcBorders>
            <w:shd w:val="clear" w:color="auto" w:fill="auto"/>
            <w:noWrap/>
            <w:vAlign w:val="center"/>
            <w:hideMark/>
          </w:tcPr>
          <w:p w14:paraId="13C845DB"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776 500</w:t>
            </w:r>
          </w:p>
        </w:tc>
        <w:tc>
          <w:tcPr>
            <w:tcW w:w="1134" w:type="dxa"/>
            <w:tcBorders>
              <w:top w:val="nil"/>
              <w:left w:val="nil"/>
              <w:bottom w:val="single" w:sz="8" w:space="0" w:color="auto"/>
              <w:right w:val="single" w:sz="8" w:space="0" w:color="auto"/>
            </w:tcBorders>
            <w:shd w:val="clear" w:color="auto" w:fill="auto"/>
            <w:noWrap/>
            <w:vAlign w:val="center"/>
            <w:hideMark/>
          </w:tcPr>
          <w:p w14:paraId="052C9CDB"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 </w:t>
            </w:r>
          </w:p>
        </w:tc>
        <w:tc>
          <w:tcPr>
            <w:tcW w:w="1135" w:type="dxa"/>
            <w:tcBorders>
              <w:top w:val="nil"/>
              <w:left w:val="nil"/>
              <w:bottom w:val="single" w:sz="8" w:space="0" w:color="auto"/>
              <w:right w:val="nil"/>
            </w:tcBorders>
            <w:shd w:val="clear" w:color="auto" w:fill="auto"/>
            <w:noWrap/>
            <w:vAlign w:val="center"/>
            <w:hideMark/>
          </w:tcPr>
          <w:p w14:paraId="1B8A3D2D"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 </w:t>
            </w:r>
          </w:p>
        </w:tc>
        <w:tc>
          <w:tcPr>
            <w:tcW w:w="2282" w:type="dxa"/>
            <w:tcBorders>
              <w:top w:val="nil"/>
              <w:left w:val="single" w:sz="8" w:space="0" w:color="auto"/>
              <w:bottom w:val="single" w:sz="8" w:space="0" w:color="auto"/>
              <w:right w:val="single" w:sz="8" w:space="0" w:color="auto"/>
            </w:tcBorders>
            <w:shd w:val="clear" w:color="000000" w:fill="D9D9D9"/>
            <w:noWrap/>
            <w:vAlign w:val="center"/>
            <w:hideMark/>
          </w:tcPr>
          <w:p w14:paraId="2159A2FE" w14:textId="2D95C0BA"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III. Zobowiązania długoterminowe</w:t>
            </w:r>
          </w:p>
        </w:tc>
        <w:tc>
          <w:tcPr>
            <w:tcW w:w="992" w:type="dxa"/>
            <w:tcBorders>
              <w:top w:val="nil"/>
              <w:left w:val="nil"/>
              <w:bottom w:val="single" w:sz="8" w:space="0" w:color="auto"/>
              <w:right w:val="single" w:sz="8" w:space="0" w:color="auto"/>
            </w:tcBorders>
            <w:shd w:val="clear" w:color="000000" w:fill="D9D9D9"/>
            <w:noWrap/>
            <w:vAlign w:val="center"/>
            <w:hideMark/>
          </w:tcPr>
          <w:p w14:paraId="06CEB43B"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12 256 900</w:t>
            </w:r>
          </w:p>
        </w:tc>
        <w:tc>
          <w:tcPr>
            <w:tcW w:w="992" w:type="dxa"/>
            <w:tcBorders>
              <w:top w:val="nil"/>
              <w:left w:val="nil"/>
              <w:bottom w:val="single" w:sz="8" w:space="0" w:color="auto"/>
              <w:right w:val="single" w:sz="8" w:space="0" w:color="auto"/>
            </w:tcBorders>
            <w:shd w:val="clear" w:color="000000" w:fill="D9D9D9"/>
            <w:noWrap/>
            <w:vAlign w:val="center"/>
            <w:hideMark/>
          </w:tcPr>
          <w:p w14:paraId="42E4F9A0"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11 803 000</w:t>
            </w:r>
          </w:p>
        </w:tc>
        <w:tc>
          <w:tcPr>
            <w:tcW w:w="992" w:type="dxa"/>
            <w:tcBorders>
              <w:top w:val="nil"/>
              <w:left w:val="nil"/>
              <w:bottom w:val="single" w:sz="8" w:space="0" w:color="auto"/>
              <w:right w:val="single" w:sz="8" w:space="0" w:color="auto"/>
            </w:tcBorders>
            <w:shd w:val="clear" w:color="000000" w:fill="D9D9D9"/>
            <w:noWrap/>
            <w:vAlign w:val="center"/>
            <w:hideMark/>
          </w:tcPr>
          <w:p w14:paraId="65493FD2"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11 723 700</w:t>
            </w:r>
          </w:p>
        </w:tc>
      </w:tr>
      <w:tr w:rsidR="000A07F5" w:rsidRPr="000A07F5" w14:paraId="2D244266" w14:textId="77777777" w:rsidTr="000A07F5">
        <w:trPr>
          <w:gridAfter w:val="1"/>
          <w:wAfter w:w="19" w:type="dxa"/>
          <w:trHeight w:val="330"/>
        </w:trPr>
        <w:tc>
          <w:tcPr>
            <w:tcW w:w="1975" w:type="dxa"/>
            <w:tcBorders>
              <w:top w:val="nil"/>
              <w:left w:val="single" w:sz="8" w:space="0" w:color="auto"/>
              <w:bottom w:val="single" w:sz="8" w:space="0" w:color="auto"/>
              <w:right w:val="single" w:sz="8" w:space="0" w:color="auto"/>
            </w:tcBorders>
            <w:shd w:val="clear" w:color="auto" w:fill="auto"/>
            <w:noWrap/>
            <w:vAlign w:val="center"/>
            <w:hideMark/>
          </w:tcPr>
          <w:p w14:paraId="2CF7BB26" w14:textId="29DB4F07"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9. Aktywa</w:t>
            </w:r>
            <w:r w:rsidR="0067577E">
              <w:rPr>
                <w:rFonts w:ascii="Calibri" w:hAnsi="Calibri" w:cs="Calibri"/>
                <w:color w:val="000000"/>
                <w:sz w:val="16"/>
                <w:szCs w:val="16"/>
              </w:rPr>
              <w:t xml:space="preserve"> z </w:t>
            </w:r>
            <w:r w:rsidR="000A07F5" w:rsidRPr="000A07F5">
              <w:rPr>
                <w:rFonts w:ascii="Calibri" w:hAnsi="Calibri" w:cs="Calibri"/>
                <w:color w:val="000000"/>
                <w:sz w:val="16"/>
                <w:szCs w:val="16"/>
              </w:rPr>
              <w:t>tytułu odroczonego podatku dochodowego</w:t>
            </w:r>
          </w:p>
        </w:tc>
        <w:tc>
          <w:tcPr>
            <w:tcW w:w="992" w:type="dxa"/>
            <w:tcBorders>
              <w:top w:val="nil"/>
              <w:left w:val="nil"/>
              <w:bottom w:val="single" w:sz="8" w:space="0" w:color="auto"/>
              <w:right w:val="single" w:sz="8" w:space="0" w:color="auto"/>
            </w:tcBorders>
            <w:shd w:val="clear" w:color="auto" w:fill="auto"/>
            <w:noWrap/>
            <w:vAlign w:val="center"/>
            <w:hideMark/>
          </w:tcPr>
          <w:p w14:paraId="36D367B0"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241 200</w:t>
            </w:r>
          </w:p>
        </w:tc>
        <w:tc>
          <w:tcPr>
            <w:tcW w:w="1134" w:type="dxa"/>
            <w:tcBorders>
              <w:top w:val="nil"/>
              <w:left w:val="nil"/>
              <w:bottom w:val="single" w:sz="8" w:space="0" w:color="auto"/>
              <w:right w:val="single" w:sz="8" w:space="0" w:color="auto"/>
            </w:tcBorders>
            <w:shd w:val="clear" w:color="auto" w:fill="auto"/>
            <w:noWrap/>
            <w:vAlign w:val="center"/>
            <w:hideMark/>
          </w:tcPr>
          <w:p w14:paraId="673D9E55"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259 700</w:t>
            </w:r>
          </w:p>
        </w:tc>
        <w:tc>
          <w:tcPr>
            <w:tcW w:w="1135" w:type="dxa"/>
            <w:tcBorders>
              <w:top w:val="nil"/>
              <w:left w:val="nil"/>
              <w:bottom w:val="single" w:sz="8" w:space="0" w:color="auto"/>
              <w:right w:val="nil"/>
            </w:tcBorders>
            <w:shd w:val="clear" w:color="auto" w:fill="auto"/>
            <w:noWrap/>
            <w:vAlign w:val="center"/>
            <w:hideMark/>
          </w:tcPr>
          <w:p w14:paraId="41F00316"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197 200</w:t>
            </w:r>
          </w:p>
        </w:tc>
        <w:tc>
          <w:tcPr>
            <w:tcW w:w="2282" w:type="dxa"/>
            <w:tcBorders>
              <w:top w:val="nil"/>
              <w:left w:val="single" w:sz="8" w:space="0" w:color="auto"/>
              <w:bottom w:val="single" w:sz="8" w:space="0" w:color="auto"/>
              <w:right w:val="single" w:sz="8" w:space="0" w:color="auto"/>
            </w:tcBorders>
            <w:shd w:val="clear" w:color="auto" w:fill="auto"/>
            <w:noWrap/>
            <w:vAlign w:val="center"/>
            <w:hideMark/>
          </w:tcPr>
          <w:p w14:paraId="2FB34586" w14:textId="321BAC76"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1. Długoterminowe zobowiązania</w:t>
            </w:r>
            <w:r w:rsidR="0067577E">
              <w:rPr>
                <w:rFonts w:ascii="Calibri" w:hAnsi="Calibri" w:cs="Calibri"/>
                <w:color w:val="000000"/>
                <w:sz w:val="16"/>
                <w:szCs w:val="16"/>
              </w:rPr>
              <w:t xml:space="preserve"> z </w:t>
            </w:r>
            <w:r w:rsidR="000A07F5" w:rsidRPr="000A07F5">
              <w:rPr>
                <w:rFonts w:ascii="Calibri" w:hAnsi="Calibri" w:cs="Calibri"/>
                <w:color w:val="000000"/>
                <w:sz w:val="16"/>
                <w:szCs w:val="16"/>
              </w:rPr>
              <w:t>tytułu instrumentów pochodnych</w:t>
            </w:r>
          </w:p>
        </w:tc>
        <w:tc>
          <w:tcPr>
            <w:tcW w:w="992" w:type="dxa"/>
            <w:tcBorders>
              <w:top w:val="nil"/>
              <w:left w:val="nil"/>
              <w:bottom w:val="single" w:sz="8" w:space="0" w:color="auto"/>
              <w:right w:val="single" w:sz="8" w:space="0" w:color="auto"/>
            </w:tcBorders>
            <w:shd w:val="clear" w:color="auto" w:fill="auto"/>
            <w:noWrap/>
            <w:vAlign w:val="center"/>
            <w:hideMark/>
          </w:tcPr>
          <w:p w14:paraId="0B7EFA0D"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 </w:t>
            </w:r>
          </w:p>
        </w:tc>
        <w:tc>
          <w:tcPr>
            <w:tcW w:w="992" w:type="dxa"/>
            <w:tcBorders>
              <w:top w:val="nil"/>
              <w:left w:val="nil"/>
              <w:bottom w:val="single" w:sz="8" w:space="0" w:color="auto"/>
              <w:right w:val="single" w:sz="8" w:space="0" w:color="auto"/>
            </w:tcBorders>
            <w:shd w:val="clear" w:color="auto" w:fill="auto"/>
            <w:noWrap/>
            <w:vAlign w:val="center"/>
            <w:hideMark/>
          </w:tcPr>
          <w:p w14:paraId="214B8C6E"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165 200</w:t>
            </w:r>
          </w:p>
        </w:tc>
        <w:tc>
          <w:tcPr>
            <w:tcW w:w="992" w:type="dxa"/>
            <w:tcBorders>
              <w:top w:val="nil"/>
              <w:left w:val="nil"/>
              <w:bottom w:val="single" w:sz="8" w:space="0" w:color="auto"/>
              <w:right w:val="single" w:sz="8" w:space="0" w:color="auto"/>
            </w:tcBorders>
            <w:shd w:val="clear" w:color="auto" w:fill="auto"/>
            <w:noWrap/>
            <w:vAlign w:val="center"/>
            <w:hideMark/>
          </w:tcPr>
          <w:p w14:paraId="6A572B47"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 </w:t>
            </w:r>
          </w:p>
        </w:tc>
      </w:tr>
      <w:tr w:rsidR="000A07F5" w:rsidRPr="000A07F5" w14:paraId="08F10F63" w14:textId="77777777" w:rsidTr="000A07F5">
        <w:trPr>
          <w:gridAfter w:val="1"/>
          <w:wAfter w:w="19" w:type="dxa"/>
          <w:trHeight w:val="330"/>
        </w:trPr>
        <w:tc>
          <w:tcPr>
            <w:tcW w:w="1975" w:type="dxa"/>
            <w:tcBorders>
              <w:top w:val="nil"/>
              <w:left w:val="single" w:sz="8" w:space="0" w:color="auto"/>
              <w:bottom w:val="single" w:sz="8" w:space="0" w:color="auto"/>
              <w:right w:val="single" w:sz="8" w:space="0" w:color="auto"/>
            </w:tcBorders>
            <w:shd w:val="clear" w:color="auto" w:fill="auto"/>
            <w:noWrap/>
            <w:vAlign w:val="center"/>
            <w:hideMark/>
          </w:tcPr>
          <w:p w14:paraId="63140357" w14:textId="3E3CB46C"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10. Długoterminowe rozliczenia międzyokresowe</w:t>
            </w:r>
          </w:p>
        </w:tc>
        <w:tc>
          <w:tcPr>
            <w:tcW w:w="992" w:type="dxa"/>
            <w:tcBorders>
              <w:top w:val="nil"/>
              <w:left w:val="nil"/>
              <w:bottom w:val="single" w:sz="8" w:space="0" w:color="auto"/>
              <w:right w:val="single" w:sz="8" w:space="0" w:color="auto"/>
            </w:tcBorders>
            <w:shd w:val="clear" w:color="auto" w:fill="auto"/>
            <w:noWrap/>
            <w:vAlign w:val="center"/>
            <w:hideMark/>
          </w:tcPr>
          <w:p w14:paraId="11D11AF7"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 </w:t>
            </w:r>
          </w:p>
        </w:tc>
        <w:tc>
          <w:tcPr>
            <w:tcW w:w="1134" w:type="dxa"/>
            <w:tcBorders>
              <w:top w:val="nil"/>
              <w:left w:val="nil"/>
              <w:bottom w:val="single" w:sz="8" w:space="0" w:color="auto"/>
              <w:right w:val="single" w:sz="8" w:space="0" w:color="auto"/>
            </w:tcBorders>
            <w:shd w:val="clear" w:color="auto" w:fill="auto"/>
            <w:noWrap/>
            <w:vAlign w:val="center"/>
            <w:hideMark/>
          </w:tcPr>
          <w:p w14:paraId="1E0440F6"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 </w:t>
            </w:r>
          </w:p>
        </w:tc>
        <w:tc>
          <w:tcPr>
            <w:tcW w:w="1135" w:type="dxa"/>
            <w:tcBorders>
              <w:top w:val="nil"/>
              <w:left w:val="nil"/>
              <w:bottom w:val="single" w:sz="8" w:space="0" w:color="auto"/>
              <w:right w:val="nil"/>
            </w:tcBorders>
            <w:shd w:val="clear" w:color="auto" w:fill="auto"/>
            <w:noWrap/>
            <w:vAlign w:val="center"/>
            <w:hideMark/>
          </w:tcPr>
          <w:p w14:paraId="243CDEEE"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91 400</w:t>
            </w:r>
          </w:p>
        </w:tc>
        <w:tc>
          <w:tcPr>
            <w:tcW w:w="2282" w:type="dxa"/>
            <w:tcBorders>
              <w:top w:val="nil"/>
              <w:left w:val="single" w:sz="8" w:space="0" w:color="auto"/>
              <w:bottom w:val="single" w:sz="8" w:space="0" w:color="auto"/>
              <w:right w:val="single" w:sz="8" w:space="0" w:color="auto"/>
            </w:tcBorders>
            <w:shd w:val="clear" w:color="auto" w:fill="auto"/>
            <w:noWrap/>
            <w:vAlign w:val="center"/>
            <w:hideMark/>
          </w:tcPr>
          <w:p w14:paraId="4E4127D4" w14:textId="3E6E045A"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2. Długoterminowe zobowiązania finansowe</w:t>
            </w:r>
          </w:p>
        </w:tc>
        <w:tc>
          <w:tcPr>
            <w:tcW w:w="992" w:type="dxa"/>
            <w:tcBorders>
              <w:top w:val="nil"/>
              <w:left w:val="nil"/>
              <w:bottom w:val="single" w:sz="8" w:space="0" w:color="auto"/>
              <w:right w:val="single" w:sz="8" w:space="0" w:color="auto"/>
            </w:tcBorders>
            <w:shd w:val="clear" w:color="auto" w:fill="auto"/>
            <w:noWrap/>
            <w:vAlign w:val="center"/>
            <w:hideMark/>
          </w:tcPr>
          <w:p w14:paraId="34A1C1EA"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969 200</w:t>
            </w:r>
          </w:p>
        </w:tc>
        <w:tc>
          <w:tcPr>
            <w:tcW w:w="992" w:type="dxa"/>
            <w:tcBorders>
              <w:top w:val="nil"/>
              <w:left w:val="nil"/>
              <w:bottom w:val="single" w:sz="8" w:space="0" w:color="auto"/>
              <w:right w:val="single" w:sz="8" w:space="0" w:color="auto"/>
            </w:tcBorders>
            <w:shd w:val="clear" w:color="auto" w:fill="auto"/>
            <w:noWrap/>
            <w:vAlign w:val="center"/>
            <w:hideMark/>
          </w:tcPr>
          <w:p w14:paraId="3C98F5F1"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976 000</w:t>
            </w:r>
          </w:p>
        </w:tc>
        <w:tc>
          <w:tcPr>
            <w:tcW w:w="992" w:type="dxa"/>
            <w:tcBorders>
              <w:top w:val="nil"/>
              <w:left w:val="nil"/>
              <w:bottom w:val="single" w:sz="8" w:space="0" w:color="auto"/>
              <w:right w:val="single" w:sz="8" w:space="0" w:color="auto"/>
            </w:tcBorders>
            <w:shd w:val="clear" w:color="auto" w:fill="auto"/>
            <w:noWrap/>
            <w:vAlign w:val="center"/>
            <w:hideMark/>
          </w:tcPr>
          <w:p w14:paraId="531FE069"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9 291 400</w:t>
            </w:r>
          </w:p>
        </w:tc>
      </w:tr>
      <w:tr w:rsidR="000A07F5" w:rsidRPr="000A07F5" w14:paraId="44BAB5C2" w14:textId="77777777" w:rsidTr="000A07F5">
        <w:trPr>
          <w:gridAfter w:val="1"/>
          <w:wAfter w:w="19" w:type="dxa"/>
          <w:trHeight w:val="330"/>
        </w:trPr>
        <w:tc>
          <w:tcPr>
            <w:tcW w:w="1975" w:type="dxa"/>
            <w:tcBorders>
              <w:top w:val="nil"/>
              <w:left w:val="single" w:sz="8" w:space="0" w:color="auto"/>
              <w:bottom w:val="single" w:sz="8" w:space="0" w:color="auto"/>
              <w:right w:val="single" w:sz="8" w:space="0" w:color="auto"/>
            </w:tcBorders>
            <w:shd w:val="clear" w:color="auto" w:fill="auto"/>
            <w:noWrap/>
            <w:vAlign w:val="center"/>
            <w:hideMark/>
          </w:tcPr>
          <w:p w14:paraId="22E80A61" w14:textId="13AF53C2"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11. Długoterminowe instrumenty pochodne</w:t>
            </w:r>
          </w:p>
        </w:tc>
        <w:tc>
          <w:tcPr>
            <w:tcW w:w="992" w:type="dxa"/>
            <w:tcBorders>
              <w:top w:val="nil"/>
              <w:left w:val="nil"/>
              <w:bottom w:val="single" w:sz="8" w:space="0" w:color="auto"/>
              <w:right w:val="single" w:sz="8" w:space="0" w:color="auto"/>
            </w:tcBorders>
            <w:shd w:val="clear" w:color="auto" w:fill="auto"/>
            <w:noWrap/>
            <w:vAlign w:val="center"/>
            <w:hideMark/>
          </w:tcPr>
          <w:p w14:paraId="3AE2F4AB"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 </w:t>
            </w:r>
          </w:p>
        </w:tc>
        <w:tc>
          <w:tcPr>
            <w:tcW w:w="1134" w:type="dxa"/>
            <w:tcBorders>
              <w:top w:val="nil"/>
              <w:left w:val="nil"/>
              <w:bottom w:val="single" w:sz="8" w:space="0" w:color="auto"/>
              <w:right w:val="single" w:sz="8" w:space="0" w:color="auto"/>
            </w:tcBorders>
            <w:shd w:val="clear" w:color="auto" w:fill="auto"/>
            <w:noWrap/>
            <w:vAlign w:val="center"/>
            <w:hideMark/>
          </w:tcPr>
          <w:p w14:paraId="2FD11E43"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 </w:t>
            </w:r>
          </w:p>
        </w:tc>
        <w:tc>
          <w:tcPr>
            <w:tcW w:w="1135" w:type="dxa"/>
            <w:tcBorders>
              <w:top w:val="nil"/>
              <w:left w:val="nil"/>
              <w:bottom w:val="single" w:sz="8" w:space="0" w:color="auto"/>
              <w:right w:val="nil"/>
            </w:tcBorders>
            <w:shd w:val="clear" w:color="auto" w:fill="auto"/>
            <w:noWrap/>
            <w:vAlign w:val="center"/>
            <w:hideMark/>
          </w:tcPr>
          <w:p w14:paraId="0482B787"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1 900</w:t>
            </w:r>
          </w:p>
        </w:tc>
        <w:tc>
          <w:tcPr>
            <w:tcW w:w="2282" w:type="dxa"/>
            <w:tcBorders>
              <w:top w:val="nil"/>
              <w:left w:val="single" w:sz="8" w:space="0" w:color="auto"/>
              <w:bottom w:val="single" w:sz="8" w:space="0" w:color="auto"/>
              <w:right w:val="single" w:sz="8" w:space="0" w:color="auto"/>
            </w:tcBorders>
            <w:shd w:val="clear" w:color="auto" w:fill="auto"/>
            <w:noWrap/>
            <w:vAlign w:val="center"/>
            <w:hideMark/>
          </w:tcPr>
          <w:p w14:paraId="25C75896" w14:textId="2381339D"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3. Długoterminowe kredyty</w:t>
            </w:r>
            <w:r w:rsidR="0067577E">
              <w:rPr>
                <w:rFonts w:ascii="Calibri" w:hAnsi="Calibri" w:cs="Calibri"/>
                <w:color w:val="000000"/>
                <w:sz w:val="16"/>
                <w:szCs w:val="16"/>
              </w:rPr>
              <w:t xml:space="preserve"> i </w:t>
            </w:r>
            <w:r w:rsidR="000A07F5" w:rsidRPr="000A07F5">
              <w:rPr>
                <w:rFonts w:ascii="Calibri" w:hAnsi="Calibri" w:cs="Calibri"/>
                <w:color w:val="000000"/>
                <w:sz w:val="16"/>
                <w:szCs w:val="16"/>
              </w:rPr>
              <w:t>pożyczki</w:t>
            </w:r>
          </w:p>
        </w:tc>
        <w:tc>
          <w:tcPr>
            <w:tcW w:w="992" w:type="dxa"/>
            <w:tcBorders>
              <w:top w:val="nil"/>
              <w:left w:val="nil"/>
              <w:bottom w:val="single" w:sz="8" w:space="0" w:color="auto"/>
              <w:right w:val="single" w:sz="8" w:space="0" w:color="auto"/>
            </w:tcBorders>
            <w:shd w:val="clear" w:color="auto" w:fill="auto"/>
            <w:noWrap/>
            <w:vAlign w:val="center"/>
            <w:hideMark/>
          </w:tcPr>
          <w:p w14:paraId="6B9E4237"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8 617 000</w:t>
            </w:r>
          </w:p>
        </w:tc>
        <w:tc>
          <w:tcPr>
            <w:tcW w:w="992" w:type="dxa"/>
            <w:tcBorders>
              <w:top w:val="nil"/>
              <w:left w:val="nil"/>
              <w:bottom w:val="single" w:sz="8" w:space="0" w:color="auto"/>
              <w:right w:val="single" w:sz="8" w:space="0" w:color="auto"/>
            </w:tcBorders>
            <w:shd w:val="clear" w:color="auto" w:fill="auto"/>
            <w:noWrap/>
            <w:vAlign w:val="center"/>
            <w:hideMark/>
          </w:tcPr>
          <w:p w14:paraId="315F1C03"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8 605 300</w:t>
            </w:r>
          </w:p>
        </w:tc>
        <w:tc>
          <w:tcPr>
            <w:tcW w:w="992" w:type="dxa"/>
            <w:tcBorders>
              <w:top w:val="nil"/>
              <w:left w:val="nil"/>
              <w:bottom w:val="single" w:sz="8" w:space="0" w:color="auto"/>
              <w:right w:val="single" w:sz="8" w:space="0" w:color="auto"/>
            </w:tcBorders>
            <w:shd w:val="clear" w:color="auto" w:fill="auto"/>
            <w:noWrap/>
            <w:vAlign w:val="center"/>
            <w:hideMark/>
          </w:tcPr>
          <w:p w14:paraId="28C26573"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 </w:t>
            </w:r>
          </w:p>
        </w:tc>
      </w:tr>
      <w:tr w:rsidR="000A07F5" w:rsidRPr="000A07F5" w14:paraId="0ACB654B" w14:textId="77777777" w:rsidTr="000A07F5">
        <w:trPr>
          <w:gridAfter w:val="1"/>
          <w:wAfter w:w="19" w:type="dxa"/>
          <w:trHeight w:val="330"/>
        </w:trPr>
        <w:tc>
          <w:tcPr>
            <w:tcW w:w="1975" w:type="dxa"/>
            <w:tcBorders>
              <w:top w:val="nil"/>
              <w:left w:val="single" w:sz="8" w:space="0" w:color="auto"/>
              <w:bottom w:val="single" w:sz="8" w:space="0" w:color="auto"/>
              <w:right w:val="single" w:sz="8" w:space="0" w:color="auto"/>
            </w:tcBorders>
            <w:shd w:val="clear" w:color="auto" w:fill="auto"/>
            <w:noWrap/>
            <w:vAlign w:val="center"/>
            <w:hideMark/>
          </w:tcPr>
          <w:p w14:paraId="49DBAA2B" w14:textId="4B4DEF80"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12. Pozostałe aktywa długoterminowe</w:t>
            </w:r>
          </w:p>
        </w:tc>
        <w:tc>
          <w:tcPr>
            <w:tcW w:w="992" w:type="dxa"/>
            <w:tcBorders>
              <w:top w:val="nil"/>
              <w:left w:val="nil"/>
              <w:bottom w:val="single" w:sz="8" w:space="0" w:color="auto"/>
              <w:right w:val="single" w:sz="8" w:space="0" w:color="auto"/>
            </w:tcBorders>
            <w:shd w:val="clear" w:color="auto" w:fill="auto"/>
            <w:noWrap/>
            <w:vAlign w:val="center"/>
            <w:hideMark/>
          </w:tcPr>
          <w:p w14:paraId="0B1C1388"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1 818 900</w:t>
            </w:r>
          </w:p>
        </w:tc>
        <w:tc>
          <w:tcPr>
            <w:tcW w:w="1134" w:type="dxa"/>
            <w:tcBorders>
              <w:top w:val="nil"/>
              <w:left w:val="nil"/>
              <w:bottom w:val="single" w:sz="8" w:space="0" w:color="auto"/>
              <w:right w:val="single" w:sz="8" w:space="0" w:color="auto"/>
            </w:tcBorders>
            <w:shd w:val="clear" w:color="auto" w:fill="auto"/>
            <w:noWrap/>
            <w:vAlign w:val="center"/>
            <w:hideMark/>
          </w:tcPr>
          <w:p w14:paraId="4F260F10"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2 815 700</w:t>
            </w:r>
          </w:p>
        </w:tc>
        <w:tc>
          <w:tcPr>
            <w:tcW w:w="1135" w:type="dxa"/>
            <w:tcBorders>
              <w:top w:val="nil"/>
              <w:left w:val="nil"/>
              <w:bottom w:val="single" w:sz="8" w:space="0" w:color="auto"/>
              <w:right w:val="nil"/>
            </w:tcBorders>
            <w:shd w:val="clear" w:color="auto" w:fill="auto"/>
            <w:noWrap/>
            <w:vAlign w:val="center"/>
            <w:hideMark/>
          </w:tcPr>
          <w:p w14:paraId="021CBDAC"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3 996 200</w:t>
            </w:r>
          </w:p>
        </w:tc>
        <w:tc>
          <w:tcPr>
            <w:tcW w:w="2282" w:type="dxa"/>
            <w:tcBorders>
              <w:top w:val="nil"/>
              <w:left w:val="single" w:sz="8" w:space="0" w:color="auto"/>
              <w:bottom w:val="single" w:sz="8" w:space="0" w:color="auto"/>
              <w:right w:val="single" w:sz="8" w:space="0" w:color="auto"/>
            </w:tcBorders>
            <w:shd w:val="clear" w:color="auto" w:fill="auto"/>
            <w:noWrap/>
            <w:vAlign w:val="center"/>
            <w:hideMark/>
          </w:tcPr>
          <w:p w14:paraId="23A50F55" w14:textId="1722858F"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6. Rezerwa</w:t>
            </w:r>
            <w:r w:rsidR="0067577E">
              <w:rPr>
                <w:rFonts w:ascii="Calibri" w:hAnsi="Calibri" w:cs="Calibri"/>
                <w:color w:val="000000"/>
                <w:sz w:val="16"/>
                <w:szCs w:val="16"/>
              </w:rPr>
              <w:t xml:space="preserve"> z </w:t>
            </w:r>
            <w:r w:rsidR="000A07F5" w:rsidRPr="000A07F5">
              <w:rPr>
                <w:rFonts w:ascii="Calibri" w:hAnsi="Calibri" w:cs="Calibri"/>
                <w:color w:val="000000"/>
                <w:sz w:val="16"/>
                <w:szCs w:val="16"/>
              </w:rPr>
              <w:t>tytułu odroczonego podatku dochodowego</w:t>
            </w:r>
          </w:p>
        </w:tc>
        <w:tc>
          <w:tcPr>
            <w:tcW w:w="992" w:type="dxa"/>
            <w:tcBorders>
              <w:top w:val="nil"/>
              <w:left w:val="nil"/>
              <w:bottom w:val="single" w:sz="8" w:space="0" w:color="auto"/>
              <w:right w:val="single" w:sz="8" w:space="0" w:color="auto"/>
            </w:tcBorders>
            <w:shd w:val="clear" w:color="auto" w:fill="auto"/>
            <w:noWrap/>
            <w:vAlign w:val="center"/>
            <w:hideMark/>
          </w:tcPr>
          <w:p w14:paraId="0E49EAEE"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1 025 300</w:t>
            </w:r>
          </w:p>
        </w:tc>
        <w:tc>
          <w:tcPr>
            <w:tcW w:w="992" w:type="dxa"/>
            <w:tcBorders>
              <w:top w:val="nil"/>
              <w:left w:val="nil"/>
              <w:bottom w:val="single" w:sz="8" w:space="0" w:color="auto"/>
              <w:right w:val="single" w:sz="8" w:space="0" w:color="auto"/>
            </w:tcBorders>
            <w:shd w:val="clear" w:color="auto" w:fill="auto"/>
            <w:noWrap/>
            <w:vAlign w:val="center"/>
            <w:hideMark/>
          </w:tcPr>
          <w:p w14:paraId="44C655AC"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1 160 100</w:t>
            </w:r>
          </w:p>
        </w:tc>
        <w:tc>
          <w:tcPr>
            <w:tcW w:w="992" w:type="dxa"/>
            <w:tcBorders>
              <w:top w:val="nil"/>
              <w:left w:val="nil"/>
              <w:bottom w:val="single" w:sz="8" w:space="0" w:color="auto"/>
              <w:right w:val="single" w:sz="8" w:space="0" w:color="auto"/>
            </w:tcBorders>
            <w:shd w:val="clear" w:color="auto" w:fill="auto"/>
            <w:noWrap/>
            <w:vAlign w:val="center"/>
            <w:hideMark/>
          </w:tcPr>
          <w:p w14:paraId="07D17D95"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879 800</w:t>
            </w:r>
          </w:p>
        </w:tc>
      </w:tr>
      <w:tr w:rsidR="000A07F5" w:rsidRPr="000A07F5" w14:paraId="7D3ABB8A" w14:textId="77777777" w:rsidTr="000A07F5">
        <w:trPr>
          <w:gridAfter w:val="1"/>
          <w:wAfter w:w="19" w:type="dxa"/>
          <w:trHeight w:val="330"/>
        </w:trPr>
        <w:tc>
          <w:tcPr>
            <w:tcW w:w="1975" w:type="dxa"/>
            <w:tcBorders>
              <w:top w:val="nil"/>
              <w:left w:val="single" w:sz="8" w:space="0" w:color="auto"/>
              <w:bottom w:val="single" w:sz="8" w:space="0" w:color="auto"/>
              <w:right w:val="single" w:sz="8" w:space="0" w:color="auto"/>
            </w:tcBorders>
            <w:shd w:val="clear" w:color="000000" w:fill="D9D9D9"/>
            <w:noWrap/>
            <w:vAlign w:val="center"/>
            <w:hideMark/>
          </w:tcPr>
          <w:p w14:paraId="37F9AF82" w14:textId="47213F90"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II. Aktywa obrotowe</w:t>
            </w:r>
          </w:p>
        </w:tc>
        <w:tc>
          <w:tcPr>
            <w:tcW w:w="992" w:type="dxa"/>
            <w:tcBorders>
              <w:top w:val="nil"/>
              <w:left w:val="nil"/>
              <w:bottom w:val="single" w:sz="8" w:space="0" w:color="auto"/>
              <w:right w:val="single" w:sz="8" w:space="0" w:color="auto"/>
            </w:tcBorders>
            <w:shd w:val="clear" w:color="000000" w:fill="D9D9D9"/>
            <w:noWrap/>
            <w:vAlign w:val="center"/>
            <w:hideMark/>
          </w:tcPr>
          <w:p w14:paraId="00CEF016"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4 984 900</w:t>
            </w:r>
          </w:p>
        </w:tc>
        <w:tc>
          <w:tcPr>
            <w:tcW w:w="1134" w:type="dxa"/>
            <w:tcBorders>
              <w:top w:val="nil"/>
              <w:left w:val="nil"/>
              <w:bottom w:val="single" w:sz="8" w:space="0" w:color="auto"/>
              <w:right w:val="single" w:sz="8" w:space="0" w:color="auto"/>
            </w:tcBorders>
            <w:shd w:val="clear" w:color="000000" w:fill="D9D9D9"/>
            <w:noWrap/>
            <w:vAlign w:val="center"/>
            <w:hideMark/>
          </w:tcPr>
          <w:p w14:paraId="1DDD3803"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5 422 700</w:t>
            </w:r>
          </w:p>
        </w:tc>
        <w:tc>
          <w:tcPr>
            <w:tcW w:w="1135" w:type="dxa"/>
            <w:tcBorders>
              <w:top w:val="nil"/>
              <w:left w:val="nil"/>
              <w:bottom w:val="single" w:sz="8" w:space="0" w:color="auto"/>
              <w:right w:val="nil"/>
            </w:tcBorders>
            <w:shd w:val="clear" w:color="000000" w:fill="D9D9D9"/>
            <w:noWrap/>
            <w:vAlign w:val="center"/>
            <w:hideMark/>
          </w:tcPr>
          <w:p w14:paraId="4ABA9186"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3 931 500</w:t>
            </w:r>
          </w:p>
        </w:tc>
        <w:tc>
          <w:tcPr>
            <w:tcW w:w="2282" w:type="dxa"/>
            <w:tcBorders>
              <w:top w:val="nil"/>
              <w:left w:val="single" w:sz="8" w:space="0" w:color="auto"/>
              <w:bottom w:val="single" w:sz="8" w:space="0" w:color="auto"/>
              <w:right w:val="single" w:sz="8" w:space="0" w:color="auto"/>
            </w:tcBorders>
            <w:shd w:val="clear" w:color="auto" w:fill="auto"/>
            <w:noWrap/>
            <w:vAlign w:val="center"/>
            <w:hideMark/>
          </w:tcPr>
          <w:p w14:paraId="726D9D20" w14:textId="78079C87"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7. Długoterminowe rezerwy</w:t>
            </w:r>
          </w:p>
        </w:tc>
        <w:tc>
          <w:tcPr>
            <w:tcW w:w="992" w:type="dxa"/>
            <w:tcBorders>
              <w:top w:val="nil"/>
              <w:left w:val="nil"/>
              <w:bottom w:val="single" w:sz="8" w:space="0" w:color="auto"/>
              <w:right w:val="single" w:sz="8" w:space="0" w:color="auto"/>
            </w:tcBorders>
            <w:shd w:val="clear" w:color="auto" w:fill="auto"/>
            <w:noWrap/>
            <w:vAlign w:val="center"/>
            <w:hideMark/>
          </w:tcPr>
          <w:p w14:paraId="7231DC3E"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3 200</w:t>
            </w:r>
          </w:p>
        </w:tc>
        <w:tc>
          <w:tcPr>
            <w:tcW w:w="992" w:type="dxa"/>
            <w:tcBorders>
              <w:top w:val="nil"/>
              <w:left w:val="nil"/>
              <w:bottom w:val="single" w:sz="8" w:space="0" w:color="auto"/>
              <w:right w:val="single" w:sz="8" w:space="0" w:color="auto"/>
            </w:tcBorders>
            <w:shd w:val="clear" w:color="auto" w:fill="auto"/>
            <w:noWrap/>
            <w:vAlign w:val="center"/>
            <w:hideMark/>
          </w:tcPr>
          <w:p w14:paraId="7DDB2E08"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 </w:t>
            </w:r>
          </w:p>
        </w:tc>
        <w:tc>
          <w:tcPr>
            <w:tcW w:w="992" w:type="dxa"/>
            <w:tcBorders>
              <w:top w:val="nil"/>
              <w:left w:val="nil"/>
              <w:bottom w:val="single" w:sz="8" w:space="0" w:color="auto"/>
              <w:right w:val="single" w:sz="8" w:space="0" w:color="auto"/>
            </w:tcBorders>
            <w:shd w:val="clear" w:color="auto" w:fill="auto"/>
            <w:noWrap/>
            <w:vAlign w:val="center"/>
            <w:hideMark/>
          </w:tcPr>
          <w:p w14:paraId="5C81DE51"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114 200</w:t>
            </w:r>
          </w:p>
        </w:tc>
      </w:tr>
      <w:tr w:rsidR="000A07F5" w:rsidRPr="000A07F5" w14:paraId="37EA90C2" w14:textId="77777777" w:rsidTr="000A07F5">
        <w:trPr>
          <w:gridAfter w:val="1"/>
          <w:wAfter w:w="19" w:type="dxa"/>
          <w:trHeight w:val="330"/>
        </w:trPr>
        <w:tc>
          <w:tcPr>
            <w:tcW w:w="1975" w:type="dxa"/>
            <w:tcBorders>
              <w:top w:val="nil"/>
              <w:left w:val="single" w:sz="8" w:space="0" w:color="auto"/>
              <w:bottom w:val="single" w:sz="8" w:space="0" w:color="auto"/>
              <w:right w:val="single" w:sz="8" w:space="0" w:color="auto"/>
            </w:tcBorders>
            <w:shd w:val="clear" w:color="auto" w:fill="auto"/>
            <w:noWrap/>
            <w:vAlign w:val="center"/>
            <w:hideMark/>
          </w:tcPr>
          <w:p w14:paraId="51398F79" w14:textId="236C8084"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1. Zapasy</w:t>
            </w:r>
          </w:p>
        </w:tc>
        <w:tc>
          <w:tcPr>
            <w:tcW w:w="992" w:type="dxa"/>
            <w:tcBorders>
              <w:top w:val="nil"/>
              <w:left w:val="nil"/>
              <w:bottom w:val="single" w:sz="8" w:space="0" w:color="auto"/>
              <w:right w:val="single" w:sz="8" w:space="0" w:color="auto"/>
            </w:tcBorders>
            <w:shd w:val="clear" w:color="auto" w:fill="auto"/>
            <w:noWrap/>
            <w:vAlign w:val="center"/>
            <w:hideMark/>
          </w:tcPr>
          <w:p w14:paraId="2841F5FE"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306 800</w:t>
            </w:r>
          </w:p>
        </w:tc>
        <w:tc>
          <w:tcPr>
            <w:tcW w:w="1134" w:type="dxa"/>
            <w:tcBorders>
              <w:top w:val="nil"/>
              <w:left w:val="nil"/>
              <w:bottom w:val="single" w:sz="8" w:space="0" w:color="auto"/>
              <w:right w:val="single" w:sz="8" w:space="0" w:color="auto"/>
            </w:tcBorders>
            <w:shd w:val="clear" w:color="auto" w:fill="auto"/>
            <w:noWrap/>
            <w:vAlign w:val="center"/>
            <w:hideMark/>
          </w:tcPr>
          <w:p w14:paraId="0586CD5F"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394 000</w:t>
            </w:r>
          </w:p>
        </w:tc>
        <w:tc>
          <w:tcPr>
            <w:tcW w:w="1135" w:type="dxa"/>
            <w:tcBorders>
              <w:top w:val="nil"/>
              <w:left w:val="nil"/>
              <w:bottom w:val="single" w:sz="8" w:space="0" w:color="auto"/>
              <w:right w:val="nil"/>
            </w:tcBorders>
            <w:shd w:val="clear" w:color="auto" w:fill="auto"/>
            <w:noWrap/>
            <w:vAlign w:val="center"/>
            <w:hideMark/>
          </w:tcPr>
          <w:p w14:paraId="1F815C8D"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283 700</w:t>
            </w:r>
          </w:p>
        </w:tc>
        <w:tc>
          <w:tcPr>
            <w:tcW w:w="2282" w:type="dxa"/>
            <w:tcBorders>
              <w:top w:val="nil"/>
              <w:left w:val="single" w:sz="8" w:space="0" w:color="auto"/>
              <w:bottom w:val="single" w:sz="8" w:space="0" w:color="auto"/>
              <w:right w:val="single" w:sz="8" w:space="0" w:color="auto"/>
            </w:tcBorders>
            <w:shd w:val="clear" w:color="auto" w:fill="auto"/>
            <w:noWrap/>
            <w:vAlign w:val="center"/>
            <w:hideMark/>
          </w:tcPr>
          <w:p w14:paraId="40C8590D" w14:textId="37C4A41E"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8. Pozostałe zobowiązania długoterminowe</w:t>
            </w:r>
          </w:p>
        </w:tc>
        <w:tc>
          <w:tcPr>
            <w:tcW w:w="992" w:type="dxa"/>
            <w:tcBorders>
              <w:top w:val="nil"/>
              <w:left w:val="nil"/>
              <w:bottom w:val="single" w:sz="8" w:space="0" w:color="auto"/>
              <w:right w:val="single" w:sz="8" w:space="0" w:color="auto"/>
            </w:tcBorders>
            <w:shd w:val="clear" w:color="auto" w:fill="auto"/>
            <w:noWrap/>
            <w:vAlign w:val="center"/>
            <w:hideMark/>
          </w:tcPr>
          <w:p w14:paraId="610D1AAB"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236 900</w:t>
            </w:r>
          </w:p>
        </w:tc>
        <w:tc>
          <w:tcPr>
            <w:tcW w:w="992" w:type="dxa"/>
            <w:tcBorders>
              <w:top w:val="nil"/>
              <w:left w:val="nil"/>
              <w:bottom w:val="single" w:sz="8" w:space="0" w:color="auto"/>
              <w:right w:val="single" w:sz="8" w:space="0" w:color="auto"/>
            </w:tcBorders>
            <w:shd w:val="clear" w:color="auto" w:fill="auto"/>
            <w:noWrap/>
            <w:vAlign w:val="center"/>
            <w:hideMark/>
          </w:tcPr>
          <w:p w14:paraId="4EC4EEE2"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880 600</w:t>
            </w:r>
          </w:p>
        </w:tc>
        <w:tc>
          <w:tcPr>
            <w:tcW w:w="992" w:type="dxa"/>
            <w:tcBorders>
              <w:top w:val="nil"/>
              <w:left w:val="nil"/>
              <w:bottom w:val="single" w:sz="8" w:space="0" w:color="auto"/>
              <w:right w:val="single" w:sz="8" w:space="0" w:color="auto"/>
            </w:tcBorders>
            <w:shd w:val="clear" w:color="auto" w:fill="auto"/>
            <w:noWrap/>
            <w:vAlign w:val="center"/>
            <w:hideMark/>
          </w:tcPr>
          <w:p w14:paraId="740D28FE"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440 800</w:t>
            </w:r>
          </w:p>
        </w:tc>
      </w:tr>
      <w:tr w:rsidR="000A07F5" w:rsidRPr="000A07F5" w14:paraId="6B81F347" w14:textId="77777777" w:rsidTr="000A07F5">
        <w:trPr>
          <w:gridAfter w:val="1"/>
          <w:wAfter w:w="19" w:type="dxa"/>
          <w:trHeight w:val="330"/>
        </w:trPr>
        <w:tc>
          <w:tcPr>
            <w:tcW w:w="1975" w:type="dxa"/>
            <w:tcBorders>
              <w:top w:val="nil"/>
              <w:left w:val="single" w:sz="8" w:space="0" w:color="auto"/>
              <w:bottom w:val="single" w:sz="8" w:space="0" w:color="auto"/>
              <w:right w:val="single" w:sz="8" w:space="0" w:color="auto"/>
            </w:tcBorders>
            <w:shd w:val="clear" w:color="auto" w:fill="auto"/>
            <w:noWrap/>
            <w:vAlign w:val="center"/>
            <w:hideMark/>
          </w:tcPr>
          <w:p w14:paraId="3CC03F50" w14:textId="5640FD5B"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3. Należności handlowe</w:t>
            </w:r>
          </w:p>
        </w:tc>
        <w:tc>
          <w:tcPr>
            <w:tcW w:w="992" w:type="dxa"/>
            <w:tcBorders>
              <w:top w:val="nil"/>
              <w:left w:val="nil"/>
              <w:bottom w:val="single" w:sz="8" w:space="0" w:color="auto"/>
              <w:right w:val="single" w:sz="8" w:space="0" w:color="auto"/>
            </w:tcBorders>
            <w:shd w:val="clear" w:color="auto" w:fill="auto"/>
            <w:noWrap/>
            <w:vAlign w:val="center"/>
            <w:hideMark/>
          </w:tcPr>
          <w:p w14:paraId="3649BBED"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2 511 600</w:t>
            </w:r>
          </w:p>
        </w:tc>
        <w:tc>
          <w:tcPr>
            <w:tcW w:w="1134" w:type="dxa"/>
            <w:tcBorders>
              <w:top w:val="nil"/>
              <w:left w:val="nil"/>
              <w:bottom w:val="single" w:sz="8" w:space="0" w:color="auto"/>
              <w:right w:val="single" w:sz="8" w:space="0" w:color="auto"/>
            </w:tcBorders>
            <w:shd w:val="clear" w:color="auto" w:fill="auto"/>
            <w:noWrap/>
            <w:vAlign w:val="center"/>
            <w:hideMark/>
          </w:tcPr>
          <w:p w14:paraId="45BB4119"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2 370 400</w:t>
            </w:r>
          </w:p>
        </w:tc>
        <w:tc>
          <w:tcPr>
            <w:tcW w:w="1135" w:type="dxa"/>
            <w:tcBorders>
              <w:top w:val="nil"/>
              <w:left w:val="nil"/>
              <w:bottom w:val="single" w:sz="8" w:space="0" w:color="auto"/>
              <w:right w:val="nil"/>
            </w:tcBorders>
            <w:shd w:val="clear" w:color="auto" w:fill="auto"/>
            <w:noWrap/>
            <w:vAlign w:val="center"/>
            <w:hideMark/>
          </w:tcPr>
          <w:p w14:paraId="3BBD394B"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1 983 200</w:t>
            </w:r>
          </w:p>
        </w:tc>
        <w:tc>
          <w:tcPr>
            <w:tcW w:w="2282" w:type="dxa"/>
            <w:tcBorders>
              <w:top w:val="nil"/>
              <w:left w:val="single" w:sz="8" w:space="0" w:color="auto"/>
              <w:bottom w:val="single" w:sz="8" w:space="0" w:color="auto"/>
              <w:right w:val="single" w:sz="8" w:space="0" w:color="auto"/>
            </w:tcBorders>
            <w:shd w:val="clear" w:color="auto" w:fill="auto"/>
            <w:noWrap/>
            <w:vAlign w:val="center"/>
            <w:hideMark/>
          </w:tcPr>
          <w:p w14:paraId="654BCA96" w14:textId="5BFFB7F4"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9. Długoterminowe rozliczenia międzyokresowe (zobowiązania)</w:t>
            </w:r>
          </w:p>
        </w:tc>
        <w:tc>
          <w:tcPr>
            <w:tcW w:w="992" w:type="dxa"/>
            <w:tcBorders>
              <w:top w:val="nil"/>
              <w:left w:val="nil"/>
              <w:bottom w:val="single" w:sz="8" w:space="0" w:color="auto"/>
              <w:right w:val="single" w:sz="8" w:space="0" w:color="auto"/>
            </w:tcBorders>
            <w:shd w:val="clear" w:color="auto" w:fill="auto"/>
            <w:noWrap/>
            <w:vAlign w:val="center"/>
            <w:hideMark/>
          </w:tcPr>
          <w:p w14:paraId="27A7BC41"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 </w:t>
            </w:r>
          </w:p>
        </w:tc>
        <w:tc>
          <w:tcPr>
            <w:tcW w:w="992" w:type="dxa"/>
            <w:tcBorders>
              <w:top w:val="nil"/>
              <w:left w:val="nil"/>
              <w:bottom w:val="single" w:sz="8" w:space="0" w:color="auto"/>
              <w:right w:val="single" w:sz="8" w:space="0" w:color="auto"/>
            </w:tcBorders>
            <w:shd w:val="clear" w:color="auto" w:fill="auto"/>
            <w:noWrap/>
            <w:vAlign w:val="center"/>
            <w:hideMark/>
          </w:tcPr>
          <w:p w14:paraId="68EDC255"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 </w:t>
            </w:r>
          </w:p>
        </w:tc>
        <w:tc>
          <w:tcPr>
            <w:tcW w:w="992" w:type="dxa"/>
            <w:tcBorders>
              <w:top w:val="nil"/>
              <w:left w:val="nil"/>
              <w:bottom w:val="single" w:sz="8" w:space="0" w:color="auto"/>
              <w:right w:val="single" w:sz="8" w:space="0" w:color="auto"/>
            </w:tcBorders>
            <w:shd w:val="clear" w:color="auto" w:fill="auto"/>
            <w:noWrap/>
            <w:vAlign w:val="center"/>
            <w:hideMark/>
          </w:tcPr>
          <w:p w14:paraId="044523FA"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3 200</w:t>
            </w:r>
          </w:p>
        </w:tc>
      </w:tr>
      <w:tr w:rsidR="000A07F5" w:rsidRPr="000A07F5" w14:paraId="0CD642E3" w14:textId="77777777" w:rsidTr="000A07F5">
        <w:trPr>
          <w:gridAfter w:val="1"/>
          <w:wAfter w:w="19" w:type="dxa"/>
          <w:trHeight w:val="330"/>
        </w:trPr>
        <w:tc>
          <w:tcPr>
            <w:tcW w:w="1975" w:type="dxa"/>
            <w:tcBorders>
              <w:top w:val="nil"/>
              <w:left w:val="single" w:sz="8" w:space="0" w:color="auto"/>
              <w:bottom w:val="single" w:sz="8" w:space="0" w:color="auto"/>
              <w:right w:val="single" w:sz="8" w:space="0" w:color="auto"/>
            </w:tcBorders>
            <w:shd w:val="clear" w:color="auto" w:fill="auto"/>
            <w:noWrap/>
            <w:vAlign w:val="center"/>
            <w:hideMark/>
          </w:tcPr>
          <w:p w14:paraId="735ED33D" w14:textId="2A970253"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4. Pożyczki</w:t>
            </w:r>
            <w:r w:rsidR="0067577E">
              <w:rPr>
                <w:rFonts w:ascii="Calibri" w:hAnsi="Calibri" w:cs="Calibri"/>
                <w:color w:val="000000"/>
                <w:sz w:val="16"/>
                <w:szCs w:val="16"/>
              </w:rPr>
              <w:t xml:space="preserve"> i </w:t>
            </w:r>
            <w:r w:rsidR="000A07F5" w:rsidRPr="000A07F5">
              <w:rPr>
                <w:rFonts w:ascii="Calibri" w:hAnsi="Calibri" w:cs="Calibri"/>
                <w:color w:val="000000"/>
                <w:sz w:val="16"/>
                <w:szCs w:val="16"/>
              </w:rPr>
              <w:t>pozostałe należności</w:t>
            </w:r>
          </w:p>
        </w:tc>
        <w:tc>
          <w:tcPr>
            <w:tcW w:w="992" w:type="dxa"/>
            <w:tcBorders>
              <w:top w:val="nil"/>
              <w:left w:val="nil"/>
              <w:bottom w:val="single" w:sz="8" w:space="0" w:color="auto"/>
              <w:right w:val="single" w:sz="8" w:space="0" w:color="auto"/>
            </w:tcBorders>
            <w:shd w:val="clear" w:color="auto" w:fill="auto"/>
            <w:noWrap/>
            <w:vAlign w:val="center"/>
            <w:hideMark/>
          </w:tcPr>
          <w:p w14:paraId="17DAD375"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4 800</w:t>
            </w:r>
          </w:p>
        </w:tc>
        <w:tc>
          <w:tcPr>
            <w:tcW w:w="1134" w:type="dxa"/>
            <w:tcBorders>
              <w:top w:val="nil"/>
              <w:left w:val="nil"/>
              <w:bottom w:val="single" w:sz="8" w:space="0" w:color="auto"/>
              <w:right w:val="single" w:sz="8" w:space="0" w:color="auto"/>
            </w:tcBorders>
            <w:shd w:val="clear" w:color="auto" w:fill="auto"/>
            <w:noWrap/>
            <w:vAlign w:val="center"/>
            <w:hideMark/>
          </w:tcPr>
          <w:p w14:paraId="40EEF291"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34 600</w:t>
            </w:r>
          </w:p>
        </w:tc>
        <w:tc>
          <w:tcPr>
            <w:tcW w:w="1135" w:type="dxa"/>
            <w:tcBorders>
              <w:top w:val="nil"/>
              <w:left w:val="nil"/>
              <w:bottom w:val="single" w:sz="8" w:space="0" w:color="auto"/>
              <w:right w:val="nil"/>
            </w:tcBorders>
            <w:shd w:val="clear" w:color="auto" w:fill="auto"/>
            <w:noWrap/>
            <w:vAlign w:val="center"/>
            <w:hideMark/>
          </w:tcPr>
          <w:p w14:paraId="29DC6DF5"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 </w:t>
            </w:r>
          </w:p>
        </w:tc>
        <w:tc>
          <w:tcPr>
            <w:tcW w:w="2282" w:type="dxa"/>
            <w:tcBorders>
              <w:top w:val="nil"/>
              <w:left w:val="single" w:sz="8" w:space="0" w:color="auto"/>
              <w:bottom w:val="single" w:sz="8" w:space="0" w:color="auto"/>
              <w:right w:val="single" w:sz="8" w:space="0" w:color="auto"/>
            </w:tcBorders>
            <w:shd w:val="clear" w:color="auto" w:fill="auto"/>
            <w:noWrap/>
            <w:vAlign w:val="center"/>
            <w:hideMark/>
          </w:tcPr>
          <w:p w14:paraId="08731C36" w14:textId="69416AEE"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11. Długoterminowe zobowiązania</w:t>
            </w:r>
            <w:r w:rsidR="0067577E">
              <w:rPr>
                <w:rFonts w:ascii="Calibri" w:hAnsi="Calibri" w:cs="Calibri"/>
                <w:color w:val="000000"/>
                <w:sz w:val="16"/>
                <w:szCs w:val="16"/>
              </w:rPr>
              <w:t xml:space="preserve"> z </w:t>
            </w:r>
            <w:r w:rsidR="000A07F5" w:rsidRPr="000A07F5">
              <w:rPr>
                <w:rFonts w:ascii="Calibri" w:hAnsi="Calibri" w:cs="Calibri"/>
                <w:color w:val="000000"/>
                <w:sz w:val="16"/>
                <w:szCs w:val="16"/>
              </w:rPr>
              <w:t>tytułu leasingu</w:t>
            </w:r>
          </w:p>
        </w:tc>
        <w:tc>
          <w:tcPr>
            <w:tcW w:w="992" w:type="dxa"/>
            <w:tcBorders>
              <w:top w:val="nil"/>
              <w:left w:val="nil"/>
              <w:bottom w:val="single" w:sz="8" w:space="0" w:color="auto"/>
              <w:right w:val="single" w:sz="8" w:space="0" w:color="auto"/>
            </w:tcBorders>
            <w:shd w:val="clear" w:color="auto" w:fill="auto"/>
            <w:noWrap/>
            <w:vAlign w:val="center"/>
            <w:hideMark/>
          </w:tcPr>
          <w:p w14:paraId="430DECAE"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1 023 800</w:t>
            </w:r>
          </w:p>
        </w:tc>
        <w:tc>
          <w:tcPr>
            <w:tcW w:w="992" w:type="dxa"/>
            <w:tcBorders>
              <w:top w:val="nil"/>
              <w:left w:val="nil"/>
              <w:bottom w:val="single" w:sz="8" w:space="0" w:color="auto"/>
              <w:right w:val="single" w:sz="8" w:space="0" w:color="auto"/>
            </w:tcBorders>
            <w:shd w:val="clear" w:color="auto" w:fill="auto"/>
            <w:noWrap/>
            <w:vAlign w:val="center"/>
            <w:hideMark/>
          </w:tcPr>
          <w:p w14:paraId="083D975F"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15 800</w:t>
            </w:r>
          </w:p>
        </w:tc>
        <w:tc>
          <w:tcPr>
            <w:tcW w:w="992" w:type="dxa"/>
            <w:tcBorders>
              <w:top w:val="nil"/>
              <w:left w:val="nil"/>
              <w:bottom w:val="single" w:sz="8" w:space="0" w:color="auto"/>
              <w:right w:val="single" w:sz="8" w:space="0" w:color="auto"/>
            </w:tcBorders>
            <w:shd w:val="clear" w:color="auto" w:fill="auto"/>
            <w:noWrap/>
            <w:vAlign w:val="center"/>
            <w:hideMark/>
          </w:tcPr>
          <w:p w14:paraId="3DE4C7EA"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 </w:t>
            </w:r>
          </w:p>
        </w:tc>
      </w:tr>
      <w:tr w:rsidR="000A07F5" w:rsidRPr="000A07F5" w14:paraId="053A6210" w14:textId="77777777" w:rsidTr="000A07F5">
        <w:trPr>
          <w:gridAfter w:val="1"/>
          <w:wAfter w:w="19" w:type="dxa"/>
          <w:trHeight w:val="330"/>
        </w:trPr>
        <w:tc>
          <w:tcPr>
            <w:tcW w:w="1975" w:type="dxa"/>
            <w:tcBorders>
              <w:top w:val="nil"/>
              <w:left w:val="single" w:sz="8" w:space="0" w:color="auto"/>
              <w:bottom w:val="single" w:sz="8" w:space="0" w:color="auto"/>
              <w:right w:val="single" w:sz="8" w:space="0" w:color="auto"/>
            </w:tcBorders>
            <w:shd w:val="clear" w:color="auto" w:fill="auto"/>
            <w:noWrap/>
            <w:vAlign w:val="center"/>
            <w:hideMark/>
          </w:tcPr>
          <w:p w14:paraId="12D0C101" w14:textId="1D13E21A"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6. Środki pieniężne</w:t>
            </w:r>
            <w:r w:rsidR="0067577E">
              <w:rPr>
                <w:rFonts w:ascii="Calibri" w:hAnsi="Calibri" w:cs="Calibri"/>
                <w:color w:val="000000"/>
                <w:sz w:val="16"/>
                <w:szCs w:val="16"/>
              </w:rPr>
              <w:t xml:space="preserve"> i </w:t>
            </w:r>
            <w:r w:rsidR="000A07F5" w:rsidRPr="000A07F5">
              <w:rPr>
                <w:rFonts w:ascii="Calibri" w:hAnsi="Calibri" w:cs="Calibri"/>
                <w:color w:val="000000"/>
                <w:sz w:val="16"/>
                <w:szCs w:val="16"/>
              </w:rPr>
              <w:t>ich ekwiwalenty</w:t>
            </w:r>
          </w:p>
        </w:tc>
        <w:tc>
          <w:tcPr>
            <w:tcW w:w="992" w:type="dxa"/>
            <w:tcBorders>
              <w:top w:val="nil"/>
              <w:left w:val="nil"/>
              <w:bottom w:val="single" w:sz="8" w:space="0" w:color="auto"/>
              <w:right w:val="single" w:sz="8" w:space="0" w:color="auto"/>
            </w:tcBorders>
            <w:shd w:val="clear" w:color="auto" w:fill="auto"/>
            <w:noWrap/>
            <w:vAlign w:val="center"/>
            <w:hideMark/>
          </w:tcPr>
          <w:p w14:paraId="6D89023A"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753 100</w:t>
            </w:r>
          </w:p>
        </w:tc>
        <w:tc>
          <w:tcPr>
            <w:tcW w:w="1134" w:type="dxa"/>
            <w:tcBorders>
              <w:top w:val="nil"/>
              <w:left w:val="nil"/>
              <w:bottom w:val="single" w:sz="8" w:space="0" w:color="auto"/>
              <w:right w:val="single" w:sz="8" w:space="0" w:color="auto"/>
            </w:tcBorders>
            <w:shd w:val="clear" w:color="auto" w:fill="auto"/>
            <w:noWrap/>
            <w:vAlign w:val="center"/>
            <w:hideMark/>
          </w:tcPr>
          <w:p w14:paraId="3C27541F"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1 178 700</w:t>
            </w:r>
          </w:p>
        </w:tc>
        <w:tc>
          <w:tcPr>
            <w:tcW w:w="1135" w:type="dxa"/>
            <w:tcBorders>
              <w:top w:val="nil"/>
              <w:left w:val="nil"/>
              <w:bottom w:val="single" w:sz="8" w:space="0" w:color="auto"/>
              <w:right w:val="nil"/>
            </w:tcBorders>
            <w:shd w:val="clear" w:color="auto" w:fill="auto"/>
            <w:noWrap/>
            <w:vAlign w:val="center"/>
            <w:hideMark/>
          </w:tcPr>
          <w:p w14:paraId="4BD2F636"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1 172 000</w:t>
            </w:r>
          </w:p>
        </w:tc>
        <w:tc>
          <w:tcPr>
            <w:tcW w:w="2282" w:type="dxa"/>
            <w:tcBorders>
              <w:top w:val="nil"/>
              <w:left w:val="single" w:sz="8" w:space="0" w:color="auto"/>
              <w:bottom w:val="single" w:sz="8" w:space="0" w:color="auto"/>
              <w:right w:val="single" w:sz="8" w:space="0" w:color="auto"/>
            </w:tcBorders>
            <w:shd w:val="clear" w:color="000000" w:fill="D9D9D9"/>
            <w:noWrap/>
            <w:vAlign w:val="center"/>
            <w:hideMark/>
          </w:tcPr>
          <w:p w14:paraId="773C645C" w14:textId="1459529D"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IV. Zobowiązania krótkoterminowe</w:t>
            </w:r>
          </w:p>
        </w:tc>
        <w:tc>
          <w:tcPr>
            <w:tcW w:w="992" w:type="dxa"/>
            <w:tcBorders>
              <w:top w:val="nil"/>
              <w:left w:val="nil"/>
              <w:bottom w:val="single" w:sz="8" w:space="0" w:color="auto"/>
              <w:right w:val="single" w:sz="8" w:space="0" w:color="auto"/>
            </w:tcBorders>
            <w:shd w:val="clear" w:color="000000" w:fill="D9D9D9"/>
            <w:noWrap/>
            <w:vAlign w:val="center"/>
            <w:hideMark/>
          </w:tcPr>
          <w:p w14:paraId="62E30918"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5 868 200</w:t>
            </w:r>
          </w:p>
        </w:tc>
        <w:tc>
          <w:tcPr>
            <w:tcW w:w="992" w:type="dxa"/>
            <w:tcBorders>
              <w:top w:val="nil"/>
              <w:left w:val="nil"/>
              <w:bottom w:val="single" w:sz="8" w:space="0" w:color="auto"/>
              <w:right w:val="single" w:sz="8" w:space="0" w:color="auto"/>
            </w:tcBorders>
            <w:shd w:val="clear" w:color="000000" w:fill="D9D9D9"/>
            <w:noWrap/>
            <w:vAlign w:val="center"/>
            <w:hideMark/>
          </w:tcPr>
          <w:p w14:paraId="3AE0B84F"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5 018 600</w:t>
            </w:r>
          </w:p>
        </w:tc>
        <w:tc>
          <w:tcPr>
            <w:tcW w:w="992" w:type="dxa"/>
            <w:tcBorders>
              <w:top w:val="nil"/>
              <w:left w:val="nil"/>
              <w:bottom w:val="single" w:sz="8" w:space="0" w:color="auto"/>
              <w:right w:val="single" w:sz="8" w:space="0" w:color="auto"/>
            </w:tcBorders>
            <w:shd w:val="clear" w:color="000000" w:fill="D9D9D9"/>
            <w:noWrap/>
            <w:vAlign w:val="center"/>
            <w:hideMark/>
          </w:tcPr>
          <w:p w14:paraId="5A0B7954"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3 915 500</w:t>
            </w:r>
          </w:p>
        </w:tc>
      </w:tr>
      <w:tr w:rsidR="000A07F5" w:rsidRPr="000A07F5" w14:paraId="6031B531" w14:textId="77777777" w:rsidTr="000A07F5">
        <w:trPr>
          <w:gridAfter w:val="1"/>
          <w:wAfter w:w="19" w:type="dxa"/>
          <w:trHeight w:val="330"/>
        </w:trPr>
        <w:tc>
          <w:tcPr>
            <w:tcW w:w="1975" w:type="dxa"/>
            <w:tcBorders>
              <w:top w:val="nil"/>
              <w:left w:val="single" w:sz="8" w:space="0" w:color="auto"/>
              <w:bottom w:val="single" w:sz="8" w:space="0" w:color="auto"/>
              <w:right w:val="single" w:sz="8" w:space="0" w:color="auto"/>
            </w:tcBorders>
            <w:shd w:val="clear" w:color="auto" w:fill="auto"/>
            <w:noWrap/>
            <w:vAlign w:val="center"/>
            <w:hideMark/>
          </w:tcPr>
          <w:p w14:paraId="2BD0AB6C" w14:textId="757EF9FF"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7. Rozliczenia międzyokresowe</w:t>
            </w:r>
          </w:p>
        </w:tc>
        <w:tc>
          <w:tcPr>
            <w:tcW w:w="992" w:type="dxa"/>
            <w:tcBorders>
              <w:top w:val="nil"/>
              <w:left w:val="nil"/>
              <w:bottom w:val="single" w:sz="8" w:space="0" w:color="auto"/>
              <w:right w:val="single" w:sz="8" w:space="0" w:color="auto"/>
            </w:tcBorders>
            <w:shd w:val="clear" w:color="auto" w:fill="auto"/>
            <w:noWrap/>
            <w:vAlign w:val="center"/>
            <w:hideMark/>
          </w:tcPr>
          <w:p w14:paraId="7F4D1D21"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 </w:t>
            </w:r>
          </w:p>
        </w:tc>
        <w:tc>
          <w:tcPr>
            <w:tcW w:w="1134" w:type="dxa"/>
            <w:tcBorders>
              <w:top w:val="nil"/>
              <w:left w:val="nil"/>
              <w:bottom w:val="single" w:sz="8" w:space="0" w:color="auto"/>
              <w:right w:val="single" w:sz="8" w:space="0" w:color="auto"/>
            </w:tcBorders>
            <w:shd w:val="clear" w:color="auto" w:fill="auto"/>
            <w:noWrap/>
            <w:vAlign w:val="center"/>
            <w:hideMark/>
          </w:tcPr>
          <w:p w14:paraId="4C638575"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 </w:t>
            </w:r>
          </w:p>
        </w:tc>
        <w:tc>
          <w:tcPr>
            <w:tcW w:w="1135" w:type="dxa"/>
            <w:tcBorders>
              <w:top w:val="nil"/>
              <w:left w:val="nil"/>
              <w:bottom w:val="single" w:sz="8" w:space="0" w:color="auto"/>
              <w:right w:val="nil"/>
            </w:tcBorders>
            <w:shd w:val="clear" w:color="auto" w:fill="auto"/>
            <w:noWrap/>
            <w:vAlign w:val="center"/>
            <w:hideMark/>
          </w:tcPr>
          <w:p w14:paraId="2103A6C2"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207 900</w:t>
            </w:r>
          </w:p>
        </w:tc>
        <w:tc>
          <w:tcPr>
            <w:tcW w:w="2282" w:type="dxa"/>
            <w:tcBorders>
              <w:top w:val="nil"/>
              <w:left w:val="single" w:sz="8" w:space="0" w:color="auto"/>
              <w:bottom w:val="single" w:sz="8" w:space="0" w:color="auto"/>
              <w:right w:val="single" w:sz="8" w:space="0" w:color="auto"/>
            </w:tcBorders>
            <w:shd w:val="clear" w:color="auto" w:fill="auto"/>
            <w:noWrap/>
            <w:vAlign w:val="center"/>
            <w:hideMark/>
          </w:tcPr>
          <w:p w14:paraId="24211E5F" w14:textId="3918F9AA"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1. Zobowiązania</w:t>
            </w:r>
            <w:r w:rsidR="0067577E">
              <w:rPr>
                <w:rFonts w:ascii="Calibri" w:hAnsi="Calibri" w:cs="Calibri"/>
                <w:color w:val="000000"/>
                <w:sz w:val="16"/>
                <w:szCs w:val="16"/>
              </w:rPr>
              <w:t xml:space="preserve"> z </w:t>
            </w:r>
            <w:r w:rsidR="000A07F5" w:rsidRPr="000A07F5">
              <w:rPr>
                <w:rFonts w:ascii="Calibri" w:hAnsi="Calibri" w:cs="Calibri"/>
                <w:color w:val="000000"/>
                <w:sz w:val="16"/>
                <w:szCs w:val="16"/>
              </w:rPr>
              <w:t>tytułu instrumentów pochodnych</w:t>
            </w:r>
          </w:p>
        </w:tc>
        <w:tc>
          <w:tcPr>
            <w:tcW w:w="992" w:type="dxa"/>
            <w:tcBorders>
              <w:top w:val="nil"/>
              <w:left w:val="nil"/>
              <w:bottom w:val="single" w:sz="8" w:space="0" w:color="auto"/>
              <w:right w:val="single" w:sz="8" w:space="0" w:color="auto"/>
            </w:tcBorders>
            <w:shd w:val="clear" w:color="auto" w:fill="auto"/>
            <w:noWrap/>
            <w:vAlign w:val="center"/>
            <w:hideMark/>
          </w:tcPr>
          <w:p w14:paraId="2596D757"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 </w:t>
            </w:r>
          </w:p>
        </w:tc>
        <w:tc>
          <w:tcPr>
            <w:tcW w:w="992" w:type="dxa"/>
            <w:tcBorders>
              <w:top w:val="nil"/>
              <w:left w:val="nil"/>
              <w:bottom w:val="single" w:sz="8" w:space="0" w:color="auto"/>
              <w:right w:val="single" w:sz="8" w:space="0" w:color="auto"/>
            </w:tcBorders>
            <w:shd w:val="clear" w:color="auto" w:fill="auto"/>
            <w:noWrap/>
            <w:vAlign w:val="center"/>
            <w:hideMark/>
          </w:tcPr>
          <w:p w14:paraId="26CFDA42"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8 800</w:t>
            </w:r>
          </w:p>
        </w:tc>
        <w:tc>
          <w:tcPr>
            <w:tcW w:w="992" w:type="dxa"/>
            <w:tcBorders>
              <w:top w:val="nil"/>
              <w:left w:val="nil"/>
              <w:bottom w:val="single" w:sz="8" w:space="0" w:color="auto"/>
              <w:right w:val="single" w:sz="8" w:space="0" w:color="auto"/>
            </w:tcBorders>
            <w:shd w:val="clear" w:color="auto" w:fill="auto"/>
            <w:noWrap/>
            <w:vAlign w:val="center"/>
            <w:hideMark/>
          </w:tcPr>
          <w:p w14:paraId="0EF4CB8E"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3 600</w:t>
            </w:r>
          </w:p>
        </w:tc>
      </w:tr>
      <w:tr w:rsidR="000A07F5" w:rsidRPr="000A07F5" w14:paraId="2CC0C397" w14:textId="77777777" w:rsidTr="000A07F5">
        <w:trPr>
          <w:gridAfter w:val="1"/>
          <w:wAfter w:w="19" w:type="dxa"/>
          <w:trHeight w:val="330"/>
        </w:trPr>
        <w:tc>
          <w:tcPr>
            <w:tcW w:w="1975" w:type="dxa"/>
            <w:tcBorders>
              <w:top w:val="nil"/>
              <w:left w:val="single" w:sz="8" w:space="0" w:color="auto"/>
              <w:bottom w:val="single" w:sz="8" w:space="0" w:color="auto"/>
              <w:right w:val="single" w:sz="8" w:space="0" w:color="auto"/>
            </w:tcBorders>
            <w:shd w:val="clear" w:color="auto" w:fill="auto"/>
            <w:noWrap/>
            <w:vAlign w:val="center"/>
            <w:hideMark/>
          </w:tcPr>
          <w:p w14:paraId="6E00F1E3" w14:textId="3498BE55"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8. Aktywa</w:t>
            </w:r>
            <w:r w:rsidR="0067577E">
              <w:rPr>
                <w:rFonts w:ascii="Calibri" w:hAnsi="Calibri" w:cs="Calibri"/>
                <w:color w:val="000000"/>
                <w:sz w:val="16"/>
                <w:szCs w:val="16"/>
              </w:rPr>
              <w:t xml:space="preserve"> z </w:t>
            </w:r>
            <w:r w:rsidR="000A07F5" w:rsidRPr="000A07F5">
              <w:rPr>
                <w:rFonts w:ascii="Calibri" w:hAnsi="Calibri" w:cs="Calibri"/>
                <w:color w:val="000000"/>
                <w:sz w:val="16"/>
                <w:szCs w:val="16"/>
              </w:rPr>
              <w:t>tytułu bieżącego podatku</w:t>
            </w:r>
          </w:p>
        </w:tc>
        <w:tc>
          <w:tcPr>
            <w:tcW w:w="992" w:type="dxa"/>
            <w:tcBorders>
              <w:top w:val="nil"/>
              <w:left w:val="nil"/>
              <w:bottom w:val="single" w:sz="8" w:space="0" w:color="auto"/>
              <w:right w:val="single" w:sz="8" w:space="0" w:color="auto"/>
            </w:tcBorders>
            <w:shd w:val="clear" w:color="auto" w:fill="auto"/>
            <w:noWrap/>
            <w:vAlign w:val="center"/>
            <w:hideMark/>
          </w:tcPr>
          <w:p w14:paraId="354C908B"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 </w:t>
            </w:r>
          </w:p>
        </w:tc>
        <w:tc>
          <w:tcPr>
            <w:tcW w:w="1134" w:type="dxa"/>
            <w:tcBorders>
              <w:top w:val="nil"/>
              <w:left w:val="nil"/>
              <w:bottom w:val="single" w:sz="8" w:space="0" w:color="auto"/>
              <w:right w:val="single" w:sz="8" w:space="0" w:color="auto"/>
            </w:tcBorders>
            <w:shd w:val="clear" w:color="auto" w:fill="auto"/>
            <w:noWrap/>
            <w:vAlign w:val="center"/>
            <w:hideMark/>
          </w:tcPr>
          <w:p w14:paraId="555200BB"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 </w:t>
            </w:r>
          </w:p>
        </w:tc>
        <w:tc>
          <w:tcPr>
            <w:tcW w:w="1135" w:type="dxa"/>
            <w:tcBorders>
              <w:top w:val="nil"/>
              <w:left w:val="nil"/>
              <w:bottom w:val="single" w:sz="8" w:space="0" w:color="auto"/>
              <w:right w:val="nil"/>
            </w:tcBorders>
            <w:shd w:val="clear" w:color="auto" w:fill="auto"/>
            <w:noWrap/>
            <w:vAlign w:val="center"/>
            <w:hideMark/>
          </w:tcPr>
          <w:p w14:paraId="45F2F6C7"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1 300</w:t>
            </w:r>
          </w:p>
        </w:tc>
        <w:tc>
          <w:tcPr>
            <w:tcW w:w="2282" w:type="dxa"/>
            <w:tcBorders>
              <w:top w:val="nil"/>
              <w:left w:val="single" w:sz="8" w:space="0" w:color="auto"/>
              <w:bottom w:val="single" w:sz="8" w:space="0" w:color="auto"/>
              <w:right w:val="single" w:sz="8" w:space="0" w:color="auto"/>
            </w:tcBorders>
            <w:shd w:val="clear" w:color="auto" w:fill="auto"/>
            <w:noWrap/>
            <w:vAlign w:val="center"/>
            <w:hideMark/>
          </w:tcPr>
          <w:p w14:paraId="14F1F8E7" w14:textId="4FE61B7A"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2. Zobowiązania finansowe</w:t>
            </w:r>
          </w:p>
        </w:tc>
        <w:tc>
          <w:tcPr>
            <w:tcW w:w="992" w:type="dxa"/>
            <w:tcBorders>
              <w:top w:val="nil"/>
              <w:left w:val="nil"/>
              <w:bottom w:val="single" w:sz="8" w:space="0" w:color="auto"/>
              <w:right w:val="single" w:sz="8" w:space="0" w:color="auto"/>
            </w:tcBorders>
            <w:shd w:val="clear" w:color="auto" w:fill="auto"/>
            <w:noWrap/>
            <w:vAlign w:val="center"/>
            <w:hideMark/>
          </w:tcPr>
          <w:p w14:paraId="21E669C5"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34 800</w:t>
            </w:r>
          </w:p>
        </w:tc>
        <w:tc>
          <w:tcPr>
            <w:tcW w:w="992" w:type="dxa"/>
            <w:tcBorders>
              <w:top w:val="nil"/>
              <w:left w:val="nil"/>
              <w:bottom w:val="single" w:sz="8" w:space="0" w:color="auto"/>
              <w:right w:val="single" w:sz="8" w:space="0" w:color="auto"/>
            </w:tcBorders>
            <w:shd w:val="clear" w:color="auto" w:fill="auto"/>
            <w:noWrap/>
            <w:vAlign w:val="center"/>
            <w:hideMark/>
          </w:tcPr>
          <w:p w14:paraId="1F7478B8"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42 300</w:t>
            </w:r>
          </w:p>
        </w:tc>
        <w:tc>
          <w:tcPr>
            <w:tcW w:w="992" w:type="dxa"/>
            <w:tcBorders>
              <w:top w:val="nil"/>
              <w:left w:val="nil"/>
              <w:bottom w:val="single" w:sz="8" w:space="0" w:color="auto"/>
              <w:right w:val="single" w:sz="8" w:space="0" w:color="auto"/>
            </w:tcBorders>
            <w:shd w:val="clear" w:color="auto" w:fill="auto"/>
            <w:noWrap/>
            <w:vAlign w:val="center"/>
            <w:hideMark/>
          </w:tcPr>
          <w:p w14:paraId="5247EFA1"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1 341 900</w:t>
            </w:r>
          </w:p>
        </w:tc>
      </w:tr>
      <w:tr w:rsidR="000A07F5" w:rsidRPr="000A07F5" w14:paraId="4D3F610B" w14:textId="77777777" w:rsidTr="000A07F5">
        <w:trPr>
          <w:gridAfter w:val="1"/>
          <w:wAfter w:w="19" w:type="dxa"/>
          <w:trHeight w:val="330"/>
        </w:trPr>
        <w:tc>
          <w:tcPr>
            <w:tcW w:w="1975" w:type="dxa"/>
            <w:tcBorders>
              <w:top w:val="nil"/>
              <w:left w:val="single" w:sz="8" w:space="0" w:color="auto"/>
              <w:bottom w:val="single" w:sz="8" w:space="0" w:color="auto"/>
              <w:right w:val="single" w:sz="8" w:space="0" w:color="auto"/>
            </w:tcBorders>
            <w:shd w:val="clear" w:color="auto" w:fill="auto"/>
            <w:noWrap/>
            <w:vAlign w:val="center"/>
            <w:hideMark/>
          </w:tcPr>
          <w:p w14:paraId="7A1C31FF" w14:textId="58C8EF64"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9. Instrumenty pochodne</w:t>
            </w:r>
          </w:p>
        </w:tc>
        <w:tc>
          <w:tcPr>
            <w:tcW w:w="992" w:type="dxa"/>
            <w:tcBorders>
              <w:top w:val="nil"/>
              <w:left w:val="nil"/>
              <w:bottom w:val="single" w:sz="8" w:space="0" w:color="auto"/>
              <w:right w:val="single" w:sz="8" w:space="0" w:color="auto"/>
            </w:tcBorders>
            <w:shd w:val="clear" w:color="auto" w:fill="auto"/>
            <w:noWrap/>
            <w:vAlign w:val="center"/>
            <w:hideMark/>
          </w:tcPr>
          <w:p w14:paraId="26B7020B"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 </w:t>
            </w:r>
          </w:p>
        </w:tc>
        <w:tc>
          <w:tcPr>
            <w:tcW w:w="1134" w:type="dxa"/>
            <w:tcBorders>
              <w:top w:val="nil"/>
              <w:left w:val="nil"/>
              <w:bottom w:val="single" w:sz="8" w:space="0" w:color="auto"/>
              <w:right w:val="single" w:sz="8" w:space="0" w:color="auto"/>
            </w:tcBorders>
            <w:shd w:val="clear" w:color="auto" w:fill="auto"/>
            <w:noWrap/>
            <w:vAlign w:val="center"/>
            <w:hideMark/>
          </w:tcPr>
          <w:p w14:paraId="55D623F4"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 </w:t>
            </w:r>
          </w:p>
        </w:tc>
        <w:tc>
          <w:tcPr>
            <w:tcW w:w="1135" w:type="dxa"/>
            <w:tcBorders>
              <w:top w:val="nil"/>
              <w:left w:val="nil"/>
              <w:bottom w:val="single" w:sz="8" w:space="0" w:color="auto"/>
              <w:right w:val="nil"/>
            </w:tcBorders>
            <w:shd w:val="clear" w:color="auto" w:fill="auto"/>
            <w:noWrap/>
            <w:vAlign w:val="center"/>
            <w:hideMark/>
          </w:tcPr>
          <w:p w14:paraId="132E3E2E"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5 100</w:t>
            </w:r>
          </w:p>
        </w:tc>
        <w:tc>
          <w:tcPr>
            <w:tcW w:w="2282" w:type="dxa"/>
            <w:tcBorders>
              <w:top w:val="nil"/>
              <w:left w:val="single" w:sz="8" w:space="0" w:color="auto"/>
              <w:bottom w:val="single" w:sz="8" w:space="0" w:color="auto"/>
              <w:right w:val="single" w:sz="8" w:space="0" w:color="auto"/>
            </w:tcBorders>
            <w:shd w:val="clear" w:color="auto" w:fill="auto"/>
            <w:noWrap/>
            <w:vAlign w:val="center"/>
            <w:hideMark/>
          </w:tcPr>
          <w:p w14:paraId="70142BD2" w14:textId="09714010"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3. Krótkoterminowe kredyty</w:t>
            </w:r>
            <w:r w:rsidR="0067577E">
              <w:rPr>
                <w:rFonts w:ascii="Calibri" w:hAnsi="Calibri" w:cs="Calibri"/>
                <w:color w:val="000000"/>
                <w:sz w:val="16"/>
                <w:szCs w:val="16"/>
              </w:rPr>
              <w:t xml:space="preserve"> i </w:t>
            </w:r>
            <w:r w:rsidR="000A07F5" w:rsidRPr="000A07F5">
              <w:rPr>
                <w:rFonts w:ascii="Calibri" w:hAnsi="Calibri" w:cs="Calibri"/>
                <w:color w:val="000000"/>
                <w:sz w:val="16"/>
                <w:szCs w:val="16"/>
              </w:rPr>
              <w:t>pożyczki</w:t>
            </w:r>
          </w:p>
        </w:tc>
        <w:tc>
          <w:tcPr>
            <w:tcW w:w="992" w:type="dxa"/>
            <w:tcBorders>
              <w:top w:val="nil"/>
              <w:left w:val="nil"/>
              <w:bottom w:val="single" w:sz="8" w:space="0" w:color="auto"/>
              <w:right w:val="single" w:sz="8" w:space="0" w:color="auto"/>
            </w:tcBorders>
            <w:shd w:val="clear" w:color="auto" w:fill="auto"/>
            <w:noWrap/>
            <w:vAlign w:val="center"/>
            <w:hideMark/>
          </w:tcPr>
          <w:p w14:paraId="50E21192"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1 892 500</w:t>
            </w:r>
          </w:p>
        </w:tc>
        <w:tc>
          <w:tcPr>
            <w:tcW w:w="992" w:type="dxa"/>
            <w:tcBorders>
              <w:top w:val="nil"/>
              <w:left w:val="nil"/>
              <w:bottom w:val="single" w:sz="8" w:space="0" w:color="auto"/>
              <w:right w:val="single" w:sz="8" w:space="0" w:color="auto"/>
            </w:tcBorders>
            <w:shd w:val="clear" w:color="auto" w:fill="auto"/>
            <w:noWrap/>
            <w:vAlign w:val="center"/>
            <w:hideMark/>
          </w:tcPr>
          <w:p w14:paraId="0BC8F8AA"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1 611 300</w:t>
            </w:r>
          </w:p>
        </w:tc>
        <w:tc>
          <w:tcPr>
            <w:tcW w:w="992" w:type="dxa"/>
            <w:tcBorders>
              <w:top w:val="nil"/>
              <w:left w:val="nil"/>
              <w:bottom w:val="single" w:sz="8" w:space="0" w:color="auto"/>
              <w:right w:val="single" w:sz="8" w:space="0" w:color="auto"/>
            </w:tcBorders>
            <w:shd w:val="clear" w:color="auto" w:fill="auto"/>
            <w:noWrap/>
            <w:vAlign w:val="center"/>
            <w:hideMark/>
          </w:tcPr>
          <w:p w14:paraId="37F85771"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 </w:t>
            </w:r>
          </w:p>
        </w:tc>
      </w:tr>
      <w:tr w:rsidR="000A07F5" w:rsidRPr="000A07F5" w14:paraId="1ED38AD5" w14:textId="77777777" w:rsidTr="000A07F5">
        <w:trPr>
          <w:gridAfter w:val="1"/>
          <w:wAfter w:w="19" w:type="dxa"/>
          <w:trHeight w:val="330"/>
        </w:trPr>
        <w:tc>
          <w:tcPr>
            <w:tcW w:w="1975" w:type="dxa"/>
            <w:tcBorders>
              <w:top w:val="nil"/>
              <w:left w:val="single" w:sz="8" w:space="0" w:color="auto"/>
              <w:bottom w:val="single" w:sz="8" w:space="0" w:color="auto"/>
              <w:right w:val="single" w:sz="8" w:space="0" w:color="auto"/>
            </w:tcBorders>
            <w:shd w:val="clear" w:color="auto" w:fill="auto"/>
            <w:noWrap/>
            <w:vAlign w:val="center"/>
            <w:hideMark/>
          </w:tcPr>
          <w:p w14:paraId="137AB86B" w14:textId="5FDC1971"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10. Pozostałe aktywa</w:t>
            </w:r>
          </w:p>
        </w:tc>
        <w:tc>
          <w:tcPr>
            <w:tcW w:w="992" w:type="dxa"/>
            <w:tcBorders>
              <w:top w:val="nil"/>
              <w:left w:val="nil"/>
              <w:bottom w:val="single" w:sz="8" w:space="0" w:color="auto"/>
              <w:right w:val="single" w:sz="8" w:space="0" w:color="auto"/>
            </w:tcBorders>
            <w:shd w:val="clear" w:color="auto" w:fill="auto"/>
            <w:noWrap/>
            <w:vAlign w:val="center"/>
            <w:hideMark/>
          </w:tcPr>
          <w:p w14:paraId="6601970B"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1 408 600</w:t>
            </w:r>
          </w:p>
        </w:tc>
        <w:tc>
          <w:tcPr>
            <w:tcW w:w="1134" w:type="dxa"/>
            <w:tcBorders>
              <w:top w:val="nil"/>
              <w:left w:val="nil"/>
              <w:bottom w:val="single" w:sz="8" w:space="0" w:color="auto"/>
              <w:right w:val="single" w:sz="8" w:space="0" w:color="auto"/>
            </w:tcBorders>
            <w:shd w:val="clear" w:color="auto" w:fill="auto"/>
            <w:noWrap/>
            <w:vAlign w:val="center"/>
            <w:hideMark/>
          </w:tcPr>
          <w:p w14:paraId="660C6759"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1 445 000</w:t>
            </w:r>
          </w:p>
        </w:tc>
        <w:tc>
          <w:tcPr>
            <w:tcW w:w="1135" w:type="dxa"/>
            <w:tcBorders>
              <w:top w:val="nil"/>
              <w:left w:val="nil"/>
              <w:bottom w:val="single" w:sz="8" w:space="0" w:color="auto"/>
              <w:right w:val="nil"/>
            </w:tcBorders>
            <w:shd w:val="clear" w:color="auto" w:fill="auto"/>
            <w:noWrap/>
            <w:vAlign w:val="center"/>
            <w:hideMark/>
          </w:tcPr>
          <w:p w14:paraId="04E59FD2"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26 600</w:t>
            </w:r>
          </w:p>
        </w:tc>
        <w:tc>
          <w:tcPr>
            <w:tcW w:w="2282" w:type="dxa"/>
            <w:tcBorders>
              <w:top w:val="nil"/>
              <w:left w:val="single" w:sz="8" w:space="0" w:color="auto"/>
              <w:bottom w:val="single" w:sz="8" w:space="0" w:color="auto"/>
              <w:right w:val="single" w:sz="8" w:space="0" w:color="auto"/>
            </w:tcBorders>
            <w:shd w:val="clear" w:color="auto" w:fill="auto"/>
            <w:noWrap/>
            <w:vAlign w:val="center"/>
            <w:hideMark/>
          </w:tcPr>
          <w:p w14:paraId="7830F0A3" w14:textId="0F7B4C95"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4. Krótkoterminowe zobowiązania</w:t>
            </w:r>
            <w:r w:rsidR="0067577E">
              <w:rPr>
                <w:rFonts w:ascii="Calibri" w:hAnsi="Calibri" w:cs="Calibri"/>
                <w:color w:val="000000"/>
                <w:sz w:val="16"/>
                <w:szCs w:val="16"/>
              </w:rPr>
              <w:t xml:space="preserve"> z </w:t>
            </w:r>
            <w:r w:rsidR="000A07F5" w:rsidRPr="000A07F5">
              <w:rPr>
                <w:rFonts w:ascii="Calibri" w:hAnsi="Calibri" w:cs="Calibri"/>
                <w:color w:val="000000"/>
                <w:sz w:val="16"/>
                <w:szCs w:val="16"/>
              </w:rPr>
              <w:t>tytułu leasingu</w:t>
            </w:r>
          </w:p>
        </w:tc>
        <w:tc>
          <w:tcPr>
            <w:tcW w:w="992" w:type="dxa"/>
            <w:tcBorders>
              <w:top w:val="nil"/>
              <w:left w:val="nil"/>
              <w:bottom w:val="single" w:sz="8" w:space="0" w:color="auto"/>
              <w:right w:val="single" w:sz="8" w:space="0" w:color="auto"/>
            </w:tcBorders>
            <w:shd w:val="clear" w:color="auto" w:fill="auto"/>
            <w:noWrap/>
            <w:vAlign w:val="center"/>
            <w:hideMark/>
          </w:tcPr>
          <w:p w14:paraId="088C83A5"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413 500</w:t>
            </w:r>
          </w:p>
        </w:tc>
        <w:tc>
          <w:tcPr>
            <w:tcW w:w="992" w:type="dxa"/>
            <w:tcBorders>
              <w:top w:val="nil"/>
              <w:left w:val="nil"/>
              <w:bottom w:val="single" w:sz="8" w:space="0" w:color="auto"/>
              <w:right w:val="single" w:sz="8" w:space="0" w:color="auto"/>
            </w:tcBorders>
            <w:shd w:val="clear" w:color="auto" w:fill="auto"/>
            <w:noWrap/>
            <w:vAlign w:val="center"/>
            <w:hideMark/>
          </w:tcPr>
          <w:p w14:paraId="11A3101C"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8 200</w:t>
            </w:r>
          </w:p>
        </w:tc>
        <w:tc>
          <w:tcPr>
            <w:tcW w:w="992" w:type="dxa"/>
            <w:tcBorders>
              <w:top w:val="nil"/>
              <w:left w:val="nil"/>
              <w:bottom w:val="single" w:sz="8" w:space="0" w:color="auto"/>
              <w:right w:val="single" w:sz="8" w:space="0" w:color="auto"/>
            </w:tcBorders>
            <w:shd w:val="clear" w:color="auto" w:fill="auto"/>
            <w:noWrap/>
            <w:vAlign w:val="center"/>
            <w:hideMark/>
          </w:tcPr>
          <w:p w14:paraId="37ADBA5E"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 </w:t>
            </w:r>
          </w:p>
        </w:tc>
      </w:tr>
      <w:tr w:rsidR="000A07F5" w:rsidRPr="000A07F5" w14:paraId="514ECB1F" w14:textId="77777777" w:rsidTr="000A07F5">
        <w:trPr>
          <w:gridAfter w:val="1"/>
          <w:wAfter w:w="19" w:type="dxa"/>
          <w:trHeight w:val="330"/>
        </w:trPr>
        <w:tc>
          <w:tcPr>
            <w:tcW w:w="1975" w:type="dxa"/>
            <w:tcBorders>
              <w:top w:val="nil"/>
              <w:left w:val="nil"/>
              <w:bottom w:val="nil"/>
              <w:right w:val="nil"/>
            </w:tcBorders>
            <w:shd w:val="clear" w:color="auto" w:fill="auto"/>
            <w:vAlign w:val="bottom"/>
            <w:hideMark/>
          </w:tcPr>
          <w:p w14:paraId="3481C953" w14:textId="77777777" w:rsidR="000A07F5" w:rsidRPr="000A07F5" w:rsidRDefault="000A07F5" w:rsidP="000A07F5">
            <w:pPr>
              <w:jc w:val="right"/>
              <w:rPr>
                <w:rFonts w:ascii="Calibri" w:hAnsi="Calibri" w:cs="Calibri"/>
                <w:color w:val="000000"/>
                <w:sz w:val="16"/>
                <w:szCs w:val="16"/>
              </w:rPr>
            </w:pPr>
          </w:p>
        </w:tc>
        <w:tc>
          <w:tcPr>
            <w:tcW w:w="992" w:type="dxa"/>
            <w:tcBorders>
              <w:top w:val="nil"/>
              <w:left w:val="nil"/>
              <w:bottom w:val="nil"/>
              <w:right w:val="nil"/>
            </w:tcBorders>
            <w:shd w:val="clear" w:color="auto" w:fill="auto"/>
            <w:noWrap/>
            <w:vAlign w:val="bottom"/>
            <w:hideMark/>
          </w:tcPr>
          <w:p w14:paraId="7215349D" w14:textId="77777777" w:rsidR="000A07F5" w:rsidRPr="000A07F5" w:rsidRDefault="000A07F5" w:rsidP="000A07F5">
            <w:pPr>
              <w:rPr>
                <w:sz w:val="20"/>
                <w:szCs w:val="20"/>
              </w:rPr>
            </w:pPr>
          </w:p>
        </w:tc>
        <w:tc>
          <w:tcPr>
            <w:tcW w:w="1134" w:type="dxa"/>
            <w:tcBorders>
              <w:top w:val="nil"/>
              <w:left w:val="nil"/>
              <w:bottom w:val="nil"/>
              <w:right w:val="nil"/>
            </w:tcBorders>
            <w:shd w:val="clear" w:color="auto" w:fill="auto"/>
            <w:noWrap/>
            <w:vAlign w:val="bottom"/>
            <w:hideMark/>
          </w:tcPr>
          <w:p w14:paraId="32906578" w14:textId="77777777" w:rsidR="000A07F5" w:rsidRPr="000A07F5" w:rsidRDefault="000A07F5" w:rsidP="000A07F5">
            <w:pPr>
              <w:rPr>
                <w:sz w:val="20"/>
                <w:szCs w:val="20"/>
              </w:rPr>
            </w:pPr>
          </w:p>
        </w:tc>
        <w:tc>
          <w:tcPr>
            <w:tcW w:w="1135" w:type="dxa"/>
            <w:tcBorders>
              <w:top w:val="nil"/>
              <w:left w:val="nil"/>
              <w:bottom w:val="nil"/>
              <w:right w:val="nil"/>
            </w:tcBorders>
            <w:shd w:val="clear" w:color="auto" w:fill="auto"/>
            <w:noWrap/>
            <w:vAlign w:val="bottom"/>
            <w:hideMark/>
          </w:tcPr>
          <w:p w14:paraId="68917EF0" w14:textId="77777777" w:rsidR="000A07F5" w:rsidRPr="000A07F5" w:rsidRDefault="000A07F5" w:rsidP="000A07F5">
            <w:pPr>
              <w:rPr>
                <w:sz w:val="20"/>
                <w:szCs w:val="20"/>
              </w:rPr>
            </w:pPr>
          </w:p>
        </w:tc>
        <w:tc>
          <w:tcPr>
            <w:tcW w:w="2282" w:type="dxa"/>
            <w:tcBorders>
              <w:top w:val="nil"/>
              <w:left w:val="single" w:sz="8" w:space="0" w:color="auto"/>
              <w:bottom w:val="single" w:sz="8" w:space="0" w:color="auto"/>
              <w:right w:val="single" w:sz="8" w:space="0" w:color="auto"/>
            </w:tcBorders>
            <w:shd w:val="clear" w:color="auto" w:fill="auto"/>
            <w:noWrap/>
            <w:vAlign w:val="center"/>
            <w:hideMark/>
          </w:tcPr>
          <w:p w14:paraId="30BFAEEE" w14:textId="39B0DF3B"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5. Zobowiązania handlowe</w:t>
            </w:r>
          </w:p>
        </w:tc>
        <w:tc>
          <w:tcPr>
            <w:tcW w:w="992" w:type="dxa"/>
            <w:tcBorders>
              <w:top w:val="nil"/>
              <w:left w:val="nil"/>
              <w:bottom w:val="single" w:sz="8" w:space="0" w:color="auto"/>
              <w:right w:val="single" w:sz="8" w:space="0" w:color="auto"/>
            </w:tcBorders>
            <w:shd w:val="clear" w:color="auto" w:fill="auto"/>
            <w:noWrap/>
            <w:vAlign w:val="center"/>
            <w:hideMark/>
          </w:tcPr>
          <w:p w14:paraId="44A6AFF6"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2 420 800</w:t>
            </w:r>
          </w:p>
        </w:tc>
        <w:tc>
          <w:tcPr>
            <w:tcW w:w="992" w:type="dxa"/>
            <w:tcBorders>
              <w:top w:val="nil"/>
              <w:left w:val="nil"/>
              <w:bottom w:val="single" w:sz="8" w:space="0" w:color="auto"/>
              <w:right w:val="single" w:sz="8" w:space="0" w:color="auto"/>
            </w:tcBorders>
            <w:shd w:val="clear" w:color="auto" w:fill="auto"/>
            <w:noWrap/>
            <w:vAlign w:val="center"/>
            <w:hideMark/>
          </w:tcPr>
          <w:p w14:paraId="49B93F7E"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2 373 600</w:t>
            </w:r>
          </w:p>
        </w:tc>
        <w:tc>
          <w:tcPr>
            <w:tcW w:w="992" w:type="dxa"/>
            <w:tcBorders>
              <w:top w:val="nil"/>
              <w:left w:val="nil"/>
              <w:bottom w:val="single" w:sz="8" w:space="0" w:color="auto"/>
              <w:right w:val="single" w:sz="8" w:space="0" w:color="auto"/>
            </w:tcBorders>
            <w:shd w:val="clear" w:color="auto" w:fill="auto"/>
            <w:noWrap/>
            <w:vAlign w:val="center"/>
            <w:hideMark/>
          </w:tcPr>
          <w:p w14:paraId="62C5976B"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1 723 700</w:t>
            </w:r>
          </w:p>
        </w:tc>
      </w:tr>
      <w:tr w:rsidR="000A07F5" w:rsidRPr="000A07F5" w14:paraId="1D1945ED" w14:textId="77777777" w:rsidTr="000A07F5">
        <w:trPr>
          <w:gridAfter w:val="1"/>
          <w:wAfter w:w="19" w:type="dxa"/>
          <w:trHeight w:val="330"/>
        </w:trPr>
        <w:tc>
          <w:tcPr>
            <w:tcW w:w="1975" w:type="dxa"/>
            <w:tcBorders>
              <w:top w:val="nil"/>
              <w:left w:val="nil"/>
              <w:bottom w:val="nil"/>
              <w:right w:val="nil"/>
            </w:tcBorders>
            <w:shd w:val="clear" w:color="auto" w:fill="auto"/>
            <w:vAlign w:val="bottom"/>
            <w:hideMark/>
          </w:tcPr>
          <w:p w14:paraId="56D349A3" w14:textId="77777777" w:rsidR="000A07F5" w:rsidRPr="000A07F5" w:rsidRDefault="000A07F5" w:rsidP="000A07F5">
            <w:pPr>
              <w:jc w:val="right"/>
              <w:rPr>
                <w:rFonts w:ascii="Calibri" w:hAnsi="Calibri" w:cs="Calibri"/>
                <w:color w:val="000000"/>
                <w:sz w:val="16"/>
                <w:szCs w:val="16"/>
              </w:rPr>
            </w:pPr>
          </w:p>
        </w:tc>
        <w:tc>
          <w:tcPr>
            <w:tcW w:w="992" w:type="dxa"/>
            <w:tcBorders>
              <w:top w:val="nil"/>
              <w:left w:val="nil"/>
              <w:bottom w:val="nil"/>
              <w:right w:val="nil"/>
            </w:tcBorders>
            <w:shd w:val="clear" w:color="auto" w:fill="auto"/>
            <w:noWrap/>
            <w:vAlign w:val="bottom"/>
            <w:hideMark/>
          </w:tcPr>
          <w:p w14:paraId="02BCE934" w14:textId="77777777" w:rsidR="000A07F5" w:rsidRPr="000A07F5" w:rsidRDefault="000A07F5" w:rsidP="000A07F5">
            <w:pPr>
              <w:rPr>
                <w:sz w:val="20"/>
                <w:szCs w:val="20"/>
              </w:rPr>
            </w:pPr>
          </w:p>
        </w:tc>
        <w:tc>
          <w:tcPr>
            <w:tcW w:w="1134" w:type="dxa"/>
            <w:tcBorders>
              <w:top w:val="nil"/>
              <w:left w:val="nil"/>
              <w:bottom w:val="nil"/>
              <w:right w:val="nil"/>
            </w:tcBorders>
            <w:shd w:val="clear" w:color="auto" w:fill="auto"/>
            <w:noWrap/>
            <w:vAlign w:val="bottom"/>
            <w:hideMark/>
          </w:tcPr>
          <w:p w14:paraId="244B3474" w14:textId="77777777" w:rsidR="000A07F5" w:rsidRPr="000A07F5" w:rsidRDefault="000A07F5" w:rsidP="000A07F5">
            <w:pPr>
              <w:rPr>
                <w:sz w:val="20"/>
                <w:szCs w:val="20"/>
              </w:rPr>
            </w:pPr>
          </w:p>
        </w:tc>
        <w:tc>
          <w:tcPr>
            <w:tcW w:w="1135" w:type="dxa"/>
            <w:tcBorders>
              <w:top w:val="nil"/>
              <w:left w:val="nil"/>
              <w:bottom w:val="nil"/>
              <w:right w:val="nil"/>
            </w:tcBorders>
            <w:shd w:val="clear" w:color="auto" w:fill="auto"/>
            <w:noWrap/>
            <w:vAlign w:val="bottom"/>
            <w:hideMark/>
          </w:tcPr>
          <w:p w14:paraId="74280155" w14:textId="77777777" w:rsidR="000A07F5" w:rsidRPr="000A07F5" w:rsidRDefault="000A07F5" w:rsidP="000A07F5">
            <w:pPr>
              <w:rPr>
                <w:sz w:val="20"/>
                <w:szCs w:val="20"/>
              </w:rPr>
            </w:pPr>
          </w:p>
        </w:tc>
        <w:tc>
          <w:tcPr>
            <w:tcW w:w="2282" w:type="dxa"/>
            <w:tcBorders>
              <w:top w:val="nil"/>
              <w:left w:val="single" w:sz="8" w:space="0" w:color="auto"/>
              <w:bottom w:val="single" w:sz="8" w:space="0" w:color="auto"/>
              <w:right w:val="single" w:sz="8" w:space="0" w:color="auto"/>
            </w:tcBorders>
            <w:shd w:val="clear" w:color="auto" w:fill="auto"/>
            <w:noWrap/>
            <w:vAlign w:val="center"/>
            <w:hideMark/>
          </w:tcPr>
          <w:p w14:paraId="3DC81DC1" w14:textId="0E8A0F32"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7. Zobowiązania</w:t>
            </w:r>
            <w:r w:rsidR="0067577E">
              <w:rPr>
                <w:rFonts w:ascii="Calibri" w:hAnsi="Calibri" w:cs="Calibri"/>
                <w:color w:val="000000"/>
                <w:sz w:val="16"/>
                <w:szCs w:val="16"/>
              </w:rPr>
              <w:t xml:space="preserve"> z </w:t>
            </w:r>
            <w:r w:rsidR="000A07F5" w:rsidRPr="000A07F5">
              <w:rPr>
                <w:rFonts w:ascii="Calibri" w:hAnsi="Calibri" w:cs="Calibri"/>
                <w:color w:val="000000"/>
                <w:sz w:val="16"/>
                <w:szCs w:val="16"/>
              </w:rPr>
              <w:t>tytułu bieżącego podatku</w:t>
            </w:r>
          </w:p>
        </w:tc>
        <w:tc>
          <w:tcPr>
            <w:tcW w:w="992" w:type="dxa"/>
            <w:tcBorders>
              <w:top w:val="nil"/>
              <w:left w:val="nil"/>
              <w:bottom w:val="single" w:sz="8" w:space="0" w:color="auto"/>
              <w:right w:val="single" w:sz="8" w:space="0" w:color="auto"/>
            </w:tcBorders>
            <w:shd w:val="clear" w:color="auto" w:fill="auto"/>
            <w:noWrap/>
            <w:vAlign w:val="center"/>
            <w:hideMark/>
          </w:tcPr>
          <w:p w14:paraId="412A42F7"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276 600</w:t>
            </w:r>
          </w:p>
        </w:tc>
        <w:tc>
          <w:tcPr>
            <w:tcW w:w="992" w:type="dxa"/>
            <w:tcBorders>
              <w:top w:val="nil"/>
              <w:left w:val="nil"/>
              <w:bottom w:val="single" w:sz="8" w:space="0" w:color="auto"/>
              <w:right w:val="single" w:sz="8" w:space="0" w:color="auto"/>
            </w:tcBorders>
            <w:shd w:val="clear" w:color="auto" w:fill="auto"/>
            <w:noWrap/>
            <w:vAlign w:val="center"/>
            <w:hideMark/>
          </w:tcPr>
          <w:p w14:paraId="0D57CD02"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151 100</w:t>
            </w:r>
          </w:p>
        </w:tc>
        <w:tc>
          <w:tcPr>
            <w:tcW w:w="992" w:type="dxa"/>
            <w:tcBorders>
              <w:top w:val="nil"/>
              <w:left w:val="nil"/>
              <w:bottom w:val="single" w:sz="8" w:space="0" w:color="auto"/>
              <w:right w:val="single" w:sz="8" w:space="0" w:color="auto"/>
            </w:tcBorders>
            <w:shd w:val="clear" w:color="auto" w:fill="auto"/>
            <w:noWrap/>
            <w:vAlign w:val="center"/>
            <w:hideMark/>
          </w:tcPr>
          <w:p w14:paraId="7C607FF1"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61 300</w:t>
            </w:r>
          </w:p>
        </w:tc>
      </w:tr>
      <w:tr w:rsidR="000A07F5" w:rsidRPr="000A07F5" w14:paraId="6199D6C3" w14:textId="77777777" w:rsidTr="000A07F5">
        <w:trPr>
          <w:gridAfter w:val="1"/>
          <w:wAfter w:w="19" w:type="dxa"/>
          <w:trHeight w:val="330"/>
        </w:trPr>
        <w:tc>
          <w:tcPr>
            <w:tcW w:w="1975" w:type="dxa"/>
            <w:tcBorders>
              <w:top w:val="nil"/>
              <w:left w:val="nil"/>
              <w:bottom w:val="nil"/>
              <w:right w:val="nil"/>
            </w:tcBorders>
            <w:shd w:val="clear" w:color="auto" w:fill="auto"/>
            <w:vAlign w:val="bottom"/>
            <w:hideMark/>
          </w:tcPr>
          <w:p w14:paraId="6D9C54DC" w14:textId="77777777" w:rsidR="000A07F5" w:rsidRPr="000A07F5" w:rsidRDefault="000A07F5" w:rsidP="000A07F5">
            <w:pPr>
              <w:jc w:val="right"/>
              <w:rPr>
                <w:rFonts w:ascii="Calibri" w:hAnsi="Calibri" w:cs="Calibri"/>
                <w:color w:val="000000"/>
                <w:sz w:val="16"/>
                <w:szCs w:val="16"/>
              </w:rPr>
            </w:pPr>
          </w:p>
        </w:tc>
        <w:tc>
          <w:tcPr>
            <w:tcW w:w="992" w:type="dxa"/>
            <w:tcBorders>
              <w:top w:val="nil"/>
              <w:left w:val="nil"/>
              <w:bottom w:val="nil"/>
              <w:right w:val="nil"/>
            </w:tcBorders>
            <w:shd w:val="clear" w:color="auto" w:fill="auto"/>
            <w:noWrap/>
            <w:vAlign w:val="bottom"/>
            <w:hideMark/>
          </w:tcPr>
          <w:p w14:paraId="21706BDE" w14:textId="77777777" w:rsidR="000A07F5" w:rsidRPr="000A07F5" w:rsidRDefault="000A07F5" w:rsidP="000A07F5">
            <w:pPr>
              <w:rPr>
                <w:sz w:val="20"/>
                <w:szCs w:val="20"/>
              </w:rPr>
            </w:pPr>
          </w:p>
        </w:tc>
        <w:tc>
          <w:tcPr>
            <w:tcW w:w="1134" w:type="dxa"/>
            <w:tcBorders>
              <w:top w:val="nil"/>
              <w:left w:val="nil"/>
              <w:bottom w:val="nil"/>
              <w:right w:val="nil"/>
            </w:tcBorders>
            <w:shd w:val="clear" w:color="auto" w:fill="auto"/>
            <w:noWrap/>
            <w:vAlign w:val="bottom"/>
            <w:hideMark/>
          </w:tcPr>
          <w:p w14:paraId="70E6E582" w14:textId="77777777" w:rsidR="000A07F5" w:rsidRPr="000A07F5" w:rsidRDefault="000A07F5" w:rsidP="000A07F5">
            <w:pPr>
              <w:rPr>
                <w:sz w:val="20"/>
                <w:szCs w:val="20"/>
              </w:rPr>
            </w:pPr>
          </w:p>
        </w:tc>
        <w:tc>
          <w:tcPr>
            <w:tcW w:w="1135" w:type="dxa"/>
            <w:tcBorders>
              <w:top w:val="nil"/>
              <w:left w:val="nil"/>
              <w:bottom w:val="nil"/>
              <w:right w:val="nil"/>
            </w:tcBorders>
            <w:shd w:val="clear" w:color="auto" w:fill="auto"/>
            <w:noWrap/>
            <w:vAlign w:val="bottom"/>
            <w:hideMark/>
          </w:tcPr>
          <w:p w14:paraId="64FF9F77" w14:textId="77777777" w:rsidR="000A07F5" w:rsidRPr="000A07F5" w:rsidRDefault="000A07F5" w:rsidP="000A07F5">
            <w:pPr>
              <w:rPr>
                <w:sz w:val="20"/>
                <w:szCs w:val="20"/>
              </w:rPr>
            </w:pPr>
          </w:p>
        </w:tc>
        <w:tc>
          <w:tcPr>
            <w:tcW w:w="2282" w:type="dxa"/>
            <w:tcBorders>
              <w:top w:val="nil"/>
              <w:left w:val="single" w:sz="8" w:space="0" w:color="auto"/>
              <w:bottom w:val="single" w:sz="8" w:space="0" w:color="auto"/>
              <w:right w:val="single" w:sz="8" w:space="0" w:color="auto"/>
            </w:tcBorders>
            <w:shd w:val="clear" w:color="auto" w:fill="auto"/>
            <w:noWrap/>
            <w:vAlign w:val="center"/>
            <w:hideMark/>
          </w:tcPr>
          <w:p w14:paraId="3D958028" w14:textId="2E6BF213"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9. Pozostałe zobowiązania</w:t>
            </w:r>
          </w:p>
        </w:tc>
        <w:tc>
          <w:tcPr>
            <w:tcW w:w="992" w:type="dxa"/>
            <w:tcBorders>
              <w:top w:val="nil"/>
              <w:left w:val="nil"/>
              <w:bottom w:val="single" w:sz="8" w:space="0" w:color="auto"/>
              <w:right w:val="single" w:sz="8" w:space="0" w:color="auto"/>
            </w:tcBorders>
            <w:shd w:val="clear" w:color="auto" w:fill="auto"/>
            <w:noWrap/>
            <w:vAlign w:val="center"/>
            <w:hideMark/>
          </w:tcPr>
          <w:p w14:paraId="2B6255E6"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830 000</w:t>
            </w:r>
          </w:p>
        </w:tc>
        <w:tc>
          <w:tcPr>
            <w:tcW w:w="992" w:type="dxa"/>
            <w:tcBorders>
              <w:top w:val="nil"/>
              <w:left w:val="nil"/>
              <w:bottom w:val="single" w:sz="8" w:space="0" w:color="auto"/>
              <w:right w:val="single" w:sz="8" w:space="0" w:color="auto"/>
            </w:tcBorders>
            <w:shd w:val="clear" w:color="auto" w:fill="auto"/>
            <w:noWrap/>
            <w:vAlign w:val="center"/>
            <w:hideMark/>
          </w:tcPr>
          <w:p w14:paraId="76862A73"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823 300</w:t>
            </w:r>
          </w:p>
        </w:tc>
        <w:tc>
          <w:tcPr>
            <w:tcW w:w="992" w:type="dxa"/>
            <w:tcBorders>
              <w:top w:val="nil"/>
              <w:left w:val="nil"/>
              <w:bottom w:val="single" w:sz="8" w:space="0" w:color="auto"/>
              <w:right w:val="single" w:sz="8" w:space="0" w:color="auto"/>
            </w:tcBorders>
            <w:shd w:val="clear" w:color="auto" w:fill="auto"/>
            <w:noWrap/>
            <w:vAlign w:val="center"/>
            <w:hideMark/>
          </w:tcPr>
          <w:p w14:paraId="14176C13"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114 500</w:t>
            </w:r>
          </w:p>
        </w:tc>
      </w:tr>
      <w:tr w:rsidR="000A07F5" w:rsidRPr="000A07F5" w14:paraId="0E8BBFBA" w14:textId="77777777" w:rsidTr="000A07F5">
        <w:trPr>
          <w:gridAfter w:val="1"/>
          <w:wAfter w:w="19" w:type="dxa"/>
          <w:trHeight w:val="330"/>
        </w:trPr>
        <w:tc>
          <w:tcPr>
            <w:tcW w:w="1975" w:type="dxa"/>
            <w:tcBorders>
              <w:top w:val="nil"/>
              <w:left w:val="nil"/>
              <w:bottom w:val="nil"/>
              <w:right w:val="nil"/>
            </w:tcBorders>
            <w:shd w:val="clear" w:color="auto" w:fill="auto"/>
            <w:vAlign w:val="bottom"/>
            <w:hideMark/>
          </w:tcPr>
          <w:p w14:paraId="65D0EA14" w14:textId="77777777" w:rsidR="000A07F5" w:rsidRPr="000A07F5" w:rsidRDefault="000A07F5" w:rsidP="000A07F5">
            <w:pPr>
              <w:jc w:val="right"/>
              <w:rPr>
                <w:rFonts w:ascii="Calibri" w:hAnsi="Calibri" w:cs="Calibri"/>
                <w:color w:val="000000"/>
                <w:sz w:val="16"/>
                <w:szCs w:val="16"/>
              </w:rPr>
            </w:pPr>
          </w:p>
        </w:tc>
        <w:tc>
          <w:tcPr>
            <w:tcW w:w="992" w:type="dxa"/>
            <w:tcBorders>
              <w:top w:val="nil"/>
              <w:left w:val="nil"/>
              <w:bottom w:val="nil"/>
              <w:right w:val="nil"/>
            </w:tcBorders>
            <w:shd w:val="clear" w:color="auto" w:fill="auto"/>
            <w:noWrap/>
            <w:vAlign w:val="bottom"/>
            <w:hideMark/>
          </w:tcPr>
          <w:p w14:paraId="1AB0E90B" w14:textId="77777777" w:rsidR="000A07F5" w:rsidRPr="000A07F5" w:rsidRDefault="000A07F5" w:rsidP="000A07F5">
            <w:pPr>
              <w:rPr>
                <w:sz w:val="20"/>
                <w:szCs w:val="20"/>
              </w:rPr>
            </w:pPr>
          </w:p>
        </w:tc>
        <w:tc>
          <w:tcPr>
            <w:tcW w:w="1134" w:type="dxa"/>
            <w:tcBorders>
              <w:top w:val="nil"/>
              <w:left w:val="nil"/>
              <w:bottom w:val="nil"/>
              <w:right w:val="nil"/>
            </w:tcBorders>
            <w:shd w:val="clear" w:color="auto" w:fill="auto"/>
            <w:noWrap/>
            <w:vAlign w:val="bottom"/>
            <w:hideMark/>
          </w:tcPr>
          <w:p w14:paraId="0FE9146E" w14:textId="77777777" w:rsidR="000A07F5" w:rsidRPr="000A07F5" w:rsidRDefault="000A07F5" w:rsidP="000A07F5">
            <w:pPr>
              <w:rPr>
                <w:sz w:val="20"/>
                <w:szCs w:val="20"/>
              </w:rPr>
            </w:pPr>
          </w:p>
        </w:tc>
        <w:tc>
          <w:tcPr>
            <w:tcW w:w="1135" w:type="dxa"/>
            <w:tcBorders>
              <w:top w:val="nil"/>
              <w:left w:val="nil"/>
              <w:bottom w:val="nil"/>
              <w:right w:val="nil"/>
            </w:tcBorders>
            <w:shd w:val="clear" w:color="auto" w:fill="auto"/>
            <w:noWrap/>
            <w:vAlign w:val="bottom"/>
            <w:hideMark/>
          </w:tcPr>
          <w:p w14:paraId="7BC173BC" w14:textId="77777777" w:rsidR="000A07F5" w:rsidRPr="000A07F5" w:rsidRDefault="000A07F5" w:rsidP="000A07F5">
            <w:pPr>
              <w:rPr>
                <w:sz w:val="20"/>
                <w:szCs w:val="20"/>
              </w:rPr>
            </w:pPr>
          </w:p>
        </w:tc>
        <w:tc>
          <w:tcPr>
            <w:tcW w:w="2282" w:type="dxa"/>
            <w:tcBorders>
              <w:top w:val="nil"/>
              <w:left w:val="single" w:sz="8" w:space="0" w:color="auto"/>
              <w:bottom w:val="single" w:sz="8" w:space="0" w:color="auto"/>
              <w:right w:val="single" w:sz="8" w:space="0" w:color="auto"/>
            </w:tcBorders>
            <w:shd w:val="clear" w:color="auto" w:fill="auto"/>
            <w:noWrap/>
            <w:vAlign w:val="center"/>
            <w:hideMark/>
          </w:tcPr>
          <w:p w14:paraId="4781E0D8" w14:textId="7424942E" w:rsidR="000A07F5" w:rsidRPr="000A07F5" w:rsidRDefault="00485128" w:rsidP="000A07F5">
            <w:pPr>
              <w:rPr>
                <w:rFonts w:ascii="Calibri" w:hAnsi="Calibri" w:cs="Calibri"/>
                <w:color w:val="000000"/>
                <w:sz w:val="16"/>
                <w:szCs w:val="16"/>
              </w:rPr>
            </w:pPr>
            <w:r>
              <w:rPr>
                <w:rFonts w:ascii="Calibri" w:hAnsi="Calibri" w:cs="Calibri"/>
                <w:color w:val="000000"/>
                <w:sz w:val="16"/>
                <w:szCs w:val="16"/>
              </w:rPr>
              <w:t xml:space="preserve"> </w:t>
            </w:r>
            <w:r w:rsidR="000A07F5" w:rsidRPr="000A07F5">
              <w:rPr>
                <w:rFonts w:ascii="Calibri" w:hAnsi="Calibri" w:cs="Calibri"/>
                <w:color w:val="000000"/>
                <w:sz w:val="16"/>
                <w:szCs w:val="16"/>
              </w:rPr>
              <w:t xml:space="preserve"> 10. Rozliczenia międzyokresowe (zobowiązania)</w:t>
            </w:r>
          </w:p>
        </w:tc>
        <w:tc>
          <w:tcPr>
            <w:tcW w:w="992" w:type="dxa"/>
            <w:tcBorders>
              <w:top w:val="nil"/>
              <w:left w:val="nil"/>
              <w:bottom w:val="single" w:sz="8" w:space="0" w:color="auto"/>
              <w:right w:val="single" w:sz="8" w:space="0" w:color="auto"/>
            </w:tcBorders>
            <w:shd w:val="clear" w:color="auto" w:fill="auto"/>
            <w:noWrap/>
            <w:vAlign w:val="center"/>
            <w:hideMark/>
          </w:tcPr>
          <w:p w14:paraId="5C9B8786"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 </w:t>
            </w:r>
          </w:p>
        </w:tc>
        <w:tc>
          <w:tcPr>
            <w:tcW w:w="992" w:type="dxa"/>
            <w:tcBorders>
              <w:top w:val="nil"/>
              <w:left w:val="nil"/>
              <w:bottom w:val="single" w:sz="8" w:space="0" w:color="auto"/>
              <w:right w:val="single" w:sz="8" w:space="0" w:color="auto"/>
            </w:tcBorders>
            <w:shd w:val="clear" w:color="auto" w:fill="auto"/>
            <w:noWrap/>
            <w:vAlign w:val="center"/>
            <w:hideMark/>
          </w:tcPr>
          <w:p w14:paraId="55AAFD57"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 </w:t>
            </w:r>
          </w:p>
        </w:tc>
        <w:tc>
          <w:tcPr>
            <w:tcW w:w="992" w:type="dxa"/>
            <w:tcBorders>
              <w:top w:val="nil"/>
              <w:left w:val="nil"/>
              <w:bottom w:val="single" w:sz="8" w:space="0" w:color="auto"/>
              <w:right w:val="single" w:sz="8" w:space="0" w:color="auto"/>
            </w:tcBorders>
            <w:shd w:val="clear" w:color="auto" w:fill="auto"/>
            <w:noWrap/>
            <w:vAlign w:val="center"/>
            <w:hideMark/>
          </w:tcPr>
          <w:p w14:paraId="1BC5CE65" w14:textId="77777777" w:rsidR="000A07F5" w:rsidRPr="000A07F5" w:rsidRDefault="000A07F5" w:rsidP="000A07F5">
            <w:pPr>
              <w:jc w:val="right"/>
              <w:rPr>
                <w:rFonts w:ascii="Calibri" w:hAnsi="Calibri" w:cs="Calibri"/>
                <w:color w:val="000000"/>
                <w:sz w:val="16"/>
                <w:szCs w:val="16"/>
              </w:rPr>
            </w:pPr>
            <w:r w:rsidRPr="000A07F5">
              <w:rPr>
                <w:rFonts w:ascii="Calibri" w:hAnsi="Calibri" w:cs="Calibri"/>
                <w:color w:val="000000"/>
                <w:sz w:val="16"/>
                <w:szCs w:val="16"/>
              </w:rPr>
              <w:t>618 300</w:t>
            </w:r>
          </w:p>
        </w:tc>
      </w:tr>
    </w:tbl>
    <w:p w14:paraId="73CCD90B" w14:textId="032F7B38" w:rsidR="0069775E" w:rsidRDefault="0069775E" w:rsidP="005427F3">
      <w:pPr>
        <w:pStyle w:val="Bezodstpw"/>
      </w:pPr>
    </w:p>
    <w:p w14:paraId="4F96D20F" w14:textId="68056490" w:rsidR="00241742" w:rsidRDefault="00241742" w:rsidP="005427F3">
      <w:pPr>
        <w:pStyle w:val="Bezodstpw"/>
      </w:pPr>
    </w:p>
    <w:p w14:paraId="31EFD45C" w14:textId="58B2A46A" w:rsidR="00241742" w:rsidRDefault="00241742" w:rsidP="005427F3">
      <w:pPr>
        <w:pStyle w:val="Bezodstpw"/>
      </w:pPr>
    </w:p>
    <w:p w14:paraId="585A4BED" w14:textId="1B1F9FA3" w:rsidR="00241742" w:rsidRDefault="00241742" w:rsidP="005427F3">
      <w:pPr>
        <w:pStyle w:val="Bezodstpw"/>
      </w:pPr>
    </w:p>
    <w:p w14:paraId="273BF035" w14:textId="417AD960" w:rsidR="00241742" w:rsidRDefault="00241742" w:rsidP="005427F3">
      <w:pPr>
        <w:pStyle w:val="Bezodstpw"/>
      </w:pPr>
    </w:p>
    <w:p w14:paraId="20F21397" w14:textId="01E647EC" w:rsidR="00241742" w:rsidRDefault="00241742" w:rsidP="005427F3">
      <w:pPr>
        <w:pStyle w:val="Bezodstpw"/>
      </w:pPr>
    </w:p>
    <w:p w14:paraId="7A61E7D2" w14:textId="19076140" w:rsidR="00241742" w:rsidRDefault="00241742" w:rsidP="005427F3">
      <w:pPr>
        <w:pStyle w:val="Bezodstpw"/>
      </w:pPr>
    </w:p>
    <w:p w14:paraId="5D663369" w14:textId="34CF2BBF" w:rsidR="00241742" w:rsidRDefault="00241742" w:rsidP="005427F3">
      <w:pPr>
        <w:pStyle w:val="Bezodstpw"/>
      </w:pPr>
    </w:p>
    <w:p w14:paraId="0ACE07BF" w14:textId="22263563" w:rsidR="00241742" w:rsidRDefault="00241742" w:rsidP="005427F3">
      <w:pPr>
        <w:pStyle w:val="Bezodstpw"/>
      </w:pPr>
    </w:p>
    <w:p w14:paraId="2EDAD322" w14:textId="77777777" w:rsidR="002B5686" w:rsidRDefault="002B5686" w:rsidP="005427F3">
      <w:pPr>
        <w:pStyle w:val="Bezodstpw"/>
      </w:pPr>
    </w:p>
    <w:p w14:paraId="6A4B6477" w14:textId="77777777" w:rsidR="00241742" w:rsidRDefault="00241742" w:rsidP="005427F3">
      <w:pPr>
        <w:pStyle w:val="Bezodstpw"/>
      </w:pPr>
    </w:p>
    <w:p w14:paraId="6440B552" w14:textId="695A181F" w:rsidR="002161AC" w:rsidRDefault="00DB7605" w:rsidP="00DB7605">
      <w:pPr>
        <w:pStyle w:val="Bezodstpw"/>
      </w:pPr>
      <w:r>
        <w:t>Podsumowanie kluczowych składników:</w:t>
      </w:r>
    </w:p>
    <w:tbl>
      <w:tblPr>
        <w:tblStyle w:val="Tabelasiatki4akcent2"/>
        <w:tblW w:w="0" w:type="auto"/>
        <w:tblLook w:val="04A0" w:firstRow="1" w:lastRow="0" w:firstColumn="1" w:lastColumn="0" w:noHBand="0" w:noVBand="1"/>
      </w:tblPr>
      <w:tblGrid>
        <w:gridCol w:w="3324"/>
        <w:gridCol w:w="1944"/>
        <w:gridCol w:w="2098"/>
        <w:gridCol w:w="1978"/>
      </w:tblGrid>
      <w:tr w:rsidR="002161AC" w:rsidRPr="002161AC" w14:paraId="780C4285" w14:textId="77777777" w:rsidTr="00216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4" w:type="dxa"/>
            <w:noWrap/>
            <w:hideMark/>
          </w:tcPr>
          <w:p w14:paraId="799A4860" w14:textId="77777777" w:rsidR="002161AC" w:rsidRPr="002161AC" w:rsidRDefault="002161AC" w:rsidP="002161AC">
            <w:pPr>
              <w:pStyle w:val="Bezodstpw"/>
            </w:pPr>
            <w:r w:rsidRPr="002161AC">
              <w:t>Cyfrowy Polsat SA</w:t>
            </w:r>
          </w:p>
        </w:tc>
        <w:tc>
          <w:tcPr>
            <w:tcW w:w="1944" w:type="dxa"/>
            <w:noWrap/>
            <w:hideMark/>
          </w:tcPr>
          <w:p w14:paraId="2ED78157" w14:textId="77777777" w:rsidR="002161AC" w:rsidRPr="002161AC" w:rsidRDefault="002161AC" w:rsidP="002161AC">
            <w:pPr>
              <w:pStyle w:val="Bezodstpw"/>
              <w:cnfStyle w:val="100000000000" w:firstRow="1" w:lastRow="0" w:firstColumn="0" w:lastColumn="0" w:oddVBand="0" w:evenVBand="0" w:oddHBand="0" w:evenHBand="0" w:firstRowFirstColumn="0" w:firstRowLastColumn="0" w:lastRowFirstColumn="0" w:lastRowLastColumn="0"/>
            </w:pPr>
            <w:r w:rsidRPr="002161AC">
              <w:t>2019</w:t>
            </w:r>
          </w:p>
        </w:tc>
        <w:tc>
          <w:tcPr>
            <w:tcW w:w="2098" w:type="dxa"/>
            <w:noWrap/>
            <w:hideMark/>
          </w:tcPr>
          <w:p w14:paraId="1C89A0D4" w14:textId="77777777" w:rsidR="002161AC" w:rsidRPr="002161AC" w:rsidRDefault="002161AC" w:rsidP="002161AC">
            <w:pPr>
              <w:pStyle w:val="Bezodstpw"/>
              <w:cnfStyle w:val="100000000000" w:firstRow="1" w:lastRow="0" w:firstColumn="0" w:lastColumn="0" w:oddVBand="0" w:evenVBand="0" w:oddHBand="0" w:evenHBand="0" w:firstRowFirstColumn="0" w:firstRowLastColumn="0" w:lastRowFirstColumn="0" w:lastRowLastColumn="0"/>
            </w:pPr>
            <w:r w:rsidRPr="002161AC">
              <w:t>2018</w:t>
            </w:r>
          </w:p>
        </w:tc>
        <w:tc>
          <w:tcPr>
            <w:tcW w:w="1978" w:type="dxa"/>
            <w:noWrap/>
            <w:hideMark/>
          </w:tcPr>
          <w:p w14:paraId="66EB9DA9" w14:textId="77777777" w:rsidR="002161AC" w:rsidRPr="002161AC" w:rsidRDefault="002161AC" w:rsidP="002161AC">
            <w:pPr>
              <w:pStyle w:val="Bezodstpw"/>
              <w:cnfStyle w:val="100000000000" w:firstRow="1" w:lastRow="0" w:firstColumn="0" w:lastColumn="0" w:oddVBand="0" w:evenVBand="0" w:oddHBand="0" w:evenHBand="0" w:firstRowFirstColumn="0" w:firstRowLastColumn="0" w:lastRowFirstColumn="0" w:lastRowLastColumn="0"/>
            </w:pPr>
            <w:r w:rsidRPr="002161AC">
              <w:t>2017</w:t>
            </w:r>
          </w:p>
        </w:tc>
      </w:tr>
      <w:tr w:rsidR="00FD563D" w:rsidRPr="002161AC" w14:paraId="574D65DC" w14:textId="77777777" w:rsidTr="00FD563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4" w:type="dxa"/>
            <w:noWrap/>
            <w:vAlign w:val="bottom"/>
          </w:tcPr>
          <w:p w14:paraId="3ED4AC0F" w14:textId="7ED6AFA2" w:rsidR="00FD563D" w:rsidRPr="002161AC" w:rsidRDefault="00FD563D" w:rsidP="00FD563D">
            <w:pPr>
              <w:pStyle w:val="Bezodstpw"/>
            </w:pPr>
            <w:r>
              <w:rPr>
                <w:rFonts w:ascii="Calibri" w:hAnsi="Calibri" w:cs="Calibri"/>
                <w:color w:val="000000"/>
                <w:sz w:val="22"/>
              </w:rPr>
              <w:t>AKTYWA</w:t>
            </w:r>
          </w:p>
        </w:tc>
        <w:tc>
          <w:tcPr>
            <w:tcW w:w="1944" w:type="dxa"/>
            <w:noWrap/>
            <w:vAlign w:val="bottom"/>
          </w:tcPr>
          <w:p w14:paraId="7FD99B21" w14:textId="00470CE7" w:rsidR="00FD563D" w:rsidRPr="002161AC" w:rsidRDefault="00485128" w:rsidP="00FD563D">
            <w:pPr>
              <w:pStyle w:val="Bezodstpw"/>
              <w:cnfStyle w:val="000000100000" w:firstRow="0" w:lastRow="0" w:firstColumn="0" w:lastColumn="0" w:oddVBand="0" w:evenVBand="0" w:oddHBand="1" w:evenHBand="0" w:firstRowFirstColumn="0" w:firstRowLastColumn="0" w:lastRowFirstColumn="0" w:lastRowLastColumn="0"/>
            </w:pPr>
            <w:r>
              <w:rPr>
                <w:rFonts w:ascii="Calibri" w:hAnsi="Calibri" w:cs="Calibri"/>
                <w:b/>
                <w:bCs/>
                <w:color w:val="000000"/>
                <w:sz w:val="22"/>
              </w:rPr>
              <w:t xml:space="preserve"> </w:t>
            </w:r>
            <w:r w:rsidR="002A0BB0">
              <w:rPr>
                <w:rFonts w:ascii="Calibri" w:hAnsi="Calibri" w:cs="Calibri"/>
                <w:b/>
                <w:bCs/>
                <w:color w:val="000000"/>
                <w:sz w:val="22"/>
              </w:rPr>
              <w:t xml:space="preserve"> </w:t>
            </w:r>
            <w:r w:rsidR="00FD563D">
              <w:rPr>
                <w:rFonts w:ascii="Calibri" w:hAnsi="Calibri" w:cs="Calibri"/>
                <w:b/>
                <w:bCs/>
                <w:color w:val="000000"/>
                <w:sz w:val="22"/>
              </w:rPr>
              <w:t xml:space="preserve">32 589 600 </w:t>
            </w:r>
          </w:p>
        </w:tc>
        <w:tc>
          <w:tcPr>
            <w:tcW w:w="2098" w:type="dxa"/>
            <w:noWrap/>
            <w:vAlign w:val="bottom"/>
          </w:tcPr>
          <w:p w14:paraId="5A213F77" w14:textId="1E420C89" w:rsidR="00FD563D" w:rsidRPr="002161AC" w:rsidRDefault="00485128" w:rsidP="00FD563D">
            <w:pPr>
              <w:pStyle w:val="Bezodstpw"/>
              <w:cnfStyle w:val="000000100000" w:firstRow="0" w:lastRow="0" w:firstColumn="0" w:lastColumn="0" w:oddVBand="0" w:evenVBand="0" w:oddHBand="1" w:evenHBand="0" w:firstRowFirstColumn="0" w:firstRowLastColumn="0" w:lastRowFirstColumn="0" w:lastRowLastColumn="0"/>
            </w:pPr>
            <w:r>
              <w:rPr>
                <w:rFonts w:ascii="Calibri" w:hAnsi="Calibri" w:cs="Calibri"/>
                <w:b/>
                <w:bCs/>
                <w:color w:val="000000"/>
                <w:sz w:val="22"/>
              </w:rPr>
              <w:t xml:space="preserve"> </w:t>
            </w:r>
            <w:r w:rsidR="002A0BB0">
              <w:rPr>
                <w:rFonts w:ascii="Calibri" w:hAnsi="Calibri" w:cs="Calibri"/>
                <w:b/>
                <w:bCs/>
                <w:color w:val="000000"/>
                <w:sz w:val="22"/>
              </w:rPr>
              <w:t xml:space="preserve"> </w:t>
            </w:r>
            <w:r w:rsidR="00FD563D">
              <w:rPr>
                <w:rFonts w:ascii="Calibri" w:hAnsi="Calibri" w:cs="Calibri"/>
                <w:b/>
                <w:bCs/>
                <w:color w:val="000000"/>
                <w:sz w:val="22"/>
              </w:rPr>
              <w:t xml:space="preserve">30 696 800 </w:t>
            </w:r>
          </w:p>
        </w:tc>
        <w:tc>
          <w:tcPr>
            <w:tcW w:w="1978" w:type="dxa"/>
            <w:noWrap/>
            <w:vAlign w:val="bottom"/>
          </w:tcPr>
          <w:p w14:paraId="488CA972" w14:textId="5F14ECE0" w:rsidR="00FD563D" w:rsidRPr="002161AC" w:rsidRDefault="00485128" w:rsidP="00FD563D">
            <w:pPr>
              <w:pStyle w:val="Bezodstpw"/>
              <w:cnfStyle w:val="000000100000" w:firstRow="0" w:lastRow="0" w:firstColumn="0" w:lastColumn="0" w:oddVBand="0" w:evenVBand="0" w:oddHBand="1" w:evenHBand="0" w:firstRowFirstColumn="0" w:firstRowLastColumn="0" w:lastRowFirstColumn="0" w:lastRowLastColumn="0"/>
            </w:pPr>
            <w:r>
              <w:rPr>
                <w:rFonts w:ascii="Calibri" w:hAnsi="Calibri" w:cs="Calibri"/>
                <w:b/>
                <w:bCs/>
                <w:color w:val="000000"/>
                <w:sz w:val="22"/>
              </w:rPr>
              <w:t xml:space="preserve"> </w:t>
            </w:r>
            <w:r w:rsidR="002A0BB0">
              <w:rPr>
                <w:rFonts w:ascii="Calibri" w:hAnsi="Calibri" w:cs="Calibri"/>
                <w:b/>
                <w:bCs/>
                <w:color w:val="000000"/>
                <w:sz w:val="22"/>
              </w:rPr>
              <w:t xml:space="preserve"> </w:t>
            </w:r>
            <w:r w:rsidR="00FD563D">
              <w:rPr>
                <w:rFonts w:ascii="Calibri" w:hAnsi="Calibri" w:cs="Calibri"/>
                <w:b/>
                <w:bCs/>
                <w:color w:val="000000"/>
                <w:sz w:val="22"/>
              </w:rPr>
              <w:t xml:space="preserve">27 756 000 </w:t>
            </w:r>
          </w:p>
        </w:tc>
      </w:tr>
      <w:tr w:rsidR="00FD563D" w:rsidRPr="002161AC" w14:paraId="7961B79C" w14:textId="77777777" w:rsidTr="00FD563D">
        <w:trPr>
          <w:trHeight w:val="300"/>
        </w:trPr>
        <w:tc>
          <w:tcPr>
            <w:cnfStyle w:val="001000000000" w:firstRow="0" w:lastRow="0" w:firstColumn="1" w:lastColumn="0" w:oddVBand="0" w:evenVBand="0" w:oddHBand="0" w:evenHBand="0" w:firstRowFirstColumn="0" w:firstRowLastColumn="0" w:lastRowFirstColumn="0" w:lastRowLastColumn="0"/>
            <w:tcW w:w="3324" w:type="dxa"/>
            <w:noWrap/>
            <w:vAlign w:val="bottom"/>
            <w:hideMark/>
          </w:tcPr>
          <w:p w14:paraId="0960D843" w14:textId="0D3DD1FE" w:rsidR="00FD563D" w:rsidRPr="00FD563D" w:rsidRDefault="00485128" w:rsidP="00FD563D">
            <w:pPr>
              <w:pStyle w:val="Bezodstpw"/>
              <w:rPr>
                <w:b w:val="0"/>
                <w:bCs w:val="0"/>
              </w:rPr>
            </w:pPr>
            <w:r>
              <w:rPr>
                <w:rFonts w:ascii="Calibri" w:hAnsi="Calibri" w:cs="Calibri"/>
                <w:b w:val="0"/>
                <w:bCs w:val="0"/>
                <w:color w:val="000000"/>
                <w:sz w:val="22"/>
              </w:rPr>
              <w:t xml:space="preserve"> </w:t>
            </w:r>
            <w:r w:rsidR="00FD563D" w:rsidRPr="00FD563D">
              <w:rPr>
                <w:rFonts w:ascii="Calibri" w:hAnsi="Calibri" w:cs="Calibri"/>
                <w:b w:val="0"/>
                <w:bCs w:val="0"/>
                <w:color w:val="000000"/>
                <w:sz w:val="22"/>
              </w:rPr>
              <w:t>I. Aktywa trwałe</w:t>
            </w:r>
          </w:p>
        </w:tc>
        <w:tc>
          <w:tcPr>
            <w:tcW w:w="1944" w:type="dxa"/>
            <w:noWrap/>
            <w:vAlign w:val="bottom"/>
            <w:hideMark/>
          </w:tcPr>
          <w:p w14:paraId="63554433" w14:textId="7C2EF542" w:rsidR="00FD563D" w:rsidRPr="002161AC" w:rsidRDefault="00485128" w:rsidP="00FD563D">
            <w:pPr>
              <w:pStyle w:val="Bezodstpw"/>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 xml:space="preserve"> </w:t>
            </w:r>
            <w:r w:rsidR="002A0BB0">
              <w:rPr>
                <w:rFonts w:ascii="Calibri" w:hAnsi="Calibri" w:cs="Calibri"/>
                <w:color w:val="000000"/>
                <w:sz w:val="22"/>
              </w:rPr>
              <w:t xml:space="preserve"> </w:t>
            </w:r>
            <w:r w:rsidR="00FD563D">
              <w:rPr>
                <w:rFonts w:ascii="Calibri" w:hAnsi="Calibri" w:cs="Calibri"/>
                <w:color w:val="000000"/>
                <w:sz w:val="22"/>
              </w:rPr>
              <w:t xml:space="preserve">27 604 700 </w:t>
            </w:r>
          </w:p>
        </w:tc>
        <w:tc>
          <w:tcPr>
            <w:tcW w:w="2098" w:type="dxa"/>
            <w:noWrap/>
            <w:vAlign w:val="bottom"/>
            <w:hideMark/>
          </w:tcPr>
          <w:p w14:paraId="59264BC4" w14:textId="4C0229CE" w:rsidR="00FD563D" w:rsidRPr="002161AC" w:rsidRDefault="00485128" w:rsidP="00FD563D">
            <w:pPr>
              <w:pStyle w:val="Bezodstpw"/>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 xml:space="preserve"> </w:t>
            </w:r>
            <w:r w:rsidR="002A0BB0">
              <w:rPr>
                <w:rFonts w:ascii="Calibri" w:hAnsi="Calibri" w:cs="Calibri"/>
                <w:color w:val="000000"/>
                <w:sz w:val="22"/>
              </w:rPr>
              <w:t xml:space="preserve"> </w:t>
            </w:r>
            <w:r w:rsidR="00FD563D">
              <w:rPr>
                <w:rFonts w:ascii="Calibri" w:hAnsi="Calibri" w:cs="Calibri"/>
                <w:color w:val="000000"/>
                <w:sz w:val="22"/>
              </w:rPr>
              <w:t xml:space="preserve">25 274 100 </w:t>
            </w:r>
          </w:p>
        </w:tc>
        <w:tc>
          <w:tcPr>
            <w:tcW w:w="1978" w:type="dxa"/>
            <w:noWrap/>
            <w:vAlign w:val="bottom"/>
            <w:hideMark/>
          </w:tcPr>
          <w:p w14:paraId="2D3585FB" w14:textId="5344738C" w:rsidR="00FD563D" w:rsidRPr="002161AC" w:rsidRDefault="00485128" w:rsidP="00FD563D">
            <w:pPr>
              <w:pStyle w:val="Bezodstpw"/>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 xml:space="preserve"> </w:t>
            </w:r>
            <w:r w:rsidR="002A0BB0">
              <w:rPr>
                <w:rFonts w:ascii="Calibri" w:hAnsi="Calibri" w:cs="Calibri"/>
                <w:color w:val="000000"/>
                <w:sz w:val="22"/>
              </w:rPr>
              <w:t xml:space="preserve"> </w:t>
            </w:r>
            <w:r w:rsidR="00FD563D">
              <w:rPr>
                <w:rFonts w:ascii="Calibri" w:hAnsi="Calibri" w:cs="Calibri"/>
                <w:color w:val="000000"/>
                <w:sz w:val="22"/>
              </w:rPr>
              <w:t xml:space="preserve">23 824 500 </w:t>
            </w:r>
          </w:p>
        </w:tc>
      </w:tr>
      <w:tr w:rsidR="00FD563D" w:rsidRPr="002161AC" w14:paraId="19AB9E54" w14:textId="77777777" w:rsidTr="00FD563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4" w:type="dxa"/>
            <w:noWrap/>
            <w:vAlign w:val="bottom"/>
            <w:hideMark/>
          </w:tcPr>
          <w:p w14:paraId="34CDDC2D" w14:textId="326F551F" w:rsidR="00FD563D" w:rsidRPr="00FD563D" w:rsidRDefault="00485128" w:rsidP="00FD563D">
            <w:pPr>
              <w:pStyle w:val="Bezodstpw"/>
              <w:rPr>
                <w:b w:val="0"/>
                <w:bCs w:val="0"/>
              </w:rPr>
            </w:pPr>
            <w:r>
              <w:rPr>
                <w:rFonts w:ascii="Calibri" w:hAnsi="Calibri" w:cs="Calibri"/>
                <w:b w:val="0"/>
                <w:bCs w:val="0"/>
                <w:color w:val="000000"/>
                <w:sz w:val="22"/>
              </w:rPr>
              <w:t xml:space="preserve"> </w:t>
            </w:r>
            <w:r w:rsidR="00FD563D" w:rsidRPr="00FD563D">
              <w:rPr>
                <w:rFonts w:ascii="Calibri" w:hAnsi="Calibri" w:cs="Calibri"/>
                <w:b w:val="0"/>
                <w:bCs w:val="0"/>
                <w:color w:val="000000"/>
                <w:sz w:val="22"/>
              </w:rPr>
              <w:t>II. Aktywa obrotowe</w:t>
            </w:r>
          </w:p>
        </w:tc>
        <w:tc>
          <w:tcPr>
            <w:tcW w:w="1944" w:type="dxa"/>
            <w:noWrap/>
            <w:vAlign w:val="bottom"/>
            <w:hideMark/>
          </w:tcPr>
          <w:p w14:paraId="5884719A" w14:textId="3A488D9F" w:rsidR="00FD563D" w:rsidRPr="002161AC" w:rsidRDefault="00485128" w:rsidP="00FD563D">
            <w:pPr>
              <w:pStyle w:val="Bezodstpw"/>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 xml:space="preserve">  </w:t>
            </w:r>
            <w:r w:rsidR="00FD563D">
              <w:rPr>
                <w:rFonts w:ascii="Calibri" w:hAnsi="Calibri" w:cs="Calibri"/>
                <w:color w:val="000000"/>
                <w:sz w:val="22"/>
              </w:rPr>
              <w:t xml:space="preserve">4 984 900 </w:t>
            </w:r>
          </w:p>
        </w:tc>
        <w:tc>
          <w:tcPr>
            <w:tcW w:w="2098" w:type="dxa"/>
            <w:noWrap/>
            <w:vAlign w:val="bottom"/>
            <w:hideMark/>
          </w:tcPr>
          <w:p w14:paraId="6C07172E" w14:textId="2F0F1CD5" w:rsidR="00FD563D" w:rsidRPr="002161AC" w:rsidRDefault="00485128" w:rsidP="00FD563D">
            <w:pPr>
              <w:pStyle w:val="Bezodstpw"/>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 xml:space="preserve">  </w:t>
            </w:r>
            <w:r w:rsidR="00FD563D">
              <w:rPr>
                <w:rFonts w:ascii="Calibri" w:hAnsi="Calibri" w:cs="Calibri"/>
                <w:color w:val="000000"/>
                <w:sz w:val="22"/>
              </w:rPr>
              <w:t xml:space="preserve">5 422 700 </w:t>
            </w:r>
          </w:p>
        </w:tc>
        <w:tc>
          <w:tcPr>
            <w:tcW w:w="1978" w:type="dxa"/>
            <w:noWrap/>
            <w:vAlign w:val="bottom"/>
            <w:hideMark/>
          </w:tcPr>
          <w:p w14:paraId="671131AD" w14:textId="144DEB6E" w:rsidR="00FD563D" w:rsidRPr="002161AC" w:rsidRDefault="00485128" w:rsidP="00FD563D">
            <w:pPr>
              <w:pStyle w:val="Bezodstpw"/>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 xml:space="preserve">  </w:t>
            </w:r>
            <w:r w:rsidR="00FD563D">
              <w:rPr>
                <w:rFonts w:ascii="Calibri" w:hAnsi="Calibri" w:cs="Calibri"/>
                <w:color w:val="000000"/>
                <w:sz w:val="22"/>
              </w:rPr>
              <w:t xml:space="preserve">3 931 500 </w:t>
            </w:r>
          </w:p>
        </w:tc>
      </w:tr>
      <w:tr w:rsidR="00FD563D" w:rsidRPr="002161AC" w14:paraId="5C07CB66" w14:textId="77777777" w:rsidTr="00FD563D">
        <w:trPr>
          <w:trHeight w:val="300"/>
        </w:trPr>
        <w:tc>
          <w:tcPr>
            <w:cnfStyle w:val="001000000000" w:firstRow="0" w:lastRow="0" w:firstColumn="1" w:lastColumn="0" w:oddVBand="0" w:evenVBand="0" w:oddHBand="0" w:evenHBand="0" w:firstRowFirstColumn="0" w:firstRowLastColumn="0" w:lastRowFirstColumn="0" w:lastRowLastColumn="0"/>
            <w:tcW w:w="3324" w:type="dxa"/>
            <w:noWrap/>
            <w:vAlign w:val="bottom"/>
            <w:hideMark/>
          </w:tcPr>
          <w:p w14:paraId="67E5C63E" w14:textId="41681B3C" w:rsidR="00FD563D" w:rsidRPr="002161AC" w:rsidRDefault="00FD563D" w:rsidP="00FD563D">
            <w:pPr>
              <w:pStyle w:val="Bezodstpw"/>
            </w:pPr>
            <w:r>
              <w:rPr>
                <w:rFonts w:ascii="Calibri" w:hAnsi="Calibri" w:cs="Calibri"/>
                <w:color w:val="000000"/>
                <w:sz w:val="22"/>
              </w:rPr>
              <w:t>PASYWA</w:t>
            </w:r>
          </w:p>
        </w:tc>
        <w:tc>
          <w:tcPr>
            <w:tcW w:w="1944" w:type="dxa"/>
            <w:noWrap/>
            <w:vAlign w:val="bottom"/>
            <w:hideMark/>
          </w:tcPr>
          <w:p w14:paraId="74F32E88" w14:textId="1691EE09" w:rsidR="00FD563D" w:rsidRPr="00FD563D" w:rsidRDefault="00485128" w:rsidP="00FD563D">
            <w:pPr>
              <w:pStyle w:val="Bezodstpw"/>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b/>
                <w:bCs/>
                <w:color w:val="000000"/>
                <w:sz w:val="22"/>
              </w:rPr>
              <w:t xml:space="preserve"> </w:t>
            </w:r>
            <w:r w:rsidR="002A0BB0">
              <w:rPr>
                <w:rFonts w:ascii="Calibri" w:hAnsi="Calibri" w:cs="Calibri"/>
                <w:b/>
                <w:bCs/>
                <w:color w:val="000000"/>
                <w:sz w:val="22"/>
              </w:rPr>
              <w:t xml:space="preserve"> </w:t>
            </w:r>
            <w:r w:rsidR="00FD563D" w:rsidRPr="00FD563D">
              <w:rPr>
                <w:rFonts w:ascii="Calibri" w:hAnsi="Calibri" w:cs="Calibri"/>
                <w:b/>
                <w:bCs/>
                <w:color w:val="000000"/>
                <w:sz w:val="22"/>
              </w:rPr>
              <w:t xml:space="preserve">32 589 600 </w:t>
            </w:r>
          </w:p>
        </w:tc>
        <w:tc>
          <w:tcPr>
            <w:tcW w:w="2098" w:type="dxa"/>
            <w:noWrap/>
            <w:vAlign w:val="bottom"/>
            <w:hideMark/>
          </w:tcPr>
          <w:p w14:paraId="304D1AD5" w14:textId="0CA62771" w:rsidR="00FD563D" w:rsidRPr="00FD563D" w:rsidRDefault="00485128" w:rsidP="00FD563D">
            <w:pPr>
              <w:pStyle w:val="Bezodstpw"/>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b/>
                <w:bCs/>
                <w:color w:val="000000"/>
                <w:sz w:val="22"/>
              </w:rPr>
              <w:t xml:space="preserve"> </w:t>
            </w:r>
            <w:r w:rsidR="002A0BB0">
              <w:rPr>
                <w:rFonts w:ascii="Calibri" w:hAnsi="Calibri" w:cs="Calibri"/>
                <w:b/>
                <w:bCs/>
                <w:color w:val="000000"/>
                <w:sz w:val="22"/>
              </w:rPr>
              <w:t xml:space="preserve"> </w:t>
            </w:r>
            <w:r w:rsidR="00FD563D" w:rsidRPr="00FD563D">
              <w:rPr>
                <w:rFonts w:ascii="Calibri" w:hAnsi="Calibri" w:cs="Calibri"/>
                <w:b/>
                <w:bCs/>
                <w:color w:val="000000"/>
                <w:sz w:val="22"/>
              </w:rPr>
              <w:t xml:space="preserve">30 696 800 </w:t>
            </w:r>
          </w:p>
        </w:tc>
        <w:tc>
          <w:tcPr>
            <w:tcW w:w="1978" w:type="dxa"/>
            <w:noWrap/>
            <w:vAlign w:val="bottom"/>
            <w:hideMark/>
          </w:tcPr>
          <w:p w14:paraId="190B27EF" w14:textId="0D1986C1" w:rsidR="00FD563D" w:rsidRPr="00FD563D" w:rsidRDefault="00485128" w:rsidP="00FD563D">
            <w:pPr>
              <w:pStyle w:val="Bezodstpw"/>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b/>
                <w:bCs/>
                <w:color w:val="000000"/>
                <w:sz w:val="22"/>
              </w:rPr>
              <w:t xml:space="preserve"> </w:t>
            </w:r>
            <w:r w:rsidR="002A0BB0">
              <w:rPr>
                <w:rFonts w:ascii="Calibri" w:hAnsi="Calibri" w:cs="Calibri"/>
                <w:b/>
                <w:bCs/>
                <w:color w:val="000000"/>
                <w:sz w:val="22"/>
              </w:rPr>
              <w:t xml:space="preserve"> </w:t>
            </w:r>
            <w:r w:rsidR="00FD563D" w:rsidRPr="00FD563D">
              <w:rPr>
                <w:rFonts w:ascii="Calibri" w:hAnsi="Calibri" w:cs="Calibri"/>
                <w:b/>
                <w:bCs/>
                <w:color w:val="000000"/>
                <w:sz w:val="22"/>
              </w:rPr>
              <w:t xml:space="preserve">27 756 000 </w:t>
            </w:r>
          </w:p>
        </w:tc>
      </w:tr>
      <w:tr w:rsidR="00FD563D" w:rsidRPr="002161AC" w14:paraId="7657CD34" w14:textId="77777777" w:rsidTr="00FD563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324" w:type="dxa"/>
            <w:noWrap/>
            <w:vAlign w:val="bottom"/>
            <w:hideMark/>
          </w:tcPr>
          <w:p w14:paraId="3212DE26" w14:textId="40F4359D" w:rsidR="00FD563D" w:rsidRPr="00FD563D" w:rsidRDefault="00485128" w:rsidP="00FD563D">
            <w:pPr>
              <w:pStyle w:val="Bezodstpw"/>
              <w:rPr>
                <w:b w:val="0"/>
                <w:bCs w:val="0"/>
              </w:rPr>
            </w:pPr>
            <w:r>
              <w:rPr>
                <w:rFonts w:ascii="Calibri" w:hAnsi="Calibri" w:cs="Calibri"/>
                <w:b w:val="0"/>
                <w:bCs w:val="0"/>
                <w:color w:val="000000"/>
                <w:sz w:val="22"/>
              </w:rPr>
              <w:t xml:space="preserve"> </w:t>
            </w:r>
            <w:r w:rsidR="00FD563D" w:rsidRPr="00FD563D">
              <w:rPr>
                <w:rFonts w:ascii="Calibri" w:hAnsi="Calibri" w:cs="Calibri"/>
                <w:b w:val="0"/>
                <w:bCs w:val="0"/>
                <w:color w:val="000000"/>
                <w:sz w:val="22"/>
              </w:rPr>
              <w:t>I. Kapitał własny udziałowców podmiotu dominującego</w:t>
            </w:r>
          </w:p>
        </w:tc>
        <w:tc>
          <w:tcPr>
            <w:tcW w:w="1944" w:type="dxa"/>
            <w:noWrap/>
            <w:vAlign w:val="bottom"/>
            <w:hideMark/>
          </w:tcPr>
          <w:p w14:paraId="18E12655" w14:textId="35A047BC" w:rsidR="00FD563D" w:rsidRPr="002161AC" w:rsidRDefault="00485128" w:rsidP="00FD563D">
            <w:pPr>
              <w:pStyle w:val="Bezodstpw"/>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 xml:space="preserve"> </w:t>
            </w:r>
            <w:r w:rsidR="002A0BB0">
              <w:rPr>
                <w:rFonts w:ascii="Calibri" w:hAnsi="Calibri" w:cs="Calibri"/>
                <w:color w:val="000000"/>
                <w:sz w:val="22"/>
              </w:rPr>
              <w:t xml:space="preserve"> </w:t>
            </w:r>
            <w:r w:rsidR="00FD563D">
              <w:rPr>
                <w:rFonts w:ascii="Calibri" w:hAnsi="Calibri" w:cs="Calibri"/>
                <w:color w:val="000000"/>
                <w:sz w:val="22"/>
              </w:rPr>
              <w:t xml:space="preserve">14 464 500 </w:t>
            </w:r>
          </w:p>
        </w:tc>
        <w:tc>
          <w:tcPr>
            <w:tcW w:w="2098" w:type="dxa"/>
            <w:noWrap/>
            <w:vAlign w:val="bottom"/>
            <w:hideMark/>
          </w:tcPr>
          <w:p w14:paraId="10884C25" w14:textId="76F50AD5" w:rsidR="00FD563D" w:rsidRPr="002161AC" w:rsidRDefault="00485128" w:rsidP="00FD563D">
            <w:pPr>
              <w:pStyle w:val="Bezodstpw"/>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 xml:space="preserve"> </w:t>
            </w:r>
            <w:r w:rsidR="002A0BB0">
              <w:rPr>
                <w:rFonts w:ascii="Calibri" w:hAnsi="Calibri" w:cs="Calibri"/>
                <w:color w:val="000000"/>
                <w:sz w:val="22"/>
              </w:rPr>
              <w:t xml:space="preserve"> </w:t>
            </w:r>
            <w:r w:rsidR="00FD563D">
              <w:rPr>
                <w:rFonts w:ascii="Calibri" w:hAnsi="Calibri" w:cs="Calibri"/>
                <w:color w:val="000000"/>
                <w:sz w:val="22"/>
              </w:rPr>
              <w:t xml:space="preserve">13 875 200 </w:t>
            </w:r>
          </w:p>
        </w:tc>
        <w:tc>
          <w:tcPr>
            <w:tcW w:w="1978" w:type="dxa"/>
            <w:noWrap/>
            <w:vAlign w:val="bottom"/>
            <w:hideMark/>
          </w:tcPr>
          <w:p w14:paraId="57DDE2EF" w14:textId="6B091445" w:rsidR="00FD563D" w:rsidRPr="002161AC" w:rsidRDefault="00485128" w:rsidP="00FD563D">
            <w:pPr>
              <w:pStyle w:val="Bezodstpw"/>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 xml:space="preserve"> </w:t>
            </w:r>
            <w:r w:rsidR="002A0BB0">
              <w:rPr>
                <w:rFonts w:ascii="Calibri" w:hAnsi="Calibri" w:cs="Calibri"/>
                <w:color w:val="000000"/>
                <w:sz w:val="22"/>
              </w:rPr>
              <w:t xml:space="preserve"> </w:t>
            </w:r>
            <w:r w:rsidR="00FD563D">
              <w:rPr>
                <w:rFonts w:ascii="Calibri" w:hAnsi="Calibri" w:cs="Calibri"/>
                <w:color w:val="000000"/>
                <w:sz w:val="22"/>
              </w:rPr>
              <w:t xml:space="preserve">12 074 200 </w:t>
            </w:r>
          </w:p>
        </w:tc>
      </w:tr>
      <w:tr w:rsidR="00FD563D" w:rsidRPr="002161AC" w14:paraId="741FA9B8" w14:textId="77777777" w:rsidTr="00FD563D">
        <w:trPr>
          <w:trHeight w:val="300"/>
        </w:trPr>
        <w:tc>
          <w:tcPr>
            <w:cnfStyle w:val="001000000000" w:firstRow="0" w:lastRow="0" w:firstColumn="1" w:lastColumn="0" w:oddVBand="0" w:evenVBand="0" w:oddHBand="0" w:evenHBand="0" w:firstRowFirstColumn="0" w:firstRowLastColumn="0" w:lastRowFirstColumn="0" w:lastRowLastColumn="0"/>
            <w:tcW w:w="3324" w:type="dxa"/>
            <w:noWrap/>
            <w:vAlign w:val="bottom"/>
            <w:hideMark/>
          </w:tcPr>
          <w:p w14:paraId="216830B0" w14:textId="0FB48208" w:rsidR="00FD563D" w:rsidRPr="00FD563D" w:rsidRDefault="00485128" w:rsidP="00FD563D">
            <w:pPr>
              <w:pStyle w:val="Bezodstpw"/>
              <w:rPr>
                <w:b w:val="0"/>
                <w:bCs w:val="0"/>
              </w:rPr>
            </w:pPr>
            <w:r>
              <w:rPr>
                <w:rFonts w:ascii="Calibri" w:hAnsi="Calibri" w:cs="Calibri"/>
                <w:b w:val="0"/>
                <w:bCs w:val="0"/>
                <w:color w:val="000000"/>
                <w:sz w:val="22"/>
              </w:rPr>
              <w:t xml:space="preserve"> </w:t>
            </w:r>
            <w:r w:rsidR="00FD563D" w:rsidRPr="00FD563D">
              <w:rPr>
                <w:rFonts w:ascii="Calibri" w:hAnsi="Calibri" w:cs="Calibri"/>
                <w:b w:val="0"/>
                <w:bCs w:val="0"/>
                <w:color w:val="000000"/>
                <w:sz w:val="22"/>
              </w:rPr>
              <w:t>II. Udziały niekontrolujące</w:t>
            </w:r>
          </w:p>
        </w:tc>
        <w:tc>
          <w:tcPr>
            <w:tcW w:w="1944" w:type="dxa"/>
            <w:noWrap/>
            <w:vAlign w:val="bottom"/>
            <w:hideMark/>
          </w:tcPr>
          <w:p w14:paraId="35209FE3" w14:textId="2977E97B" w:rsidR="00FD563D" w:rsidRPr="002161AC" w:rsidRDefault="00485128" w:rsidP="00FD563D">
            <w:pPr>
              <w:pStyle w:val="Bezodstpw"/>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 xml:space="preserve">  </w:t>
            </w:r>
            <w:r w:rsidR="00FD563D">
              <w:rPr>
                <w:rFonts w:ascii="Calibri" w:hAnsi="Calibri" w:cs="Calibri"/>
                <w:color w:val="000000"/>
                <w:sz w:val="22"/>
              </w:rPr>
              <w:t xml:space="preserve"> 653 200 </w:t>
            </w:r>
          </w:p>
        </w:tc>
        <w:tc>
          <w:tcPr>
            <w:tcW w:w="2098" w:type="dxa"/>
            <w:noWrap/>
            <w:vAlign w:val="bottom"/>
            <w:hideMark/>
          </w:tcPr>
          <w:p w14:paraId="3FA29A09" w14:textId="6C01CDC7" w:rsidR="00FD563D" w:rsidRPr="002161AC" w:rsidRDefault="00485128" w:rsidP="00FD563D">
            <w:pPr>
              <w:pStyle w:val="Bezodstpw"/>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 xml:space="preserve">  </w:t>
            </w:r>
            <w:r w:rsidR="00FD563D">
              <w:rPr>
                <w:rFonts w:ascii="Calibri" w:hAnsi="Calibri" w:cs="Calibri"/>
                <w:color w:val="000000"/>
                <w:sz w:val="22"/>
              </w:rPr>
              <w:t xml:space="preserve"> 648 200 </w:t>
            </w:r>
          </w:p>
        </w:tc>
        <w:tc>
          <w:tcPr>
            <w:tcW w:w="1978" w:type="dxa"/>
            <w:noWrap/>
            <w:vAlign w:val="bottom"/>
            <w:hideMark/>
          </w:tcPr>
          <w:p w14:paraId="5BFC2B8D" w14:textId="3BCD6A2C" w:rsidR="00FD563D" w:rsidRPr="002161AC" w:rsidRDefault="00485128" w:rsidP="00FD563D">
            <w:pPr>
              <w:pStyle w:val="Bezodstpw"/>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 xml:space="preserve">  </w:t>
            </w:r>
            <w:r w:rsidR="002A0BB0">
              <w:rPr>
                <w:rFonts w:ascii="Calibri" w:hAnsi="Calibri" w:cs="Calibri"/>
                <w:color w:val="000000"/>
                <w:sz w:val="22"/>
              </w:rPr>
              <w:t xml:space="preserve"> </w:t>
            </w:r>
            <w:r w:rsidR="00FD563D">
              <w:rPr>
                <w:rFonts w:ascii="Calibri" w:hAnsi="Calibri" w:cs="Calibri"/>
                <w:color w:val="000000"/>
                <w:sz w:val="22"/>
              </w:rPr>
              <w:t xml:space="preserve">42 600 </w:t>
            </w:r>
          </w:p>
        </w:tc>
      </w:tr>
      <w:tr w:rsidR="00FD563D" w:rsidRPr="002161AC" w14:paraId="67B0AF5B" w14:textId="77777777" w:rsidTr="00FD563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324" w:type="dxa"/>
            <w:noWrap/>
            <w:vAlign w:val="bottom"/>
            <w:hideMark/>
          </w:tcPr>
          <w:p w14:paraId="7DBEEE74" w14:textId="03B82C69" w:rsidR="00FD563D" w:rsidRPr="00FD563D" w:rsidRDefault="00485128" w:rsidP="00FD563D">
            <w:pPr>
              <w:pStyle w:val="Bezodstpw"/>
              <w:rPr>
                <w:b w:val="0"/>
                <w:bCs w:val="0"/>
              </w:rPr>
            </w:pPr>
            <w:r>
              <w:rPr>
                <w:rFonts w:ascii="Calibri" w:hAnsi="Calibri" w:cs="Calibri"/>
                <w:b w:val="0"/>
                <w:bCs w:val="0"/>
                <w:color w:val="000000"/>
                <w:sz w:val="22"/>
              </w:rPr>
              <w:t xml:space="preserve"> </w:t>
            </w:r>
            <w:r w:rsidR="00FD563D" w:rsidRPr="00FD563D">
              <w:rPr>
                <w:rFonts w:ascii="Calibri" w:hAnsi="Calibri" w:cs="Calibri"/>
                <w:b w:val="0"/>
                <w:bCs w:val="0"/>
                <w:color w:val="000000"/>
                <w:sz w:val="22"/>
              </w:rPr>
              <w:t>III. Zobowiązania długoterminowe</w:t>
            </w:r>
          </w:p>
        </w:tc>
        <w:tc>
          <w:tcPr>
            <w:tcW w:w="1944" w:type="dxa"/>
            <w:noWrap/>
            <w:vAlign w:val="bottom"/>
            <w:hideMark/>
          </w:tcPr>
          <w:p w14:paraId="20CEC6A9" w14:textId="6226C5AB" w:rsidR="00FD563D" w:rsidRPr="002161AC" w:rsidRDefault="00485128" w:rsidP="00FD563D">
            <w:pPr>
              <w:pStyle w:val="Bezodstpw"/>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 xml:space="preserve"> </w:t>
            </w:r>
            <w:r w:rsidR="002A0BB0">
              <w:rPr>
                <w:rFonts w:ascii="Calibri" w:hAnsi="Calibri" w:cs="Calibri"/>
                <w:color w:val="000000"/>
                <w:sz w:val="22"/>
              </w:rPr>
              <w:t xml:space="preserve"> </w:t>
            </w:r>
            <w:r w:rsidR="00FD563D">
              <w:rPr>
                <w:rFonts w:ascii="Calibri" w:hAnsi="Calibri" w:cs="Calibri"/>
                <w:color w:val="000000"/>
                <w:sz w:val="22"/>
              </w:rPr>
              <w:t xml:space="preserve">12 256 900 </w:t>
            </w:r>
          </w:p>
        </w:tc>
        <w:tc>
          <w:tcPr>
            <w:tcW w:w="2098" w:type="dxa"/>
            <w:noWrap/>
            <w:vAlign w:val="bottom"/>
            <w:hideMark/>
          </w:tcPr>
          <w:p w14:paraId="37A8183D" w14:textId="5C700998" w:rsidR="00FD563D" w:rsidRPr="002161AC" w:rsidRDefault="00485128" w:rsidP="00FD563D">
            <w:pPr>
              <w:pStyle w:val="Bezodstpw"/>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 xml:space="preserve"> </w:t>
            </w:r>
            <w:r w:rsidR="002A0BB0">
              <w:rPr>
                <w:rFonts w:ascii="Calibri" w:hAnsi="Calibri" w:cs="Calibri"/>
                <w:color w:val="000000"/>
                <w:sz w:val="22"/>
              </w:rPr>
              <w:t xml:space="preserve"> </w:t>
            </w:r>
            <w:r w:rsidR="00FD563D">
              <w:rPr>
                <w:rFonts w:ascii="Calibri" w:hAnsi="Calibri" w:cs="Calibri"/>
                <w:color w:val="000000"/>
                <w:sz w:val="22"/>
              </w:rPr>
              <w:t xml:space="preserve">11 803 000 </w:t>
            </w:r>
          </w:p>
        </w:tc>
        <w:tc>
          <w:tcPr>
            <w:tcW w:w="1978" w:type="dxa"/>
            <w:noWrap/>
            <w:vAlign w:val="bottom"/>
            <w:hideMark/>
          </w:tcPr>
          <w:p w14:paraId="46B6A3A4" w14:textId="43CD3040" w:rsidR="00FD563D" w:rsidRPr="002161AC" w:rsidRDefault="00485128" w:rsidP="00FD563D">
            <w:pPr>
              <w:pStyle w:val="Bezodstpw"/>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 xml:space="preserve"> </w:t>
            </w:r>
            <w:r w:rsidR="002A0BB0">
              <w:rPr>
                <w:rFonts w:ascii="Calibri" w:hAnsi="Calibri" w:cs="Calibri"/>
                <w:color w:val="000000"/>
                <w:sz w:val="22"/>
              </w:rPr>
              <w:t xml:space="preserve"> </w:t>
            </w:r>
            <w:r w:rsidR="00FD563D">
              <w:rPr>
                <w:rFonts w:ascii="Calibri" w:hAnsi="Calibri" w:cs="Calibri"/>
                <w:color w:val="000000"/>
                <w:sz w:val="22"/>
              </w:rPr>
              <w:t xml:space="preserve">11 723 700 </w:t>
            </w:r>
          </w:p>
        </w:tc>
      </w:tr>
      <w:tr w:rsidR="00FD563D" w:rsidRPr="002161AC" w14:paraId="7A41573A" w14:textId="77777777" w:rsidTr="00FD563D">
        <w:trPr>
          <w:trHeight w:val="510"/>
        </w:trPr>
        <w:tc>
          <w:tcPr>
            <w:cnfStyle w:val="001000000000" w:firstRow="0" w:lastRow="0" w:firstColumn="1" w:lastColumn="0" w:oddVBand="0" w:evenVBand="0" w:oddHBand="0" w:evenHBand="0" w:firstRowFirstColumn="0" w:firstRowLastColumn="0" w:lastRowFirstColumn="0" w:lastRowLastColumn="0"/>
            <w:tcW w:w="3324" w:type="dxa"/>
            <w:noWrap/>
            <w:vAlign w:val="bottom"/>
          </w:tcPr>
          <w:p w14:paraId="01D0F857" w14:textId="4D6E7936" w:rsidR="00FD563D" w:rsidRPr="00FD563D" w:rsidRDefault="00485128" w:rsidP="00FD563D">
            <w:pPr>
              <w:pStyle w:val="Bezodstpw"/>
              <w:rPr>
                <w:b w:val="0"/>
                <w:bCs w:val="0"/>
              </w:rPr>
            </w:pPr>
            <w:r>
              <w:rPr>
                <w:rFonts w:ascii="Calibri" w:hAnsi="Calibri" w:cs="Calibri"/>
                <w:b w:val="0"/>
                <w:bCs w:val="0"/>
                <w:color w:val="000000"/>
                <w:sz w:val="22"/>
              </w:rPr>
              <w:t xml:space="preserve"> </w:t>
            </w:r>
            <w:r w:rsidR="00FD563D" w:rsidRPr="00FD563D">
              <w:rPr>
                <w:rFonts w:ascii="Calibri" w:hAnsi="Calibri" w:cs="Calibri"/>
                <w:b w:val="0"/>
                <w:bCs w:val="0"/>
                <w:color w:val="000000"/>
                <w:sz w:val="22"/>
              </w:rPr>
              <w:t>IV. Zobowiązania krótkoterminowe</w:t>
            </w:r>
          </w:p>
        </w:tc>
        <w:tc>
          <w:tcPr>
            <w:tcW w:w="1944" w:type="dxa"/>
            <w:noWrap/>
            <w:vAlign w:val="bottom"/>
          </w:tcPr>
          <w:p w14:paraId="48D3D47C" w14:textId="04285BCC" w:rsidR="00FD563D" w:rsidRPr="002161AC" w:rsidRDefault="00485128" w:rsidP="00FD563D">
            <w:pPr>
              <w:pStyle w:val="Bezodstpw"/>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 xml:space="preserve">  </w:t>
            </w:r>
            <w:r w:rsidR="00FD563D">
              <w:rPr>
                <w:rFonts w:ascii="Calibri" w:hAnsi="Calibri" w:cs="Calibri"/>
                <w:color w:val="000000"/>
                <w:sz w:val="22"/>
              </w:rPr>
              <w:t xml:space="preserve">5 868 200 </w:t>
            </w:r>
          </w:p>
        </w:tc>
        <w:tc>
          <w:tcPr>
            <w:tcW w:w="2098" w:type="dxa"/>
            <w:noWrap/>
            <w:vAlign w:val="bottom"/>
          </w:tcPr>
          <w:p w14:paraId="018B7056" w14:textId="69A08801" w:rsidR="00FD563D" w:rsidRPr="002161AC" w:rsidRDefault="00485128" w:rsidP="00FD563D">
            <w:pPr>
              <w:pStyle w:val="Bezodstpw"/>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 xml:space="preserve">  </w:t>
            </w:r>
            <w:r w:rsidR="00FD563D">
              <w:rPr>
                <w:rFonts w:ascii="Calibri" w:hAnsi="Calibri" w:cs="Calibri"/>
                <w:color w:val="000000"/>
                <w:sz w:val="22"/>
              </w:rPr>
              <w:t xml:space="preserve">5 018 600 </w:t>
            </w:r>
          </w:p>
        </w:tc>
        <w:tc>
          <w:tcPr>
            <w:tcW w:w="1978" w:type="dxa"/>
            <w:noWrap/>
            <w:vAlign w:val="bottom"/>
          </w:tcPr>
          <w:p w14:paraId="5D615687" w14:textId="77C6A4A2" w:rsidR="00FD563D" w:rsidRPr="002161AC" w:rsidRDefault="00485128" w:rsidP="00FD563D">
            <w:pPr>
              <w:pStyle w:val="Bezodstpw"/>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 xml:space="preserve">  </w:t>
            </w:r>
            <w:r w:rsidR="00FD563D">
              <w:rPr>
                <w:rFonts w:ascii="Calibri" w:hAnsi="Calibri" w:cs="Calibri"/>
                <w:color w:val="000000"/>
                <w:sz w:val="22"/>
              </w:rPr>
              <w:t xml:space="preserve">3 915 500 </w:t>
            </w:r>
          </w:p>
        </w:tc>
      </w:tr>
    </w:tbl>
    <w:p w14:paraId="7F5605F2" w14:textId="77777777" w:rsidR="002161AC" w:rsidRDefault="002161AC" w:rsidP="00DB7605">
      <w:pPr>
        <w:pStyle w:val="Bezodstpw"/>
      </w:pPr>
    </w:p>
    <w:p w14:paraId="485A7782" w14:textId="2C812990" w:rsidR="005427F3" w:rsidRDefault="005427F3" w:rsidP="005427F3">
      <w:pPr>
        <w:pStyle w:val="Nagwek2"/>
        <w:numPr>
          <w:ilvl w:val="1"/>
          <w:numId w:val="1"/>
        </w:numPr>
      </w:pPr>
      <w:bookmarkStart w:id="64" w:name="_Toc74133926"/>
      <w:r>
        <w:t>Analiza pionowa bilansu</w:t>
      </w:r>
      <w:bookmarkEnd w:id="64"/>
    </w:p>
    <w:p w14:paraId="72243B3F" w14:textId="77777777" w:rsidR="00215153" w:rsidRPr="00215153" w:rsidRDefault="00215153" w:rsidP="00215153"/>
    <w:p w14:paraId="57BA2C71" w14:textId="2EA23C30" w:rsidR="003A59C1" w:rsidRDefault="003A59C1" w:rsidP="003A59C1">
      <w:r>
        <w:t>Analiza pionowa bilansu polega na badaniu struktury aktywów</w:t>
      </w:r>
      <w:r w:rsidR="0067577E">
        <w:t xml:space="preserve"> i </w:t>
      </w:r>
      <w:r>
        <w:t>pasywów, co</w:t>
      </w:r>
      <w:r w:rsidR="0067577E">
        <w:t xml:space="preserve"> w </w:t>
      </w:r>
      <w:r>
        <w:t>praktyce przekłada się na obliczenie poszczególnych składników majątku</w:t>
      </w:r>
      <w:r w:rsidR="0067577E">
        <w:t xml:space="preserve"> i </w:t>
      </w:r>
      <w:r>
        <w:t>kapitałów</w:t>
      </w:r>
      <w:r w:rsidR="0067577E">
        <w:t xml:space="preserve"> w </w:t>
      </w:r>
      <w:r>
        <w:t>łącznej sumie bilansowej.</w:t>
      </w:r>
      <w:r w:rsidR="0067577E">
        <w:t xml:space="preserve"> w </w:t>
      </w:r>
      <w:r>
        <w:t>następnej kolejności bada się strukturę poszczególnych pozycji aktywów</w:t>
      </w:r>
      <w:r w:rsidR="0067577E">
        <w:t xml:space="preserve"> i </w:t>
      </w:r>
      <w:r>
        <w:t>pasywów. Podczas tego badania zaobserwować również można zmiany zachodzące</w:t>
      </w:r>
      <w:r w:rsidR="0067577E">
        <w:t xml:space="preserve"> w </w:t>
      </w:r>
      <w:r>
        <w:t>strukturach</w:t>
      </w:r>
      <w:r w:rsidR="0067577E">
        <w:t xml:space="preserve"> w </w:t>
      </w:r>
      <w:r>
        <w:t>poszczególnych latach.</w:t>
      </w:r>
      <w:r w:rsidR="0067577E">
        <w:t xml:space="preserve"> w </w:t>
      </w:r>
      <w:r>
        <w:t>przypadku kierunków analizy wyniki muszą być interpretowane</w:t>
      </w:r>
      <w:r w:rsidR="0067577E">
        <w:t xml:space="preserve"> z </w:t>
      </w:r>
      <w:r>
        <w:t>uwzględnieniem warunków zewnętrznych oraz specyfiki samego przedsiębiorstwa. Jest to szczególnie ważne</w:t>
      </w:r>
      <w:r w:rsidR="0067577E">
        <w:t xml:space="preserve"> z </w:t>
      </w:r>
      <w:r>
        <w:t>punktu widzenia analizy pionowej. Struktura aktywów różni się znacząco</w:t>
      </w:r>
      <w:r w:rsidR="0067577E">
        <w:t xml:space="preserve"> w </w:t>
      </w:r>
      <w:r>
        <w:t>przedsiębiorstwach działających</w:t>
      </w:r>
      <w:r w:rsidR="0067577E">
        <w:t xml:space="preserve"> w </w:t>
      </w:r>
      <w:r>
        <w:t>różnych branżach. Firmy produkcyjne mają zazwyczaj wysoki udział aktywów trwałych,</w:t>
      </w:r>
      <w:r w:rsidR="0067577E">
        <w:t xml:space="preserve"> w </w:t>
      </w:r>
      <w:r>
        <w:t>przypadku handlowych natomiast występuje znacząca przewaga po stronie aktywów obrotowych. Również struktura finansowania różni się</w:t>
      </w:r>
      <w:r w:rsidR="0067577E">
        <w:t xml:space="preserve"> w </w:t>
      </w:r>
      <w:r>
        <w:t>zależności od specyfiki działalności</w:t>
      </w:r>
      <w:r w:rsidR="0067577E">
        <w:t xml:space="preserve"> i </w:t>
      </w:r>
      <w:r>
        <w:t>jest dopasowana do struktury aktywów.</w:t>
      </w:r>
      <w:r w:rsidR="0067577E">
        <w:t xml:space="preserve"> w </w:t>
      </w:r>
      <w:r>
        <w:t>analizie poziomej natomiast, istotne jest porównywanie przedsiębiorstwa do podobnych</w:t>
      </w:r>
      <w:r w:rsidR="0067577E">
        <w:t xml:space="preserve"> w </w:t>
      </w:r>
      <w:r>
        <w:t>branży oraz uwzględnienie inflacji przy obliczaniu dynamiki jego wzrostu.</w:t>
      </w:r>
      <w:r w:rsidR="0067577E">
        <w:t xml:space="preserve"> w </w:t>
      </w:r>
      <w:r>
        <w:t>różnych sektorach gospodarki oraz fazach cyklu koniunkturalnego przedsiębiorstwa utrzymują różną dynamikę rozwoju. Ponadto, większe firmy charakteryzują się przeciętnie wolniejszym tempem wzrostu od mniejszych, co także należy uwzględnić przy ich ocenie.</w:t>
      </w:r>
      <w:r>
        <w:rPr>
          <w:rStyle w:val="Odwoanieprzypisudolnego"/>
        </w:rPr>
        <w:footnoteReference w:id="42"/>
      </w:r>
    </w:p>
    <w:p w14:paraId="24C450C0" w14:textId="77777777" w:rsidR="00334925" w:rsidRDefault="00334925" w:rsidP="003A59C1"/>
    <w:p w14:paraId="370DAE8B" w14:textId="1A5A9884" w:rsidR="003A59C1" w:rsidRPr="00246BC2" w:rsidRDefault="003A59C1" w:rsidP="003A59C1">
      <w:pPr>
        <w:jc w:val="center"/>
        <w:rPr>
          <w:b/>
          <w:bCs/>
          <w:i/>
          <w:iCs/>
        </w:rPr>
      </w:pPr>
      <w:r w:rsidRPr="00246BC2">
        <w:rPr>
          <w:b/>
          <w:bCs/>
          <w:i/>
          <w:iCs/>
        </w:rPr>
        <w:t>ANALIZA AKTYWÓW</w:t>
      </w:r>
    </w:p>
    <w:p w14:paraId="2099AD5D" w14:textId="77777777" w:rsidR="00334925" w:rsidRDefault="00334925" w:rsidP="003A59C1">
      <w:pPr>
        <w:jc w:val="center"/>
        <w:rPr>
          <w:b/>
          <w:bCs/>
        </w:rPr>
      </w:pPr>
    </w:p>
    <w:p w14:paraId="52D73530" w14:textId="65D4AE6B" w:rsidR="003A59C1" w:rsidRPr="00246BC2" w:rsidRDefault="003A59C1" w:rsidP="003A59C1">
      <w:pPr>
        <w:rPr>
          <w:b/>
          <w:bCs/>
        </w:rPr>
      </w:pPr>
      <w:r w:rsidRPr="00246BC2">
        <w:rPr>
          <w:b/>
          <w:bCs/>
        </w:rPr>
        <w:t>WSKAŹNIK STRUKTURY AKTYWÓW</w:t>
      </w:r>
    </w:p>
    <w:p w14:paraId="08C5231A" w14:textId="63A033F7" w:rsidR="00334925" w:rsidRDefault="003A59C1" w:rsidP="003A59C1">
      <w:r>
        <w:t>Jest on miernikiem relacji pomiędzy grupami aktywów. Oblicza się go</w:t>
      </w:r>
      <w:r w:rsidR="0067577E">
        <w:t xml:space="preserve"> w </w:t>
      </w:r>
      <w:r>
        <w:t>ramach wstępnej analizy struktury aktywów</w:t>
      </w:r>
      <w:r w:rsidR="0067577E">
        <w:t xml:space="preserve"> w </w:t>
      </w:r>
      <w:r>
        <w:t>podziale na aktywa trwałe</w:t>
      </w:r>
      <w:r w:rsidR="0067577E">
        <w:t xml:space="preserve"> i </w:t>
      </w:r>
      <w:r>
        <w:t>obrotowe. Świadczy on</w:t>
      </w:r>
      <w:r w:rsidR="0067577E">
        <w:t xml:space="preserve"> o </w:t>
      </w:r>
      <w:r>
        <w:t>przegrupowaniu aktywów przedsiębiorstwa</w:t>
      </w:r>
      <w:r w:rsidR="0067577E">
        <w:t xml:space="preserve"> w </w:t>
      </w:r>
      <w:r>
        <w:t>perspektywie czasowej.</w:t>
      </w:r>
      <w:r w:rsidR="00283E39" w:rsidRPr="00283E39">
        <w:t xml:space="preserve"> Jest to podstawowy wskaźnik struktury majątku, obliczany</w:t>
      </w:r>
      <w:r w:rsidR="0067577E">
        <w:t xml:space="preserve"> w </w:t>
      </w:r>
      <w:r w:rsidR="00283E39" w:rsidRPr="00283E39">
        <w:t>ramach analizy pionowej bilansu. Poziom wskaźnika zależny jest od branży,</w:t>
      </w:r>
      <w:r w:rsidR="0067577E">
        <w:t xml:space="preserve"> w </w:t>
      </w:r>
      <w:r w:rsidR="00283E39" w:rsidRPr="00283E39">
        <w:t>której przedsiębiorstwo działa –</w:t>
      </w:r>
      <w:r w:rsidR="0067577E">
        <w:t xml:space="preserve"> w </w:t>
      </w:r>
      <w:r w:rsidR="00283E39" w:rsidRPr="00283E39">
        <w:t>branży produkcyjnej przyjmuje on wartości wyższe,</w:t>
      </w:r>
      <w:r w:rsidR="0067577E">
        <w:t xml:space="preserve"> a w </w:t>
      </w:r>
      <w:r w:rsidR="00283E39" w:rsidRPr="00283E39">
        <w:t>handlowej – niższe. Wartość wskaźnika powyżej 1 oznacza bowiem, że aktywa trwałe są wyższe od aktywów obrotowych.</w:t>
      </w:r>
      <w:r>
        <w:t xml:space="preserve"> Oblicza się go ze wzoru:</w:t>
      </w:r>
    </w:p>
    <w:p w14:paraId="32E942A0" w14:textId="77777777" w:rsidR="00215153" w:rsidRDefault="00215153" w:rsidP="003A59C1"/>
    <w:p w14:paraId="70DCE89C" w14:textId="36102A78" w:rsidR="00334925" w:rsidRPr="003A59C1" w:rsidRDefault="003A59C1" w:rsidP="00246BC2">
      <w:pPr>
        <w:jc w:val="center"/>
        <w:rPr>
          <w:i/>
          <w:iCs/>
        </w:rPr>
      </w:pPr>
      <w:r w:rsidRPr="003A59C1">
        <w:rPr>
          <w:i/>
          <w:iCs/>
        </w:rPr>
        <w:t>WSKAŹNIK STRUKTURY AKTYWÓW = aktyw trwałe / aktywa ogółem</w:t>
      </w:r>
    </w:p>
    <w:tbl>
      <w:tblPr>
        <w:tblW w:w="10460" w:type="dxa"/>
        <w:tblCellMar>
          <w:left w:w="70" w:type="dxa"/>
          <w:right w:w="70" w:type="dxa"/>
        </w:tblCellMar>
        <w:tblLook w:val="04A0" w:firstRow="1" w:lastRow="0" w:firstColumn="1" w:lastColumn="0" w:noHBand="0" w:noVBand="1"/>
      </w:tblPr>
      <w:tblGrid>
        <w:gridCol w:w="6680"/>
        <w:gridCol w:w="1340"/>
        <w:gridCol w:w="1220"/>
        <w:gridCol w:w="1220"/>
      </w:tblGrid>
      <w:tr w:rsidR="003A59C1" w:rsidRPr="003A59C1" w14:paraId="1306D1D3" w14:textId="77777777" w:rsidTr="003A59C1">
        <w:trPr>
          <w:trHeight w:val="300"/>
        </w:trPr>
        <w:tc>
          <w:tcPr>
            <w:tcW w:w="6680" w:type="dxa"/>
            <w:tcBorders>
              <w:top w:val="nil"/>
              <w:left w:val="nil"/>
              <w:bottom w:val="nil"/>
              <w:right w:val="nil"/>
            </w:tcBorders>
            <w:shd w:val="clear" w:color="auto" w:fill="auto"/>
            <w:noWrap/>
            <w:vAlign w:val="bottom"/>
            <w:hideMark/>
          </w:tcPr>
          <w:p w14:paraId="2D3A91AA" w14:textId="77777777" w:rsidR="003A59C1" w:rsidRPr="003A59C1" w:rsidRDefault="003A59C1" w:rsidP="003A59C1">
            <w:pPr>
              <w:jc w:val="right"/>
              <w:rPr>
                <w:rFonts w:ascii="Calibri" w:hAnsi="Calibri" w:cs="Calibri"/>
                <w:color w:val="000000"/>
                <w:sz w:val="22"/>
              </w:rPr>
            </w:pPr>
            <w:r w:rsidRPr="003A59C1">
              <w:rPr>
                <w:rFonts w:ascii="Calibri" w:hAnsi="Calibri" w:cs="Calibri"/>
                <w:color w:val="000000"/>
                <w:sz w:val="22"/>
              </w:rPr>
              <w:lastRenderedPageBreak/>
              <w:t>NAZWA:</w:t>
            </w:r>
          </w:p>
        </w:tc>
        <w:tc>
          <w:tcPr>
            <w:tcW w:w="3780" w:type="dxa"/>
            <w:gridSpan w:val="3"/>
            <w:tcBorders>
              <w:top w:val="nil"/>
              <w:left w:val="nil"/>
              <w:bottom w:val="nil"/>
              <w:right w:val="nil"/>
            </w:tcBorders>
            <w:shd w:val="clear" w:color="000000" w:fill="E26B0A"/>
            <w:vAlign w:val="center"/>
            <w:hideMark/>
          </w:tcPr>
          <w:p w14:paraId="3AF2E34D" w14:textId="77777777" w:rsidR="003A59C1" w:rsidRPr="003A59C1" w:rsidRDefault="003A59C1" w:rsidP="003A59C1">
            <w:pPr>
              <w:jc w:val="center"/>
              <w:rPr>
                <w:rFonts w:ascii="Calibri" w:hAnsi="Calibri" w:cs="Calibri"/>
                <w:b/>
                <w:bCs/>
                <w:color w:val="000080"/>
                <w:sz w:val="22"/>
              </w:rPr>
            </w:pPr>
            <w:r w:rsidRPr="003A59C1">
              <w:rPr>
                <w:rFonts w:ascii="Calibri" w:hAnsi="Calibri" w:cs="Calibri"/>
                <w:b/>
                <w:bCs/>
                <w:color w:val="000080"/>
                <w:sz w:val="22"/>
              </w:rPr>
              <w:t>Cyfrowy Polsat S.A. (Polska)</w:t>
            </w:r>
          </w:p>
        </w:tc>
      </w:tr>
      <w:tr w:rsidR="003A59C1" w:rsidRPr="003A59C1" w14:paraId="1CD5EACC" w14:textId="77777777" w:rsidTr="003A59C1">
        <w:trPr>
          <w:trHeight w:val="300"/>
        </w:trPr>
        <w:tc>
          <w:tcPr>
            <w:tcW w:w="6680" w:type="dxa"/>
            <w:tcBorders>
              <w:top w:val="nil"/>
              <w:left w:val="nil"/>
              <w:bottom w:val="nil"/>
              <w:right w:val="nil"/>
            </w:tcBorders>
            <w:shd w:val="clear" w:color="auto" w:fill="auto"/>
            <w:noWrap/>
            <w:vAlign w:val="bottom"/>
            <w:hideMark/>
          </w:tcPr>
          <w:p w14:paraId="07AC3EC2" w14:textId="77777777" w:rsidR="003A59C1" w:rsidRPr="003A59C1" w:rsidRDefault="003A59C1" w:rsidP="003A59C1">
            <w:pPr>
              <w:jc w:val="right"/>
              <w:rPr>
                <w:rFonts w:ascii="Calibri" w:hAnsi="Calibri" w:cs="Calibri"/>
                <w:color w:val="000000"/>
                <w:sz w:val="22"/>
              </w:rPr>
            </w:pPr>
            <w:r w:rsidRPr="003A59C1">
              <w:rPr>
                <w:rFonts w:ascii="Calibri" w:hAnsi="Calibri" w:cs="Calibri"/>
                <w:color w:val="000000"/>
                <w:sz w:val="22"/>
              </w:rPr>
              <w:t>ROK:</w:t>
            </w:r>
          </w:p>
        </w:tc>
        <w:tc>
          <w:tcPr>
            <w:tcW w:w="1340" w:type="dxa"/>
            <w:tcBorders>
              <w:top w:val="nil"/>
              <w:left w:val="nil"/>
              <w:bottom w:val="nil"/>
              <w:right w:val="nil"/>
            </w:tcBorders>
            <w:shd w:val="clear" w:color="auto" w:fill="auto"/>
            <w:noWrap/>
            <w:vAlign w:val="bottom"/>
            <w:hideMark/>
          </w:tcPr>
          <w:p w14:paraId="75F0474E" w14:textId="77777777" w:rsidR="003A59C1" w:rsidRPr="003A59C1" w:rsidRDefault="003A59C1" w:rsidP="003A59C1">
            <w:pPr>
              <w:jc w:val="right"/>
              <w:rPr>
                <w:rFonts w:ascii="Calibri" w:hAnsi="Calibri" w:cs="Calibri"/>
                <w:b/>
                <w:bCs/>
                <w:color w:val="000000"/>
                <w:sz w:val="22"/>
              </w:rPr>
            </w:pPr>
            <w:r w:rsidRPr="003A59C1">
              <w:rPr>
                <w:rFonts w:ascii="Calibri" w:hAnsi="Calibri" w:cs="Calibri"/>
                <w:b/>
                <w:bCs/>
                <w:color w:val="000000"/>
                <w:sz w:val="22"/>
              </w:rPr>
              <w:t>2019</w:t>
            </w:r>
          </w:p>
        </w:tc>
        <w:tc>
          <w:tcPr>
            <w:tcW w:w="1220" w:type="dxa"/>
            <w:tcBorders>
              <w:top w:val="nil"/>
              <w:left w:val="nil"/>
              <w:bottom w:val="nil"/>
              <w:right w:val="nil"/>
            </w:tcBorders>
            <w:shd w:val="clear" w:color="auto" w:fill="auto"/>
            <w:noWrap/>
            <w:vAlign w:val="bottom"/>
            <w:hideMark/>
          </w:tcPr>
          <w:p w14:paraId="1DEC6955" w14:textId="77777777" w:rsidR="003A59C1" w:rsidRPr="003A59C1" w:rsidRDefault="003A59C1" w:rsidP="003A59C1">
            <w:pPr>
              <w:jc w:val="right"/>
              <w:rPr>
                <w:rFonts w:ascii="Calibri" w:hAnsi="Calibri" w:cs="Calibri"/>
                <w:b/>
                <w:bCs/>
                <w:color w:val="000000"/>
                <w:sz w:val="22"/>
              </w:rPr>
            </w:pPr>
            <w:r w:rsidRPr="003A59C1">
              <w:rPr>
                <w:rFonts w:ascii="Calibri" w:hAnsi="Calibri" w:cs="Calibri"/>
                <w:b/>
                <w:bCs/>
                <w:color w:val="000000"/>
                <w:sz w:val="22"/>
              </w:rPr>
              <w:t>2018</w:t>
            </w:r>
          </w:p>
        </w:tc>
        <w:tc>
          <w:tcPr>
            <w:tcW w:w="1220" w:type="dxa"/>
            <w:tcBorders>
              <w:top w:val="nil"/>
              <w:left w:val="nil"/>
              <w:bottom w:val="nil"/>
              <w:right w:val="nil"/>
            </w:tcBorders>
            <w:shd w:val="clear" w:color="auto" w:fill="auto"/>
            <w:noWrap/>
            <w:vAlign w:val="bottom"/>
            <w:hideMark/>
          </w:tcPr>
          <w:p w14:paraId="1191AE3C" w14:textId="77777777" w:rsidR="003A59C1" w:rsidRPr="003A59C1" w:rsidRDefault="003A59C1" w:rsidP="003A59C1">
            <w:pPr>
              <w:jc w:val="right"/>
              <w:rPr>
                <w:rFonts w:ascii="Calibri" w:hAnsi="Calibri" w:cs="Calibri"/>
                <w:b/>
                <w:bCs/>
                <w:color w:val="000000"/>
                <w:sz w:val="22"/>
              </w:rPr>
            </w:pPr>
            <w:r w:rsidRPr="003A59C1">
              <w:rPr>
                <w:rFonts w:ascii="Calibri" w:hAnsi="Calibri" w:cs="Calibri"/>
                <w:b/>
                <w:bCs/>
                <w:color w:val="000000"/>
                <w:sz w:val="22"/>
              </w:rPr>
              <w:t>2017</w:t>
            </w:r>
          </w:p>
        </w:tc>
      </w:tr>
      <w:tr w:rsidR="003A59C1" w:rsidRPr="003A59C1" w14:paraId="6794C169" w14:textId="77777777" w:rsidTr="003A59C1">
        <w:trPr>
          <w:trHeight w:val="300"/>
        </w:trPr>
        <w:tc>
          <w:tcPr>
            <w:tcW w:w="6680" w:type="dxa"/>
            <w:tcBorders>
              <w:top w:val="nil"/>
              <w:left w:val="nil"/>
              <w:bottom w:val="nil"/>
              <w:right w:val="nil"/>
            </w:tcBorders>
            <w:shd w:val="clear" w:color="auto" w:fill="auto"/>
            <w:noWrap/>
            <w:vAlign w:val="bottom"/>
            <w:hideMark/>
          </w:tcPr>
          <w:p w14:paraId="559D5406" w14:textId="77777777" w:rsidR="003A59C1" w:rsidRPr="003A59C1" w:rsidRDefault="003A59C1" w:rsidP="003A59C1">
            <w:pPr>
              <w:rPr>
                <w:rFonts w:ascii="Calibri" w:hAnsi="Calibri" w:cs="Calibri"/>
                <w:b/>
                <w:bCs/>
                <w:color w:val="000000"/>
                <w:sz w:val="22"/>
              </w:rPr>
            </w:pPr>
            <w:r w:rsidRPr="003A59C1">
              <w:rPr>
                <w:rFonts w:ascii="Calibri" w:hAnsi="Calibri" w:cs="Calibri"/>
                <w:b/>
                <w:bCs/>
                <w:color w:val="000000"/>
                <w:sz w:val="22"/>
              </w:rPr>
              <w:t>WSKAŹNIK STRUKTURY AKTYWÓW</w:t>
            </w:r>
          </w:p>
        </w:tc>
        <w:tc>
          <w:tcPr>
            <w:tcW w:w="1340" w:type="dxa"/>
            <w:tcBorders>
              <w:top w:val="nil"/>
              <w:left w:val="nil"/>
              <w:bottom w:val="nil"/>
              <w:right w:val="nil"/>
            </w:tcBorders>
            <w:shd w:val="clear" w:color="auto" w:fill="auto"/>
            <w:noWrap/>
            <w:vAlign w:val="bottom"/>
            <w:hideMark/>
          </w:tcPr>
          <w:p w14:paraId="0FAD41B3" w14:textId="77777777" w:rsidR="003A59C1" w:rsidRPr="003A59C1" w:rsidRDefault="003A59C1" w:rsidP="003A59C1">
            <w:pPr>
              <w:jc w:val="right"/>
              <w:rPr>
                <w:rFonts w:ascii="Calibri" w:hAnsi="Calibri" w:cs="Calibri"/>
                <w:b/>
                <w:bCs/>
                <w:color w:val="000000"/>
                <w:sz w:val="22"/>
              </w:rPr>
            </w:pPr>
            <w:r w:rsidRPr="003A59C1">
              <w:rPr>
                <w:rFonts w:ascii="Calibri" w:hAnsi="Calibri" w:cs="Calibri"/>
                <w:b/>
                <w:bCs/>
                <w:color w:val="000000"/>
                <w:sz w:val="22"/>
              </w:rPr>
              <w:t>0,847</w:t>
            </w:r>
          </w:p>
        </w:tc>
        <w:tc>
          <w:tcPr>
            <w:tcW w:w="1220" w:type="dxa"/>
            <w:tcBorders>
              <w:top w:val="nil"/>
              <w:left w:val="nil"/>
              <w:bottom w:val="nil"/>
              <w:right w:val="nil"/>
            </w:tcBorders>
            <w:shd w:val="clear" w:color="auto" w:fill="auto"/>
            <w:noWrap/>
            <w:vAlign w:val="bottom"/>
            <w:hideMark/>
          </w:tcPr>
          <w:p w14:paraId="04BE2980" w14:textId="77777777" w:rsidR="003A59C1" w:rsidRPr="003A59C1" w:rsidRDefault="003A59C1" w:rsidP="003A59C1">
            <w:pPr>
              <w:jc w:val="right"/>
              <w:rPr>
                <w:rFonts w:ascii="Calibri" w:hAnsi="Calibri" w:cs="Calibri"/>
                <w:b/>
                <w:bCs/>
                <w:color w:val="000000"/>
                <w:sz w:val="22"/>
              </w:rPr>
            </w:pPr>
            <w:r w:rsidRPr="003A59C1">
              <w:rPr>
                <w:rFonts w:ascii="Calibri" w:hAnsi="Calibri" w:cs="Calibri"/>
                <w:b/>
                <w:bCs/>
                <w:color w:val="000000"/>
                <w:sz w:val="22"/>
              </w:rPr>
              <w:t>0,823</w:t>
            </w:r>
          </w:p>
        </w:tc>
        <w:tc>
          <w:tcPr>
            <w:tcW w:w="1220" w:type="dxa"/>
            <w:tcBorders>
              <w:top w:val="nil"/>
              <w:left w:val="nil"/>
              <w:bottom w:val="nil"/>
              <w:right w:val="nil"/>
            </w:tcBorders>
            <w:shd w:val="clear" w:color="auto" w:fill="auto"/>
            <w:noWrap/>
            <w:vAlign w:val="bottom"/>
            <w:hideMark/>
          </w:tcPr>
          <w:p w14:paraId="0E4AD331" w14:textId="77777777" w:rsidR="003A59C1" w:rsidRPr="003A59C1" w:rsidRDefault="003A59C1" w:rsidP="003A59C1">
            <w:pPr>
              <w:jc w:val="right"/>
              <w:rPr>
                <w:rFonts w:ascii="Calibri" w:hAnsi="Calibri" w:cs="Calibri"/>
                <w:b/>
                <w:bCs/>
                <w:color w:val="000000"/>
                <w:sz w:val="22"/>
              </w:rPr>
            </w:pPr>
            <w:r w:rsidRPr="003A59C1">
              <w:rPr>
                <w:rFonts w:ascii="Calibri" w:hAnsi="Calibri" w:cs="Calibri"/>
                <w:b/>
                <w:bCs/>
                <w:color w:val="000000"/>
                <w:sz w:val="22"/>
              </w:rPr>
              <w:t>0,858</w:t>
            </w:r>
          </w:p>
        </w:tc>
      </w:tr>
      <w:tr w:rsidR="003A59C1" w:rsidRPr="003A59C1" w14:paraId="48E3EFD6" w14:textId="77777777" w:rsidTr="003A59C1">
        <w:trPr>
          <w:trHeight w:val="300"/>
        </w:trPr>
        <w:tc>
          <w:tcPr>
            <w:tcW w:w="6680" w:type="dxa"/>
            <w:tcBorders>
              <w:top w:val="nil"/>
              <w:left w:val="nil"/>
              <w:bottom w:val="nil"/>
              <w:right w:val="nil"/>
            </w:tcBorders>
            <w:shd w:val="clear" w:color="auto" w:fill="auto"/>
            <w:vAlign w:val="bottom"/>
            <w:hideMark/>
          </w:tcPr>
          <w:p w14:paraId="50CCC557" w14:textId="77777777" w:rsidR="003A59C1" w:rsidRPr="003A59C1" w:rsidRDefault="003A59C1" w:rsidP="003A59C1">
            <w:pPr>
              <w:rPr>
                <w:rFonts w:ascii="Calibri" w:hAnsi="Calibri" w:cs="Calibri"/>
                <w:color w:val="000000"/>
                <w:sz w:val="22"/>
              </w:rPr>
            </w:pPr>
            <w:r w:rsidRPr="003A59C1">
              <w:rPr>
                <w:rFonts w:ascii="Calibri" w:hAnsi="Calibri" w:cs="Calibri"/>
                <w:color w:val="000000"/>
                <w:sz w:val="22"/>
              </w:rPr>
              <w:t>aktywa trwałe</w:t>
            </w:r>
          </w:p>
        </w:tc>
        <w:tc>
          <w:tcPr>
            <w:tcW w:w="1340" w:type="dxa"/>
            <w:tcBorders>
              <w:top w:val="nil"/>
              <w:left w:val="nil"/>
              <w:bottom w:val="nil"/>
              <w:right w:val="nil"/>
            </w:tcBorders>
            <w:shd w:val="clear" w:color="auto" w:fill="auto"/>
            <w:vAlign w:val="bottom"/>
            <w:hideMark/>
          </w:tcPr>
          <w:p w14:paraId="5ABB7F88" w14:textId="77777777" w:rsidR="003A59C1" w:rsidRPr="003A59C1" w:rsidRDefault="003A59C1" w:rsidP="003A59C1">
            <w:pPr>
              <w:jc w:val="right"/>
              <w:rPr>
                <w:rFonts w:ascii="Calibri" w:hAnsi="Calibri" w:cs="Calibri"/>
                <w:color w:val="000000"/>
                <w:sz w:val="22"/>
              </w:rPr>
            </w:pPr>
            <w:r w:rsidRPr="003A59C1">
              <w:rPr>
                <w:rFonts w:ascii="Calibri" w:hAnsi="Calibri" w:cs="Calibri"/>
                <w:color w:val="000000"/>
                <w:sz w:val="22"/>
              </w:rPr>
              <w:t>27604700</w:t>
            </w:r>
          </w:p>
        </w:tc>
        <w:tc>
          <w:tcPr>
            <w:tcW w:w="1220" w:type="dxa"/>
            <w:tcBorders>
              <w:top w:val="nil"/>
              <w:left w:val="nil"/>
              <w:bottom w:val="nil"/>
              <w:right w:val="nil"/>
            </w:tcBorders>
            <w:shd w:val="clear" w:color="auto" w:fill="auto"/>
            <w:vAlign w:val="bottom"/>
            <w:hideMark/>
          </w:tcPr>
          <w:p w14:paraId="661877F2" w14:textId="77777777" w:rsidR="003A59C1" w:rsidRPr="003A59C1" w:rsidRDefault="003A59C1" w:rsidP="003A59C1">
            <w:pPr>
              <w:jc w:val="right"/>
              <w:rPr>
                <w:rFonts w:ascii="Calibri" w:hAnsi="Calibri" w:cs="Calibri"/>
                <w:color w:val="000000"/>
                <w:sz w:val="22"/>
              </w:rPr>
            </w:pPr>
            <w:r w:rsidRPr="003A59C1">
              <w:rPr>
                <w:rFonts w:ascii="Calibri" w:hAnsi="Calibri" w:cs="Calibri"/>
                <w:color w:val="000000"/>
                <w:sz w:val="22"/>
              </w:rPr>
              <w:t>25274100</w:t>
            </w:r>
          </w:p>
        </w:tc>
        <w:tc>
          <w:tcPr>
            <w:tcW w:w="1220" w:type="dxa"/>
            <w:tcBorders>
              <w:top w:val="nil"/>
              <w:left w:val="nil"/>
              <w:bottom w:val="nil"/>
              <w:right w:val="nil"/>
            </w:tcBorders>
            <w:shd w:val="clear" w:color="auto" w:fill="auto"/>
            <w:vAlign w:val="bottom"/>
            <w:hideMark/>
          </w:tcPr>
          <w:p w14:paraId="53BE5C33" w14:textId="77777777" w:rsidR="003A59C1" w:rsidRPr="003A59C1" w:rsidRDefault="003A59C1" w:rsidP="003A59C1">
            <w:pPr>
              <w:jc w:val="right"/>
              <w:rPr>
                <w:rFonts w:ascii="Calibri" w:hAnsi="Calibri" w:cs="Calibri"/>
                <w:color w:val="000000"/>
                <w:sz w:val="22"/>
              </w:rPr>
            </w:pPr>
            <w:r w:rsidRPr="003A59C1">
              <w:rPr>
                <w:rFonts w:ascii="Calibri" w:hAnsi="Calibri" w:cs="Calibri"/>
                <w:color w:val="000000"/>
                <w:sz w:val="22"/>
              </w:rPr>
              <w:t>23824500</w:t>
            </w:r>
          </w:p>
        </w:tc>
      </w:tr>
      <w:tr w:rsidR="003A59C1" w:rsidRPr="003A59C1" w14:paraId="6415BDD9" w14:textId="77777777" w:rsidTr="003A59C1">
        <w:trPr>
          <w:trHeight w:val="300"/>
        </w:trPr>
        <w:tc>
          <w:tcPr>
            <w:tcW w:w="6680" w:type="dxa"/>
            <w:tcBorders>
              <w:top w:val="nil"/>
              <w:left w:val="nil"/>
              <w:bottom w:val="nil"/>
              <w:right w:val="nil"/>
            </w:tcBorders>
            <w:shd w:val="clear" w:color="auto" w:fill="auto"/>
            <w:vAlign w:val="bottom"/>
            <w:hideMark/>
          </w:tcPr>
          <w:p w14:paraId="6B74C061" w14:textId="77777777" w:rsidR="003A59C1" w:rsidRPr="003A59C1" w:rsidRDefault="003A59C1" w:rsidP="003A59C1">
            <w:pPr>
              <w:rPr>
                <w:rFonts w:ascii="Calibri" w:hAnsi="Calibri" w:cs="Calibri"/>
                <w:color w:val="000000"/>
                <w:sz w:val="22"/>
              </w:rPr>
            </w:pPr>
            <w:r w:rsidRPr="003A59C1">
              <w:rPr>
                <w:rFonts w:ascii="Calibri" w:hAnsi="Calibri" w:cs="Calibri"/>
                <w:color w:val="000000"/>
                <w:sz w:val="22"/>
              </w:rPr>
              <w:t>aktywa ogółem</w:t>
            </w:r>
          </w:p>
        </w:tc>
        <w:tc>
          <w:tcPr>
            <w:tcW w:w="1340" w:type="dxa"/>
            <w:tcBorders>
              <w:top w:val="nil"/>
              <w:left w:val="nil"/>
              <w:bottom w:val="nil"/>
              <w:right w:val="nil"/>
            </w:tcBorders>
            <w:shd w:val="clear" w:color="auto" w:fill="auto"/>
            <w:vAlign w:val="bottom"/>
            <w:hideMark/>
          </w:tcPr>
          <w:p w14:paraId="790528B2" w14:textId="77777777" w:rsidR="003A59C1" w:rsidRPr="003A59C1" w:rsidRDefault="003A59C1" w:rsidP="003A59C1">
            <w:pPr>
              <w:jc w:val="right"/>
              <w:rPr>
                <w:rFonts w:ascii="Calibri" w:hAnsi="Calibri" w:cs="Calibri"/>
                <w:color w:val="000000"/>
                <w:sz w:val="22"/>
              </w:rPr>
            </w:pPr>
            <w:r w:rsidRPr="003A59C1">
              <w:rPr>
                <w:rFonts w:ascii="Calibri" w:hAnsi="Calibri" w:cs="Calibri"/>
                <w:color w:val="000000"/>
                <w:sz w:val="22"/>
              </w:rPr>
              <w:t>32589600</w:t>
            </w:r>
          </w:p>
        </w:tc>
        <w:tc>
          <w:tcPr>
            <w:tcW w:w="1220" w:type="dxa"/>
            <w:tcBorders>
              <w:top w:val="nil"/>
              <w:left w:val="nil"/>
              <w:bottom w:val="nil"/>
              <w:right w:val="nil"/>
            </w:tcBorders>
            <w:shd w:val="clear" w:color="auto" w:fill="auto"/>
            <w:vAlign w:val="bottom"/>
            <w:hideMark/>
          </w:tcPr>
          <w:p w14:paraId="55F71E63" w14:textId="77777777" w:rsidR="003A59C1" w:rsidRPr="003A59C1" w:rsidRDefault="003A59C1" w:rsidP="003A59C1">
            <w:pPr>
              <w:jc w:val="right"/>
              <w:rPr>
                <w:rFonts w:ascii="Calibri" w:hAnsi="Calibri" w:cs="Calibri"/>
                <w:color w:val="000000"/>
                <w:sz w:val="22"/>
              </w:rPr>
            </w:pPr>
            <w:r w:rsidRPr="003A59C1">
              <w:rPr>
                <w:rFonts w:ascii="Calibri" w:hAnsi="Calibri" w:cs="Calibri"/>
                <w:color w:val="000000"/>
                <w:sz w:val="22"/>
              </w:rPr>
              <w:t>30696800</w:t>
            </w:r>
          </w:p>
        </w:tc>
        <w:tc>
          <w:tcPr>
            <w:tcW w:w="1220" w:type="dxa"/>
            <w:tcBorders>
              <w:top w:val="nil"/>
              <w:left w:val="nil"/>
              <w:bottom w:val="nil"/>
              <w:right w:val="nil"/>
            </w:tcBorders>
            <w:shd w:val="clear" w:color="auto" w:fill="auto"/>
            <w:vAlign w:val="bottom"/>
            <w:hideMark/>
          </w:tcPr>
          <w:p w14:paraId="0455A132" w14:textId="77777777" w:rsidR="003A59C1" w:rsidRPr="003A59C1" w:rsidRDefault="003A59C1" w:rsidP="003A59C1">
            <w:pPr>
              <w:jc w:val="right"/>
              <w:rPr>
                <w:rFonts w:ascii="Calibri" w:hAnsi="Calibri" w:cs="Calibri"/>
                <w:color w:val="000000"/>
                <w:sz w:val="22"/>
              </w:rPr>
            </w:pPr>
            <w:r w:rsidRPr="003A59C1">
              <w:rPr>
                <w:rFonts w:ascii="Calibri" w:hAnsi="Calibri" w:cs="Calibri"/>
                <w:color w:val="000000"/>
                <w:sz w:val="22"/>
              </w:rPr>
              <w:t>27756000</w:t>
            </w:r>
          </w:p>
        </w:tc>
      </w:tr>
    </w:tbl>
    <w:p w14:paraId="0ED4F79C" w14:textId="3FD6320F" w:rsidR="003A59C1" w:rsidRDefault="003A59C1" w:rsidP="003A59C1">
      <w:r>
        <w:t>Zestawienie dla konkurencji</w:t>
      </w:r>
      <w:r w:rsidR="0067577E">
        <w:t xml:space="preserve"> i </w:t>
      </w:r>
      <w:r>
        <w:t>branży:</w:t>
      </w:r>
    </w:p>
    <w:tbl>
      <w:tblPr>
        <w:tblStyle w:val="Tabelasiatki4akcent2"/>
        <w:tblW w:w="9300" w:type="dxa"/>
        <w:jc w:val="center"/>
        <w:tblLook w:val="04A0" w:firstRow="1" w:lastRow="0" w:firstColumn="1" w:lastColumn="0" w:noHBand="0" w:noVBand="1"/>
      </w:tblPr>
      <w:tblGrid>
        <w:gridCol w:w="6280"/>
        <w:gridCol w:w="940"/>
        <w:gridCol w:w="1040"/>
        <w:gridCol w:w="1040"/>
      </w:tblGrid>
      <w:tr w:rsidR="003A59C1" w:rsidRPr="003A59C1" w14:paraId="2D66519A" w14:textId="77777777" w:rsidTr="00215153">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280" w:type="dxa"/>
            <w:noWrap/>
            <w:hideMark/>
          </w:tcPr>
          <w:p w14:paraId="3AEA2087" w14:textId="77777777" w:rsidR="003A59C1" w:rsidRPr="003A59C1" w:rsidRDefault="003A59C1" w:rsidP="003A59C1">
            <w:pPr>
              <w:rPr>
                <w:rFonts w:ascii="Calibri" w:hAnsi="Calibri" w:cs="Calibri"/>
                <w:color w:val="000000"/>
                <w:sz w:val="22"/>
              </w:rPr>
            </w:pPr>
            <w:r w:rsidRPr="003A59C1">
              <w:rPr>
                <w:rFonts w:ascii="Calibri" w:hAnsi="Calibri" w:cs="Calibri"/>
                <w:color w:val="000000"/>
                <w:sz w:val="22"/>
              </w:rPr>
              <w:t>WSKAŹNIK STRUKTURY AKTYWÓW</w:t>
            </w:r>
          </w:p>
        </w:tc>
        <w:tc>
          <w:tcPr>
            <w:tcW w:w="940" w:type="dxa"/>
            <w:noWrap/>
            <w:hideMark/>
          </w:tcPr>
          <w:p w14:paraId="42EEB9E7" w14:textId="77777777" w:rsidR="003A59C1" w:rsidRPr="003A59C1" w:rsidRDefault="003A59C1" w:rsidP="003A59C1">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rPr>
            </w:pPr>
            <w:r w:rsidRPr="003A59C1">
              <w:rPr>
                <w:rFonts w:ascii="Calibri" w:hAnsi="Calibri" w:cs="Calibri"/>
                <w:color w:val="000000"/>
                <w:sz w:val="22"/>
              </w:rPr>
              <w:t>2019</w:t>
            </w:r>
          </w:p>
        </w:tc>
        <w:tc>
          <w:tcPr>
            <w:tcW w:w="1040" w:type="dxa"/>
            <w:noWrap/>
            <w:hideMark/>
          </w:tcPr>
          <w:p w14:paraId="5B5EAB1B" w14:textId="77777777" w:rsidR="003A59C1" w:rsidRPr="003A59C1" w:rsidRDefault="003A59C1" w:rsidP="003A59C1">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rPr>
            </w:pPr>
            <w:r w:rsidRPr="003A59C1">
              <w:rPr>
                <w:rFonts w:ascii="Calibri" w:hAnsi="Calibri" w:cs="Calibri"/>
                <w:color w:val="000000"/>
                <w:sz w:val="22"/>
              </w:rPr>
              <w:t>2018</w:t>
            </w:r>
          </w:p>
        </w:tc>
        <w:tc>
          <w:tcPr>
            <w:tcW w:w="1040" w:type="dxa"/>
            <w:noWrap/>
            <w:hideMark/>
          </w:tcPr>
          <w:p w14:paraId="59D722FE" w14:textId="77777777" w:rsidR="003A59C1" w:rsidRPr="003A59C1" w:rsidRDefault="003A59C1" w:rsidP="003A59C1">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rPr>
            </w:pPr>
            <w:r w:rsidRPr="003A59C1">
              <w:rPr>
                <w:rFonts w:ascii="Calibri" w:hAnsi="Calibri" w:cs="Calibri"/>
                <w:color w:val="000000"/>
                <w:sz w:val="22"/>
              </w:rPr>
              <w:t>2017</w:t>
            </w:r>
          </w:p>
        </w:tc>
      </w:tr>
      <w:tr w:rsidR="003A59C1" w:rsidRPr="003A59C1" w14:paraId="0FAB5B17" w14:textId="77777777" w:rsidTr="0021515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280" w:type="dxa"/>
            <w:noWrap/>
            <w:hideMark/>
          </w:tcPr>
          <w:p w14:paraId="495546EE" w14:textId="77777777" w:rsidR="003A59C1" w:rsidRPr="003A59C1" w:rsidRDefault="003A59C1" w:rsidP="003A59C1">
            <w:pPr>
              <w:rPr>
                <w:rFonts w:ascii="Calibri" w:hAnsi="Calibri" w:cs="Calibri"/>
                <w:color w:val="000000"/>
                <w:sz w:val="22"/>
              </w:rPr>
            </w:pPr>
            <w:r w:rsidRPr="003A59C1">
              <w:rPr>
                <w:rFonts w:ascii="Calibri" w:hAnsi="Calibri" w:cs="Calibri"/>
                <w:color w:val="000000"/>
                <w:sz w:val="22"/>
              </w:rPr>
              <w:t>Cyfrowy Polsat S.A. (Polska)</w:t>
            </w:r>
          </w:p>
        </w:tc>
        <w:tc>
          <w:tcPr>
            <w:tcW w:w="940" w:type="dxa"/>
            <w:noWrap/>
            <w:hideMark/>
          </w:tcPr>
          <w:p w14:paraId="678EE4F6" w14:textId="77777777" w:rsidR="003A59C1" w:rsidRPr="003A59C1" w:rsidRDefault="003A59C1" w:rsidP="003A59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3A59C1">
              <w:rPr>
                <w:rFonts w:ascii="Calibri" w:hAnsi="Calibri" w:cs="Calibri"/>
                <w:color w:val="000000"/>
                <w:sz w:val="22"/>
              </w:rPr>
              <w:t>0,847</w:t>
            </w:r>
          </w:p>
        </w:tc>
        <w:tc>
          <w:tcPr>
            <w:tcW w:w="1040" w:type="dxa"/>
            <w:noWrap/>
            <w:hideMark/>
          </w:tcPr>
          <w:p w14:paraId="6FF29CA9" w14:textId="77777777" w:rsidR="003A59C1" w:rsidRPr="003A59C1" w:rsidRDefault="003A59C1" w:rsidP="003A59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3A59C1">
              <w:rPr>
                <w:rFonts w:ascii="Calibri" w:hAnsi="Calibri" w:cs="Calibri"/>
                <w:color w:val="000000"/>
                <w:sz w:val="22"/>
              </w:rPr>
              <w:t>0,823</w:t>
            </w:r>
          </w:p>
        </w:tc>
        <w:tc>
          <w:tcPr>
            <w:tcW w:w="1040" w:type="dxa"/>
            <w:noWrap/>
            <w:hideMark/>
          </w:tcPr>
          <w:p w14:paraId="497103CB" w14:textId="77777777" w:rsidR="003A59C1" w:rsidRPr="003A59C1" w:rsidRDefault="003A59C1" w:rsidP="003A59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3A59C1">
              <w:rPr>
                <w:rFonts w:ascii="Calibri" w:hAnsi="Calibri" w:cs="Calibri"/>
                <w:color w:val="000000"/>
                <w:sz w:val="22"/>
              </w:rPr>
              <w:t>0,858</w:t>
            </w:r>
          </w:p>
        </w:tc>
      </w:tr>
      <w:tr w:rsidR="003A59C1" w:rsidRPr="003A59C1" w14:paraId="12F599BF" w14:textId="77777777" w:rsidTr="00215153">
        <w:trPr>
          <w:trHeight w:val="300"/>
          <w:jc w:val="center"/>
        </w:trPr>
        <w:tc>
          <w:tcPr>
            <w:cnfStyle w:val="001000000000" w:firstRow="0" w:lastRow="0" w:firstColumn="1" w:lastColumn="0" w:oddVBand="0" w:evenVBand="0" w:oddHBand="0" w:evenHBand="0" w:firstRowFirstColumn="0" w:firstRowLastColumn="0" w:lastRowFirstColumn="0" w:lastRowLastColumn="0"/>
            <w:tcW w:w="6280" w:type="dxa"/>
            <w:noWrap/>
            <w:hideMark/>
          </w:tcPr>
          <w:p w14:paraId="3BD23AC0" w14:textId="77777777" w:rsidR="003A59C1" w:rsidRPr="003A59C1" w:rsidRDefault="003A59C1" w:rsidP="003A59C1">
            <w:pPr>
              <w:rPr>
                <w:rFonts w:ascii="Calibri" w:hAnsi="Calibri" w:cs="Calibri"/>
                <w:color w:val="000000"/>
                <w:sz w:val="22"/>
              </w:rPr>
            </w:pPr>
            <w:r w:rsidRPr="003A59C1">
              <w:rPr>
                <w:rFonts w:ascii="Calibri" w:hAnsi="Calibri" w:cs="Calibri"/>
                <w:color w:val="000000"/>
                <w:sz w:val="22"/>
              </w:rPr>
              <w:t>Telewizja Polska S.A. (Polska)</w:t>
            </w:r>
          </w:p>
        </w:tc>
        <w:tc>
          <w:tcPr>
            <w:tcW w:w="940" w:type="dxa"/>
            <w:noWrap/>
            <w:hideMark/>
          </w:tcPr>
          <w:p w14:paraId="0B24B6D6" w14:textId="77777777" w:rsidR="003A59C1" w:rsidRPr="003A59C1" w:rsidRDefault="003A59C1" w:rsidP="003A59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3A59C1">
              <w:rPr>
                <w:rFonts w:ascii="Calibri" w:hAnsi="Calibri" w:cs="Calibri"/>
                <w:color w:val="000000"/>
                <w:sz w:val="22"/>
              </w:rPr>
              <w:t>0,472</w:t>
            </w:r>
          </w:p>
        </w:tc>
        <w:tc>
          <w:tcPr>
            <w:tcW w:w="1040" w:type="dxa"/>
            <w:noWrap/>
            <w:hideMark/>
          </w:tcPr>
          <w:p w14:paraId="1A86F67A" w14:textId="77777777" w:rsidR="003A59C1" w:rsidRPr="003A59C1" w:rsidRDefault="003A59C1" w:rsidP="003A59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3A59C1">
              <w:rPr>
                <w:rFonts w:ascii="Calibri" w:hAnsi="Calibri" w:cs="Calibri"/>
                <w:color w:val="000000"/>
                <w:sz w:val="22"/>
              </w:rPr>
              <w:t>0,592</w:t>
            </w:r>
          </w:p>
        </w:tc>
        <w:tc>
          <w:tcPr>
            <w:tcW w:w="1040" w:type="dxa"/>
            <w:noWrap/>
            <w:hideMark/>
          </w:tcPr>
          <w:p w14:paraId="46AA6BC7" w14:textId="77777777" w:rsidR="003A59C1" w:rsidRPr="003A59C1" w:rsidRDefault="003A59C1" w:rsidP="003A59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3A59C1">
              <w:rPr>
                <w:rFonts w:ascii="Calibri" w:hAnsi="Calibri" w:cs="Calibri"/>
                <w:color w:val="000000"/>
                <w:sz w:val="22"/>
              </w:rPr>
              <w:t>0,506</w:t>
            </w:r>
          </w:p>
        </w:tc>
      </w:tr>
      <w:tr w:rsidR="003A59C1" w:rsidRPr="003A59C1" w14:paraId="15DE921C" w14:textId="77777777" w:rsidTr="0021515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280" w:type="dxa"/>
            <w:noWrap/>
            <w:hideMark/>
          </w:tcPr>
          <w:p w14:paraId="7317EFCD" w14:textId="77777777" w:rsidR="003A59C1" w:rsidRPr="003A59C1" w:rsidRDefault="003A59C1" w:rsidP="003A59C1">
            <w:pPr>
              <w:rPr>
                <w:rFonts w:ascii="Calibri" w:hAnsi="Calibri" w:cs="Calibri"/>
                <w:color w:val="000000"/>
                <w:sz w:val="22"/>
              </w:rPr>
            </w:pPr>
            <w:r w:rsidRPr="003A59C1">
              <w:rPr>
                <w:rFonts w:ascii="Calibri" w:hAnsi="Calibri" w:cs="Calibri"/>
                <w:color w:val="000000"/>
                <w:sz w:val="22"/>
              </w:rPr>
              <w:t>Orange Polska S.A. (Polska)</w:t>
            </w:r>
          </w:p>
        </w:tc>
        <w:tc>
          <w:tcPr>
            <w:tcW w:w="940" w:type="dxa"/>
            <w:noWrap/>
            <w:hideMark/>
          </w:tcPr>
          <w:p w14:paraId="78578D3F" w14:textId="77777777" w:rsidR="003A59C1" w:rsidRPr="003A59C1" w:rsidRDefault="003A59C1" w:rsidP="003A59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3A59C1">
              <w:rPr>
                <w:rFonts w:ascii="Calibri" w:hAnsi="Calibri" w:cs="Calibri"/>
                <w:color w:val="000000"/>
                <w:sz w:val="22"/>
              </w:rPr>
              <w:t>0,856</w:t>
            </w:r>
          </w:p>
        </w:tc>
        <w:tc>
          <w:tcPr>
            <w:tcW w:w="1040" w:type="dxa"/>
            <w:noWrap/>
            <w:hideMark/>
          </w:tcPr>
          <w:p w14:paraId="51D29ACE" w14:textId="77777777" w:rsidR="003A59C1" w:rsidRPr="003A59C1" w:rsidRDefault="003A59C1" w:rsidP="003A59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3A59C1">
              <w:rPr>
                <w:rFonts w:ascii="Calibri" w:hAnsi="Calibri" w:cs="Calibri"/>
                <w:color w:val="000000"/>
                <w:sz w:val="22"/>
              </w:rPr>
              <w:t>0,830</w:t>
            </w:r>
          </w:p>
        </w:tc>
        <w:tc>
          <w:tcPr>
            <w:tcW w:w="1040" w:type="dxa"/>
            <w:noWrap/>
            <w:hideMark/>
          </w:tcPr>
          <w:p w14:paraId="1789A07D" w14:textId="77777777" w:rsidR="003A59C1" w:rsidRPr="003A59C1" w:rsidRDefault="003A59C1" w:rsidP="003A59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3A59C1">
              <w:rPr>
                <w:rFonts w:ascii="Calibri" w:hAnsi="Calibri" w:cs="Calibri"/>
                <w:color w:val="000000"/>
                <w:sz w:val="22"/>
              </w:rPr>
              <w:t>0,857</w:t>
            </w:r>
          </w:p>
        </w:tc>
      </w:tr>
      <w:tr w:rsidR="003A59C1" w:rsidRPr="003A59C1" w14:paraId="77CC2E21" w14:textId="77777777" w:rsidTr="00215153">
        <w:trPr>
          <w:trHeight w:val="300"/>
          <w:jc w:val="center"/>
        </w:trPr>
        <w:tc>
          <w:tcPr>
            <w:cnfStyle w:val="001000000000" w:firstRow="0" w:lastRow="0" w:firstColumn="1" w:lastColumn="0" w:oddVBand="0" w:evenVBand="0" w:oddHBand="0" w:evenHBand="0" w:firstRowFirstColumn="0" w:firstRowLastColumn="0" w:lastRowFirstColumn="0" w:lastRowLastColumn="0"/>
            <w:tcW w:w="6280" w:type="dxa"/>
            <w:noWrap/>
            <w:hideMark/>
          </w:tcPr>
          <w:p w14:paraId="16980694" w14:textId="77777777" w:rsidR="003A59C1" w:rsidRPr="003A59C1" w:rsidRDefault="003A59C1" w:rsidP="003A59C1">
            <w:pPr>
              <w:rPr>
                <w:rFonts w:ascii="Calibri" w:hAnsi="Calibri" w:cs="Calibri"/>
                <w:color w:val="000000"/>
                <w:sz w:val="22"/>
                <w:lang w:val="en-GB"/>
              </w:rPr>
            </w:pPr>
            <w:r w:rsidRPr="003A59C1">
              <w:rPr>
                <w:rFonts w:ascii="Calibri" w:hAnsi="Calibri" w:cs="Calibri"/>
                <w:color w:val="000000"/>
                <w:sz w:val="22"/>
                <w:lang w:val="en-GB"/>
              </w:rPr>
              <w:t>Play Communications S.A. (Polska)</w:t>
            </w:r>
          </w:p>
        </w:tc>
        <w:tc>
          <w:tcPr>
            <w:tcW w:w="940" w:type="dxa"/>
            <w:noWrap/>
            <w:hideMark/>
          </w:tcPr>
          <w:p w14:paraId="61411D67" w14:textId="77777777" w:rsidR="003A59C1" w:rsidRPr="003A59C1" w:rsidRDefault="003A59C1" w:rsidP="003A59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3A59C1">
              <w:rPr>
                <w:rFonts w:ascii="Calibri" w:hAnsi="Calibri" w:cs="Calibri"/>
                <w:color w:val="000000"/>
                <w:sz w:val="22"/>
              </w:rPr>
              <w:t>0,698</w:t>
            </w:r>
          </w:p>
        </w:tc>
        <w:tc>
          <w:tcPr>
            <w:tcW w:w="1040" w:type="dxa"/>
            <w:noWrap/>
            <w:hideMark/>
          </w:tcPr>
          <w:p w14:paraId="1A11D6C1" w14:textId="77777777" w:rsidR="003A59C1" w:rsidRPr="003A59C1" w:rsidRDefault="003A59C1" w:rsidP="003A59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3A59C1">
              <w:rPr>
                <w:rFonts w:ascii="Calibri" w:hAnsi="Calibri" w:cs="Calibri"/>
                <w:color w:val="000000"/>
                <w:sz w:val="22"/>
              </w:rPr>
              <w:t>0,671</w:t>
            </w:r>
          </w:p>
        </w:tc>
        <w:tc>
          <w:tcPr>
            <w:tcW w:w="1040" w:type="dxa"/>
            <w:noWrap/>
            <w:hideMark/>
          </w:tcPr>
          <w:p w14:paraId="396877E4" w14:textId="77777777" w:rsidR="003A59C1" w:rsidRPr="003A59C1" w:rsidRDefault="003A59C1" w:rsidP="003A59C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3A59C1">
              <w:rPr>
                <w:rFonts w:ascii="Calibri" w:hAnsi="Calibri" w:cs="Calibri"/>
                <w:color w:val="000000"/>
                <w:sz w:val="22"/>
              </w:rPr>
              <w:t>0,623</w:t>
            </w:r>
          </w:p>
        </w:tc>
      </w:tr>
      <w:tr w:rsidR="003A59C1" w:rsidRPr="003A59C1" w14:paraId="363BBC19" w14:textId="77777777" w:rsidTr="0021515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280" w:type="dxa"/>
            <w:noWrap/>
            <w:hideMark/>
          </w:tcPr>
          <w:p w14:paraId="6F12B30D" w14:textId="77777777" w:rsidR="003A59C1" w:rsidRPr="003A59C1" w:rsidRDefault="003A59C1" w:rsidP="003A59C1">
            <w:pPr>
              <w:rPr>
                <w:rFonts w:ascii="Calibri" w:hAnsi="Calibri" w:cs="Calibri"/>
                <w:color w:val="000000"/>
                <w:sz w:val="22"/>
              </w:rPr>
            </w:pPr>
            <w:r w:rsidRPr="003A59C1">
              <w:rPr>
                <w:rFonts w:ascii="Calibri" w:hAnsi="Calibri" w:cs="Calibri"/>
                <w:color w:val="000000"/>
                <w:sz w:val="22"/>
              </w:rPr>
              <w:t>Branża</w:t>
            </w:r>
          </w:p>
        </w:tc>
        <w:tc>
          <w:tcPr>
            <w:tcW w:w="940" w:type="dxa"/>
            <w:noWrap/>
            <w:hideMark/>
          </w:tcPr>
          <w:p w14:paraId="3B6BFEB9" w14:textId="77777777" w:rsidR="003A59C1" w:rsidRPr="003A59C1" w:rsidRDefault="003A59C1" w:rsidP="003A59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3A59C1">
              <w:rPr>
                <w:rFonts w:ascii="Calibri" w:hAnsi="Calibri" w:cs="Calibri"/>
                <w:color w:val="000000"/>
                <w:sz w:val="22"/>
              </w:rPr>
              <w:t>0,819</w:t>
            </w:r>
          </w:p>
        </w:tc>
        <w:tc>
          <w:tcPr>
            <w:tcW w:w="1040" w:type="dxa"/>
            <w:noWrap/>
            <w:hideMark/>
          </w:tcPr>
          <w:p w14:paraId="3917C291" w14:textId="77777777" w:rsidR="003A59C1" w:rsidRPr="003A59C1" w:rsidRDefault="003A59C1" w:rsidP="003A59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3A59C1">
              <w:rPr>
                <w:rFonts w:ascii="Calibri" w:hAnsi="Calibri" w:cs="Calibri"/>
                <w:color w:val="000000"/>
                <w:sz w:val="22"/>
              </w:rPr>
              <w:t>0,800</w:t>
            </w:r>
          </w:p>
        </w:tc>
        <w:tc>
          <w:tcPr>
            <w:tcW w:w="1040" w:type="dxa"/>
            <w:noWrap/>
            <w:hideMark/>
          </w:tcPr>
          <w:p w14:paraId="5F9019D4" w14:textId="77777777" w:rsidR="003A59C1" w:rsidRPr="003A59C1" w:rsidRDefault="003A59C1" w:rsidP="003A59C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3A59C1">
              <w:rPr>
                <w:rFonts w:ascii="Calibri" w:hAnsi="Calibri" w:cs="Calibri"/>
                <w:color w:val="000000"/>
                <w:sz w:val="22"/>
              </w:rPr>
              <w:t>0,815</w:t>
            </w:r>
          </w:p>
        </w:tc>
      </w:tr>
    </w:tbl>
    <w:p w14:paraId="795E8919" w14:textId="10B1C75C" w:rsidR="003C61F6" w:rsidRDefault="003C61F6" w:rsidP="003A59C1">
      <w:r w:rsidRPr="003C61F6">
        <w:t>Jak można zauważyć</w:t>
      </w:r>
      <w:r w:rsidR="0067577E">
        <w:t xml:space="preserve"> w </w:t>
      </w:r>
      <w:r w:rsidRPr="003C61F6">
        <w:t>zestawianiu wskaźnik struktury aktywów dla spółki Cyfrowy Polsat</w:t>
      </w:r>
      <w:r w:rsidR="004E666C">
        <w:t xml:space="preserve"> </w:t>
      </w:r>
      <w:r w:rsidRPr="003C61F6">
        <w:t>oscyluje wokoło 0,85,</w:t>
      </w:r>
      <w:r w:rsidR="0067577E">
        <w:t xml:space="preserve"> z </w:t>
      </w:r>
      <w:r w:rsidRPr="003C61F6">
        <w:t>wyraźnym spadkiem do 0,823</w:t>
      </w:r>
      <w:r w:rsidR="0067577E">
        <w:t xml:space="preserve"> w </w:t>
      </w:r>
      <w:r w:rsidRPr="003C61F6">
        <w:t>2018 roku, lecz</w:t>
      </w:r>
      <w:r w:rsidR="0067577E">
        <w:t xml:space="preserve"> w </w:t>
      </w:r>
      <w:r w:rsidRPr="003C61F6">
        <w:t>2019 zanotowana już jego wzrost.</w:t>
      </w:r>
      <w:r w:rsidR="0067577E">
        <w:t xml:space="preserve"> w </w:t>
      </w:r>
      <w:r w:rsidRPr="003C61F6">
        <w:t>stosunku do wartości branżowych, Polsat zawsze odnotowywał większą wartość tego wskaźnika. Aktywów trwałych jest zdecydowanie więcej niż aktywów obrotowych</w:t>
      </w:r>
      <w:r w:rsidR="0067577E">
        <w:t xml:space="preserve"> w </w:t>
      </w:r>
      <w:r w:rsidRPr="003C61F6">
        <w:t>aktywach ogółem. Najwyższą wartość wskaźnika struktury aktywów zaobserwowano</w:t>
      </w:r>
      <w:r w:rsidR="0067577E">
        <w:t xml:space="preserve"> w </w:t>
      </w:r>
      <w:r w:rsidRPr="003C61F6">
        <w:t>2017 roku, wskazywało to na możliwości spółki do generowania odpowiednich przychodów. Poziom wskaźnika jest odrobinę wyższy od poziomu wskaźnika sektora.</w:t>
      </w:r>
    </w:p>
    <w:p w14:paraId="3DBACC22" w14:textId="003E841A" w:rsidR="003A59C1" w:rsidRDefault="003A59C1" w:rsidP="003A59C1">
      <w:r>
        <w:t>Wykres obrazujący dane:</w:t>
      </w:r>
    </w:p>
    <w:p w14:paraId="378D1CD3" w14:textId="6F1AA34D" w:rsidR="00283E39" w:rsidRDefault="003A59C1" w:rsidP="003C61F6">
      <w:pPr>
        <w:jc w:val="center"/>
      </w:pPr>
      <w:r>
        <w:rPr>
          <w:noProof/>
        </w:rPr>
        <w:drawing>
          <wp:inline distT="0" distB="0" distL="0" distR="0" wp14:anchorId="394A09B0" wp14:editId="68628225">
            <wp:extent cx="4572001" cy="2743200"/>
            <wp:effectExtent l="0" t="0" r="0" b="0"/>
            <wp:docPr id="12" name="Wykres 12">
              <a:extLst xmlns:a="http://schemas.openxmlformats.org/drawingml/2006/main">
                <a:ext uri="{FF2B5EF4-FFF2-40B4-BE49-F238E27FC236}">
                  <a16:creationId xmlns:a16="http://schemas.microsoft.com/office/drawing/2014/main" id="{70BAE27E-8077-48F7-A1F3-510D092729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B934451" w14:textId="77777777" w:rsidR="00246BC2" w:rsidRDefault="00246BC2" w:rsidP="00642377">
      <w:pPr>
        <w:rPr>
          <w:b/>
          <w:bCs/>
        </w:rPr>
      </w:pPr>
    </w:p>
    <w:p w14:paraId="0A3920E0" w14:textId="3EF58244" w:rsidR="00334925" w:rsidRPr="00246BC2" w:rsidRDefault="00642377" w:rsidP="00642377">
      <w:pPr>
        <w:rPr>
          <w:b/>
          <w:bCs/>
        </w:rPr>
      </w:pPr>
      <w:r w:rsidRPr="00246BC2">
        <w:rPr>
          <w:b/>
          <w:bCs/>
        </w:rPr>
        <w:t>WSKAŹNIK WYKORZYSTANIA AKTYWÓW OGÓŁEM</w:t>
      </w:r>
    </w:p>
    <w:p w14:paraId="0352E2B9" w14:textId="0DCBE7DF" w:rsidR="00642377" w:rsidRDefault="00642377" w:rsidP="00642377">
      <w:r w:rsidRPr="00642377">
        <w:t>Opisuje on efektywność handlową majątku przedsiębiorstwa</w:t>
      </w:r>
      <w:r w:rsidR="0067577E">
        <w:t xml:space="preserve"> w </w:t>
      </w:r>
      <w:r w:rsidRPr="00642377">
        <w:t>ujęciu zarówno krótko jak</w:t>
      </w:r>
      <w:r w:rsidR="0067577E">
        <w:t xml:space="preserve"> i </w:t>
      </w:r>
      <w:r w:rsidRPr="00642377">
        <w:t>długookresowym. Oblicza się go za pomocą wzoru:</w:t>
      </w:r>
    </w:p>
    <w:p w14:paraId="6BB0FAD3" w14:textId="77777777" w:rsidR="00334925" w:rsidRDefault="00334925" w:rsidP="00642377"/>
    <w:p w14:paraId="1A7FE66C" w14:textId="3E2F5997" w:rsidR="00642377" w:rsidRPr="00642377" w:rsidRDefault="00642377" w:rsidP="00642377">
      <w:pPr>
        <w:rPr>
          <w:i/>
          <w:iCs/>
        </w:rPr>
      </w:pPr>
      <w:r w:rsidRPr="00642377">
        <w:rPr>
          <w:i/>
          <w:iCs/>
        </w:rPr>
        <w:t>WSKAŹNIK WYKORZYSTANIA AKTYWÓW OGÓŁEM = przychody netto ze sprzedaży / aktywa ogółem</w:t>
      </w:r>
    </w:p>
    <w:tbl>
      <w:tblPr>
        <w:tblW w:w="10460" w:type="dxa"/>
        <w:tblCellMar>
          <w:left w:w="70" w:type="dxa"/>
          <w:right w:w="70" w:type="dxa"/>
        </w:tblCellMar>
        <w:tblLook w:val="04A0" w:firstRow="1" w:lastRow="0" w:firstColumn="1" w:lastColumn="0" w:noHBand="0" w:noVBand="1"/>
      </w:tblPr>
      <w:tblGrid>
        <w:gridCol w:w="6680"/>
        <w:gridCol w:w="1340"/>
        <w:gridCol w:w="1220"/>
        <w:gridCol w:w="1220"/>
      </w:tblGrid>
      <w:tr w:rsidR="00642377" w:rsidRPr="00642377" w14:paraId="2CE181C5" w14:textId="77777777" w:rsidTr="00642377">
        <w:trPr>
          <w:trHeight w:val="300"/>
        </w:trPr>
        <w:tc>
          <w:tcPr>
            <w:tcW w:w="6680" w:type="dxa"/>
            <w:tcBorders>
              <w:top w:val="nil"/>
              <w:left w:val="nil"/>
              <w:bottom w:val="nil"/>
              <w:right w:val="nil"/>
            </w:tcBorders>
            <w:shd w:val="clear" w:color="auto" w:fill="auto"/>
            <w:noWrap/>
            <w:vAlign w:val="bottom"/>
            <w:hideMark/>
          </w:tcPr>
          <w:p w14:paraId="6824610F" w14:textId="77777777" w:rsidR="00642377" w:rsidRPr="00642377" w:rsidRDefault="00642377" w:rsidP="00642377">
            <w:pPr>
              <w:jc w:val="right"/>
              <w:rPr>
                <w:rFonts w:ascii="Calibri" w:hAnsi="Calibri" w:cs="Calibri"/>
                <w:color w:val="000000"/>
                <w:sz w:val="22"/>
              </w:rPr>
            </w:pPr>
            <w:r w:rsidRPr="00642377">
              <w:rPr>
                <w:rFonts w:ascii="Calibri" w:hAnsi="Calibri" w:cs="Calibri"/>
                <w:color w:val="000000"/>
                <w:sz w:val="22"/>
              </w:rPr>
              <w:t>NAZWA:</w:t>
            </w:r>
          </w:p>
        </w:tc>
        <w:tc>
          <w:tcPr>
            <w:tcW w:w="3780" w:type="dxa"/>
            <w:gridSpan w:val="3"/>
            <w:tcBorders>
              <w:top w:val="nil"/>
              <w:left w:val="nil"/>
              <w:bottom w:val="nil"/>
              <w:right w:val="nil"/>
            </w:tcBorders>
            <w:shd w:val="clear" w:color="000000" w:fill="E26B0A"/>
            <w:vAlign w:val="center"/>
            <w:hideMark/>
          </w:tcPr>
          <w:p w14:paraId="56AC590F" w14:textId="77777777" w:rsidR="00642377" w:rsidRPr="00642377" w:rsidRDefault="00642377" w:rsidP="00642377">
            <w:pPr>
              <w:jc w:val="center"/>
              <w:rPr>
                <w:rFonts w:ascii="Calibri" w:hAnsi="Calibri" w:cs="Calibri"/>
                <w:b/>
                <w:bCs/>
                <w:color w:val="000080"/>
                <w:sz w:val="22"/>
              </w:rPr>
            </w:pPr>
            <w:r w:rsidRPr="00642377">
              <w:rPr>
                <w:rFonts w:ascii="Calibri" w:hAnsi="Calibri" w:cs="Calibri"/>
                <w:b/>
                <w:bCs/>
                <w:color w:val="000080"/>
                <w:sz w:val="22"/>
              </w:rPr>
              <w:t>Cyfrowy Polsat S.A. (Polska)</w:t>
            </w:r>
          </w:p>
        </w:tc>
      </w:tr>
      <w:tr w:rsidR="00642377" w:rsidRPr="00642377" w14:paraId="3F355B30" w14:textId="77777777" w:rsidTr="00642377">
        <w:trPr>
          <w:trHeight w:val="300"/>
        </w:trPr>
        <w:tc>
          <w:tcPr>
            <w:tcW w:w="6680" w:type="dxa"/>
            <w:tcBorders>
              <w:top w:val="nil"/>
              <w:left w:val="nil"/>
              <w:bottom w:val="nil"/>
              <w:right w:val="nil"/>
            </w:tcBorders>
            <w:shd w:val="clear" w:color="auto" w:fill="auto"/>
            <w:noWrap/>
            <w:vAlign w:val="bottom"/>
            <w:hideMark/>
          </w:tcPr>
          <w:p w14:paraId="623C3CEE" w14:textId="77777777" w:rsidR="00642377" w:rsidRPr="00642377" w:rsidRDefault="00642377" w:rsidP="00642377">
            <w:pPr>
              <w:jc w:val="right"/>
              <w:rPr>
                <w:rFonts w:ascii="Calibri" w:hAnsi="Calibri" w:cs="Calibri"/>
                <w:color w:val="000000"/>
                <w:sz w:val="22"/>
              </w:rPr>
            </w:pPr>
            <w:r w:rsidRPr="00642377">
              <w:rPr>
                <w:rFonts w:ascii="Calibri" w:hAnsi="Calibri" w:cs="Calibri"/>
                <w:color w:val="000000"/>
                <w:sz w:val="22"/>
              </w:rPr>
              <w:t>ROK:</w:t>
            </w:r>
          </w:p>
        </w:tc>
        <w:tc>
          <w:tcPr>
            <w:tcW w:w="1340" w:type="dxa"/>
            <w:tcBorders>
              <w:top w:val="nil"/>
              <w:left w:val="nil"/>
              <w:bottom w:val="nil"/>
              <w:right w:val="nil"/>
            </w:tcBorders>
            <w:shd w:val="clear" w:color="auto" w:fill="auto"/>
            <w:noWrap/>
            <w:vAlign w:val="bottom"/>
            <w:hideMark/>
          </w:tcPr>
          <w:p w14:paraId="3BFA528C" w14:textId="77777777" w:rsidR="00642377" w:rsidRPr="00642377" w:rsidRDefault="00642377" w:rsidP="00642377">
            <w:pPr>
              <w:jc w:val="right"/>
              <w:rPr>
                <w:rFonts w:ascii="Calibri" w:hAnsi="Calibri" w:cs="Calibri"/>
                <w:b/>
                <w:bCs/>
                <w:color w:val="000000"/>
                <w:sz w:val="22"/>
              </w:rPr>
            </w:pPr>
            <w:r w:rsidRPr="00642377">
              <w:rPr>
                <w:rFonts w:ascii="Calibri" w:hAnsi="Calibri" w:cs="Calibri"/>
                <w:b/>
                <w:bCs/>
                <w:color w:val="000000"/>
                <w:sz w:val="22"/>
              </w:rPr>
              <w:t>2019</w:t>
            </w:r>
          </w:p>
        </w:tc>
        <w:tc>
          <w:tcPr>
            <w:tcW w:w="1220" w:type="dxa"/>
            <w:tcBorders>
              <w:top w:val="nil"/>
              <w:left w:val="nil"/>
              <w:bottom w:val="nil"/>
              <w:right w:val="nil"/>
            </w:tcBorders>
            <w:shd w:val="clear" w:color="auto" w:fill="auto"/>
            <w:noWrap/>
            <w:vAlign w:val="bottom"/>
            <w:hideMark/>
          </w:tcPr>
          <w:p w14:paraId="0D3DA7C5" w14:textId="77777777" w:rsidR="00642377" w:rsidRPr="00642377" w:rsidRDefault="00642377" w:rsidP="00642377">
            <w:pPr>
              <w:jc w:val="right"/>
              <w:rPr>
                <w:rFonts w:ascii="Calibri" w:hAnsi="Calibri" w:cs="Calibri"/>
                <w:b/>
                <w:bCs/>
                <w:color w:val="000000"/>
                <w:sz w:val="22"/>
              </w:rPr>
            </w:pPr>
            <w:r w:rsidRPr="00642377">
              <w:rPr>
                <w:rFonts w:ascii="Calibri" w:hAnsi="Calibri" w:cs="Calibri"/>
                <w:b/>
                <w:bCs/>
                <w:color w:val="000000"/>
                <w:sz w:val="22"/>
              </w:rPr>
              <w:t>2018</w:t>
            </w:r>
          </w:p>
        </w:tc>
        <w:tc>
          <w:tcPr>
            <w:tcW w:w="1220" w:type="dxa"/>
            <w:tcBorders>
              <w:top w:val="nil"/>
              <w:left w:val="nil"/>
              <w:bottom w:val="nil"/>
              <w:right w:val="nil"/>
            </w:tcBorders>
            <w:shd w:val="clear" w:color="auto" w:fill="auto"/>
            <w:noWrap/>
            <w:vAlign w:val="bottom"/>
            <w:hideMark/>
          </w:tcPr>
          <w:p w14:paraId="1159DB0E" w14:textId="77777777" w:rsidR="00642377" w:rsidRPr="00642377" w:rsidRDefault="00642377" w:rsidP="00642377">
            <w:pPr>
              <w:jc w:val="right"/>
              <w:rPr>
                <w:rFonts w:ascii="Calibri" w:hAnsi="Calibri" w:cs="Calibri"/>
                <w:b/>
                <w:bCs/>
                <w:color w:val="000000"/>
                <w:sz w:val="22"/>
              </w:rPr>
            </w:pPr>
            <w:r w:rsidRPr="00642377">
              <w:rPr>
                <w:rFonts w:ascii="Calibri" w:hAnsi="Calibri" w:cs="Calibri"/>
                <w:b/>
                <w:bCs/>
                <w:color w:val="000000"/>
                <w:sz w:val="22"/>
              </w:rPr>
              <w:t>2017</w:t>
            </w:r>
          </w:p>
        </w:tc>
      </w:tr>
      <w:tr w:rsidR="00642377" w:rsidRPr="00642377" w14:paraId="72E02AC8" w14:textId="77777777" w:rsidTr="00642377">
        <w:trPr>
          <w:trHeight w:val="300"/>
        </w:trPr>
        <w:tc>
          <w:tcPr>
            <w:tcW w:w="6680" w:type="dxa"/>
            <w:tcBorders>
              <w:top w:val="nil"/>
              <w:left w:val="nil"/>
              <w:bottom w:val="nil"/>
              <w:right w:val="nil"/>
            </w:tcBorders>
            <w:shd w:val="clear" w:color="auto" w:fill="auto"/>
            <w:noWrap/>
            <w:vAlign w:val="bottom"/>
            <w:hideMark/>
          </w:tcPr>
          <w:p w14:paraId="7CF815A1" w14:textId="77777777" w:rsidR="00642377" w:rsidRPr="00642377" w:rsidRDefault="00642377" w:rsidP="00642377">
            <w:pPr>
              <w:rPr>
                <w:rFonts w:ascii="Calibri" w:hAnsi="Calibri" w:cs="Calibri"/>
                <w:b/>
                <w:bCs/>
                <w:color w:val="000000"/>
                <w:sz w:val="22"/>
              </w:rPr>
            </w:pPr>
            <w:r w:rsidRPr="00642377">
              <w:rPr>
                <w:rFonts w:ascii="Calibri" w:hAnsi="Calibri" w:cs="Calibri"/>
                <w:b/>
                <w:bCs/>
                <w:color w:val="000000"/>
                <w:sz w:val="22"/>
              </w:rPr>
              <w:t>WSKAŹNIK WYKORZYSTANIA AKTYWÓW OGÓŁEM</w:t>
            </w:r>
          </w:p>
        </w:tc>
        <w:tc>
          <w:tcPr>
            <w:tcW w:w="1340" w:type="dxa"/>
            <w:tcBorders>
              <w:top w:val="nil"/>
              <w:left w:val="nil"/>
              <w:bottom w:val="nil"/>
              <w:right w:val="nil"/>
            </w:tcBorders>
            <w:shd w:val="clear" w:color="auto" w:fill="auto"/>
            <w:noWrap/>
            <w:vAlign w:val="bottom"/>
            <w:hideMark/>
          </w:tcPr>
          <w:p w14:paraId="5462AF7B" w14:textId="77777777" w:rsidR="00642377" w:rsidRPr="00642377" w:rsidRDefault="00642377" w:rsidP="00642377">
            <w:pPr>
              <w:jc w:val="right"/>
              <w:rPr>
                <w:rFonts w:ascii="Calibri" w:hAnsi="Calibri" w:cs="Calibri"/>
                <w:b/>
                <w:bCs/>
                <w:color w:val="000000"/>
                <w:sz w:val="22"/>
              </w:rPr>
            </w:pPr>
            <w:r w:rsidRPr="00642377">
              <w:rPr>
                <w:rFonts w:ascii="Calibri" w:hAnsi="Calibri" w:cs="Calibri"/>
                <w:b/>
                <w:bCs/>
                <w:color w:val="000000"/>
                <w:sz w:val="22"/>
              </w:rPr>
              <w:t>0,358</w:t>
            </w:r>
          </w:p>
        </w:tc>
        <w:tc>
          <w:tcPr>
            <w:tcW w:w="1220" w:type="dxa"/>
            <w:tcBorders>
              <w:top w:val="nil"/>
              <w:left w:val="nil"/>
              <w:bottom w:val="nil"/>
              <w:right w:val="nil"/>
            </w:tcBorders>
            <w:shd w:val="clear" w:color="auto" w:fill="auto"/>
            <w:noWrap/>
            <w:vAlign w:val="bottom"/>
            <w:hideMark/>
          </w:tcPr>
          <w:p w14:paraId="68F2F466" w14:textId="77777777" w:rsidR="00642377" w:rsidRPr="00642377" w:rsidRDefault="00642377" w:rsidP="00642377">
            <w:pPr>
              <w:jc w:val="right"/>
              <w:rPr>
                <w:rFonts w:ascii="Calibri" w:hAnsi="Calibri" w:cs="Calibri"/>
                <w:b/>
                <w:bCs/>
                <w:color w:val="000000"/>
                <w:sz w:val="22"/>
              </w:rPr>
            </w:pPr>
            <w:r w:rsidRPr="00642377">
              <w:rPr>
                <w:rFonts w:ascii="Calibri" w:hAnsi="Calibri" w:cs="Calibri"/>
                <w:b/>
                <w:bCs/>
                <w:color w:val="000000"/>
                <w:sz w:val="22"/>
              </w:rPr>
              <w:t>0,348</w:t>
            </w:r>
          </w:p>
        </w:tc>
        <w:tc>
          <w:tcPr>
            <w:tcW w:w="1220" w:type="dxa"/>
            <w:tcBorders>
              <w:top w:val="nil"/>
              <w:left w:val="nil"/>
              <w:bottom w:val="nil"/>
              <w:right w:val="nil"/>
            </w:tcBorders>
            <w:shd w:val="clear" w:color="auto" w:fill="auto"/>
            <w:noWrap/>
            <w:vAlign w:val="bottom"/>
            <w:hideMark/>
          </w:tcPr>
          <w:p w14:paraId="4B96CA6A" w14:textId="77777777" w:rsidR="00642377" w:rsidRPr="00642377" w:rsidRDefault="00642377" w:rsidP="00642377">
            <w:pPr>
              <w:jc w:val="right"/>
              <w:rPr>
                <w:rFonts w:ascii="Calibri" w:hAnsi="Calibri" w:cs="Calibri"/>
                <w:b/>
                <w:bCs/>
                <w:color w:val="000000"/>
                <w:sz w:val="22"/>
              </w:rPr>
            </w:pPr>
            <w:r w:rsidRPr="00642377">
              <w:rPr>
                <w:rFonts w:ascii="Calibri" w:hAnsi="Calibri" w:cs="Calibri"/>
                <w:b/>
                <w:bCs/>
                <w:color w:val="000000"/>
                <w:sz w:val="22"/>
              </w:rPr>
              <w:t>0,354</w:t>
            </w:r>
          </w:p>
        </w:tc>
      </w:tr>
      <w:tr w:rsidR="00642377" w:rsidRPr="00642377" w14:paraId="78EECBF1" w14:textId="77777777" w:rsidTr="00642377">
        <w:trPr>
          <w:trHeight w:val="300"/>
        </w:trPr>
        <w:tc>
          <w:tcPr>
            <w:tcW w:w="6680" w:type="dxa"/>
            <w:tcBorders>
              <w:top w:val="nil"/>
              <w:left w:val="nil"/>
              <w:bottom w:val="nil"/>
              <w:right w:val="nil"/>
            </w:tcBorders>
            <w:shd w:val="clear" w:color="auto" w:fill="auto"/>
            <w:vAlign w:val="bottom"/>
            <w:hideMark/>
          </w:tcPr>
          <w:p w14:paraId="1CD6388A" w14:textId="77777777" w:rsidR="00642377" w:rsidRPr="00642377" w:rsidRDefault="00642377" w:rsidP="00642377">
            <w:pPr>
              <w:rPr>
                <w:rFonts w:ascii="Calibri" w:hAnsi="Calibri" w:cs="Calibri"/>
                <w:color w:val="000000"/>
                <w:sz w:val="22"/>
              </w:rPr>
            </w:pPr>
            <w:r w:rsidRPr="00642377">
              <w:rPr>
                <w:rFonts w:ascii="Calibri" w:hAnsi="Calibri" w:cs="Calibri"/>
                <w:color w:val="000000"/>
                <w:sz w:val="22"/>
              </w:rPr>
              <w:t>przychody netto ze sprzedaży</w:t>
            </w:r>
          </w:p>
        </w:tc>
        <w:tc>
          <w:tcPr>
            <w:tcW w:w="1340" w:type="dxa"/>
            <w:tcBorders>
              <w:top w:val="nil"/>
              <w:left w:val="nil"/>
              <w:bottom w:val="nil"/>
              <w:right w:val="nil"/>
            </w:tcBorders>
            <w:shd w:val="clear" w:color="auto" w:fill="auto"/>
            <w:vAlign w:val="bottom"/>
            <w:hideMark/>
          </w:tcPr>
          <w:p w14:paraId="6143BF9A" w14:textId="77777777" w:rsidR="00642377" w:rsidRPr="00642377" w:rsidRDefault="00642377" w:rsidP="00642377">
            <w:pPr>
              <w:jc w:val="right"/>
              <w:rPr>
                <w:rFonts w:ascii="Calibri" w:hAnsi="Calibri" w:cs="Calibri"/>
                <w:color w:val="000000"/>
                <w:sz w:val="22"/>
              </w:rPr>
            </w:pPr>
            <w:r w:rsidRPr="00642377">
              <w:rPr>
                <w:rFonts w:ascii="Calibri" w:hAnsi="Calibri" w:cs="Calibri"/>
                <w:color w:val="000000"/>
                <w:sz w:val="22"/>
              </w:rPr>
              <w:t>11676100</w:t>
            </w:r>
          </w:p>
        </w:tc>
        <w:tc>
          <w:tcPr>
            <w:tcW w:w="1220" w:type="dxa"/>
            <w:tcBorders>
              <w:top w:val="nil"/>
              <w:left w:val="nil"/>
              <w:bottom w:val="nil"/>
              <w:right w:val="nil"/>
            </w:tcBorders>
            <w:shd w:val="clear" w:color="auto" w:fill="auto"/>
            <w:vAlign w:val="bottom"/>
            <w:hideMark/>
          </w:tcPr>
          <w:p w14:paraId="7F1A5CFE" w14:textId="77777777" w:rsidR="00642377" w:rsidRPr="00642377" w:rsidRDefault="00642377" w:rsidP="00642377">
            <w:pPr>
              <w:jc w:val="right"/>
              <w:rPr>
                <w:rFonts w:ascii="Calibri" w:hAnsi="Calibri" w:cs="Calibri"/>
                <w:color w:val="000000"/>
                <w:sz w:val="22"/>
              </w:rPr>
            </w:pPr>
            <w:r w:rsidRPr="00642377">
              <w:rPr>
                <w:rFonts w:ascii="Calibri" w:hAnsi="Calibri" w:cs="Calibri"/>
                <w:color w:val="000000"/>
                <w:sz w:val="22"/>
              </w:rPr>
              <w:t>10686100</w:t>
            </w:r>
          </w:p>
        </w:tc>
        <w:tc>
          <w:tcPr>
            <w:tcW w:w="1220" w:type="dxa"/>
            <w:tcBorders>
              <w:top w:val="nil"/>
              <w:left w:val="nil"/>
              <w:bottom w:val="nil"/>
              <w:right w:val="nil"/>
            </w:tcBorders>
            <w:shd w:val="clear" w:color="auto" w:fill="auto"/>
            <w:vAlign w:val="bottom"/>
            <w:hideMark/>
          </w:tcPr>
          <w:p w14:paraId="316E8B9D" w14:textId="77777777" w:rsidR="00642377" w:rsidRPr="00642377" w:rsidRDefault="00642377" w:rsidP="00642377">
            <w:pPr>
              <w:jc w:val="right"/>
              <w:rPr>
                <w:rFonts w:ascii="Calibri" w:hAnsi="Calibri" w:cs="Calibri"/>
                <w:color w:val="000000"/>
                <w:sz w:val="22"/>
              </w:rPr>
            </w:pPr>
            <w:r w:rsidRPr="00642377">
              <w:rPr>
                <w:rFonts w:ascii="Calibri" w:hAnsi="Calibri" w:cs="Calibri"/>
                <w:color w:val="000000"/>
                <w:sz w:val="22"/>
              </w:rPr>
              <w:t>9828600</w:t>
            </w:r>
          </w:p>
        </w:tc>
      </w:tr>
      <w:tr w:rsidR="00642377" w:rsidRPr="00642377" w14:paraId="7D317C06" w14:textId="77777777" w:rsidTr="00642377">
        <w:trPr>
          <w:trHeight w:val="300"/>
        </w:trPr>
        <w:tc>
          <w:tcPr>
            <w:tcW w:w="6680" w:type="dxa"/>
            <w:tcBorders>
              <w:top w:val="nil"/>
              <w:left w:val="nil"/>
              <w:bottom w:val="nil"/>
              <w:right w:val="nil"/>
            </w:tcBorders>
            <w:shd w:val="clear" w:color="auto" w:fill="auto"/>
            <w:vAlign w:val="bottom"/>
            <w:hideMark/>
          </w:tcPr>
          <w:p w14:paraId="7C12C872" w14:textId="77777777" w:rsidR="00642377" w:rsidRPr="00642377" w:rsidRDefault="00642377" w:rsidP="00642377">
            <w:pPr>
              <w:rPr>
                <w:rFonts w:ascii="Calibri" w:hAnsi="Calibri" w:cs="Calibri"/>
                <w:color w:val="000000"/>
                <w:sz w:val="22"/>
              </w:rPr>
            </w:pPr>
            <w:r w:rsidRPr="00642377">
              <w:rPr>
                <w:rFonts w:ascii="Calibri" w:hAnsi="Calibri" w:cs="Calibri"/>
                <w:color w:val="000000"/>
                <w:sz w:val="22"/>
              </w:rPr>
              <w:t>aktywa ogółem</w:t>
            </w:r>
          </w:p>
        </w:tc>
        <w:tc>
          <w:tcPr>
            <w:tcW w:w="1340" w:type="dxa"/>
            <w:tcBorders>
              <w:top w:val="nil"/>
              <w:left w:val="nil"/>
              <w:bottom w:val="nil"/>
              <w:right w:val="nil"/>
            </w:tcBorders>
            <w:shd w:val="clear" w:color="auto" w:fill="auto"/>
            <w:vAlign w:val="bottom"/>
            <w:hideMark/>
          </w:tcPr>
          <w:p w14:paraId="77A0ACD4" w14:textId="77777777" w:rsidR="00642377" w:rsidRPr="00642377" w:rsidRDefault="00642377" w:rsidP="00642377">
            <w:pPr>
              <w:jc w:val="right"/>
              <w:rPr>
                <w:rFonts w:ascii="Calibri" w:hAnsi="Calibri" w:cs="Calibri"/>
                <w:color w:val="000000"/>
                <w:sz w:val="22"/>
              </w:rPr>
            </w:pPr>
            <w:r w:rsidRPr="00642377">
              <w:rPr>
                <w:rFonts w:ascii="Calibri" w:hAnsi="Calibri" w:cs="Calibri"/>
                <w:color w:val="000000"/>
                <w:sz w:val="22"/>
              </w:rPr>
              <w:t>32589600</w:t>
            </w:r>
          </w:p>
        </w:tc>
        <w:tc>
          <w:tcPr>
            <w:tcW w:w="1220" w:type="dxa"/>
            <w:tcBorders>
              <w:top w:val="nil"/>
              <w:left w:val="nil"/>
              <w:bottom w:val="nil"/>
              <w:right w:val="nil"/>
            </w:tcBorders>
            <w:shd w:val="clear" w:color="auto" w:fill="auto"/>
            <w:vAlign w:val="bottom"/>
            <w:hideMark/>
          </w:tcPr>
          <w:p w14:paraId="6A13451D" w14:textId="77777777" w:rsidR="00642377" w:rsidRPr="00642377" w:rsidRDefault="00642377" w:rsidP="00642377">
            <w:pPr>
              <w:jc w:val="right"/>
              <w:rPr>
                <w:rFonts w:ascii="Calibri" w:hAnsi="Calibri" w:cs="Calibri"/>
                <w:color w:val="000000"/>
                <w:sz w:val="22"/>
              </w:rPr>
            </w:pPr>
            <w:r w:rsidRPr="00642377">
              <w:rPr>
                <w:rFonts w:ascii="Calibri" w:hAnsi="Calibri" w:cs="Calibri"/>
                <w:color w:val="000000"/>
                <w:sz w:val="22"/>
              </w:rPr>
              <w:t>30696800</w:t>
            </w:r>
          </w:p>
        </w:tc>
        <w:tc>
          <w:tcPr>
            <w:tcW w:w="1220" w:type="dxa"/>
            <w:tcBorders>
              <w:top w:val="nil"/>
              <w:left w:val="nil"/>
              <w:bottom w:val="nil"/>
              <w:right w:val="nil"/>
            </w:tcBorders>
            <w:shd w:val="clear" w:color="auto" w:fill="auto"/>
            <w:vAlign w:val="bottom"/>
            <w:hideMark/>
          </w:tcPr>
          <w:p w14:paraId="004F4C5F" w14:textId="77777777" w:rsidR="00642377" w:rsidRPr="00642377" w:rsidRDefault="00642377" w:rsidP="00642377">
            <w:pPr>
              <w:jc w:val="right"/>
              <w:rPr>
                <w:rFonts w:ascii="Calibri" w:hAnsi="Calibri" w:cs="Calibri"/>
                <w:color w:val="000000"/>
                <w:sz w:val="22"/>
              </w:rPr>
            </w:pPr>
            <w:r w:rsidRPr="00642377">
              <w:rPr>
                <w:rFonts w:ascii="Calibri" w:hAnsi="Calibri" w:cs="Calibri"/>
                <w:color w:val="000000"/>
                <w:sz w:val="22"/>
              </w:rPr>
              <w:t>27756000</w:t>
            </w:r>
          </w:p>
        </w:tc>
      </w:tr>
    </w:tbl>
    <w:p w14:paraId="7EBC9130" w14:textId="13A1058B" w:rsidR="00642377" w:rsidRDefault="00642377" w:rsidP="00642377"/>
    <w:p w14:paraId="235E72E6" w14:textId="5347A9C2" w:rsidR="00642377" w:rsidRDefault="00642377" w:rsidP="00642377">
      <w:r w:rsidRPr="00642377">
        <w:t>Zestawienie dla konkurencji</w:t>
      </w:r>
      <w:r w:rsidR="0067577E">
        <w:t xml:space="preserve"> i </w:t>
      </w:r>
      <w:r w:rsidRPr="00642377">
        <w:t>branży:</w:t>
      </w:r>
    </w:p>
    <w:tbl>
      <w:tblPr>
        <w:tblStyle w:val="Tabelasiatki4akcent2"/>
        <w:tblW w:w="9300" w:type="dxa"/>
        <w:tblLook w:val="04A0" w:firstRow="1" w:lastRow="0" w:firstColumn="1" w:lastColumn="0" w:noHBand="0" w:noVBand="1"/>
      </w:tblPr>
      <w:tblGrid>
        <w:gridCol w:w="6280"/>
        <w:gridCol w:w="940"/>
        <w:gridCol w:w="1040"/>
        <w:gridCol w:w="1040"/>
      </w:tblGrid>
      <w:tr w:rsidR="00642377" w:rsidRPr="00642377" w14:paraId="7ACE1704" w14:textId="77777777" w:rsidTr="006423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2DF95663" w14:textId="77777777" w:rsidR="00642377" w:rsidRPr="00642377" w:rsidRDefault="00642377" w:rsidP="00642377">
            <w:pPr>
              <w:rPr>
                <w:rFonts w:ascii="Calibri" w:hAnsi="Calibri" w:cs="Calibri"/>
                <w:color w:val="000000"/>
                <w:sz w:val="22"/>
              </w:rPr>
            </w:pPr>
            <w:r w:rsidRPr="00642377">
              <w:rPr>
                <w:rFonts w:ascii="Calibri" w:hAnsi="Calibri" w:cs="Calibri"/>
                <w:color w:val="000000"/>
                <w:sz w:val="22"/>
              </w:rPr>
              <w:lastRenderedPageBreak/>
              <w:t>WSKAŹNIK WYKORZYSTANIA AKTYWÓW OGÓŁEM</w:t>
            </w:r>
          </w:p>
        </w:tc>
        <w:tc>
          <w:tcPr>
            <w:tcW w:w="940" w:type="dxa"/>
            <w:noWrap/>
            <w:hideMark/>
          </w:tcPr>
          <w:p w14:paraId="5173D29B" w14:textId="77777777" w:rsidR="00642377" w:rsidRPr="00642377" w:rsidRDefault="00642377" w:rsidP="00642377">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2019</w:t>
            </w:r>
          </w:p>
        </w:tc>
        <w:tc>
          <w:tcPr>
            <w:tcW w:w="1040" w:type="dxa"/>
            <w:noWrap/>
            <w:hideMark/>
          </w:tcPr>
          <w:p w14:paraId="63635874" w14:textId="77777777" w:rsidR="00642377" w:rsidRPr="00642377" w:rsidRDefault="00642377" w:rsidP="00642377">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2018</w:t>
            </w:r>
          </w:p>
        </w:tc>
        <w:tc>
          <w:tcPr>
            <w:tcW w:w="1040" w:type="dxa"/>
            <w:noWrap/>
            <w:hideMark/>
          </w:tcPr>
          <w:p w14:paraId="7545334D" w14:textId="77777777" w:rsidR="00642377" w:rsidRPr="00642377" w:rsidRDefault="00642377" w:rsidP="00642377">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2017</w:t>
            </w:r>
          </w:p>
        </w:tc>
      </w:tr>
      <w:tr w:rsidR="00642377" w:rsidRPr="00642377" w14:paraId="156A7204" w14:textId="77777777" w:rsidTr="006423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4F55F302" w14:textId="77777777" w:rsidR="00642377" w:rsidRPr="00642377" w:rsidRDefault="00642377" w:rsidP="00642377">
            <w:pPr>
              <w:rPr>
                <w:rFonts w:ascii="Calibri" w:hAnsi="Calibri" w:cs="Calibri"/>
                <w:color w:val="000000"/>
                <w:sz w:val="22"/>
              </w:rPr>
            </w:pPr>
            <w:r w:rsidRPr="00642377">
              <w:rPr>
                <w:rFonts w:ascii="Calibri" w:hAnsi="Calibri" w:cs="Calibri"/>
                <w:color w:val="000000"/>
                <w:sz w:val="22"/>
              </w:rPr>
              <w:t>Cyfrowy Polsat S.A. (Polska)</w:t>
            </w:r>
          </w:p>
        </w:tc>
        <w:tc>
          <w:tcPr>
            <w:tcW w:w="940" w:type="dxa"/>
            <w:noWrap/>
            <w:hideMark/>
          </w:tcPr>
          <w:p w14:paraId="2F5865A0" w14:textId="77777777" w:rsidR="00642377" w:rsidRPr="00642377" w:rsidRDefault="00642377" w:rsidP="0064237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0,358</w:t>
            </w:r>
          </w:p>
        </w:tc>
        <w:tc>
          <w:tcPr>
            <w:tcW w:w="1040" w:type="dxa"/>
            <w:noWrap/>
            <w:hideMark/>
          </w:tcPr>
          <w:p w14:paraId="6D3F730E" w14:textId="77777777" w:rsidR="00642377" w:rsidRPr="00642377" w:rsidRDefault="00642377" w:rsidP="0064237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0,348</w:t>
            </w:r>
          </w:p>
        </w:tc>
        <w:tc>
          <w:tcPr>
            <w:tcW w:w="1040" w:type="dxa"/>
            <w:noWrap/>
            <w:hideMark/>
          </w:tcPr>
          <w:p w14:paraId="362DC850" w14:textId="77777777" w:rsidR="00642377" w:rsidRPr="00642377" w:rsidRDefault="00642377" w:rsidP="0064237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0,354</w:t>
            </w:r>
          </w:p>
        </w:tc>
      </w:tr>
      <w:tr w:rsidR="00642377" w:rsidRPr="00642377" w14:paraId="297220F4" w14:textId="77777777" w:rsidTr="00642377">
        <w:trPr>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2FA4CBD6" w14:textId="77777777" w:rsidR="00642377" w:rsidRPr="00642377" w:rsidRDefault="00642377" w:rsidP="00642377">
            <w:pPr>
              <w:rPr>
                <w:rFonts w:ascii="Calibri" w:hAnsi="Calibri" w:cs="Calibri"/>
                <w:color w:val="000000"/>
                <w:sz w:val="22"/>
              </w:rPr>
            </w:pPr>
            <w:r w:rsidRPr="00642377">
              <w:rPr>
                <w:rFonts w:ascii="Calibri" w:hAnsi="Calibri" w:cs="Calibri"/>
                <w:color w:val="000000"/>
                <w:sz w:val="22"/>
              </w:rPr>
              <w:t>Telewizja Polska S.A. (Polska)</w:t>
            </w:r>
          </w:p>
        </w:tc>
        <w:tc>
          <w:tcPr>
            <w:tcW w:w="940" w:type="dxa"/>
            <w:noWrap/>
            <w:hideMark/>
          </w:tcPr>
          <w:p w14:paraId="602C960D" w14:textId="77777777" w:rsidR="00642377" w:rsidRPr="00642377" w:rsidRDefault="00642377" w:rsidP="0064237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1,260</w:t>
            </w:r>
          </w:p>
        </w:tc>
        <w:tc>
          <w:tcPr>
            <w:tcW w:w="1040" w:type="dxa"/>
            <w:noWrap/>
            <w:hideMark/>
          </w:tcPr>
          <w:p w14:paraId="29854B3D" w14:textId="77777777" w:rsidR="00642377" w:rsidRPr="00642377" w:rsidRDefault="00642377" w:rsidP="0064237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1,488</w:t>
            </w:r>
          </w:p>
        </w:tc>
        <w:tc>
          <w:tcPr>
            <w:tcW w:w="1040" w:type="dxa"/>
            <w:noWrap/>
            <w:hideMark/>
          </w:tcPr>
          <w:p w14:paraId="79A426D1" w14:textId="77777777" w:rsidR="00642377" w:rsidRPr="00642377" w:rsidRDefault="00642377" w:rsidP="0064237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1,196</w:t>
            </w:r>
          </w:p>
        </w:tc>
      </w:tr>
      <w:tr w:rsidR="00642377" w:rsidRPr="00642377" w14:paraId="6CB35E22" w14:textId="77777777" w:rsidTr="006423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1A670264" w14:textId="77777777" w:rsidR="00642377" w:rsidRPr="00642377" w:rsidRDefault="00642377" w:rsidP="00642377">
            <w:pPr>
              <w:rPr>
                <w:rFonts w:ascii="Calibri" w:hAnsi="Calibri" w:cs="Calibri"/>
                <w:color w:val="000000"/>
                <w:sz w:val="22"/>
              </w:rPr>
            </w:pPr>
            <w:r w:rsidRPr="00642377">
              <w:rPr>
                <w:rFonts w:ascii="Calibri" w:hAnsi="Calibri" w:cs="Calibri"/>
                <w:color w:val="000000"/>
                <w:sz w:val="22"/>
              </w:rPr>
              <w:t>Orange Polska S.A. (Polska)</w:t>
            </w:r>
          </w:p>
        </w:tc>
        <w:tc>
          <w:tcPr>
            <w:tcW w:w="940" w:type="dxa"/>
            <w:noWrap/>
            <w:hideMark/>
          </w:tcPr>
          <w:p w14:paraId="7CD37052" w14:textId="77777777" w:rsidR="00642377" w:rsidRPr="00642377" w:rsidRDefault="00642377" w:rsidP="0064237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0,469</w:t>
            </w:r>
          </w:p>
        </w:tc>
        <w:tc>
          <w:tcPr>
            <w:tcW w:w="1040" w:type="dxa"/>
            <w:noWrap/>
            <w:hideMark/>
          </w:tcPr>
          <w:p w14:paraId="5688EA41" w14:textId="77777777" w:rsidR="00642377" w:rsidRPr="00642377" w:rsidRDefault="00642377" w:rsidP="0064237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0,477</w:t>
            </w:r>
          </w:p>
        </w:tc>
        <w:tc>
          <w:tcPr>
            <w:tcW w:w="1040" w:type="dxa"/>
            <w:noWrap/>
            <w:hideMark/>
          </w:tcPr>
          <w:p w14:paraId="5D8FB22D" w14:textId="77777777" w:rsidR="00642377" w:rsidRPr="00642377" w:rsidRDefault="00642377" w:rsidP="0064237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0,496</w:t>
            </w:r>
          </w:p>
        </w:tc>
      </w:tr>
      <w:tr w:rsidR="00642377" w:rsidRPr="00642377" w14:paraId="50D747BF" w14:textId="77777777" w:rsidTr="00642377">
        <w:trPr>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382F2CDF" w14:textId="77777777" w:rsidR="00642377" w:rsidRPr="00642377" w:rsidRDefault="00642377" w:rsidP="00642377">
            <w:pPr>
              <w:rPr>
                <w:rFonts w:ascii="Calibri" w:hAnsi="Calibri" w:cs="Calibri"/>
                <w:color w:val="000000"/>
                <w:sz w:val="22"/>
                <w:lang w:val="en-GB"/>
              </w:rPr>
            </w:pPr>
            <w:r w:rsidRPr="00642377">
              <w:rPr>
                <w:rFonts w:ascii="Calibri" w:hAnsi="Calibri" w:cs="Calibri"/>
                <w:color w:val="000000"/>
                <w:sz w:val="22"/>
                <w:lang w:val="en-GB"/>
              </w:rPr>
              <w:t>Play Communications S.A. (Polska)</w:t>
            </w:r>
          </w:p>
        </w:tc>
        <w:tc>
          <w:tcPr>
            <w:tcW w:w="940" w:type="dxa"/>
            <w:noWrap/>
            <w:hideMark/>
          </w:tcPr>
          <w:p w14:paraId="04D93DDC" w14:textId="77777777" w:rsidR="00642377" w:rsidRPr="00642377" w:rsidRDefault="00642377" w:rsidP="0064237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0,792</w:t>
            </w:r>
          </w:p>
        </w:tc>
        <w:tc>
          <w:tcPr>
            <w:tcW w:w="1040" w:type="dxa"/>
            <w:noWrap/>
            <w:hideMark/>
          </w:tcPr>
          <w:p w14:paraId="1D26C20B" w14:textId="77777777" w:rsidR="00642377" w:rsidRPr="00642377" w:rsidRDefault="00642377" w:rsidP="0064237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0,803</w:t>
            </w:r>
          </w:p>
        </w:tc>
        <w:tc>
          <w:tcPr>
            <w:tcW w:w="1040" w:type="dxa"/>
            <w:noWrap/>
            <w:hideMark/>
          </w:tcPr>
          <w:p w14:paraId="72EEDE69" w14:textId="77777777" w:rsidR="00642377" w:rsidRPr="00642377" w:rsidRDefault="00642377" w:rsidP="0064237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0,755</w:t>
            </w:r>
          </w:p>
        </w:tc>
      </w:tr>
      <w:tr w:rsidR="00642377" w:rsidRPr="00642377" w14:paraId="49376965" w14:textId="77777777" w:rsidTr="006423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6DE84FE9" w14:textId="77777777" w:rsidR="00642377" w:rsidRPr="00642377" w:rsidRDefault="00642377" w:rsidP="00642377">
            <w:pPr>
              <w:rPr>
                <w:rFonts w:ascii="Calibri" w:hAnsi="Calibri" w:cs="Calibri"/>
                <w:color w:val="000000"/>
                <w:sz w:val="22"/>
              </w:rPr>
            </w:pPr>
            <w:r w:rsidRPr="00642377">
              <w:rPr>
                <w:rFonts w:ascii="Calibri" w:hAnsi="Calibri" w:cs="Calibri"/>
                <w:color w:val="000000"/>
                <w:sz w:val="22"/>
              </w:rPr>
              <w:t>Branża</w:t>
            </w:r>
          </w:p>
        </w:tc>
        <w:tc>
          <w:tcPr>
            <w:tcW w:w="940" w:type="dxa"/>
            <w:noWrap/>
            <w:hideMark/>
          </w:tcPr>
          <w:p w14:paraId="044EA292" w14:textId="77777777" w:rsidR="00642377" w:rsidRPr="00642377" w:rsidRDefault="00642377" w:rsidP="0064237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0,483</w:t>
            </w:r>
          </w:p>
        </w:tc>
        <w:tc>
          <w:tcPr>
            <w:tcW w:w="1040" w:type="dxa"/>
            <w:noWrap/>
            <w:hideMark/>
          </w:tcPr>
          <w:p w14:paraId="57BF7781" w14:textId="77777777" w:rsidR="00642377" w:rsidRPr="00642377" w:rsidRDefault="00642377" w:rsidP="0064237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0,482</w:t>
            </w:r>
          </w:p>
        </w:tc>
        <w:tc>
          <w:tcPr>
            <w:tcW w:w="1040" w:type="dxa"/>
            <w:noWrap/>
            <w:hideMark/>
          </w:tcPr>
          <w:p w14:paraId="6758801B" w14:textId="77777777" w:rsidR="00642377" w:rsidRPr="00642377" w:rsidRDefault="00642377" w:rsidP="0064237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0,486</w:t>
            </w:r>
          </w:p>
        </w:tc>
      </w:tr>
    </w:tbl>
    <w:p w14:paraId="14657A10" w14:textId="71612FD7" w:rsidR="00642377" w:rsidRDefault="003C61F6" w:rsidP="00642377">
      <w:r w:rsidRPr="003C61F6">
        <w:t>Wskaźnik wykorzystania aktywów ogółem wskazuje na niską efektywność handlową posiadanego majątku (z spadkiem</w:t>
      </w:r>
      <w:r w:rsidR="0067577E">
        <w:t xml:space="preserve"> z </w:t>
      </w:r>
      <w:r w:rsidRPr="003C61F6">
        <w:t>2017/2018</w:t>
      </w:r>
      <w:r w:rsidR="0067577E">
        <w:t xml:space="preserve"> i </w:t>
      </w:r>
      <w:r w:rsidRPr="003C61F6">
        <w:t>wzrostem</w:t>
      </w:r>
      <w:r w:rsidR="0067577E">
        <w:t xml:space="preserve"> z </w:t>
      </w:r>
      <w:r w:rsidRPr="003C61F6">
        <w:t>2018/2019), spółka Cyfrowy Polsat posiada najniższy poziom wskaźnika spośród konkurencji (około 0,35), jest on niższy również od wartości branżowych. Wpływa to negatywnie na sytuację spółki, biorąc pod uwagę możliwości inwestycyjne.</w:t>
      </w:r>
      <w:r w:rsidR="0067577E">
        <w:t xml:space="preserve"> z </w:t>
      </w:r>
      <w:r w:rsidRPr="003C61F6">
        <w:t xml:space="preserve">kolei sytuacja konkurencji jest całkiem inna- telewizja polska wykazuje na poziomie powyżej 1,2 -1,5, co wskazuje na wysoką efektywność handlową majątku, który </w:t>
      </w:r>
      <w:proofErr w:type="spellStart"/>
      <w:r w:rsidRPr="003C61F6">
        <w:t>posiadają.</w:t>
      </w:r>
      <w:r w:rsidR="00642377" w:rsidRPr="00642377">
        <w:t>Wykres</w:t>
      </w:r>
      <w:proofErr w:type="spellEnd"/>
      <w:r w:rsidR="00642377" w:rsidRPr="00642377">
        <w:t xml:space="preserve"> obrazujący dane:</w:t>
      </w:r>
    </w:p>
    <w:p w14:paraId="551CAA31" w14:textId="6BF7C12C" w:rsidR="003C61F6" w:rsidRDefault="00642377" w:rsidP="003C61F6">
      <w:pPr>
        <w:jc w:val="center"/>
      </w:pPr>
      <w:r>
        <w:rPr>
          <w:noProof/>
        </w:rPr>
        <w:drawing>
          <wp:inline distT="0" distB="0" distL="0" distR="0" wp14:anchorId="7B4AAC4C" wp14:editId="7AC0E461">
            <wp:extent cx="4572000" cy="2743200"/>
            <wp:effectExtent l="0" t="0" r="0" b="0"/>
            <wp:docPr id="22" name="Wykres 22">
              <a:extLst xmlns:a="http://schemas.openxmlformats.org/drawingml/2006/main">
                <a:ext uri="{FF2B5EF4-FFF2-40B4-BE49-F238E27FC236}">
                  <a16:creationId xmlns:a16="http://schemas.microsoft.com/office/drawing/2014/main" id="{C1F224A2-B7A7-4285-97D3-5C44383668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4D53EA1" w14:textId="7F935474" w:rsidR="00642377" w:rsidRPr="00246BC2" w:rsidRDefault="00642377" w:rsidP="00642377">
      <w:pPr>
        <w:rPr>
          <w:b/>
          <w:bCs/>
        </w:rPr>
      </w:pPr>
      <w:r w:rsidRPr="00246BC2">
        <w:rPr>
          <w:b/>
          <w:bCs/>
        </w:rPr>
        <w:t>WSKAŹNIK RENTOWNOŚCI RZECZOWYCH AKTYWÓW TRWAŁYCH</w:t>
      </w:r>
    </w:p>
    <w:p w14:paraId="173D5964" w14:textId="15F1BF6B" w:rsidR="00642377" w:rsidRDefault="00246BC2" w:rsidP="00642377">
      <w:r>
        <w:t>W</w:t>
      </w:r>
      <w:r w:rsidR="00642377">
        <w:t>skaźnik należy porównywać względem sektora</w:t>
      </w:r>
      <w:r w:rsidR="0067577E">
        <w:t xml:space="preserve"> i </w:t>
      </w:r>
      <w:r w:rsidR="00642377">
        <w:t>konkurencji. Jego wartość świadczy</w:t>
      </w:r>
      <w:r w:rsidR="0067577E">
        <w:t xml:space="preserve"> o </w:t>
      </w:r>
      <w:r w:rsidR="00642377">
        <w:t>prawidłowym bądź nie, wykorzystaniu majątku produkcyjnego przedsiębiorstwa. Oblicza się go ze wzoru:</w:t>
      </w:r>
    </w:p>
    <w:p w14:paraId="6AC2AAE6" w14:textId="77777777" w:rsidR="00334925" w:rsidRDefault="00334925" w:rsidP="00642377"/>
    <w:p w14:paraId="548FF5FA" w14:textId="601FA0BB" w:rsidR="00642377" w:rsidRPr="00642377" w:rsidRDefault="00642377" w:rsidP="00642377">
      <w:pPr>
        <w:jc w:val="center"/>
        <w:rPr>
          <w:i/>
          <w:iCs/>
        </w:rPr>
      </w:pPr>
      <w:r w:rsidRPr="00642377">
        <w:rPr>
          <w:i/>
          <w:iCs/>
        </w:rPr>
        <w:t xml:space="preserve">WSKAŹNIK RENTOWNOŚCI RZECZOWYCH AKTYWÓW TRWAŁYCH </w:t>
      </w:r>
      <w:r>
        <w:rPr>
          <w:i/>
          <w:iCs/>
        </w:rPr>
        <w:t>= zysk na działalności operacyjnej / rzeczowe środki stałe</w:t>
      </w:r>
    </w:p>
    <w:tbl>
      <w:tblPr>
        <w:tblW w:w="10460" w:type="dxa"/>
        <w:tblCellMar>
          <w:left w:w="70" w:type="dxa"/>
          <w:right w:w="70" w:type="dxa"/>
        </w:tblCellMar>
        <w:tblLook w:val="04A0" w:firstRow="1" w:lastRow="0" w:firstColumn="1" w:lastColumn="0" w:noHBand="0" w:noVBand="1"/>
      </w:tblPr>
      <w:tblGrid>
        <w:gridCol w:w="6680"/>
        <w:gridCol w:w="1340"/>
        <w:gridCol w:w="1220"/>
        <w:gridCol w:w="1220"/>
      </w:tblGrid>
      <w:tr w:rsidR="00642377" w:rsidRPr="00642377" w14:paraId="525E6424" w14:textId="77777777" w:rsidTr="00642377">
        <w:trPr>
          <w:trHeight w:val="300"/>
        </w:trPr>
        <w:tc>
          <w:tcPr>
            <w:tcW w:w="6680" w:type="dxa"/>
            <w:tcBorders>
              <w:top w:val="nil"/>
              <w:left w:val="nil"/>
              <w:bottom w:val="nil"/>
              <w:right w:val="nil"/>
            </w:tcBorders>
            <w:shd w:val="clear" w:color="auto" w:fill="auto"/>
            <w:noWrap/>
            <w:vAlign w:val="bottom"/>
            <w:hideMark/>
          </w:tcPr>
          <w:p w14:paraId="50005691" w14:textId="77777777" w:rsidR="00642377" w:rsidRPr="00642377" w:rsidRDefault="00642377" w:rsidP="00642377">
            <w:pPr>
              <w:jc w:val="right"/>
              <w:rPr>
                <w:rFonts w:ascii="Calibri" w:hAnsi="Calibri" w:cs="Calibri"/>
                <w:color w:val="000000"/>
                <w:sz w:val="22"/>
              </w:rPr>
            </w:pPr>
            <w:r w:rsidRPr="00642377">
              <w:rPr>
                <w:rFonts w:ascii="Calibri" w:hAnsi="Calibri" w:cs="Calibri"/>
                <w:color w:val="000000"/>
                <w:sz w:val="22"/>
              </w:rPr>
              <w:t>NAZWA:</w:t>
            </w:r>
          </w:p>
        </w:tc>
        <w:tc>
          <w:tcPr>
            <w:tcW w:w="3780" w:type="dxa"/>
            <w:gridSpan w:val="3"/>
            <w:tcBorders>
              <w:top w:val="nil"/>
              <w:left w:val="nil"/>
              <w:bottom w:val="nil"/>
              <w:right w:val="nil"/>
            </w:tcBorders>
            <w:shd w:val="clear" w:color="000000" w:fill="E26B0A"/>
            <w:vAlign w:val="center"/>
            <w:hideMark/>
          </w:tcPr>
          <w:p w14:paraId="3805D237" w14:textId="77777777" w:rsidR="00642377" w:rsidRPr="00642377" w:rsidRDefault="00642377" w:rsidP="00642377">
            <w:pPr>
              <w:jc w:val="center"/>
              <w:rPr>
                <w:rFonts w:ascii="Calibri" w:hAnsi="Calibri" w:cs="Calibri"/>
                <w:b/>
                <w:bCs/>
                <w:color w:val="000080"/>
                <w:sz w:val="22"/>
              </w:rPr>
            </w:pPr>
            <w:r w:rsidRPr="00642377">
              <w:rPr>
                <w:rFonts w:ascii="Calibri" w:hAnsi="Calibri" w:cs="Calibri"/>
                <w:b/>
                <w:bCs/>
                <w:color w:val="000080"/>
                <w:sz w:val="22"/>
              </w:rPr>
              <w:t>Cyfrowy Polsat S.A. (Polska)</w:t>
            </w:r>
          </w:p>
        </w:tc>
      </w:tr>
      <w:tr w:rsidR="00642377" w:rsidRPr="00642377" w14:paraId="01B0D686" w14:textId="77777777" w:rsidTr="00642377">
        <w:trPr>
          <w:trHeight w:val="300"/>
        </w:trPr>
        <w:tc>
          <w:tcPr>
            <w:tcW w:w="6680" w:type="dxa"/>
            <w:tcBorders>
              <w:top w:val="nil"/>
              <w:left w:val="nil"/>
              <w:bottom w:val="nil"/>
              <w:right w:val="nil"/>
            </w:tcBorders>
            <w:shd w:val="clear" w:color="auto" w:fill="auto"/>
            <w:noWrap/>
            <w:vAlign w:val="bottom"/>
            <w:hideMark/>
          </w:tcPr>
          <w:p w14:paraId="0A34A2F5" w14:textId="77777777" w:rsidR="00642377" w:rsidRPr="00642377" w:rsidRDefault="00642377" w:rsidP="00642377">
            <w:pPr>
              <w:jc w:val="right"/>
              <w:rPr>
                <w:rFonts w:ascii="Calibri" w:hAnsi="Calibri" w:cs="Calibri"/>
                <w:color w:val="000000"/>
                <w:sz w:val="22"/>
              </w:rPr>
            </w:pPr>
            <w:r w:rsidRPr="00642377">
              <w:rPr>
                <w:rFonts w:ascii="Calibri" w:hAnsi="Calibri" w:cs="Calibri"/>
                <w:color w:val="000000"/>
                <w:sz w:val="22"/>
              </w:rPr>
              <w:t>ROK:</w:t>
            </w:r>
          </w:p>
        </w:tc>
        <w:tc>
          <w:tcPr>
            <w:tcW w:w="1340" w:type="dxa"/>
            <w:tcBorders>
              <w:top w:val="nil"/>
              <w:left w:val="nil"/>
              <w:bottom w:val="nil"/>
              <w:right w:val="nil"/>
            </w:tcBorders>
            <w:shd w:val="clear" w:color="auto" w:fill="auto"/>
            <w:noWrap/>
            <w:vAlign w:val="bottom"/>
            <w:hideMark/>
          </w:tcPr>
          <w:p w14:paraId="205C375F" w14:textId="77777777" w:rsidR="00642377" w:rsidRPr="00642377" w:rsidRDefault="00642377" w:rsidP="00642377">
            <w:pPr>
              <w:jc w:val="right"/>
              <w:rPr>
                <w:rFonts w:ascii="Calibri" w:hAnsi="Calibri" w:cs="Calibri"/>
                <w:b/>
                <w:bCs/>
                <w:color w:val="000000"/>
                <w:sz w:val="22"/>
              </w:rPr>
            </w:pPr>
            <w:r w:rsidRPr="00642377">
              <w:rPr>
                <w:rFonts w:ascii="Calibri" w:hAnsi="Calibri" w:cs="Calibri"/>
                <w:b/>
                <w:bCs/>
                <w:color w:val="000000"/>
                <w:sz w:val="22"/>
              </w:rPr>
              <w:t>2019</w:t>
            </w:r>
          </w:p>
        </w:tc>
        <w:tc>
          <w:tcPr>
            <w:tcW w:w="1220" w:type="dxa"/>
            <w:tcBorders>
              <w:top w:val="nil"/>
              <w:left w:val="nil"/>
              <w:bottom w:val="nil"/>
              <w:right w:val="nil"/>
            </w:tcBorders>
            <w:shd w:val="clear" w:color="auto" w:fill="auto"/>
            <w:noWrap/>
            <w:vAlign w:val="bottom"/>
            <w:hideMark/>
          </w:tcPr>
          <w:p w14:paraId="0CC4EAFE" w14:textId="77777777" w:rsidR="00642377" w:rsidRPr="00642377" w:rsidRDefault="00642377" w:rsidP="00642377">
            <w:pPr>
              <w:jc w:val="right"/>
              <w:rPr>
                <w:rFonts w:ascii="Calibri" w:hAnsi="Calibri" w:cs="Calibri"/>
                <w:b/>
                <w:bCs/>
                <w:color w:val="000000"/>
                <w:sz w:val="22"/>
              </w:rPr>
            </w:pPr>
            <w:r w:rsidRPr="00642377">
              <w:rPr>
                <w:rFonts w:ascii="Calibri" w:hAnsi="Calibri" w:cs="Calibri"/>
                <w:b/>
                <w:bCs/>
                <w:color w:val="000000"/>
                <w:sz w:val="22"/>
              </w:rPr>
              <w:t>2018</w:t>
            </w:r>
          </w:p>
        </w:tc>
        <w:tc>
          <w:tcPr>
            <w:tcW w:w="1220" w:type="dxa"/>
            <w:tcBorders>
              <w:top w:val="nil"/>
              <w:left w:val="nil"/>
              <w:bottom w:val="nil"/>
              <w:right w:val="nil"/>
            </w:tcBorders>
            <w:shd w:val="clear" w:color="auto" w:fill="auto"/>
            <w:noWrap/>
            <w:vAlign w:val="bottom"/>
            <w:hideMark/>
          </w:tcPr>
          <w:p w14:paraId="7977BD94" w14:textId="77777777" w:rsidR="00642377" w:rsidRPr="00642377" w:rsidRDefault="00642377" w:rsidP="00642377">
            <w:pPr>
              <w:jc w:val="right"/>
              <w:rPr>
                <w:rFonts w:ascii="Calibri" w:hAnsi="Calibri" w:cs="Calibri"/>
                <w:b/>
                <w:bCs/>
                <w:color w:val="000000"/>
                <w:sz w:val="22"/>
              </w:rPr>
            </w:pPr>
            <w:r w:rsidRPr="00642377">
              <w:rPr>
                <w:rFonts w:ascii="Calibri" w:hAnsi="Calibri" w:cs="Calibri"/>
                <w:b/>
                <w:bCs/>
                <w:color w:val="000000"/>
                <w:sz w:val="22"/>
              </w:rPr>
              <w:t>2017</w:t>
            </w:r>
          </w:p>
        </w:tc>
      </w:tr>
      <w:tr w:rsidR="00642377" w:rsidRPr="00642377" w14:paraId="6173C4DA" w14:textId="77777777" w:rsidTr="00642377">
        <w:trPr>
          <w:trHeight w:val="300"/>
        </w:trPr>
        <w:tc>
          <w:tcPr>
            <w:tcW w:w="6680" w:type="dxa"/>
            <w:tcBorders>
              <w:top w:val="nil"/>
              <w:left w:val="nil"/>
              <w:bottom w:val="nil"/>
              <w:right w:val="nil"/>
            </w:tcBorders>
            <w:shd w:val="clear" w:color="auto" w:fill="auto"/>
            <w:noWrap/>
            <w:vAlign w:val="bottom"/>
            <w:hideMark/>
          </w:tcPr>
          <w:p w14:paraId="78227A9D" w14:textId="77777777" w:rsidR="00642377" w:rsidRPr="00642377" w:rsidRDefault="00642377" w:rsidP="00642377">
            <w:pPr>
              <w:rPr>
                <w:rFonts w:ascii="Calibri" w:hAnsi="Calibri" w:cs="Calibri"/>
                <w:b/>
                <w:bCs/>
                <w:color w:val="000000"/>
                <w:sz w:val="22"/>
              </w:rPr>
            </w:pPr>
            <w:r w:rsidRPr="00642377">
              <w:rPr>
                <w:rFonts w:ascii="Calibri" w:hAnsi="Calibri" w:cs="Calibri"/>
                <w:b/>
                <w:bCs/>
                <w:color w:val="000000"/>
                <w:sz w:val="22"/>
              </w:rPr>
              <w:t>WSKAŹNIK RENTOWNOŚCI RZECZOWYCH AKTYWÓW TRWAŁYCH</w:t>
            </w:r>
          </w:p>
        </w:tc>
        <w:tc>
          <w:tcPr>
            <w:tcW w:w="1340" w:type="dxa"/>
            <w:tcBorders>
              <w:top w:val="nil"/>
              <w:left w:val="nil"/>
              <w:bottom w:val="nil"/>
              <w:right w:val="nil"/>
            </w:tcBorders>
            <w:shd w:val="clear" w:color="auto" w:fill="auto"/>
            <w:noWrap/>
            <w:vAlign w:val="bottom"/>
            <w:hideMark/>
          </w:tcPr>
          <w:p w14:paraId="5DC6D21F" w14:textId="77777777" w:rsidR="00642377" w:rsidRPr="00642377" w:rsidRDefault="00642377" w:rsidP="00642377">
            <w:pPr>
              <w:jc w:val="right"/>
              <w:rPr>
                <w:rFonts w:ascii="Calibri" w:hAnsi="Calibri" w:cs="Calibri"/>
                <w:b/>
                <w:bCs/>
                <w:color w:val="000000"/>
                <w:sz w:val="22"/>
              </w:rPr>
            </w:pPr>
            <w:r w:rsidRPr="00642377">
              <w:rPr>
                <w:rFonts w:ascii="Calibri" w:hAnsi="Calibri" w:cs="Calibri"/>
                <w:b/>
                <w:bCs/>
                <w:color w:val="000000"/>
                <w:sz w:val="22"/>
              </w:rPr>
              <w:t>0,375</w:t>
            </w:r>
          </w:p>
        </w:tc>
        <w:tc>
          <w:tcPr>
            <w:tcW w:w="1220" w:type="dxa"/>
            <w:tcBorders>
              <w:top w:val="nil"/>
              <w:left w:val="nil"/>
              <w:bottom w:val="nil"/>
              <w:right w:val="nil"/>
            </w:tcBorders>
            <w:shd w:val="clear" w:color="auto" w:fill="auto"/>
            <w:noWrap/>
            <w:vAlign w:val="bottom"/>
            <w:hideMark/>
          </w:tcPr>
          <w:p w14:paraId="2F77CE32" w14:textId="77777777" w:rsidR="00642377" w:rsidRPr="00642377" w:rsidRDefault="00642377" w:rsidP="00642377">
            <w:pPr>
              <w:jc w:val="right"/>
              <w:rPr>
                <w:rFonts w:ascii="Calibri" w:hAnsi="Calibri" w:cs="Calibri"/>
                <w:b/>
                <w:bCs/>
                <w:color w:val="000000"/>
                <w:sz w:val="22"/>
              </w:rPr>
            </w:pPr>
            <w:r w:rsidRPr="00642377">
              <w:rPr>
                <w:rFonts w:ascii="Calibri" w:hAnsi="Calibri" w:cs="Calibri"/>
                <w:b/>
                <w:bCs/>
                <w:color w:val="000000"/>
                <w:sz w:val="22"/>
              </w:rPr>
              <w:t>0,342</w:t>
            </w:r>
          </w:p>
        </w:tc>
        <w:tc>
          <w:tcPr>
            <w:tcW w:w="1220" w:type="dxa"/>
            <w:tcBorders>
              <w:top w:val="nil"/>
              <w:left w:val="nil"/>
              <w:bottom w:val="nil"/>
              <w:right w:val="nil"/>
            </w:tcBorders>
            <w:shd w:val="clear" w:color="auto" w:fill="auto"/>
            <w:noWrap/>
            <w:vAlign w:val="bottom"/>
            <w:hideMark/>
          </w:tcPr>
          <w:p w14:paraId="222E3353" w14:textId="77777777" w:rsidR="00642377" w:rsidRPr="00642377" w:rsidRDefault="00642377" w:rsidP="00642377">
            <w:pPr>
              <w:jc w:val="right"/>
              <w:rPr>
                <w:rFonts w:ascii="Calibri" w:hAnsi="Calibri" w:cs="Calibri"/>
                <w:b/>
                <w:bCs/>
                <w:color w:val="000000"/>
                <w:sz w:val="22"/>
              </w:rPr>
            </w:pPr>
            <w:r w:rsidRPr="00642377">
              <w:rPr>
                <w:rFonts w:ascii="Calibri" w:hAnsi="Calibri" w:cs="Calibri"/>
                <w:b/>
                <w:bCs/>
                <w:color w:val="000000"/>
                <w:sz w:val="22"/>
              </w:rPr>
              <w:t>0,574</w:t>
            </w:r>
          </w:p>
        </w:tc>
      </w:tr>
      <w:tr w:rsidR="00642377" w:rsidRPr="00642377" w14:paraId="5D02610D" w14:textId="77777777" w:rsidTr="00642377">
        <w:trPr>
          <w:trHeight w:val="300"/>
        </w:trPr>
        <w:tc>
          <w:tcPr>
            <w:tcW w:w="6680" w:type="dxa"/>
            <w:tcBorders>
              <w:top w:val="nil"/>
              <w:left w:val="nil"/>
              <w:bottom w:val="nil"/>
              <w:right w:val="nil"/>
            </w:tcBorders>
            <w:shd w:val="clear" w:color="auto" w:fill="auto"/>
            <w:vAlign w:val="bottom"/>
            <w:hideMark/>
          </w:tcPr>
          <w:p w14:paraId="3153C6E6" w14:textId="77777777" w:rsidR="00642377" w:rsidRPr="00642377" w:rsidRDefault="00642377" w:rsidP="00642377">
            <w:pPr>
              <w:rPr>
                <w:rFonts w:ascii="Calibri" w:hAnsi="Calibri" w:cs="Calibri"/>
                <w:color w:val="000000"/>
                <w:sz w:val="22"/>
              </w:rPr>
            </w:pPr>
            <w:r w:rsidRPr="00642377">
              <w:rPr>
                <w:rFonts w:ascii="Calibri" w:hAnsi="Calibri" w:cs="Calibri"/>
                <w:color w:val="000000"/>
                <w:sz w:val="22"/>
              </w:rPr>
              <w:t>zysk na działalności operacyjnej</w:t>
            </w:r>
          </w:p>
        </w:tc>
        <w:tc>
          <w:tcPr>
            <w:tcW w:w="1340" w:type="dxa"/>
            <w:tcBorders>
              <w:top w:val="nil"/>
              <w:left w:val="nil"/>
              <w:bottom w:val="nil"/>
              <w:right w:val="nil"/>
            </w:tcBorders>
            <w:shd w:val="clear" w:color="auto" w:fill="auto"/>
            <w:vAlign w:val="bottom"/>
            <w:hideMark/>
          </w:tcPr>
          <w:p w14:paraId="76022803" w14:textId="77777777" w:rsidR="00642377" w:rsidRPr="00642377" w:rsidRDefault="00642377" w:rsidP="00642377">
            <w:pPr>
              <w:jc w:val="right"/>
              <w:rPr>
                <w:rFonts w:ascii="Calibri" w:hAnsi="Calibri" w:cs="Calibri"/>
                <w:color w:val="000000"/>
                <w:sz w:val="22"/>
              </w:rPr>
            </w:pPr>
            <w:r w:rsidRPr="00642377">
              <w:rPr>
                <w:rFonts w:ascii="Calibri" w:hAnsi="Calibri" w:cs="Calibri"/>
                <w:color w:val="000000"/>
                <w:sz w:val="22"/>
              </w:rPr>
              <w:t>1967000</w:t>
            </w:r>
          </w:p>
        </w:tc>
        <w:tc>
          <w:tcPr>
            <w:tcW w:w="1220" w:type="dxa"/>
            <w:tcBorders>
              <w:top w:val="nil"/>
              <w:left w:val="nil"/>
              <w:bottom w:val="nil"/>
              <w:right w:val="nil"/>
            </w:tcBorders>
            <w:shd w:val="clear" w:color="auto" w:fill="auto"/>
            <w:vAlign w:val="bottom"/>
            <w:hideMark/>
          </w:tcPr>
          <w:p w14:paraId="4BC5FFB6" w14:textId="77777777" w:rsidR="00642377" w:rsidRPr="00642377" w:rsidRDefault="00642377" w:rsidP="00642377">
            <w:pPr>
              <w:jc w:val="right"/>
              <w:rPr>
                <w:rFonts w:ascii="Calibri" w:hAnsi="Calibri" w:cs="Calibri"/>
                <w:color w:val="000000"/>
                <w:sz w:val="22"/>
              </w:rPr>
            </w:pPr>
            <w:r w:rsidRPr="00642377">
              <w:rPr>
                <w:rFonts w:ascii="Calibri" w:hAnsi="Calibri" w:cs="Calibri"/>
                <w:color w:val="000000"/>
                <w:sz w:val="22"/>
              </w:rPr>
              <w:t>1727000</w:t>
            </w:r>
          </w:p>
        </w:tc>
        <w:tc>
          <w:tcPr>
            <w:tcW w:w="1220" w:type="dxa"/>
            <w:tcBorders>
              <w:top w:val="nil"/>
              <w:left w:val="nil"/>
              <w:bottom w:val="nil"/>
              <w:right w:val="nil"/>
            </w:tcBorders>
            <w:shd w:val="clear" w:color="auto" w:fill="auto"/>
            <w:vAlign w:val="bottom"/>
            <w:hideMark/>
          </w:tcPr>
          <w:p w14:paraId="05EFD671" w14:textId="77777777" w:rsidR="00642377" w:rsidRPr="00642377" w:rsidRDefault="00642377" w:rsidP="00642377">
            <w:pPr>
              <w:jc w:val="right"/>
              <w:rPr>
                <w:rFonts w:ascii="Calibri" w:hAnsi="Calibri" w:cs="Calibri"/>
                <w:color w:val="000000"/>
                <w:sz w:val="22"/>
              </w:rPr>
            </w:pPr>
            <w:r w:rsidRPr="00642377">
              <w:rPr>
                <w:rFonts w:ascii="Calibri" w:hAnsi="Calibri" w:cs="Calibri"/>
                <w:color w:val="000000"/>
                <w:sz w:val="22"/>
              </w:rPr>
              <w:t>1834000</w:t>
            </w:r>
          </w:p>
        </w:tc>
      </w:tr>
      <w:tr w:rsidR="00642377" w:rsidRPr="00642377" w14:paraId="15004A7C" w14:textId="77777777" w:rsidTr="00642377">
        <w:trPr>
          <w:trHeight w:val="300"/>
        </w:trPr>
        <w:tc>
          <w:tcPr>
            <w:tcW w:w="6680" w:type="dxa"/>
            <w:tcBorders>
              <w:top w:val="nil"/>
              <w:left w:val="nil"/>
              <w:bottom w:val="nil"/>
              <w:right w:val="nil"/>
            </w:tcBorders>
            <w:shd w:val="clear" w:color="auto" w:fill="auto"/>
            <w:vAlign w:val="bottom"/>
            <w:hideMark/>
          </w:tcPr>
          <w:p w14:paraId="3F520BCF" w14:textId="77777777" w:rsidR="00642377" w:rsidRPr="00642377" w:rsidRDefault="00642377" w:rsidP="00642377">
            <w:pPr>
              <w:rPr>
                <w:rFonts w:ascii="Calibri" w:hAnsi="Calibri" w:cs="Calibri"/>
                <w:color w:val="000000"/>
                <w:sz w:val="22"/>
              </w:rPr>
            </w:pPr>
            <w:r w:rsidRPr="00642377">
              <w:rPr>
                <w:rFonts w:ascii="Calibri" w:hAnsi="Calibri" w:cs="Calibri"/>
                <w:color w:val="000000"/>
                <w:sz w:val="22"/>
              </w:rPr>
              <w:t>rzeczowe środki trwałe</w:t>
            </w:r>
          </w:p>
        </w:tc>
        <w:tc>
          <w:tcPr>
            <w:tcW w:w="1340" w:type="dxa"/>
            <w:tcBorders>
              <w:top w:val="nil"/>
              <w:left w:val="nil"/>
              <w:bottom w:val="nil"/>
              <w:right w:val="nil"/>
            </w:tcBorders>
            <w:shd w:val="clear" w:color="auto" w:fill="auto"/>
            <w:vAlign w:val="bottom"/>
            <w:hideMark/>
          </w:tcPr>
          <w:p w14:paraId="499BE71B" w14:textId="77777777" w:rsidR="00642377" w:rsidRPr="00642377" w:rsidRDefault="00642377" w:rsidP="00642377">
            <w:pPr>
              <w:jc w:val="right"/>
              <w:rPr>
                <w:rFonts w:ascii="Calibri" w:hAnsi="Calibri" w:cs="Calibri"/>
                <w:color w:val="000000"/>
                <w:sz w:val="22"/>
              </w:rPr>
            </w:pPr>
            <w:r w:rsidRPr="00642377">
              <w:rPr>
                <w:rFonts w:ascii="Calibri" w:hAnsi="Calibri" w:cs="Calibri"/>
                <w:color w:val="000000"/>
                <w:sz w:val="22"/>
              </w:rPr>
              <w:t>5239600</w:t>
            </w:r>
          </w:p>
        </w:tc>
        <w:tc>
          <w:tcPr>
            <w:tcW w:w="1220" w:type="dxa"/>
            <w:tcBorders>
              <w:top w:val="nil"/>
              <w:left w:val="nil"/>
              <w:bottom w:val="nil"/>
              <w:right w:val="nil"/>
            </w:tcBorders>
            <w:shd w:val="clear" w:color="auto" w:fill="auto"/>
            <w:vAlign w:val="bottom"/>
            <w:hideMark/>
          </w:tcPr>
          <w:p w14:paraId="7CFDC7A7" w14:textId="77777777" w:rsidR="00642377" w:rsidRPr="00642377" w:rsidRDefault="00642377" w:rsidP="00642377">
            <w:pPr>
              <w:jc w:val="right"/>
              <w:rPr>
                <w:rFonts w:ascii="Calibri" w:hAnsi="Calibri" w:cs="Calibri"/>
                <w:color w:val="000000"/>
                <w:sz w:val="22"/>
              </w:rPr>
            </w:pPr>
            <w:r w:rsidRPr="00642377">
              <w:rPr>
                <w:rFonts w:ascii="Calibri" w:hAnsi="Calibri" w:cs="Calibri"/>
                <w:color w:val="000000"/>
                <w:sz w:val="22"/>
              </w:rPr>
              <w:t>5056700</w:t>
            </w:r>
          </w:p>
        </w:tc>
        <w:tc>
          <w:tcPr>
            <w:tcW w:w="1220" w:type="dxa"/>
            <w:tcBorders>
              <w:top w:val="nil"/>
              <w:left w:val="nil"/>
              <w:bottom w:val="nil"/>
              <w:right w:val="nil"/>
            </w:tcBorders>
            <w:shd w:val="clear" w:color="auto" w:fill="auto"/>
            <w:vAlign w:val="bottom"/>
            <w:hideMark/>
          </w:tcPr>
          <w:p w14:paraId="2EE1517F" w14:textId="77777777" w:rsidR="00642377" w:rsidRPr="00642377" w:rsidRDefault="00642377" w:rsidP="00642377">
            <w:pPr>
              <w:jc w:val="right"/>
              <w:rPr>
                <w:rFonts w:ascii="Calibri" w:hAnsi="Calibri" w:cs="Calibri"/>
                <w:color w:val="000000"/>
                <w:sz w:val="22"/>
              </w:rPr>
            </w:pPr>
            <w:r w:rsidRPr="00642377">
              <w:rPr>
                <w:rFonts w:ascii="Calibri" w:hAnsi="Calibri" w:cs="Calibri"/>
                <w:color w:val="000000"/>
                <w:sz w:val="22"/>
              </w:rPr>
              <w:t>3192400</w:t>
            </w:r>
          </w:p>
        </w:tc>
      </w:tr>
    </w:tbl>
    <w:p w14:paraId="7029648B" w14:textId="4CC0A065" w:rsidR="00642377" w:rsidRDefault="00642377" w:rsidP="00642377">
      <w:r w:rsidRPr="00642377">
        <w:t>Zestawienie dla konkurencji</w:t>
      </w:r>
      <w:r w:rsidR="0067577E">
        <w:t xml:space="preserve"> i </w:t>
      </w:r>
      <w:r w:rsidRPr="00642377">
        <w:t>branży:</w:t>
      </w:r>
    </w:p>
    <w:tbl>
      <w:tblPr>
        <w:tblStyle w:val="Tabelasiatki4akcent2"/>
        <w:tblW w:w="9300" w:type="dxa"/>
        <w:tblLook w:val="04A0" w:firstRow="1" w:lastRow="0" w:firstColumn="1" w:lastColumn="0" w:noHBand="0" w:noVBand="1"/>
      </w:tblPr>
      <w:tblGrid>
        <w:gridCol w:w="6280"/>
        <w:gridCol w:w="940"/>
        <w:gridCol w:w="1040"/>
        <w:gridCol w:w="1040"/>
      </w:tblGrid>
      <w:tr w:rsidR="00642377" w:rsidRPr="00642377" w14:paraId="75503C2D" w14:textId="77777777" w:rsidTr="006423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3546819A" w14:textId="77777777" w:rsidR="00642377" w:rsidRPr="00642377" w:rsidRDefault="00642377" w:rsidP="00642377">
            <w:pPr>
              <w:rPr>
                <w:rFonts w:ascii="Calibri" w:hAnsi="Calibri" w:cs="Calibri"/>
                <w:color w:val="000000"/>
                <w:sz w:val="22"/>
              </w:rPr>
            </w:pPr>
            <w:r w:rsidRPr="00642377">
              <w:rPr>
                <w:rFonts w:ascii="Calibri" w:hAnsi="Calibri" w:cs="Calibri"/>
                <w:color w:val="000000"/>
                <w:sz w:val="22"/>
              </w:rPr>
              <w:t>WSKAŹNIK RENTOWNOŚCI RZECZOWYCH AKTYWÓW TRWAŁYCH</w:t>
            </w:r>
          </w:p>
        </w:tc>
        <w:tc>
          <w:tcPr>
            <w:tcW w:w="940" w:type="dxa"/>
            <w:noWrap/>
            <w:hideMark/>
          </w:tcPr>
          <w:p w14:paraId="6CE6BA13" w14:textId="77777777" w:rsidR="00642377" w:rsidRPr="00642377" w:rsidRDefault="00642377" w:rsidP="00642377">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2019</w:t>
            </w:r>
          </w:p>
        </w:tc>
        <w:tc>
          <w:tcPr>
            <w:tcW w:w="1040" w:type="dxa"/>
            <w:noWrap/>
            <w:hideMark/>
          </w:tcPr>
          <w:p w14:paraId="6A7D4F87" w14:textId="77777777" w:rsidR="00642377" w:rsidRPr="00642377" w:rsidRDefault="00642377" w:rsidP="00642377">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2018</w:t>
            </w:r>
          </w:p>
        </w:tc>
        <w:tc>
          <w:tcPr>
            <w:tcW w:w="1040" w:type="dxa"/>
            <w:noWrap/>
            <w:hideMark/>
          </w:tcPr>
          <w:p w14:paraId="6460EC25" w14:textId="77777777" w:rsidR="00642377" w:rsidRPr="00642377" w:rsidRDefault="00642377" w:rsidP="00642377">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2017</w:t>
            </w:r>
          </w:p>
        </w:tc>
      </w:tr>
      <w:tr w:rsidR="00642377" w:rsidRPr="00642377" w14:paraId="429FC847" w14:textId="77777777" w:rsidTr="006423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22218A67" w14:textId="77777777" w:rsidR="00642377" w:rsidRPr="00642377" w:rsidRDefault="00642377" w:rsidP="00642377">
            <w:pPr>
              <w:rPr>
                <w:rFonts w:ascii="Calibri" w:hAnsi="Calibri" w:cs="Calibri"/>
                <w:color w:val="000000"/>
                <w:sz w:val="22"/>
              </w:rPr>
            </w:pPr>
            <w:r w:rsidRPr="00642377">
              <w:rPr>
                <w:rFonts w:ascii="Calibri" w:hAnsi="Calibri" w:cs="Calibri"/>
                <w:color w:val="000000"/>
                <w:sz w:val="22"/>
              </w:rPr>
              <w:t>Cyfrowy Polsat S.A. (Polska)</w:t>
            </w:r>
          </w:p>
        </w:tc>
        <w:tc>
          <w:tcPr>
            <w:tcW w:w="940" w:type="dxa"/>
            <w:noWrap/>
            <w:hideMark/>
          </w:tcPr>
          <w:p w14:paraId="7BC7553A" w14:textId="77777777" w:rsidR="00642377" w:rsidRPr="00642377" w:rsidRDefault="00642377" w:rsidP="0064237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0,375</w:t>
            </w:r>
          </w:p>
        </w:tc>
        <w:tc>
          <w:tcPr>
            <w:tcW w:w="1040" w:type="dxa"/>
            <w:noWrap/>
            <w:hideMark/>
          </w:tcPr>
          <w:p w14:paraId="291D7AAC" w14:textId="77777777" w:rsidR="00642377" w:rsidRPr="00642377" w:rsidRDefault="00642377" w:rsidP="0064237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0,342</w:t>
            </w:r>
          </w:p>
        </w:tc>
        <w:tc>
          <w:tcPr>
            <w:tcW w:w="1040" w:type="dxa"/>
            <w:noWrap/>
            <w:hideMark/>
          </w:tcPr>
          <w:p w14:paraId="6AF7E1D6" w14:textId="77777777" w:rsidR="00642377" w:rsidRPr="00642377" w:rsidRDefault="00642377" w:rsidP="0064237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0,574</w:t>
            </w:r>
          </w:p>
        </w:tc>
      </w:tr>
      <w:tr w:rsidR="00642377" w:rsidRPr="00642377" w14:paraId="637B8EFA" w14:textId="77777777" w:rsidTr="00642377">
        <w:trPr>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06D31740" w14:textId="77777777" w:rsidR="00642377" w:rsidRPr="00642377" w:rsidRDefault="00642377" w:rsidP="00642377">
            <w:pPr>
              <w:rPr>
                <w:rFonts w:ascii="Calibri" w:hAnsi="Calibri" w:cs="Calibri"/>
                <w:color w:val="000000"/>
                <w:sz w:val="22"/>
              </w:rPr>
            </w:pPr>
            <w:r w:rsidRPr="00642377">
              <w:rPr>
                <w:rFonts w:ascii="Calibri" w:hAnsi="Calibri" w:cs="Calibri"/>
                <w:color w:val="000000"/>
                <w:sz w:val="22"/>
              </w:rPr>
              <w:t>Telewizja Polska S.A. (Polska)</w:t>
            </w:r>
          </w:p>
        </w:tc>
        <w:tc>
          <w:tcPr>
            <w:tcW w:w="940" w:type="dxa"/>
            <w:noWrap/>
            <w:hideMark/>
          </w:tcPr>
          <w:p w14:paraId="6B2FA25A" w14:textId="77777777" w:rsidR="00642377" w:rsidRPr="00642377" w:rsidRDefault="00642377" w:rsidP="0064237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0,181</w:t>
            </w:r>
          </w:p>
        </w:tc>
        <w:tc>
          <w:tcPr>
            <w:tcW w:w="1040" w:type="dxa"/>
            <w:noWrap/>
            <w:hideMark/>
          </w:tcPr>
          <w:p w14:paraId="1D744810" w14:textId="77777777" w:rsidR="00642377" w:rsidRPr="00642377" w:rsidRDefault="00642377" w:rsidP="0064237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0,026</w:t>
            </w:r>
          </w:p>
        </w:tc>
        <w:tc>
          <w:tcPr>
            <w:tcW w:w="1040" w:type="dxa"/>
            <w:noWrap/>
            <w:hideMark/>
          </w:tcPr>
          <w:p w14:paraId="10FD60E9" w14:textId="77777777" w:rsidR="00642377" w:rsidRPr="00642377" w:rsidRDefault="00642377" w:rsidP="0064237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0,051</w:t>
            </w:r>
          </w:p>
        </w:tc>
      </w:tr>
      <w:tr w:rsidR="00642377" w:rsidRPr="00642377" w14:paraId="614149A7" w14:textId="77777777" w:rsidTr="006423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1628FFD7" w14:textId="77777777" w:rsidR="00642377" w:rsidRPr="00642377" w:rsidRDefault="00642377" w:rsidP="00642377">
            <w:pPr>
              <w:rPr>
                <w:rFonts w:ascii="Calibri" w:hAnsi="Calibri" w:cs="Calibri"/>
                <w:color w:val="000000"/>
                <w:sz w:val="22"/>
              </w:rPr>
            </w:pPr>
            <w:r w:rsidRPr="00642377">
              <w:rPr>
                <w:rFonts w:ascii="Calibri" w:hAnsi="Calibri" w:cs="Calibri"/>
                <w:color w:val="000000"/>
                <w:sz w:val="22"/>
              </w:rPr>
              <w:t>Orange Polska S.A. (Polska)</w:t>
            </w:r>
          </w:p>
        </w:tc>
        <w:tc>
          <w:tcPr>
            <w:tcW w:w="940" w:type="dxa"/>
            <w:noWrap/>
            <w:hideMark/>
          </w:tcPr>
          <w:p w14:paraId="3DEB879D" w14:textId="77777777" w:rsidR="00642377" w:rsidRPr="00642377" w:rsidRDefault="00642377" w:rsidP="0064237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0,000</w:t>
            </w:r>
          </w:p>
        </w:tc>
        <w:tc>
          <w:tcPr>
            <w:tcW w:w="1040" w:type="dxa"/>
            <w:noWrap/>
            <w:hideMark/>
          </w:tcPr>
          <w:p w14:paraId="0FBE67D5" w14:textId="77777777" w:rsidR="00642377" w:rsidRPr="00642377" w:rsidRDefault="00642377" w:rsidP="0064237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0,000</w:t>
            </w:r>
          </w:p>
        </w:tc>
        <w:tc>
          <w:tcPr>
            <w:tcW w:w="1040" w:type="dxa"/>
            <w:noWrap/>
            <w:hideMark/>
          </w:tcPr>
          <w:p w14:paraId="16A20909" w14:textId="77777777" w:rsidR="00642377" w:rsidRPr="00642377" w:rsidRDefault="00642377" w:rsidP="0064237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0,021</w:t>
            </w:r>
          </w:p>
        </w:tc>
      </w:tr>
      <w:tr w:rsidR="00642377" w:rsidRPr="00642377" w14:paraId="628AACEE" w14:textId="77777777" w:rsidTr="00642377">
        <w:trPr>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20B36C07" w14:textId="77777777" w:rsidR="00642377" w:rsidRPr="00642377" w:rsidRDefault="00642377" w:rsidP="00642377">
            <w:pPr>
              <w:rPr>
                <w:rFonts w:ascii="Calibri" w:hAnsi="Calibri" w:cs="Calibri"/>
                <w:color w:val="000000"/>
                <w:sz w:val="22"/>
                <w:lang w:val="en-GB"/>
              </w:rPr>
            </w:pPr>
            <w:r w:rsidRPr="00642377">
              <w:rPr>
                <w:rFonts w:ascii="Calibri" w:hAnsi="Calibri" w:cs="Calibri"/>
                <w:color w:val="000000"/>
                <w:sz w:val="22"/>
                <w:lang w:val="en-GB"/>
              </w:rPr>
              <w:t>Play Communications S.A. (Polska)</w:t>
            </w:r>
          </w:p>
        </w:tc>
        <w:tc>
          <w:tcPr>
            <w:tcW w:w="940" w:type="dxa"/>
            <w:noWrap/>
            <w:hideMark/>
          </w:tcPr>
          <w:p w14:paraId="1E4412A6" w14:textId="77777777" w:rsidR="00642377" w:rsidRPr="00642377" w:rsidRDefault="00642377" w:rsidP="0064237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0,648</w:t>
            </w:r>
          </w:p>
        </w:tc>
        <w:tc>
          <w:tcPr>
            <w:tcW w:w="1040" w:type="dxa"/>
            <w:noWrap/>
            <w:hideMark/>
          </w:tcPr>
          <w:p w14:paraId="348C366F" w14:textId="77777777" w:rsidR="00642377" w:rsidRPr="00642377" w:rsidRDefault="00642377" w:rsidP="0064237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0,703</w:t>
            </w:r>
          </w:p>
        </w:tc>
        <w:tc>
          <w:tcPr>
            <w:tcW w:w="1040" w:type="dxa"/>
            <w:noWrap/>
            <w:hideMark/>
          </w:tcPr>
          <w:p w14:paraId="021108C9" w14:textId="77777777" w:rsidR="00642377" w:rsidRPr="00642377" w:rsidRDefault="00642377" w:rsidP="0064237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0,698</w:t>
            </w:r>
          </w:p>
        </w:tc>
      </w:tr>
      <w:tr w:rsidR="00642377" w:rsidRPr="00642377" w14:paraId="2C8F2ACE" w14:textId="77777777" w:rsidTr="006423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7D192337" w14:textId="77777777" w:rsidR="00642377" w:rsidRPr="00642377" w:rsidRDefault="00642377" w:rsidP="00642377">
            <w:pPr>
              <w:rPr>
                <w:rFonts w:ascii="Calibri" w:hAnsi="Calibri" w:cs="Calibri"/>
                <w:color w:val="000000"/>
                <w:sz w:val="22"/>
              </w:rPr>
            </w:pPr>
            <w:r w:rsidRPr="00642377">
              <w:rPr>
                <w:rFonts w:ascii="Calibri" w:hAnsi="Calibri" w:cs="Calibri"/>
                <w:color w:val="000000"/>
                <w:sz w:val="22"/>
              </w:rPr>
              <w:t>Branża</w:t>
            </w:r>
          </w:p>
        </w:tc>
        <w:tc>
          <w:tcPr>
            <w:tcW w:w="940" w:type="dxa"/>
            <w:noWrap/>
            <w:hideMark/>
          </w:tcPr>
          <w:p w14:paraId="4868F662" w14:textId="77777777" w:rsidR="00642377" w:rsidRPr="00642377" w:rsidRDefault="00642377" w:rsidP="0064237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0,193</w:t>
            </w:r>
          </w:p>
        </w:tc>
        <w:tc>
          <w:tcPr>
            <w:tcW w:w="1040" w:type="dxa"/>
            <w:noWrap/>
            <w:hideMark/>
          </w:tcPr>
          <w:p w14:paraId="7DC0DBC0" w14:textId="77777777" w:rsidR="00642377" w:rsidRPr="00642377" w:rsidRDefault="00642377" w:rsidP="0064237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0,170</w:t>
            </w:r>
          </w:p>
        </w:tc>
        <w:tc>
          <w:tcPr>
            <w:tcW w:w="1040" w:type="dxa"/>
            <w:noWrap/>
            <w:hideMark/>
          </w:tcPr>
          <w:p w14:paraId="6ABB3FE5" w14:textId="77777777" w:rsidR="00642377" w:rsidRPr="00642377" w:rsidRDefault="00642377" w:rsidP="0064237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642377">
              <w:rPr>
                <w:rFonts w:ascii="Calibri" w:hAnsi="Calibri" w:cs="Calibri"/>
                <w:color w:val="000000"/>
                <w:sz w:val="22"/>
              </w:rPr>
              <w:t>0,201</w:t>
            </w:r>
          </w:p>
        </w:tc>
      </w:tr>
    </w:tbl>
    <w:p w14:paraId="38DEB4E4" w14:textId="026D3A5A" w:rsidR="003C61F6" w:rsidRDefault="003C61F6" w:rsidP="00642377">
      <w:r w:rsidRPr="003C61F6">
        <w:lastRenderedPageBreak/>
        <w:t>Wskaźnik rentowności środków trwałych jest drugim najlepszym</w:t>
      </w:r>
      <w:r w:rsidR="0067577E">
        <w:t xml:space="preserve"> w </w:t>
      </w:r>
      <w:r w:rsidRPr="003C61F6">
        <w:t>stosunku do konkurencji (wyższy poziom osiągnął Play), Dla spółki Cyfrowy Polsat</w:t>
      </w:r>
      <w:r w:rsidR="0067577E">
        <w:t xml:space="preserve"> w </w:t>
      </w:r>
      <w:r w:rsidRPr="003C61F6">
        <w:t>2018 zanotowano wyraźny spadek</w:t>
      </w:r>
      <w:r w:rsidR="0067577E">
        <w:t xml:space="preserve"> z </w:t>
      </w:r>
      <w:r w:rsidRPr="003C61F6">
        <w:t>ok. 0,5 na 0,3, pomimo tego jest on prawie dwa razy wyższy od wartości branżowych</w:t>
      </w:r>
      <w:r w:rsidR="0067577E">
        <w:t xml:space="preserve"> w </w:t>
      </w:r>
      <w:r w:rsidRPr="003C61F6">
        <w:t>danych latach. Świadczy to</w:t>
      </w:r>
      <w:r w:rsidR="0067577E">
        <w:t xml:space="preserve"> o </w:t>
      </w:r>
      <w:r w:rsidRPr="003C61F6">
        <w:t>prawidłowym wykorzystywaniu majątku produkcyjnego przedsiębiorstwa.</w:t>
      </w:r>
    </w:p>
    <w:p w14:paraId="370EF34A" w14:textId="57F6F9EC" w:rsidR="00642377" w:rsidRDefault="00642377" w:rsidP="00642377">
      <w:r w:rsidRPr="00642377">
        <w:t>Wykres obrazujący dane:</w:t>
      </w:r>
    </w:p>
    <w:p w14:paraId="55638B6D" w14:textId="76491993" w:rsidR="003C61F6" w:rsidRDefault="00642377" w:rsidP="003C61F6">
      <w:pPr>
        <w:jc w:val="center"/>
      </w:pPr>
      <w:r>
        <w:rPr>
          <w:noProof/>
        </w:rPr>
        <w:drawing>
          <wp:inline distT="0" distB="0" distL="0" distR="0" wp14:anchorId="4F4A1466" wp14:editId="67FD7C65">
            <wp:extent cx="4572000" cy="2743200"/>
            <wp:effectExtent l="0" t="0" r="0" b="0"/>
            <wp:docPr id="18" name="Wykres 18">
              <a:extLst xmlns:a="http://schemas.openxmlformats.org/drawingml/2006/main">
                <a:ext uri="{FF2B5EF4-FFF2-40B4-BE49-F238E27FC236}">
                  <a16:creationId xmlns:a16="http://schemas.microsoft.com/office/drawing/2014/main" id="{2FACFFA7-3895-43D8-81C9-5C1A57FE32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D6714F6" w14:textId="77777777" w:rsidR="00246BC2" w:rsidRDefault="00246BC2" w:rsidP="003C61F6">
      <w:pPr>
        <w:jc w:val="center"/>
      </w:pPr>
    </w:p>
    <w:p w14:paraId="62D98D5F" w14:textId="49231F88" w:rsidR="00642377" w:rsidRPr="00246BC2" w:rsidRDefault="00642377" w:rsidP="00642377">
      <w:pPr>
        <w:rPr>
          <w:b/>
          <w:bCs/>
        </w:rPr>
      </w:pPr>
      <w:r w:rsidRPr="00246BC2">
        <w:rPr>
          <w:b/>
          <w:bCs/>
        </w:rPr>
        <w:t>WSKAŹNIK PRODUKTYWNOŚCI RZECZOWYCH AKTYWÓW TRWAŁYCH</w:t>
      </w:r>
    </w:p>
    <w:p w14:paraId="3D6977A0" w14:textId="73AFCEFB" w:rsidR="00642377" w:rsidRDefault="007D1097" w:rsidP="00642377">
      <w:r>
        <w:t>Określany jest on mianem wskaźnika długookresowego aktywności firmy. Dostarcza on informacji na temat wykorzystania majątku</w:t>
      </w:r>
      <w:r w:rsidR="0067577E">
        <w:t xml:space="preserve"> i </w:t>
      </w:r>
      <w:r>
        <w:t>kapitału przedsiębiorstwa. Wzrost wskaźnika jest pozytywnym znakiem.</w:t>
      </w:r>
      <w:r w:rsidRPr="007D1097">
        <w:t xml:space="preserve"> Oblicza się go ze wzoru:</w:t>
      </w:r>
    </w:p>
    <w:p w14:paraId="37251DC1" w14:textId="77777777" w:rsidR="007D1097" w:rsidRDefault="007D1097" w:rsidP="00642377"/>
    <w:p w14:paraId="6F6F21B3" w14:textId="76455E16" w:rsidR="007D1097" w:rsidRPr="007252EA" w:rsidRDefault="007D1097" w:rsidP="007252EA">
      <w:pPr>
        <w:jc w:val="center"/>
        <w:rPr>
          <w:i/>
          <w:iCs/>
        </w:rPr>
      </w:pPr>
      <w:r w:rsidRPr="007252EA">
        <w:rPr>
          <w:i/>
          <w:iCs/>
        </w:rPr>
        <w:t xml:space="preserve">WSKAŹNIK PRODUKTYWNOŚCI RZECZOWYCH AKTYWÓW TRWAŁYCH = </w:t>
      </w:r>
      <w:r w:rsidR="007252EA" w:rsidRPr="007252EA">
        <w:rPr>
          <w:i/>
          <w:iCs/>
        </w:rPr>
        <w:t>przychód netto ze sprzedaży / rzeczowe środki trwałe</w:t>
      </w:r>
    </w:p>
    <w:p w14:paraId="032A071E" w14:textId="77777777" w:rsidR="007D1097" w:rsidRDefault="007D1097" w:rsidP="00642377"/>
    <w:tbl>
      <w:tblPr>
        <w:tblW w:w="10460" w:type="dxa"/>
        <w:tblCellMar>
          <w:left w:w="70" w:type="dxa"/>
          <w:right w:w="70" w:type="dxa"/>
        </w:tblCellMar>
        <w:tblLook w:val="04A0" w:firstRow="1" w:lastRow="0" w:firstColumn="1" w:lastColumn="0" w:noHBand="0" w:noVBand="1"/>
      </w:tblPr>
      <w:tblGrid>
        <w:gridCol w:w="6680"/>
        <w:gridCol w:w="1340"/>
        <w:gridCol w:w="1220"/>
        <w:gridCol w:w="1220"/>
      </w:tblGrid>
      <w:tr w:rsidR="007D1097" w14:paraId="30B1E217" w14:textId="77777777" w:rsidTr="007D1097">
        <w:trPr>
          <w:trHeight w:val="300"/>
        </w:trPr>
        <w:tc>
          <w:tcPr>
            <w:tcW w:w="6680" w:type="dxa"/>
            <w:tcBorders>
              <w:top w:val="nil"/>
              <w:left w:val="nil"/>
              <w:bottom w:val="nil"/>
              <w:right w:val="nil"/>
            </w:tcBorders>
            <w:shd w:val="clear" w:color="auto" w:fill="auto"/>
            <w:noWrap/>
            <w:vAlign w:val="bottom"/>
            <w:hideMark/>
          </w:tcPr>
          <w:p w14:paraId="0997970C" w14:textId="77777777" w:rsidR="007D1097" w:rsidRDefault="007D1097">
            <w:pPr>
              <w:jc w:val="right"/>
              <w:rPr>
                <w:rFonts w:ascii="Calibri" w:hAnsi="Calibri" w:cs="Calibri"/>
                <w:color w:val="000000"/>
                <w:sz w:val="22"/>
                <w:szCs w:val="22"/>
              </w:rPr>
            </w:pPr>
            <w:r>
              <w:rPr>
                <w:rFonts w:ascii="Calibri" w:hAnsi="Calibri" w:cs="Calibri"/>
                <w:color w:val="000000"/>
                <w:sz w:val="22"/>
                <w:szCs w:val="22"/>
              </w:rPr>
              <w:t>NAZWA:</w:t>
            </w:r>
          </w:p>
        </w:tc>
        <w:tc>
          <w:tcPr>
            <w:tcW w:w="3780" w:type="dxa"/>
            <w:gridSpan w:val="3"/>
            <w:tcBorders>
              <w:top w:val="nil"/>
              <w:left w:val="nil"/>
              <w:bottom w:val="nil"/>
              <w:right w:val="nil"/>
            </w:tcBorders>
            <w:shd w:val="clear" w:color="000000" w:fill="E26B0A"/>
            <w:vAlign w:val="center"/>
            <w:hideMark/>
          </w:tcPr>
          <w:p w14:paraId="178A537F" w14:textId="77777777" w:rsidR="007D1097" w:rsidRDefault="007D1097">
            <w:pPr>
              <w:jc w:val="center"/>
              <w:rPr>
                <w:rFonts w:ascii="Calibri" w:hAnsi="Calibri" w:cs="Calibri"/>
                <w:b/>
                <w:bCs/>
                <w:color w:val="000080"/>
                <w:sz w:val="22"/>
                <w:szCs w:val="22"/>
              </w:rPr>
            </w:pPr>
            <w:r>
              <w:rPr>
                <w:rFonts w:ascii="Calibri" w:hAnsi="Calibri" w:cs="Calibri"/>
                <w:b/>
                <w:bCs/>
                <w:color w:val="000080"/>
                <w:sz w:val="22"/>
                <w:szCs w:val="22"/>
              </w:rPr>
              <w:t>Cyfrowy Polsat S.A. (Polska)</w:t>
            </w:r>
          </w:p>
        </w:tc>
      </w:tr>
      <w:tr w:rsidR="007D1097" w14:paraId="7D603801" w14:textId="77777777" w:rsidTr="007D1097">
        <w:trPr>
          <w:trHeight w:val="300"/>
        </w:trPr>
        <w:tc>
          <w:tcPr>
            <w:tcW w:w="6680" w:type="dxa"/>
            <w:tcBorders>
              <w:top w:val="nil"/>
              <w:left w:val="nil"/>
              <w:bottom w:val="nil"/>
              <w:right w:val="nil"/>
            </w:tcBorders>
            <w:shd w:val="clear" w:color="auto" w:fill="auto"/>
            <w:noWrap/>
            <w:vAlign w:val="bottom"/>
            <w:hideMark/>
          </w:tcPr>
          <w:p w14:paraId="333B539D" w14:textId="77777777" w:rsidR="007D1097" w:rsidRDefault="007D1097">
            <w:pPr>
              <w:jc w:val="right"/>
              <w:rPr>
                <w:rFonts w:ascii="Calibri" w:hAnsi="Calibri" w:cs="Calibri"/>
                <w:color w:val="000000"/>
                <w:sz w:val="22"/>
                <w:szCs w:val="22"/>
              </w:rPr>
            </w:pPr>
            <w:r>
              <w:rPr>
                <w:rFonts w:ascii="Calibri" w:hAnsi="Calibri" w:cs="Calibri"/>
                <w:color w:val="000000"/>
                <w:sz w:val="22"/>
                <w:szCs w:val="22"/>
              </w:rPr>
              <w:t>ROK:</w:t>
            </w:r>
          </w:p>
        </w:tc>
        <w:tc>
          <w:tcPr>
            <w:tcW w:w="1340" w:type="dxa"/>
            <w:tcBorders>
              <w:top w:val="nil"/>
              <w:left w:val="nil"/>
              <w:bottom w:val="nil"/>
              <w:right w:val="nil"/>
            </w:tcBorders>
            <w:shd w:val="clear" w:color="auto" w:fill="auto"/>
            <w:noWrap/>
            <w:vAlign w:val="bottom"/>
            <w:hideMark/>
          </w:tcPr>
          <w:p w14:paraId="06037DEA" w14:textId="77777777" w:rsidR="007D1097" w:rsidRDefault="007D1097">
            <w:pPr>
              <w:jc w:val="right"/>
              <w:rPr>
                <w:rFonts w:ascii="Calibri" w:hAnsi="Calibri" w:cs="Calibri"/>
                <w:b/>
                <w:bCs/>
                <w:color w:val="000000"/>
                <w:sz w:val="22"/>
                <w:szCs w:val="22"/>
              </w:rPr>
            </w:pPr>
            <w:r>
              <w:rPr>
                <w:rFonts w:ascii="Calibri" w:hAnsi="Calibri" w:cs="Calibri"/>
                <w:b/>
                <w:bCs/>
                <w:color w:val="000000"/>
                <w:sz w:val="22"/>
                <w:szCs w:val="22"/>
              </w:rPr>
              <w:t>2019</w:t>
            </w:r>
          </w:p>
        </w:tc>
        <w:tc>
          <w:tcPr>
            <w:tcW w:w="1220" w:type="dxa"/>
            <w:tcBorders>
              <w:top w:val="nil"/>
              <w:left w:val="nil"/>
              <w:bottom w:val="nil"/>
              <w:right w:val="nil"/>
            </w:tcBorders>
            <w:shd w:val="clear" w:color="auto" w:fill="auto"/>
            <w:noWrap/>
            <w:vAlign w:val="bottom"/>
            <w:hideMark/>
          </w:tcPr>
          <w:p w14:paraId="4F021F3F" w14:textId="77777777" w:rsidR="007D1097" w:rsidRDefault="007D1097">
            <w:pPr>
              <w:jc w:val="right"/>
              <w:rPr>
                <w:rFonts w:ascii="Calibri" w:hAnsi="Calibri" w:cs="Calibri"/>
                <w:b/>
                <w:bCs/>
                <w:color w:val="000000"/>
                <w:sz w:val="22"/>
                <w:szCs w:val="22"/>
              </w:rPr>
            </w:pPr>
            <w:r>
              <w:rPr>
                <w:rFonts w:ascii="Calibri" w:hAnsi="Calibri" w:cs="Calibri"/>
                <w:b/>
                <w:bCs/>
                <w:color w:val="000000"/>
                <w:sz w:val="22"/>
                <w:szCs w:val="22"/>
              </w:rPr>
              <w:t>2018</w:t>
            </w:r>
          </w:p>
        </w:tc>
        <w:tc>
          <w:tcPr>
            <w:tcW w:w="1220" w:type="dxa"/>
            <w:tcBorders>
              <w:top w:val="nil"/>
              <w:left w:val="nil"/>
              <w:bottom w:val="nil"/>
              <w:right w:val="nil"/>
            </w:tcBorders>
            <w:shd w:val="clear" w:color="auto" w:fill="auto"/>
            <w:noWrap/>
            <w:vAlign w:val="bottom"/>
            <w:hideMark/>
          </w:tcPr>
          <w:p w14:paraId="1F75984B" w14:textId="77777777" w:rsidR="007D1097" w:rsidRDefault="007D1097">
            <w:pPr>
              <w:jc w:val="right"/>
              <w:rPr>
                <w:rFonts w:ascii="Calibri" w:hAnsi="Calibri" w:cs="Calibri"/>
                <w:b/>
                <w:bCs/>
                <w:color w:val="000000"/>
                <w:sz w:val="22"/>
                <w:szCs w:val="22"/>
              </w:rPr>
            </w:pPr>
            <w:r>
              <w:rPr>
                <w:rFonts w:ascii="Calibri" w:hAnsi="Calibri" w:cs="Calibri"/>
                <w:b/>
                <w:bCs/>
                <w:color w:val="000000"/>
                <w:sz w:val="22"/>
                <w:szCs w:val="22"/>
              </w:rPr>
              <w:t>2017</w:t>
            </w:r>
          </w:p>
        </w:tc>
      </w:tr>
      <w:tr w:rsidR="007D1097" w14:paraId="5A63DF7C" w14:textId="77777777" w:rsidTr="007D1097">
        <w:trPr>
          <w:trHeight w:val="300"/>
        </w:trPr>
        <w:tc>
          <w:tcPr>
            <w:tcW w:w="6680" w:type="dxa"/>
            <w:tcBorders>
              <w:top w:val="nil"/>
              <w:left w:val="nil"/>
              <w:bottom w:val="nil"/>
              <w:right w:val="nil"/>
            </w:tcBorders>
            <w:shd w:val="clear" w:color="auto" w:fill="auto"/>
            <w:noWrap/>
            <w:vAlign w:val="bottom"/>
            <w:hideMark/>
          </w:tcPr>
          <w:p w14:paraId="6F51787E" w14:textId="77777777" w:rsidR="007D1097" w:rsidRDefault="007D1097">
            <w:pPr>
              <w:rPr>
                <w:rFonts w:ascii="Calibri" w:hAnsi="Calibri" w:cs="Calibri"/>
                <w:b/>
                <w:bCs/>
                <w:color w:val="000000"/>
                <w:sz w:val="22"/>
                <w:szCs w:val="22"/>
              </w:rPr>
            </w:pPr>
            <w:r>
              <w:rPr>
                <w:rFonts w:ascii="Calibri" w:hAnsi="Calibri" w:cs="Calibri"/>
                <w:b/>
                <w:bCs/>
                <w:color w:val="000000"/>
                <w:sz w:val="22"/>
                <w:szCs w:val="22"/>
              </w:rPr>
              <w:t>WSKAŹNIK PRODUKTYWNOŚCI RZECZOWYCH AKTYWÓW TRWAŁYCH</w:t>
            </w:r>
          </w:p>
        </w:tc>
        <w:tc>
          <w:tcPr>
            <w:tcW w:w="1340" w:type="dxa"/>
            <w:tcBorders>
              <w:top w:val="nil"/>
              <w:left w:val="nil"/>
              <w:bottom w:val="nil"/>
              <w:right w:val="nil"/>
            </w:tcBorders>
            <w:shd w:val="clear" w:color="auto" w:fill="auto"/>
            <w:noWrap/>
            <w:vAlign w:val="bottom"/>
            <w:hideMark/>
          </w:tcPr>
          <w:p w14:paraId="23887CFA" w14:textId="77777777" w:rsidR="007D1097" w:rsidRDefault="007D1097">
            <w:pPr>
              <w:jc w:val="right"/>
              <w:rPr>
                <w:rFonts w:ascii="Calibri" w:hAnsi="Calibri" w:cs="Calibri"/>
                <w:b/>
                <w:bCs/>
                <w:color w:val="000000"/>
                <w:sz w:val="22"/>
                <w:szCs w:val="22"/>
              </w:rPr>
            </w:pPr>
            <w:r>
              <w:rPr>
                <w:rFonts w:ascii="Calibri" w:hAnsi="Calibri" w:cs="Calibri"/>
                <w:b/>
                <w:bCs/>
                <w:color w:val="000000"/>
                <w:sz w:val="22"/>
                <w:szCs w:val="22"/>
              </w:rPr>
              <w:t>2,228</w:t>
            </w:r>
          </w:p>
        </w:tc>
        <w:tc>
          <w:tcPr>
            <w:tcW w:w="1220" w:type="dxa"/>
            <w:tcBorders>
              <w:top w:val="nil"/>
              <w:left w:val="nil"/>
              <w:bottom w:val="nil"/>
              <w:right w:val="nil"/>
            </w:tcBorders>
            <w:shd w:val="clear" w:color="auto" w:fill="auto"/>
            <w:noWrap/>
            <w:vAlign w:val="bottom"/>
            <w:hideMark/>
          </w:tcPr>
          <w:p w14:paraId="462F3865" w14:textId="77777777" w:rsidR="007D1097" w:rsidRDefault="007D1097">
            <w:pPr>
              <w:jc w:val="right"/>
              <w:rPr>
                <w:rFonts w:ascii="Calibri" w:hAnsi="Calibri" w:cs="Calibri"/>
                <w:b/>
                <w:bCs/>
                <w:color w:val="000000"/>
                <w:sz w:val="22"/>
                <w:szCs w:val="22"/>
              </w:rPr>
            </w:pPr>
            <w:r>
              <w:rPr>
                <w:rFonts w:ascii="Calibri" w:hAnsi="Calibri" w:cs="Calibri"/>
                <w:b/>
                <w:bCs/>
                <w:color w:val="000000"/>
                <w:sz w:val="22"/>
                <w:szCs w:val="22"/>
              </w:rPr>
              <w:t>2,113</w:t>
            </w:r>
          </w:p>
        </w:tc>
        <w:tc>
          <w:tcPr>
            <w:tcW w:w="1220" w:type="dxa"/>
            <w:tcBorders>
              <w:top w:val="nil"/>
              <w:left w:val="nil"/>
              <w:bottom w:val="nil"/>
              <w:right w:val="nil"/>
            </w:tcBorders>
            <w:shd w:val="clear" w:color="auto" w:fill="auto"/>
            <w:noWrap/>
            <w:vAlign w:val="bottom"/>
            <w:hideMark/>
          </w:tcPr>
          <w:p w14:paraId="1C934FAA" w14:textId="77777777" w:rsidR="007D1097" w:rsidRDefault="007D1097">
            <w:pPr>
              <w:jc w:val="right"/>
              <w:rPr>
                <w:rFonts w:ascii="Calibri" w:hAnsi="Calibri" w:cs="Calibri"/>
                <w:b/>
                <w:bCs/>
                <w:color w:val="000000"/>
                <w:sz w:val="22"/>
                <w:szCs w:val="22"/>
              </w:rPr>
            </w:pPr>
            <w:r>
              <w:rPr>
                <w:rFonts w:ascii="Calibri" w:hAnsi="Calibri" w:cs="Calibri"/>
                <w:b/>
                <w:bCs/>
                <w:color w:val="000000"/>
                <w:sz w:val="22"/>
                <w:szCs w:val="22"/>
              </w:rPr>
              <w:t>3,079</w:t>
            </w:r>
          </w:p>
        </w:tc>
      </w:tr>
      <w:tr w:rsidR="007D1097" w14:paraId="3547FF7D" w14:textId="77777777" w:rsidTr="007D1097">
        <w:trPr>
          <w:trHeight w:val="300"/>
        </w:trPr>
        <w:tc>
          <w:tcPr>
            <w:tcW w:w="6680" w:type="dxa"/>
            <w:tcBorders>
              <w:top w:val="nil"/>
              <w:left w:val="nil"/>
              <w:bottom w:val="nil"/>
              <w:right w:val="nil"/>
            </w:tcBorders>
            <w:shd w:val="clear" w:color="auto" w:fill="auto"/>
            <w:vAlign w:val="bottom"/>
            <w:hideMark/>
          </w:tcPr>
          <w:p w14:paraId="448170C3" w14:textId="77777777" w:rsidR="007D1097" w:rsidRDefault="007D1097">
            <w:pPr>
              <w:rPr>
                <w:rFonts w:ascii="Calibri" w:hAnsi="Calibri" w:cs="Calibri"/>
                <w:color w:val="000000"/>
                <w:sz w:val="22"/>
                <w:szCs w:val="22"/>
              </w:rPr>
            </w:pPr>
            <w:r>
              <w:rPr>
                <w:rFonts w:ascii="Calibri" w:hAnsi="Calibri" w:cs="Calibri"/>
                <w:color w:val="000000"/>
                <w:sz w:val="22"/>
                <w:szCs w:val="22"/>
              </w:rPr>
              <w:t>przychody netto ze sprzedaży</w:t>
            </w:r>
          </w:p>
        </w:tc>
        <w:tc>
          <w:tcPr>
            <w:tcW w:w="1340" w:type="dxa"/>
            <w:tcBorders>
              <w:top w:val="nil"/>
              <w:left w:val="nil"/>
              <w:bottom w:val="nil"/>
              <w:right w:val="nil"/>
            </w:tcBorders>
            <w:shd w:val="clear" w:color="auto" w:fill="auto"/>
            <w:vAlign w:val="bottom"/>
            <w:hideMark/>
          </w:tcPr>
          <w:p w14:paraId="34CFC514" w14:textId="77777777" w:rsidR="007D1097" w:rsidRDefault="007D1097">
            <w:pPr>
              <w:jc w:val="right"/>
              <w:rPr>
                <w:rFonts w:ascii="Calibri" w:hAnsi="Calibri" w:cs="Calibri"/>
                <w:color w:val="000000"/>
                <w:sz w:val="22"/>
                <w:szCs w:val="22"/>
              </w:rPr>
            </w:pPr>
            <w:r>
              <w:rPr>
                <w:rFonts w:ascii="Calibri" w:hAnsi="Calibri" w:cs="Calibri"/>
                <w:color w:val="000000"/>
                <w:sz w:val="22"/>
                <w:szCs w:val="22"/>
              </w:rPr>
              <w:t>11676100</w:t>
            </w:r>
          </w:p>
        </w:tc>
        <w:tc>
          <w:tcPr>
            <w:tcW w:w="1220" w:type="dxa"/>
            <w:tcBorders>
              <w:top w:val="nil"/>
              <w:left w:val="nil"/>
              <w:bottom w:val="nil"/>
              <w:right w:val="nil"/>
            </w:tcBorders>
            <w:shd w:val="clear" w:color="auto" w:fill="auto"/>
            <w:vAlign w:val="bottom"/>
            <w:hideMark/>
          </w:tcPr>
          <w:p w14:paraId="21C85ABF" w14:textId="77777777" w:rsidR="007D1097" w:rsidRDefault="007D1097">
            <w:pPr>
              <w:jc w:val="right"/>
              <w:rPr>
                <w:rFonts w:ascii="Calibri" w:hAnsi="Calibri" w:cs="Calibri"/>
                <w:color w:val="000000"/>
                <w:sz w:val="22"/>
                <w:szCs w:val="22"/>
              </w:rPr>
            </w:pPr>
            <w:r>
              <w:rPr>
                <w:rFonts w:ascii="Calibri" w:hAnsi="Calibri" w:cs="Calibri"/>
                <w:color w:val="000000"/>
                <w:sz w:val="22"/>
                <w:szCs w:val="22"/>
              </w:rPr>
              <w:t>10686100</w:t>
            </w:r>
          </w:p>
        </w:tc>
        <w:tc>
          <w:tcPr>
            <w:tcW w:w="1220" w:type="dxa"/>
            <w:tcBorders>
              <w:top w:val="nil"/>
              <w:left w:val="nil"/>
              <w:bottom w:val="nil"/>
              <w:right w:val="nil"/>
            </w:tcBorders>
            <w:shd w:val="clear" w:color="auto" w:fill="auto"/>
            <w:vAlign w:val="bottom"/>
            <w:hideMark/>
          </w:tcPr>
          <w:p w14:paraId="1E4E19FF" w14:textId="77777777" w:rsidR="007D1097" w:rsidRDefault="007D1097">
            <w:pPr>
              <w:jc w:val="right"/>
              <w:rPr>
                <w:rFonts w:ascii="Calibri" w:hAnsi="Calibri" w:cs="Calibri"/>
                <w:color w:val="000000"/>
                <w:sz w:val="22"/>
                <w:szCs w:val="22"/>
              </w:rPr>
            </w:pPr>
            <w:r>
              <w:rPr>
                <w:rFonts w:ascii="Calibri" w:hAnsi="Calibri" w:cs="Calibri"/>
                <w:color w:val="000000"/>
                <w:sz w:val="22"/>
                <w:szCs w:val="22"/>
              </w:rPr>
              <w:t>9828600</w:t>
            </w:r>
          </w:p>
        </w:tc>
      </w:tr>
      <w:tr w:rsidR="007D1097" w14:paraId="3D11BD63" w14:textId="77777777" w:rsidTr="007D1097">
        <w:trPr>
          <w:trHeight w:val="300"/>
        </w:trPr>
        <w:tc>
          <w:tcPr>
            <w:tcW w:w="6680" w:type="dxa"/>
            <w:tcBorders>
              <w:top w:val="nil"/>
              <w:left w:val="nil"/>
              <w:bottom w:val="nil"/>
              <w:right w:val="nil"/>
            </w:tcBorders>
            <w:shd w:val="clear" w:color="auto" w:fill="auto"/>
            <w:vAlign w:val="bottom"/>
            <w:hideMark/>
          </w:tcPr>
          <w:p w14:paraId="26212C90" w14:textId="77777777" w:rsidR="007D1097" w:rsidRDefault="007D1097">
            <w:pPr>
              <w:rPr>
                <w:rFonts w:ascii="Calibri" w:hAnsi="Calibri" w:cs="Calibri"/>
                <w:color w:val="000000"/>
                <w:sz w:val="22"/>
                <w:szCs w:val="22"/>
              </w:rPr>
            </w:pPr>
            <w:r>
              <w:rPr>
                <w:rFonts w:ascii="Calibri" w:hAnsi="Calibri" w:cs="Calibri"/>
                <w:color w:val="000000"/>
                <w:sz w:val="22"/>
                <w:szCs w:val="22"/>
              </w:rPr>
              <w:t>rzeczowe środki trwałe</w:t>
            </w:r>
          </w:p>
        </w:tc>
        <w:tc>
          <w:tcPr>
            <w:tcW w:w="1340" w:type="dxa"/>
            <w:tcBorders>
              <w:top w:val="nil"/>
              <w:left w:val="nil"/>
              <w:bottom w:val="nil"/>
              <w:right w:val="nil"/>
            </w:tcBorders>
            <w:shd w:val="clear" w:color="auto" w:fill="auto"/>
            <w:vAlign w:val="bottom"/>
            <w:hideMark/>
          </w:tcPr>
          <w:p w14:paraId="61B75518" w14:textId="77777777" w:rsidR="007D1097" w:rsidRDefault="007D1097">
            <w:pPr>
              <w:jc w:val="right"/>
              <w:rPr>
                <w:rFonts w:ascii="Calibri" w:hAnsi="Calibri" w:cs="Calibri"/>
                <w:color w:val="000000"/>
                <w:sz w:val="22"/>
                <w:szCs w:val="22"/>
              </w:rPr>
            </w:pPr>
            <w:r>
              <w:rPr>
                <w:rFonts w:ascii="Calibri" w:hAnsi="Calibri" w:cs="Calibri"/>
                <w:color w:val="000000"/>
                <w:sz w:val="22"/>
                <w:szCs w:val="22"/>
              </w:rPr>
              <w:t>5239600</w:t>
            </w:r>
          </w:p>
        </w:tc>
        <w:tc>
          <w:tcPr>
            <w:tcW w:w="1220" w:type="dxa"/>
            <w:tcBorders>
              <w:top w:val="nil"/>
              <w:left w:val="nil"/>
              <w:bottom w:val="nil"/>
              <w:right w:val="nil"/>
            </w:tcBorders>
            <w:shd w:val="clear" w:color="auto" w:fill="auto"/>
            <w:vAlign w:val="bottom"/>
            <w:hideMark/>
          </w:tcPr>
          <w:p w14:paraId="5148702E" w14:textId="77777777" w:rsidR="007D1097" w:rsidRDefault="007D1097">
            <w:pPr>
              <w:jc w:val="right"/>
              <w:rPr>
                <w:rFonts w:ascii="Calibri" w:hAnsi="Calibri" w:cs="Calibri"/>
                <w:color w:val="000000"/>
                <w:sz w:val="22"/>
                <w:szCs w:val="22"/>
              </w:rPr>
            </w:pPr>
            <w:r>
              <w:rPr>
                <w:rFonts w:ascii="Calibri" w:hAnsi="Calibri" w:cs="Calibri"/>
                <w:color w:val="000000"/>
                <w:sz w:val="22"/>
                <w:szCs w:val="22"/>
              </w:rPr>
              <w:t>5056700</w:t>
            </w:r>
          </w:p>
        </w:tc>
        <w:tc>
          <w:tcPr>
            <w:tcW w:w="1220" w:type="dxa"/>
            <w:tcBorders>
              <w:top w:val="nil"/>
              <w:left w:val="nil"/>
              <w:bottom w:val="nil"/>
              <w:right w:val="nil"/>
            </w:tcBorders>
            <w:shd w:val="clear" w:color="auto" w:fill="auto"/>
            <w:vAlign w:val="bottom"/>
            <w:hideMark/>
          </w:tcPr>
          <w:p w14:paraId="63047537" w14:textId="77777777" w:rsidR="007D1097" w:rsidRDefault="007D1097">
            <w:pPr>
              <w:jc w:val="right"/>
              <w:rPr>
                <w:rFonts w:ascii="Calibri" w:hAnsi="Calibri" w:cs="Calibri"/>
                <w:color w:val="000000"/>
                <w:sz w:val="22"/>
                <w:szCs w:val="22"/>
              </w:rPr>
            </w:pPr>
            <w:r>
              <w:rPr>
                <w:rFonts w:ascii="Calibri" w:hAnsi="Calibri" w:cs="Calibri"/>
                <w:color w:val="000000"/>
                <w:sz w:val="22"/>
                <w:szCs w:val="22"/>
              </w:rPr>
              <w:t>3192400</w:t>
            </w:r>
          </w:p>
        </w:tc>
      </w:tr>
    </w:tbl>
    <w:p w14:paraId="15EB4052" w14:textId="25F3357B" w:rsidR="007D1097" w:rsidRDefault="007D1097" w:rsidP="00642377"/>
    <w:p w14:paraId="7E576448" w14:textId="53138177" w:rsidR="007D1097" w:rsidRDefault="007D1097" w:rsidP="00642377">
      <w:r w:rsidRPr="007D1097">
        <w:t>Zestawienie dla konkurencji</w:t>
      </w:r>
      <w:r w:rsidR="0067577E">
        <w:t xml:space="preserve"> i </w:t>
      </w:r>
      <w:r w:rsidRPr="007D1097">
        <w:t>branży:</w:t>
      </w:r>
    </w:p>
    <w:tbl>
      <w:tblPr>
        <w:tblStyle w:val="Tabelasiatki4akcent2"/>
        <w:tblW w:w="9344" w:type="dxa"/>
        <w:tblLook w:val="04A0" w:firstRow="1" w:lastRow="0" w:firstColumn="1" w:lastColumn="0" w:noHBand="0" w:noVBand="1"/>
      </w:tblPr>
      <w:tblGrid>
        <w:gridCol w:w="6643"/>
        <w:gridCol w:w="865"/>
        <w:gridCol w:w="833"/>
        <w:gridCol w:w="1003"/>
      </w:tblGrid>
      <w:tr w:rsidR="00E717AF" w:rsidRPr="007D1097" w14:paraId="4A7C2830" w14:textId="77777777" w:rsidTr="00E717A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43" w:type="dxa"/>
            <w:noWrap/>
            <w:vAlign w:val="bottom"/>
            <w:hideMark/>
          </w:tcPr>
          <w:p w14:paraId="1865A5A3" w14:textId="7BDD79F3" w:rsidR="00E717AF" w:rsidRPr="00E717AF" w:rsidRDefault="00E717AF" w:rsidP="00E717AF">
            <w:pPr>
              <w:rPr>
                <w:rFonts w:ascii="Calibri" w:hAnsi="Calibri" w:cs="Calibri"/>
                <w:color w:val="000000"/>
                <w:sz w:val="22"/>
                <w:szCs w:val="22"/>
              </w:rPr>
            </w:pPr>
            <w:r w:rsidRPr="00E717AF">
              <w:rPr>
                <w:rFonts w:ascii="Calibri" w:hAnsi="Calibri" w:cs="Calibri"/>
                <w:color w:val="000000"/>
                <w:sz w:val="22"/>
                <w:szCs w:val="22"/>
              </w:rPr>
              <w:t>WSKAŹNIK PRODUKTYWNOŚCI RZECZOWYCH AKTYWÓW TRWAŁYCH</w:t>
            </w:r>
          </w:p>
        </w:tc>
        <w:tc>
          <w:tcPr>
            <w:tcW w:w="865" w:type="dxa"/>
            <w:noWrap/>
            <w:vAlign w:val="bottom"/>
            <w:hideMark/>
          </w:tcPr>
          <w:p w14:paraId="0E900A5A" w14:textId="5CAB9BFC" w:rsidR="00E717AF" w:rsidRPr="00E717AF" w:rsidRDefault="00E717AF" w:rsidP="00E717AF">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E717AF">
              <w:rPr>
                <w:rFonts w:ascii="Calibri" w:hAnsi="Calibri" w:cs="Calibri"/>
                <w:color w:val="000000"/>
                <w:sz w:val="22"/>
                <w:szCs w:val="22"/>
              </w:rPr>
              <w:t>2019</w:t>
            </w:r>
          </w:p>
        </w:tc>
        <w:tc>
          <w:tcPr>
            <w:tcW w:w="833" w:type="dxa"/>
            <w:noWrap/>
            <w:vAlign w:val="bottom"/>
            <w:hideMark/>
          </w:tcPr>
          <w:p w14:paraId="46E9D1A5" w14:textId="1834EC6F" w:rsidR="00E717AF" w:rsidRPr="00E717AF" w:rsidRDefault="00E717AF" w:rsidP="00E717AF">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E717AF">
              <w:rPr>
                <w:rFonts w:ascii="Calibri" w:hAnsi="Calibri" w:cs="Calibri"/>
                <w:color w:val="000000"/>
                <w:sz w:val="22"/>
                <w:szCs w:val="22"/>
              </w:rPr>
              <w:t>2018</w:t>
            </w:r>
          </w:p>
        </w:tc>
        <w:tc>
          <w:tcPr>
            <w:tcW w:w="1003" w:type="dxa"/>
            <w:noWrap/>
            <w:vAlign w:val="bottom"/>
            <w:hideMark/>
          </w:tcPr>
          <w:p w14:paraId="131C9491" w14:textId="78E9E3BE" w:rsidR="00E717AF" w:rsidRPr="00E717AF" w:rsidRDefault="00E717AF" w:rsidP="00E717AF">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E717AF">
              <w:rPr>
                <w:rFonts w:ascii="Calibri" w:hAnsi="Calibri" w:cs="Calibri"/>
                <w:color w:val="000000"/>
                <w:sz w:val="22"/>
                <w:szCs w:val="22"/>
              </w:rPr>
              <w:t>2017</w:t>
            </w:r>
          </w:p>
        </w:tc>
      </w:tr>
      <w:tr w:rsidR="00E717AF" w:rsidRPr="007D1097" w14:paraId="678C448D" w14:textId="77777777" w:rsidTr="00E717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43" w:type="dxa"/>
            <w:noWrap/>
            <w:vAlign w:val="bottom"/>
            <w:hideMark/>
          </w:tcPr>
          <w:p w14:paraId="181E850B" w14:textId="199EBB19" w:rsidR="00E717AF" w:rsidRPr="007D1097" w:rsidRDefault="00E717AF" w:rsidP="00E717AF">
            <w:pPr>
              <w:rPr>
                <w:rFonts w:ascii="Calibri" w:hAnsi="Calibri" w:cs="Calibri"/>
                <w:color w:val="000000"/>
                <w:sz w:val="22"/>
                <w:szCs w:val="22"/>
              </w:rPr>
            </w:pPr>
            <w:r>
              <w:rPr>
                <w:rFonts w:ascii="Calibri" w:hAnsi="Calibri" w:cs="Calibri"/>
                <w:color w:val="000000"/>
                <w:sz w:val="22"/>
                <w:szCs w:val="22"/>
              </w:rPr>
              <w:t>Cyfrowy Polsat S.A. (Polska)</w:t>
            </w:r>
          </w:p>
        </w:tc>
        <w:tc>
          <w:tcPr>
            <w:tcW w:w="865" w:type="dxa"/>
            <w:noWrap/>
            <w:vAlign w:val="bottom"/>
            <w:hideMark/>
          </w:tcPr>
          <w:p w14:paraId="65E2B509" w14:textId="33F999A6" w:rsidR="00E717AF" w:rsidRPr="007D1097" w:rsidRDefault="00E717AF" w:rsidP="00E717AF">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2,228</w:t>
            </w:r>
          </w:p>
        </w:tc>
        <w:tc>
          <w:tcPr>
            <w:tcW w:w="833" w:type="dxa"/>
            <w:noWrap/>
            <w:vAlign w:val="bottom"/>
            <w:hideMark/>
          </w:tcPr>
          <w:p w14:paraId="45480365" w14:textId="4A8DEFED" w:rsidR="00E717AF" w:rsidRPr="007D1097" w:rsidRDefault="00E717AF" w:rsidP="00E717AF">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2,113</w:t>
            </w:r>
          </w:p>
        </w:tc>
        <w:tc>
          <w:tcPr>
            <w:tcW w:w="1003" w:type="dxa"/>
            <w:noWrap/>
            <w:vAlign w:val="bottom"/>
            <w:hideMark/>
          </w:tcPr>
          <w:p w14:paraId="76B70D75" w14:textId="4FD59D71" w:rsidR="00E717AF" w:rsidRPr="007D1097" w:rsidRDefault="00E717AF" w:rsidP="00E717AF">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3,079</w:t>
            </w:r>
          </w:p>
        </w:tc>
      </w:tr>
      <w:tr w:rsidR="00E717AF" w:rsidRPr="007D1097" w14:paraId="1E4A7B89" w14:textId="77777777" w:rsidTr="00E717AF">
        <w:trPr>
          <w:trHeight w:val="300"/>
        </w:trPr>
        <w:tc>
          <w:tcPr>
            <w:cnfStyle w:val="001000000000" w:firstRow="0" w:lastRow="0" w:firstColumn="1" w:lastColumn="0" w:oddVBand="0" w:evenVBand="0" w:oddHBand="0" w:evenHBand="0" w:firstRowFirstColumn="0" w:firstRowLastColumn="0" w:lastRowFirstColumn="0" w:lastRowLastColumn="0"/>
            <w:tcW w:w="6643" w:type="dxa"/>
            <w:noWrap/>
            <w:vAlign w:val="bottom"/>
            <w:hideMark/>
          </w:tcPr>
          <w:p w14:paraId="0B2EC997" w14:textId="688E1B46" w:rsidR="00E717AF" w:rsidRPr="007D1097" w:rsidRDefault="00E717AF" w:rsidP="00E717AF">
            <w:pPr>
              <w:rPr>
                <w:rFonts w:ascii="Calibri" w:hAnsi="Calibri" w:cs="Calibri"/>
                <w:color w:val="000000"/>
                <w:sz w:val="22"/>
                <w:szCs w:val="22"/>
              </w:rPr>
            </w:pPr>
            <w:r>
              <w:rPr>
                <w:rFonts w:ascii="Calibri" w:hAnsi="Calibri" w:cs="Calibri"/>
                <w:color w:val="000000"/>
                <w:sz w:val="22"/>
                <w:szCs w:val="22"/>
              </w:rPr>
              <w:t>Telewizja Polska S.A. (Polska)</w:t>
            </w:r>
          </w:p>
        </w:tc>
        <w:tc>
          <w:tcPr>
            <w:tcW w:w="865" w:type="dxa"/>
            <w:noWrap/>
            <w:vAlign w:val="bottom"/>
            <w:hideMark/>
          </w:tcPr>
          <w:p w14:paraId="1CF85CB5" w14:textId="10FAEB5C" w:rsidR="00E717AF" w:rsidRPr="007D1097" w:rsidRDefault="00E717AF" w:rsidP="00E717A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4,345</w:t>
            </w:r>
          </w:p>
        </w:tc>
        <w:tc>
          <w:tcPr>
            <w:tcW w:w="833" w:type="dxa"/>
            <w:noWrap/>
            <w:vAlign w:val="bottom"/>
            <w:hideMark/>
          </w:tcPr>
          <w:p w14:paraId="7F093DBA" w14:textId="4ECB74CA" w:rsidR="00E717AF" w:rsidRPr="007D1097" w:rsidRDefault="00E717AF" w:rsidP="00E717A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3,865</w:t>
            </w:r>
          </w:p>
        </w:tc>
        <w:tc>
          <w:tcPr>
            <w:tcW w:w="1003" w:type="dxa"/>
            <w:noWrap/>
            <w:vAlign w:val="bottom"/>
            <w:hideMark/>
          </w:tcPr>
          <w:p w14:paraId="20920EB2" w14:textId="01EC0EA8" w:rsidR="00E717AF" w:rsidRPr="007D1097" w:rsidRDefault="00E717AF" w:rsidP="00E717A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3,743</w:t>
            </w:r>
          </w:p>
        </w:tc>
      </w:tr>
      <w:tr w:rsidR="00E717AF" w:rsidRPr="007D1097" w14:paraId="64489598" w14:textId="77777777" w:rsidTr="00E717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43" w:type="dxa"/>
            <w:noWrap/>
            <w:vAlign w:val="bottom"/>
            <w:hideMark/>
          </w:tcPr>
          <w:p w14:paraId="2A720B71" w14:textId="4ED8CD0B" w:rsidR="00E717AF" w:rsidRPr="007D1097" w:rsidRDefault="00E717AF" w:rsidP="00E717AF">
            <w:pPr>
              <w:rPr>
                <w:rFonts w:ascii="Calibri" w:hAnsi="Calibri" w:cs="Calibri"/>
                <w:color w:val="000000"/>
                <w:sz w:val="22"/>
                <w:szCs w:val="22"/>
              </w:rPr>
            </w:pPr>
            <w:r>
              <w:rPr>
                <w:rFonts w:ascii="Calibri" w:hAnsi="Calibri" w:cs="Calibri"/>
                <w:color w:val="000000"/>
                <w:sz w:val="22"/>
                <w:szCs w:val="22"/>
              </w:rPr>
              <w:t>Orange Polska S.A. (Polska)</w:t>
            </w:r>
          </w:p>
        </w:tc>
        <w:tc>
          <w:tcPr>
            <w:tcW w:w="865" w:type="dxa"/>
            <w:noWrap/>
            <w:vAlign w:val="bottom"/>
            <w:hideMark/>
          </w:tcPr>
          <w:p w14:paraId="742DAB44" w14:textId="008F5EE9" w:rsidR="00E717AF" w:rsidRPr="007D1097" w:rsidRDefault="00E717AF" w:rsidP="00E717AF">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1,097</w:t>
            </w:r>
          </w:p>
        </w:tc>
        <w:tc>
          <w:tcPr>
            <w:tcW w:w="833" w:type="dxa"/>
            <w:noWrap/>
            <w:vAlign w:val="bottom"/>
            <w:hideMark/>
          </w:tcPr>
          <w:p w14:paraId="171038E8" w14:textId="7727B22D" w:rsidR="00E717AF" w:rsidRPr="007D1097" w:rsidRDefault="00E717AF" w:rsidP="00E717AF">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1,034</w:t>
            </w:r>
          </w:p>
        </w:tc>
        <w:tc>
          <w:tcPr>
            <w:tcW w:w="1003" w:type="dxa"/>
            <w:noWrap/>
            <w:vAlign w:val="bottom"/>
            <w:hideMark/>
          </w:tcPr>
          <w:p w14:paraId="6463D0A7" w14:textId="0615F91E" w:rsidR="00E717AF" w:rsidRPr="007D1097" w:rsidRDefault="00E717AF" w:rsidP="00E717AF">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1,067</w:t>
            </w:r>
          </w:p>
        </w:tc>
      </w:tr>
      <w:tr w:rsidR="00E717AF" w:rsidRPr="007D1097" w14:paraId="5F22F40B" w14:textId="77777777" w:rsidTr="00E717AF">
        <w:trPr>
          <w:trHeight w:val="300"/>
        </w:trPr>
        <w:tc>
          <w:tcPr>
            <w:cnfStyle w:val="001000000000" w:firstRow="0" w:lastRow="0" w:firstColumn="1" w:lastColumn="0" w:oddVBand="0" w:evenVBand="0" w:oddHBand="0" w:evenHBand="0" w:firstRowFirstColumn="0" w:firstRowLastColumn="0" w:lastRowFirstColumn="0" w:lastRowLastColumn="0"/>
            <w:tcW w:w="6643" w:type="dxa"/>
            <w:noWrap/>
            <w:vAlign w:val="bottom"/>
            <w:hideMark/>
          </w:tcPr>
          <w:p w14:paraId="4F9FDCE2" w14:textId="424F5CE7" w:rsidR="00E717AF" w:rsidRPr="007D1097" w:rsidRDefault="00E717AF" w:rsidP="00E717AF">
            <w:pPr>
              <w:rPr>
                <w:rFonts w:ascii="Calibri" w:hAnsi="Calibri" w:cs="Calibri"/>
                <w:color w:val="000000"/>
                <w:sz w:val="22"/>
                <w:szCs w:val="22"/>
                <w:lang w:val="en-GB"/>
              </w:rPr>
            </w:pPr>
            <w:r w:rsidRPr="00E717AF">
              <w:rPr>
                <w:rFonts w:ascii="Calibri" w:hAnsi="Calibri" w:cs="Calibri"/>
                <w:color w:val="000000"/>
                <w:sz w:val="22"/>
                <w:szCs w:val="22"/>
                <w:lang w:val="en-GB"/>
              </w:rPr>
              <w:t>Play Communications S.A. (Polska)</w:t>
            </w:r>
          </w:p>
        </w:tc>
        <w:tc>
          <w:tcPr>
            <w:tcW w:w="865" w:type="dxa"/>
            <w:noWrap/>
            <w:vAlign w:val="bottom"/>
            <w:hideMark/>
          </w:tcPr>
          <w:p w14:paraId="42E99CD3" w14:textId="54726272" w:rsidR="00E717AF" w:rsidRPr="007D1097" w:rsidRDefault="00E717AF" w:rsidP="00E717A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3,042</w:t>
            </w:r>
          </w:p>
        </w:tc>
        <w:tc>
          <w:tcPr>
            <w:tcW w:w="833" w:type="dxa"/>
            <w:noWrap/>
            <w:vAlign w:val="bottom"/>
            <w:hideMark/>
          </w:tcPr>
          <w:p w14:paraId="17321283" w14:textId="4750F4FD" w:rsidR="00E717AF" w:rsidRPr="007D1097" w:rsidRDefault="00E717AF" w:rsidP="00E717A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3,508</w:t>
            </w:r>
          </w:p>
        </w:tc>
        <w:tc>
          <w:tcPr>
            <w:tcW w:w="1003" w:type="dxa"/>
            <w:noWrap/>
            <w:vAlign w:val="bottom"/>
            <w:hideMark/>
          </w:tcPr>
          <w:p w14:paraId="76FCE67B" w14:textId="543482F0" w:rsidR="00E717AF" w:rsidRPr="007D1097" w:rsidRDefault="00E717AF" w:rsidP="00E717A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4,206</w:t>
            </w:r>
          </w:p>
        </w:tc>
      </w:tr>
      <w:tr w:rsidR="00E717AF" w:rsidRPr="007D1097" w14:paraId="4F3EC791" w14:textId="77777777" w:rsidTr="00E717A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643" w:type="dxa"/>
            <w:noWrap/>
            <w:vAlign w:val="bottom"/>
            <w:hideMark/>
          </w:tcPr>
          <w:p w14:paraId="5AF93179" w14:textId="1C6B018B" w:rsidR="00E717AF" w:rsidRPr="007D1097" w:rsidRDefault="00E717AF" w:rsidP="00E717AF">
            <w:pPr>
              <w:rPr>
                <w:rFonts w:ascii="Calibri" w:hAnsi="Calibri" w:cs="Calibri"/>
                <w:color w:val="000000"/>
                <w:sz w:val="22"/>
                <w:szCs w:val="22"/>
              </w:rPr>
            </w:pPr>
            <w:r>
              <w:rPr>
                <w:rFonts w:ascii="Calibri" w:hAnsi="Calibri" w:cs="Calibri"/>
                <w:color w:val="000000"/>
                <w:sz w:val="22"/>
                <w:szCs w:val="22"/>
              </w:rPr>
              <w:t>Branża</w:t>
            </w:r>
          </w:p>
        </w:tc>
        <w:tc>
          <w:tcPr>
            <w:tcW w:w="865" w:type="dxa"/>
            <w:noWrap/>
            <w:vAlign w:val="bottom"/>
            <w:hideMark/>
          </w:tcPr>
          <w:p w14:paraId="24EBC2E1" w14:textId="7F2AF620" w:rsidR="00E717AF" w:rsidRPr="007D1097" w:rsidRDefault="00E717AF" w:rsidP="00E717AF">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1,767</w:t>
            </w:r>
          </w:p>
        </w:tc>
        <w:tc>
          <w:tcPr>
            <w:tcW w:w="833" w:type="dxa"/>
            <w:noWrap/>
            <w:vAlign w:val="bottom"/>
            <w:hideMark/>
          </w:tcPr>
          <w:p w14:paraId="039FF601" w14:textId="2F0D3C8A" w:rsidR="00E717AF" w:rsidRPr="007D1097" w:rsidRDefault="00E717AF" w:rsidP="00E717AF">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1,683</w:t>
            </w:r>
          </w:p>
        </w:tc>
        <w:tc>
          <w:tcPr>
            <w:tcW w:w="1003" w:type="dxa"/>
            <w:noWrap/>
            <w:vAlign w:val="bottom"/>
            <w:hideMark/>
          </w:tcPr>
          <w:p w14:paraId="2AAD23AF" w14:textId="6A09356A" w:rsidR="00E717AF" w:rsidRPr="007D1097" w:rsidRDefault="00E717AF" w:rsidP="00E717AF">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1,863</w:t>
            </w:r>
          </w:p>
        </w:tc>
      </w:tr>
    </w:tbl>
    <w:p w14:paraId="0927330B" w14:textId="25D0203E" w:rsidR="007D1097" w:rsidRDefault="003C61F6" w:rsidP="00642377">
      <w:r>
        <w:t>Wskaźnik produktywności rzeczowych środków trwałych przyjmuje średnie wartości</w:t>
      </w:r>
      <w:r w:rsidR="0067577E">
        <w:t xml:space="preserve"> z </w:t>
      </w:r>
      <w:r>
        <w:t>wyraźnym spadkiem</w:t>
      </w:r>
      <w:r w:rsidR="0067577E">
        <w:t xml:space="preserve"> w </w:t>
      </w:r>
      <w:r>
        <w:t>2018</w:t>
      </w:r>
      <w:r w:rsidR="0067577E">
        <w:t xml:space="preserve"> i </w:t>
      </w:r>
      <w:r>
        <w:t>delikatnym wzrostem</w:t>
      </w:r>
      <w:r w:rsidR="0067577E">
        <w:t xml:space="preserve"> w </w:t>
      </w:r>
      <w:r>
        <w:t>następnym roku. Wskaźnik ten dla Polsatu jest</w:t>
      </w:r>
      <w:r w:rsidR="0067577E">
        <w:t xml:space="preserve"> w </w:t>
      </w:r>
      <w:r>
        <w:t>każdym roku wyższy od wartości branżowych. Jest to pozytywny znak. Zarówno majątek jak</w:t>
      </w:r>
      <w:r w:rsidR="0067577E">
        <w:t xml:space="preserve"> i </w:t>
      </w:r>
      <w:r>
        <w:t>kapitał jest wykorzystany</w:t>
      </w:r>
      <w:r w:rsidR="0067577E">
        <w:t xml:space="preserve"> w </w:t>
      </w:r>
      <w:r>
        <w:t>odpowiedni sposób. Czynnikiem sprzyjającym tej poprawie wskaźnika, czyli jego tendencji wzrostowej jest zwiększenie udziału aktywów obrotowych</w:t>
      </w:r>
      <w:r w:rsidR="0067577E">
        <w:t xml:space="preserve"> w </w:t>
      </w:r>
      <w:r>
        <w:t xml:space="preserve">aktywach ogółem. </w:t>
      </w:r>
      <w:r w:rsidR="007D1097" w:rsidRPr="007D1097">
        <w:t>Wykres obrazujący dane:</w:t>
      </w:r>
    </w:p>
    <w:p w14:paraId="3D1A6ED4" w14:textId="068F5228" w:rsidR="007D1097" w:rsidRDefault="007D1097" w:rsidP="003C61F6">
      <w:pPr>
        <w:jc w:val="center"/>
      </w:pPr>
      <w:r>
        <w:rPr>
          <w:noProof/>
        </w:rPr>
        <w:lastRenderedPageBreak/>
        <w:drawing>
          <wp:inline distT="0" distB="0" distL="0" distR="0" wp14:anchorId="00CA24A4" wp14:editId="6B8FEF91">
            <wp:extent cx="4890052" cy="2961861"/>
            <wp:effectExtent l="0" t="0" r="6350" b="10160"/>
            <wp:docPr id="26" name="Wykres 26">
              <a:extLst xmlns:a="http://schemas.openxmlformats.org/drawingml/2006/main">
                <a:ext uri="{FF2B5EF4-FFF2-40B4-BE49-F238E27FC236}">
                  <a16:creationId xmlns:a16="http://schemas.microsoft.com/office/drawing/2014/main" id="{DC3DE528-DC0F-4A1D-8DA3-8CAF4DA625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1B9C203" w14:textId="6A3BEA7C" w:rsidR="007D1097" w:rsidRDefault="004220A8" w:rsidP="007D1097">
      <w:r>
        <w:rPr>
          <w:noProof/>
        </w:rPr>
        <w:drawing>
          <wp:inline distT="0" distB="0" distL="0" distR="0" wp14:anchorId="179F7AA1" wp14:editId="216F4A30">
            <wp:extent cx="5774635" cy="5983357"/>
            <wp:effectExtent l="0" t="0" r="17145" b="17780"/>
            <wp:docPr id="6" name="Wykres 6">
              <a:extLst xmlns:a="http://schemas.openxmlformats.org/drawingml/2006/main">
                <a:ext uri="{FF2B5EF4-FFF2-40B4-BE49-F238E27FC236}">
                  <a16:creationId xmlns:a16="http://schemas.microsoft.com/office/drawing/2014/main" id="{88755419-8FE2-4A7B-AD59-3226887405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EA78E3A" w14:textId="4764A526" w:rsidR="005A0C6B" w:rsidRPr="000A0612" w:rsidRDefault="007252EA" w:rsidP="007252EA">
      <w:pPr>
        <w:jc w:val="center"/>
        <w:rPr>
          <w:b/>
          <w:bCs/>
          <w:i/>
          <w:iCs/>
        </w:rPr>
      </w:pPr>
      <w:r w:rsidRPr="000A0612">
        <w:rPr>
          <w:b/>
          <w:bCs/>
          <w:i/>
          <w:iCs/>
        </w:rPr>
        <w:lastRenderedPageBreak/>
        <w:t>ANALIZA PASYWÓW</w:t>
      </w:r>
    </w:p>
    <w:p w14:paraId="7B207BE4" w14:textId="77777777" w:rsidR="007252EA" w:rsidRDefault="007252EA" w:rsidP="007252EA">
      <w:pPr>
        <w:jc w:val="center"/>
        <w:rPr>
          <w:b/>
          <w:bCs/>
        </w:rPr>
      </w:pPr>
    </w:p>
    <w:p w14:paraId="0EF66E21" w14:textId="763470CB" w:rsidR="007252EA" w:rsidRPr="000A0612" w:rsidRDefault="007252EA" w:rsidP="007252EA">
      <w:pPr>
        <w:rPr>
          <w:b/>
          <w:bCs/>
        </w:rPr>
      </w:pPr>
      <w:r w:rsidRPr="000A0612">
        <w:rPr>
          <w:b/>
          <w:bCs/>
        </w:rPr>
        <w:t>WSKAŹNIK STRUKTURY PASYWÓW</w:t>
      </w:r>
    </w:p>
    <w:p w14:paraId="54D80AB7" w14:textId="71E11FA7" w:rsidR="007252EA" w:rsidRDefault="007252EA" w:rsidP="007252EA">
      <w:r>
        <w:t>Pomaga</w:t>
      </w:r>
      <w:r w:rsidR="0067577E">
        <w:t xml:space="preserve"> w </w:t>
      </w:r>
      <w:r>
        <w:t>ocenie relacji pomiędzy kapitałami własnymi,</w:t>
      </w:r>
      <w:r w:rsidR="0067577E">
        <w:t xml:space="preserve"> a </w:t>
      </w:r>
      <w:r>
        <w:t>obcymi. Stanowi on miernik ryzyka finansowego. Im wyższa wartość tego wskaźnika, tym ryzyko finansowe jest niższe.</w:t>
      </w:r>
      <w:r w:rsidRPr="007252EA">
        <w:t xml:space="preserve"> Oblicza się go ze wzoru:</w:t>
      </w:r>
    </w:p>
    <w:p w14:paraId="279E6583" w14:textId="7230240F" w:rsidR="007252EA" w:rsidRDefault="003E2DF0" w:rsidP="003E2DF0">
      <w:pPr>
        <w:jc w:val="center"/>
        <w:rPr>
          <w:i/>
          <w:iCs/>
        </w:rPr>
      </w:pPr>
      <w:r w:rsidRPr="003E2DF0">
        <w:rPr>
          <w:i/>
          <w:iCs/>
        </w:rPr>
        <w:t>WSKAŹNIK STRUKTURY PASYWÓW = kapitał własny / kapitał obcy</w:t>
      </w:r>
    </w:p>
    <w:p w14:paraId="3BE438C1" w14:textId="77777777" w:rsidR="003E2DF0" w:rsidRPr="003E2DF0" w:rsidRDefault="003E2DF0" w:rsidP="003E2DF0"/>
    <w:tbl>
      <w:tblPr>
        <w:tblW w:w="10460" w:type="dxa"/>
        <w:tblCellMar>
          <w:left w:w="70" w:type="dxa"/>
          <w:right w:w="70" w:type="dxa"/>
        </w:tblCellMar>
        <w:tblLook w:val="04A0" w:firstRow="1" w:lastRow="0" w:firstColumn="1" w:lastColumn="0" w:noHBand="0" w:noVBand="1"/>
      </w:tblPr>
      <w:tblGrid>
        <w:gridCol w:w="6680"/>
        <w:gridCol w:w="1340"/>
        <w:gridCol w:w="1220"/>
        <w:gridCol w:w="1220"/>
      </w:tblGrid>
      <w:tr w:rsidR="00B30FDA" w:rsidRPr="00B30FDA" w14:paraId="646704B2" w14:textId="77777777" w:rsidTr="00B30FDA">
        <w:trPr>
          <w:trHeight w:val="300"/>
        </w:trPr>
        <w:tc>
          <w:tcPr>
            <w:tcW w:w="6680" w:type="dxa"/>
            <w:tcBorders>
              <w:top w:val="nil"/>
              <w:left w:val="nil"/>
              <w:bottom w:val="nil"/>
              <w:right w:val="nil"/>
            </w:tcBorders>
            <w:shd w:val="clear" w:color="auto" w:fill="auto"/>
            <w:noWrap/>
            <w:vAlign w:val="bottom"/>
            <w:hideMark/>
          </w:tcPr>
          <w:p w14:paraId="42AE29E0"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NAZWA:</w:t>
            </w:r>
          </w:p>
        </w:tc>
        <w:tc>
          <w:tcPr>
            <w:tcW w:w="3780" w:type="dxa"/>
            <w:gridSpan w:val="3"/>
            <w:tcBorders>
              <w:top w:val="nil"/>
              <w:left w:val="nil"/>
              <w:bottom w:val="nil"/>
              <w:right w:val="nil"/>
            </w:tcBorders>
            <w:shd w:val="clear" w:color="000000" w:fill="E26B0A"/>
            <w:vAlign w:val="center"/>
            <w:hideMark/>
          </w:tcPr>
          <w:p w14:paraId="2E894D4B" w14:textId="77777777" w:rsidR="00B30FDA" w:rsidRPr="00B30FDA" w:rsidRDefault="00B30FDA" w:rsidP="00B30FDA">
            <w:pPr>
              <w:jc w:val="center"/>
              <w:rPr>
                <w:rFonts w:ascii="Calibri" w:hAnsi="Calibri" w:cs="Calibri"/>
                <w:b/>
                <w:bCs/>
                <w:color w:val="000080"/>
                <w:sz w:val="22"/>
                <w:szCs w:val="22"/>
              </w:rPr>
            </w:pPr>
            <w:r w:rsidRPr="00B30FDA">
              <w:rPr>
                <w:rFonts w:ascii="Calibri" w:hAnsi="Calibri" w:cs="Calibri"/>
                <w:b/>
                <w:bCs/>
                <w:color w:val="000080"/>
                <w:sz w:val="22"/>
                <w:szCs w:val="22"/>
              </w:rPr>
              <w:t>Cyfrowy Polsat S.A. (Polska)</w:t>
            </w:r>
          </w:p>
        </w:tc>
      </w:tr>
      <w:tr w:rsidR="00B30FDA" w:rsidRPr="00B30FDA" w14:paraId="08D24799" w14:textId="77777777" w:rsidTr="00B30FDA">
        <w:trPr>
          <w:trHeight w:val="300"/>
        </w:trPr>
        <w:tc>
          <w:tcPr>
            <w:tcW w:w="6680" w:type="dxa"/>
            <w:tcBorders>
              <w:top w:val="nil"/>
              <w:left w:val="nil"/>
              <w:bottom w:val="nil"/>
              <w:right w:val="nil"/>
            </w:tcBorders>
            <w:shd w:val="clear" w:color="auto" w:fill="auto"/>
            <w:noWrap/>
            <w:vAlign w:val="bottom"/>
            <w:hideMark/>
          </w:tcPr>
          <w:p w14:paraId="5F2C0152"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ROK:</w:t>
            </w:r>
          </w:p>
        </w:tc>
        <w:tc>
          <w:tcPr>
            <w:tcW w:w="1340" w:type="dxa"/>
            <w:tcBorders>
              <w:top w:val="nil"/>
              <w:left w:val="nil"/>
              <w:bottom w:val="nil"/>
              <w:right w:val="nil"/>
            </w:tcBorders>
            <w:shd w:val="clear" w:color="auto" w:fill="auto"/>
            <w:noWrap/>
            <w:vAlign w:val="bottom"/>
            <w:hideMark/>
          </w:tcPr>
          <w:p w14:paraId="363B8CC4" w14:textId="77777777" w:rsidR="00B30FDA" w:rsidRPr="00B30FDA" w:rsidRDefault="00B30FDA" w:rsidP="00B30FDA">
            <w:pPr>
              <w:jc w:val="right"/>
              <w:rPr>
                <w:rFonts w:ascii="Calibri" w:hAnsi="Calibri" w:cs="Calibri"/>
                <w:b/>
                <w:bCs/>
                <w:color w:val="000000"/>
                <w:sz w:val="22"/>
                <w:szCs w:val="22"/>
              </w:rPr>
            </w:pPr>
            <w:r w:rsidRPr="00B30FDA">
              <w:rPr>
                <w:rFonts w:ascii="Calibri" w:hAnsi="Calibri" w:cs="Calibri"/>
                <w:b/>
                <w:bCs/>
                <w:color w:val="000000"/>
                <w:sz w:val="22"/>
                <w:szCs w:val="22"/>
              </w:rPr>
              <w:t>2019</w:t>
            </w:r>
          </w:p>
        </w:tc>
        <w:tc>
          <w:tcPr>
            <w:tcW w:w="1220" w:type="dxa"/>
            <w:tcBorders>
              <w:top w:val="nil"/>
              <w:left w:val="nil"/>
              <w:bottom w:val="nil"/>
              <w:right w:val="nil"/>
            </w:tcBorders>
            <w:shd w:val="clear" w:color="auto" w:fill="auto"/>
            <w:noWrap/>
            <w:vAlign w:val="bottom"/>
            <w:hideMark/>
          </w:tcPr>
          <w:p w14:paraId="25941D36" w14:textId="77777777" w:rsidR="00B30FDA" w:rsidRPr="00B30FDA" w:rsidRDefault="00B30FDA" w:rsidP="00B30FDA">
            <w:pPr>
              <w:jc w:val="right"/>
              <w:rPr>
                <w:rFonts w:ascii="Calibri" w:hAnsi="Calibri" w:cs="Calibri"/>
                <w:b/>
                <w:bCs/>
                <w:color w:val="000000"/>
                <w:sz w:val="22"/>
                <w:szCs w:val="22"/>
              </w:rPr>
            </w:pPr>
            <w:r w:rsidRPr="00B30FDA">
              <w:rPr>
                <w:rFonts w:ascii="Calibri" w:hAnsi="Calibri" w:cs="Calibri"/>
                <w:b/>
                <w:bCs/>
                <w:color w:val="000000"/>
                <w:sz w:val="22"/>
                <w:szCs w:val="22"/>
              </w:rPr>
              <w:t>2018</w:t>
            </w:r>
          </w:p>
        </w:tc>
        <w:tc>
          <w:tcPr>
            <w:tcW w:w="1220" w:type="dxa"/>
            <w:tcBorders>
              <w:top w:val="nil"/>
              <w:left w:val="nil"/>
              <w:bottom w:val="nil"/>
              <w:right w:val="nil"/>
            </w:tcBorders>
            <w:shd w:val="clear" w:color="auto" w:fill="auto"/>
            <w:noWrap/>
            <w:vAlign w:val="bottom"/>
            <w:hideMark/>
          </w:tcPr>
          <w:p w14:paraId="3E316A92" w14:textId="77777777" w:rsidR="00B30FDA" w:rsidRPr="00B30FDA" w:rsidRDefault="00B30FDA" w:rsidP="00B30FDA">
            <w:pPr>
              <w:jc w:val="right"/>
              <w:rPr>
                <w:rFonts w:ascii="Calibri" w:hAnsi="Calibri" w:cs="Calibri"/>
                <w:b/>
                <w:bCs/>
                <w:color w:val="000000"/>
                <w:sz w:val="22"/>
                <w:szCs w:val="22"/>
              </w:rPr>
            </w:pPr>
            <w:r w:rsidRPr="00B30FDA">
              <w:rPr>
                <w:rFonts w:ascii="Calibri" w:hAnsi="Calibri" w:cs="Calibri"/>
                <w:b/>
                <w:bCs/>
                <w:color w:val="000000"/>
                <w:sz w:val="22"/>
                <w:szCs w:val="22"/>
              </w:rPr>
              <w:t>2017</w:t>
            </w:r>
          </w:p>
        </w:tc>
      </w:tr>
      <w:tr w:rsidR="00B30FDA" w:rsidRPr="00B30FDA" w14:paraId="5FC0ECED" w14:textId="77777777" w:rsidTr="00B30FDA">
        <w:trPr>
          <w:trHeight w:val="300"/>
        </w:trPr>
        <w:tc>
          <w:tcPr>
            <w:tcW w:w="6680" w:type="dxa"/>
            <w:tcBorders>
              <w:top w:val="nil"/>
              <w:left w:val="nil"/>
              <w:bottom w:val="nil"/>
              <w:right w:val="nil"/>
            </w:tcBorders>
            <w:shd w:val="clear" w:color="auto" w:fill="auto"/>
            <w:noWrap/>
            <w:vAlign w:val="bottom"/>
            <w:hideMark/>
          </w:tcPr>
          <w:p w14:paraId="061162EC" w14:textId="77777777" w:rsidR="00B30FDA" w:rsidRPr="00B30FDA" w:rsidRDefault="00B30FDA" w:rsidP="00B30FDA">
            <w:pPr>
              <w:rPr>
                <w:rFonts w:ascii="Calibri" w:hAnsi="Calibri" w:cs="Calibri"/>
                <w:b/>
                <w:bCs/>
                <w:color w:val="000000"/>
                <w:sz w:val="22"/>
                <w:szCs w:val="22"/>
              </w:rPr>
            </w:pPr>
            <w:r w:rsidRPr="00B30FDA">
              <w:rPr>
                <w:rFonts w:ascii="Calibri" w:hAnsi="Calibri" w:cs="Calibri"/>
                <w:b/>
                <w:bCs/>
                <w:color w:val="000000"/>
                <w:sz w:val="22"/>
                <w:szCs w:val="22"/>
              </w:rPr>
              <w:t>WSKAŹNIK STRUKTURY PASYWÓW</w:t>
            </w:r>
          </w:p>
        </w:tc>
        <w:tc>
          <w:tcPr>
            <w:tcW w:w="1340" w:type="dxa"/>
            <w:tcBorders>
              <w:top w:val="nil"/>
              <w:left w:val="nil"/>
              <w:bottom w:val="nil"/>
              <w:right w:val="nil"/>
            </w:tcBorders>
            <w:shd w:val="clear" w:color="auto" w:fill="auto"/>
            <w:noWrap/>
            <w:vAlign w:val="bottom"/>
            <w:hideMark/>
          </w:tcPr>
          <w:p w14:paraId="640C9CE6" w14:textId="77777777" w:rsidR="00B30FDA" w:rsidRPr="00B30FDA" w:rsidRDefault="00B30FDA" w:rsidP="00B30FDA">
            <w:pPr>
              <w:jc w:val="right"/>
              <w:rPr>
                <w:rFonts w:ascii="Calibri" w:hAnsi="Calibri" w:cs="Calibri"/>
                <w:b/>
                <w:bCs/>
                <w:color w:val="000000"/>
                <w:sz w:val="22"/>
                <w:szCs w:val="22"/>
              </w:rPr>
            </w:pPr>
            <w:r w:rsidRPr="00B30FDA">
              <w:rPr>
                <w:rFonts w:ascii="Calibri" w:hAnsi="Calibri" w:cs="Calibri"/>
                <w:b/>
                <w:bCs/>
                <w:color w:val="000000"/>
                <w:sz w:val="22"/>
                <w:szCs w:val="22"/>
              </w:rPr>
              <w:t>0,865</w:t>
            </w:r>
          </w:p>
        </w:tc>
        <w:tc>
          <w:tcPr>
            <w:tcW w:w="1220" w:type="dxa"/>
            <w:tcBorders>
              <w:top w:val="nil"/>
              <w:left w:val="nil"/>
              <w:bottom w:val="nil"/>
              <w:right w:val="nil"/>
            </w:tcBorders>
            <w:shd w:val="clear" w:color="auto" w:fill="auto"/>
            <w:noWrap/>
            <w:vAlign w:val="bottom"/>
            <w:hideMark/>
          </w:tcPr>
          <w:p w14:paraId="52EC00FD" w14:textId="77777777" w:rsidR="00B30FDA" w:rsidRPr="00B30FDA" w:rsidRDefault="00B30FDA" w:rsidP="00B30FDA">
            <w:pPr>
              <w:jc w:val="right"/>
              <w:rPr>
                <w:rFonts w:ascii="Calibri" w:hAnsi="Calibri" w:cs="Calibri"/>
                <w:b/>
                <w:bCs/>
                <w:color w:val="000000"/>
                <w:sz w:val="22"/>
                <w:szCs w:val="22"/>
              </w:rPr>
            </w:pPr>
            <w:r w:rsidRPr="00B30FDA">
              <w:rPr>
                <w:rFonts w:ascii="Calibri" w:hAnsi="Calibri" w:cs="Calibri"/>
                <w:b/>
                <w:bCs/>
                <w:color w:val="000000"/>
                <w:sz w:val="22"/>
                <w:szCs w:val="22"/>
              </w:rPr>
              <w:t>0,898</w:t>
            </w:r>
          </w:p>
        </w:tc>
        <w:tc>
          <w:tcPr>
            <w:tcW w:w="1220" w:type="dxa"/>
            <w:tcBorders>
              <w:top w:val="nil"/>
              <w:left w:val="nil"/>
              <w:bottom w:val="nil"/>
              <w:right w:val="nil"/>
            </w:tcBorders>
            <w:shd w:val="clear" w:color="auto" w:fill="auto"/>
            <w:noWrap/>
            <w:vAlign w:val="bottom"/>
            <w:hideMark/>
          </w:tcPr>
          <w:p w14:paraId="42EED728" w14:textId="77777777" w:rsidR="00B30FDA" w:rsidRPr="00B30FDA" w:rsidRDefault="00B30FDA" w:rsidP="00B30FDA">
            <w:pPr>
              <w:jc w:val="right"/>
              <w:rPr>
                <w:rFonts w:ascii="Calibri" w:hAnsi="Calibri" w:cs="Calibri"/>
                <w:b/>
                <w:bCs/>
                <w:color w:val="000000"/>
                <w:sz w:val="22"/>
                <w:szCs w:val="22"/>
              </w:rPr>
            </w:pPr>
            <w:r w:rsidRPr="00B30FDA">
              <w:rPr>
                <w:rFonts w:ascii="Calibri" w:hAnsi="Calibri" w:cs="Calibri"/>
                <w:b/>
                <w:bCs/>
                <w:color w:val="000000"/>
                <w:sz w:val="22"/>
                <w:szCs w:val="22"/>
              </w:rPr>
              <w:t>0,775</w:t>
            </w:r>
          </w:p>
        </w:tc>
      </w:tr>
      <w:tr w:rsidR="00B30FDA" w:rsidRPr="00B30FDA" w14:paraId="6CEE8DFF" w14:textId="77777777" w:rsidTr="00B30FDA">
        <w:trPr>
          <w:trHeight w:val="300"/>
        </w:trPr>
        <w:tc>
          <w:tcPr>
            <w:tcW w:w="6680" w:type="dxa"/>
            <w:tcBorders>
              <w:top w:val="nil"/>
              <w:left w:val="nil"/>
              <w:bottom w:val="nil"/>
              <w:right w:val="nil"/>
            </w:tcBorders>
            <w:shd w:val="clear" w:color="auto" w:fill="auto"/>
            <w:vAlign w:val="bottom"/>
            <w:hideMark/>
          </w:tcPr>
          <w:p w14:paraId="074E204F" w14:textId="77777777" w:rsidR="00B30FDA" w:rsidRPr="00B30FDA" w:rsidRDefault="00B30FDA" w:rsidP="00B30FDA">
            <w:pPr>
              <w:rPr>
                <w:rFonts w:ascii="Calibri" w:hAnsi="Calibri" w:cs="Calibri"/>
                <w:color w:val="000000"/>
                <w:sz w:val="22"/>
                <w:szCs w:val="22"/>
              </w:rPr>
            </w:pPr>
            <w:r w:rsidRPr="00B30FDA">
              <w:rPr>
                <w:rFonts w:ascii="Calibri" w:hAnsi="Calibri" w:cs="Calibri"/>
                <w:color w:val="000000"/>
                <w:sz w:val="22"/>
                <w:szCs w:val="22"/>
              </w:rPr>
              <w:t>kapitał własny</w:t>
            </w:r>
          </w:p>
        </w:tc>
        <w:tc>
          <w:tcPr>
            <w:tcW w:w="1340" w:type="dxa"/>
            <w:tcBorders>
              <w:top w:val="nil"/>
              <w:left w:val="nil"/>
              <w:bottom w:val="nil"/>
              <w:right w:val="nil"/>
            </w:tcBorders>
            <w:shd w:val="clear" w:color="auto" w:fill="auto"/>
            <w:vAlign w:val="bottom"/>
            <w:hideMark/>
          </w:tcPr>
          <w:p w14:paraId="5B3A32DE"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15117700</w:t>
            </w:r>
          </w:p>
        </w:tc>
        <w:tc>
          <w:tcPr>
            <w:tcW w:w="1220" w:type="dxa"/>
            <w:tcBorders>
              <w:top w:val="nil"/>
              <w:left w:val="nil"/>
              <w:bottom w:val="nil"/>
              <w:right w:val="nil"/>
            </w:tcBorders>
            <w:shd w:val="clear" w:color="auto" w:fill="auto"/>
            <w:vAlign w:val="bottom"/>
            <w:hideMark/>
          </w:tcPr>
          <w:p w14:paraId="62BE4304"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14523400</w:t>
            </w:r>
          </w:p>
        </w:tc>
        <w:tc>
          <w:tcPr>
            <w:tcW w:w="1220" w:type="dxa"/>
            <w:tcBorders>
              <w:top w:val="nil"/>
              <w:left w:val="nil"/>
              <w:bottom w:val="nil"/>
              <w:right w:val="nil"/>
            </w:tcBorders>
            <w:shd w:val="clear" w:color="auto" w:fill="auto"/>
            <w:vAlign w:val="bottom"/>
            <w:hideMark/>
          </w:tcPr>
          <w:p w14:paraId="381DDE86"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12116800</w:t>
            </w:r>
          </w:p>
        </w:tc>
      </w:tr>
      <w:tr w:rsidR="00B30FDA" w:rsidRPr="00B30FDA" w14:paraId="0B447339" w14:textId="77777777" w:rsidTr="00B30FDA">
        <w:trPr>
          <w:trHeight w:val="300"/>
        </w:trPr>
        <w:tc>
          <w:tcPr>
            <w:tcW w:w="6680" w:type="dxa"/>
            <w:tcBorders>
              <w:top w:val="nil"/>
              <w:left w:val="nil"/>
              <w:bottom w:val="nil"/>
              <w:right w:val="nil"/>
            </w:tcBorders>
            <w:shd w:val="clear" w:color="auto" w:fill="auto"/>
            <w:vAlign w:val="bottom"/>
            <w:hideMark/>
          </w:tcPr>
          <w:p w14:paraId="16CA6F3E" w14:textId="77777777" w:rsidR="00B30FDA" w:rsidRPr="00B30FDA" w:rsidRDefault="00B30FDA" w:rsidP="00B30FDA">
            <w:pPr>
              <w:rPr>
                <w:rFonts w:ascii="Calibri" w:hAnsi="Calibri" w:cs="Calibri"/>
                <w:color w:val="000000"/>
                <w:sz w:val="22"/>
                <w:szCs w:val="22"/>
              </w:rPr>
            </w:pPr>
            <w:r w:rsidRPr="00B30FDA">
              <w:rPr>
                <w:rFonts w:ascii="Calibri" w:hAnsi="Calibri" w:cs="Calibri"/>
                <w:color w:val="000000"/>
                <w:sz w:val="22"/>
                <w:szCs w:val="22"/>
              </w:rPr>
              <w:t xml:space="preserve">kapitał obcy </w:t>
            </w:r>
          </w:p>
        </w:tc>
        <w:tc>
          <w:tcPr>
            <w:tcW w:w="1340" w:type="dxa"/>
            <w:tcBorders>
              <w:top w:val="nil"/>
              <w:left w:val="nil"/>
              <w:bottom w:val="nil"/>
              <w:right w:val="nil"/>
            </w:tcBorders>
            <w:shd w:val="clear" w:color="auto" w:fill="auto"/>
            <w:vAlign w:val="bottom"/>
            <w:hideMark/>
          </w:tcPr>
          <w:p w14:paraId="6F1A5DE2"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17471900</w:t>
            </w:r>
          </w:p>
        </w:tc>
        <w:tc>
          <w:tcPr>
            <w:tcW w:w="1220" w:type="dxa"/>
            <w:tcBorders>
              <w:top w:val="nil"/>
              <w:left w:val="nil"/>
              <w:bottom w:val="nil"/>
              <w:right w:val="nil"/>
            </w:tcBorders>
            <w:shd w:val="clear" w:color="auto" w:fill="auto"/>
            <w:vAlign w:val="bottom"/>
            <w:hideMark/>
          </w:tcPr>
          <w:p w14:paraId="6190A86D"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16173400</w:t>
            </w:r>
          </w:p>
        </w:tc>
        <w:tc>
          <w:tcPr>
            <w:tcW w:w="1220" w:type="dxa"/>
            <w:tcBorders>
              <w:top w:val="nil"/>
              <w:left w:val="nil"/>
              <w:bottom w:val="nil"/>
              <w:right w:val="nil"/>
            </w:tcBorders>
            <w:shd w:val="clear" w:color="auto" w:fill="auto"/>
            <w:vAlign w:val="bottom"/>
            <w:hideMark/>
          </w:tcPr>
          <w:p w14:paraId="059A4B39"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15639200</w:t>
            </w:r>
          </w:p>
        </w:tc>
      </w:tr>
    </w:tbl>
    <w:p w14:paraId="198F1011" w14:textId="77777777" w:rsidR="00B30FDA" w:rsidRDefault="00B30FDA" w:rsidP="007252EA"/>
    <w:p w14:paraId="156C86FF" w14:textId="1F0144EB" w:rsidR="00B30FDA" w:rsidRDefault="00B30FDA" w:rsidP="007252EA">
      <w:r w:rsidRPr="00B30FDA">
        <w:t>Zestawienie dla konkurencji</w:t>
      </w:r>
      <w:r w:rsidR="0067577E">
        <w:t xml:space="preserve"> i </w:t>
      </w:r>
      <w:r w:rsidRPr="00B30FDA">
        <w:t>branży:</w:t>
      </w:r>
    </w:p>
    <w:tbl>
      <w:tblPr>
        <w:tblStyle w:val="Tabelasiatki4akcent2"/>
        <w:tblW w:w="9300" w:type="dxa"/>
        <w:jc w:val="center"/>
        <w:tblLook w:val="04A0" w:firstRow="1" w:lastRow="0" w:firstColumn="1" w:lastColumn="0" w:noHBand="0" w:noVBand="1"/>
      </w:tblPr>
      <w:tblGrid>
        <w:gridCol w:w="6280"/>
        <w:gridCol w:w="940"/>
        <w:gridCol w:w="1040"/>
        <w:gridCol w:w="1040"/>
      </w:tblGrid>
      <w:tr w:rsidR="00B30FDA" w:rsidRPr="00B30FDA" w14:paraId="6262869B" w14:textId="77777777" w:rsidTr="00215153">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280" w:type="dxa"/>
            <w:noWrap/>
            <w:hideMark/>
          </w:tcPr>
          <w:p w14:paraId="78022D44" w14:textId="77777777" w:rsidR="00B30FDA" w:rsidRPr="00B30FDA" w:rsidRDefault="00B30FDA" w:rsidP="00B30FDA">
            <w:pPr>
              <w:rPr>
                <w:rFonts w:ascii="Calibri" w:hAnsi="Calibri" w:cs="Calibri"/>
                <w:color w:val="000000"/>
                <w:sz w:val="22"/>
                <w:szCs w:val="22"/>
              </w:rPr>
            </w:pPr>
            <w:r w:rsidRPr="00B30FDA">
              <w:rPr>
                <w:rFonts w:ascii="Calibri" w:hAnsi="Calibri" w:cs="Calibri"/>
                <w:color w:val="000000"/>
                <w:sz w:val="22"/>
                <w:szCs w:val="22"/>
              </w:rPr>
              <w:t>WSKAŹNIK STRUKTURY PASYWÓW</w:t>
            </w:r>
          </w:p>
        </w:tc>
        <w:tc>
          <w:tcPr>
            <w:tcW w:w="940" w:type="dxa"/>
            <w:noWrap/>
            <w:hideMark/>
          </w:tcPr>
          <w:p w14:paraId="068F91ED" w14:textId="77777777" w:rsidR="00B30FDA" w:rsidRPr="00B30FDA" w:rsidRDefault="00B30FDA" w:rsidP="00B30FDA">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2019</w:t>
            </w:r>
          </w:p>
        </w:tc>
        <w:tc>
          <w:tcPr>
            <w:tcW w:w="1040" w:type="dxa"/>
            <w:noWrap/>
            <w:hideMark/>
          </w:tcPr>
          <w:p w14:paraId="4CDDED44" w14:textId="77777777" w:rsidR="00B30FDA" w:rsidRPr="00B30FDA" w:rsidRDefault="00B30FDA" w:rsidP="00B30FDA">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2018</w:t>
            </w:r>
          </w:p>
        </w:tc>
        <w:tc>
          <w:tcPr>
            <w:tcW w:w="1040" w:type="dxa"/>
            <w:noWrap/>
            <w:hideMark/>
          </w:tcPr>
          <w:p w14:paraId="78E41E12" w14:textId="77777777" w:rsidR="00B30FDA" w:rsidRPr="00B30FDA" w:rsidRDefault="00B30FDA" w:rsidP="00B30FDA">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2017</w:t>
            </w:r>
          </w:p>
        </w:tc>
      </w:tr>
      <w:tr w:rsidR="00B30FDA" w:rsidRPr="00B30FDA" w14:paraId="7FE87CE9" w14:textId="77777777" w:rsidTr="0021515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280" w:type="dxa"/>
            <w:noWrap/>
            <w:hideMark/>
          </w:tcPr>
          <w:p w14:paraId="78D2E210" w14:textId="77777777" w:rsidR="00B30FDA" w:rsidRPr="00B30FDA" w:rsidRDefault="00B30FDA" w:rsidP="00B30FDA">
            <w:pPr>
              <w:rPr>
                <w:rFonts w:ascii="Calibri" w:hAnsi="Calibri" w:cs="Calibri"/>
                <w:color w:val="000000"/>
                <w:sz w:val="22"/>
                <w:szCs w:val="22"/>
              </w:rPr>
            </w:pPr>
            <w:r w:rsidRPr="00B30FDA">
              <w:rPr>
                <w:rFonts w:ascii="Calibri" w:hAnsi="Calibri" w:cs="Calibri"/>
                <w:color w:val="000000"/>
                <w:sz w:val="22"/>
                <w:szCs w:val="22"/>
              </w:rPr>
              <w:t>Cyfrowy Polsat S.A. (Polska)</w:t>
            </w:r>
          </w:p>
        </w:tc>
        <w:tc>
          <w:tcPr>
            <w:tcW w:w="940" w:type="dxa"/>
            <w:noWrap/>
            <w:hideMark/>
          </w:tcPr>
          <w:p w14:paraId="4D378662" w14:textId="77777777" w:rsidR="00B30FDA" w:rsidRPr="00B30FDA" w:rsidRDefault="00B30FDA" w:rsidP="00B30FD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0,865</w:t>
            </w:r>
          </w:p>
        </w:tc>
        <w:tc>
          <w:tcPr>
            <w:tcW w:w="1040" w:type="dxa"/>
            <w:noWrap/>
            <w:hideMark/>
          </w:tcPr>
          <w:p w14:paraId="662B4021" w14:textId="77777777" w:rsidR="00B30FDA" w:rsidRPr="00B30FDA" w:rsidRDefault="00B30FDA" w:rsidP="00B30FD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0,898</w:t>
            </w:r>
          </w:p>
        </w:tc>
        <w:tc>
          <w:tcPr>
            <w:tcW w:w="1040" w:type="dxa"/>
            <w:noWrap/>
            <w:hideMark/>
          </w:tcPr>
          <w:p w14:paraId="24482CB9" w14:textId="77777777" w:rsidR="00B30FDA" w:rsidRPr="00B30FDA" w:rsidRDefault="00B30FDA" w:rsidP="00B30FD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0,775</w:t>
            </w:r>
          </w:p>
        </w:tc>
      </w:tr>
      <w:tr w:rsidR="00B30FDA" w:rsidRPr="00B30FDA" w14:paraId="6631F3C1" w14:textId="77777777" w:rsidTr="00215153">
        <w:trPr>
          <w:trHeight w:val="300"/>
          <w:jc w:val="center"/>
        </w:trPr>
        <w:tc>
          <w:tcPr>
            <w:cnfStyle w:val="001000000000" w:firstRow="0" w:lastRow="0" w:firstColumn="1" w:lastColumn="0" w:oddVBand="0" w:evenVBand="0" w:oddHBand="0" w:evenHBand="0" w:firstRowFirstColumn="0" w:firstRowLastColumn="0" w:lastRowFirstColumn="0" w:lastRowLastColumn="0"/>
            <w:tcW w:w="6280" w:type="dxa"/>
            <w:noWrap/>
            <w:hideMark/>
          </w:tcPr>
          <w:p w14:paraId="150CF055" w14:textId="77777777" w:rsidR="00B30FDA" w:rsidRPr="00B30FDA" w:rsidRDefault="00B30FDA" w:rsidP="00B30FDA">
            <w:pPr>
              <w:rPr>
                <w:rFonts w:ascii="Calibri" w:hAnsi="Calibri" w:cs="Calibri"/>
                <w:color w:val="000000"/>
                <w:sz w:val="22"/>
                <w:szCs w:val="22"/>
              </w:rPr>
            </w:pPr>
            <w:r w:rsidRPr="00B30FDA">
              <w:rPr>
                <w:rFonts w:ascii="Calibri" w:hAnsi="Calibri" w:cs="Calibri"/>
                <w:color w:val="000000"/>
                <w:sz w:val="22"/>
                <w:szCs w:val="22"/>
              </w:rPr>
              <w:t>Telewizja Polska S.A. (Polska)</w:t>
            </w:r>
          </w:p>
        </w:tc>
        <w:tc>
          <w:tcPr>
            <w:tcW w:w="940" w:type="dxa"/>
            <w:noWrap/>
            <w:hideMark/>
          </w:tcPr>
          <w:p w14:paraId="2C6C9FC2" w14:textId="77777777" w:rsidR="00B30FDA" w:rsidRPr="00B30FDA" w:rsidRDefault="00B30FDA" w:rsidP="00B30FDA">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0,348</w:t>
            </w:r>
          </w:p>
        </w:tc>
        <w:tc>
          <w:tcPr>
            <w:tcW w:w="1040" w:type="dxa"/>
            <w:noWrap/>
            <w:hideMark/>
          </w:tcPr>
          <w:p w14:paraId="5E3995C3" w14:textId="77777777" w:rsidR="00B30FDA" w:rsidRPr="00B30FDA" w:rsidRDefault="00B30FDA" w:rsidP="00B30FDA">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0,459</w:t>
            </w:r>
          </w:p>
        </w:tc>
        <w:tc>
          <w:tcPr>
            <w:tcW w:w="1040" w:type="dxa"/>
            <w:noWrap/>
            <w:hideMark/>
          </w:tcPr>
          <w:p w14:paraId="62335432" w14:textId="77777777" w:rsidR="00B30FDA" w:rsidRPr="00B30FDA" w:rsidRDefault="00B30FDA" w:rsidP="00B30FDA">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0,452</w:t>
            </w:r>
          </w:p>
        </w:tc>
      </w:tr>
      <w:tr w:rsidR="00B30FDA" w:rsidRPr="00B30FDA" w14:paraId="07643747" w14:textId="77777777" w:rsidTr="0021515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280" w:type="dxa"/>
            <w:noWrap/>
            <w:hideMark/>
          </w:tcPr>
          <w:p w14:paraId="25611B0A" w14:textId="77777777" w:rsidR="00B30FDA" w:rsidRPr="00B30FDA" w:rsidRDefault="00B30FDA" w:rsidP="00B30FDA">
            <w:pPr>
              <w:rPr>
                <w:rFonts w:ascii="Calibri" w:hAnsi="Calibri" w:cs="Calibri"/>
                <w:color w:val="000000"/>
                <w:sz w:val="22"/>
                <w:szCs w:val="22"/>
              </w:rPr>
            </w:pPr>
            <w:r w:rsidRPr="00B30FDA">
              <w:rPr>
                <w:rFonts w:ascii="Calibri" w:hAnsi="Calibri" w:cs="Calibri"/>
                <w:color w:val="000000"/>
                <w:sz w:val="22"/>
                <w:szCs w:val="22"/>
              </w:rPr>
              <w:t>Orange Polska S.A. (Polska)</w:t>
            </w:r>
          </w:p>
        </w:tc>
        <w:tc>
          <w:tcPr>
            <w:tcW w:w="940" w:type="dxa"/>
            <w:noWrap/>
            <w:hideMark/>
          </w:tcPr>
          <w:p w14:paraId="19572600" w14:textId="77777777" w:rsidR="00B30FDA" w:rsidRPr="00B30FDA" w:rsidRDefault="00B30FDA" w:rsidP="00B30FD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0,767</w:t>
            </w:r>
          </w:p>
        </w:tc>
        <w:tc>
          <w:tcPr>
            <w:tcW w:w="1040" w:type="dxa"/>
            <w:noWrap/>
            <w:hideMark/>
          </w:tcPr>
          <w:p w14:paraId="3F599FE6" w14:textId="77777777" w:rsidR="00B30FDA" w:rsidRPr="00B30FDA" w:rsidRDefault="00B30FDA" w:rsidP="00B30FD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0,821</w:t>
            </w:r>
          </w:p>
        </w:tc>
        <w:tc>
          <w:tcPr>
            <w:tcW w:w="1040" w:type="dxa"/>
            <w:noWrap/>
            <w:hideMark/>
          </w:tcPr>
          <w:p w14:paraId="6C58027C" w14:textId="77777777" w:rsidR="00B30FDA" w:rsidRPr="00B30FDA" w:rsidRDefault="00B30FDA" w:rsidP="00B30FD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0,765</w:t>
            </w:r>
          </w:p>
        </w:tc>
      </w:tr>
      <w:tr w:rsidR="00B30FDA" w:rsidRPr="00B30FDA" w14:paraId="03B98891" w14:textId="77777777" w:rsidTr="00215153">
        <w:trPr>
          <w:trHeight w:val="300"/>
          <w:jc w:val="center"/>
        </w:trPr>
        <w:tc>
          <w:tcPr>
            <w:cnfStyle w:val="001000000000" w:firstRow="0" w:lastRow="0" w:firstColumn="1" w:lastColumn="0" w:oddVBand="0" w:evenVBand="0" w:oddHBand="0" w:evenHBand="0" w:firstRowFirstColumn="0" w:firstRowLastColumn="0" w:lastRowFirstColumn="0" w:lastRowLastColumn="0"/>
            <w:tcW w:w="6280" w:type="dxa"/>
            <w:noWrap/>
            <w:hideMark/>
          </w:tcPr>
          <w:p w14:paraId="2AA94562" w14:textId="77777777" w:rsidR="00B30FDA" w:rsidRPr="00B30FDA" w:rsidRDefault="00B30FDA" w:rsidP="00B30FDA">
            <w:pPr>
              <w:rPr>
                <w:rFonts w:ascii="Calibri" w:hAnsi="Calibri" w:cs="Calibri"/>
                <w:color w:val="000000"/>
                <w:sz w:val="22"/>
                <w:szCs w:val="22"/>
                <w:lang w:val="en-GB"/>
              </w:rPr>
            </w:pPr>
            <w:r w:rsidRPr="00B30FDA">
              <w:rPr>
                <w:rFonts w:ascii="Calibri" w:hAnsi="Calibri" w:cs="Calibri"/>
                <w:color w:val="000000"/>
                <w:sz w:val="22"/>
                <w:szCs w:val="22"/>
                <w:lang w:val="en-GB"/>
              </w:rPr>
              <w:t>Play Communications S.A. (Polska)</w:t>
            </w:r>
          </w:p>
        </w:tc>
        <w:tc>
          <w:tcPr>
            <w:tcW w:w="940" w:type="dxa"/>
            <w:noWrap/>
            <w:hideMark/>
          </w:tcPr>
          <w:p w14:paraId="3AD788FC" w14:textId="77777777" w:rsidR="00B30FDA" w:rsidRPr="00B30FDA" w:rsidRDefault="00B30FDA" w:rsidP="00B30FDA">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0,038</w:t>
            </w:r>
          </w:p>
        </w:tc>
        <w:tc>
          <w:tcPr>
            <w:tcW w:w="1040" w:type="dxa"/>
            <w:noWrap/>
            <w:hideMark/>
          </w:tcPr>
          <w:p w14:paraId="79AEF0DA" w14:textId="77777777" w:rsidR="00B30FDA" w:rsidRPr="00B30FDA" w:rsidRDefault="00B30FDA" w:rsidP="00B30FDA">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-0,023</w:t>
            </w:r>
          </w:p>
        </w:tc>
        <w:tc>
          <w:tcPr>
            <w:tcW w:w="1040" w:type="dxa"/>
            <w:noWrap/>
            <w:hideMark/>
          </w:tcPr>
          <w:p w14:paraId="475ADC12" w14:textId="77777777" w:rsidR="00B30FDA" w:rsidRPr="00B30FDA" w:rsidRDefault="00B30FDA" w:rsidP="00B30FDA">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-0,024</w:t>
            </w:r>
          </w:p>
        </w:tc>
      </w:tr>
      <w:tr w:rsidR="00B30FDA" w:rsidRPr="00B30FDA" w14:paraId="7BF7605B" w14:textId="77777777" w:rsidTr="0021515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280" w:type="dxa"/>
            <w:noWrap/>
            <w:hideMark/>
          </w:tcPr>
          <w:p w14:paraId="7FB8D6F9" w14:textId="77777777" w:rsidR="00B30FDA" w:rsidRPr="00B30FDA" w:rsidRDefault="00B30FDA" w:rsidP="00B30FDA">
            <w:pPr>
              <w:rPr>
                <w:rFonts w:ascii="Calibri" w:hAnsi="Calibri" w:cs="Calibri"/>
                <w:color w:val="000000"/>
                <w:sz w:val="22"/>
                <w:szCs w:val="22"/>
              </w:rPr>
            </w:pPr>
            <w:r w:rsidRPr="00B30FDA">
              <w:rPr>
                <w:rFonts w:ascii="Calibri" w:hAnsi="Calibri" w:cs="Calibri"/>
                <w:color w:val="000000"/>
                <w:sz w:val="22"/>
                <w:szCs w:val="22"/>
              </w:rPr>
              <w:t>Branża</w:t>
            </w:r>
          </w:p>
        </w:tc>
        <w:tc>
          <w:tcPr>
            <w:tcW w:w="940" w:type="dxa"/>
            <w:noWrap/>
            <w:hideMark/>
          </w:tcPr>
          <w:p w14:paraId="711C066A" w14:textId="77777777" w:rsidR="00B30FDA" w:rsidRPr="00B30FDA" w:rsidRDefault="00B30FDA" w:rsidP="00B30FD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0,642</w:t>
            </w:r>
          </w:p>
        </w:tc>
        <w:tc>
          <w:tcPr>
            <w:tcW w:w="1040" w:type="dxa"/>
            <w:noWrap/>
            <w:hideMark/>
          </w:tcPr>
          <w:p w14:paraId="5B2F095E" w14:textId="77777777" w:rsidR="00B30FDA" w:rsidRPr="00B30FDA" w:rsidRDefault="00B30FDA" w:rsidP="00B30FD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0,654</w:t>
            </w:r>
          </w:p>
        </w:tc>
        <w:tc>
          <w:tcPr>
            <w:tcW w:w="1040" w:type="dxa"/>
            <w:noWrap/>
            <w:hideMark/>
          </w:tcPr>
          <w:p w14:paraId="3687348A" w14:textId="77777777" w:rsidR="00B30FDA" w:rsidRPr="00B30FDA" w:rsidRDefault="00B30FDA" w:rsidP="00B30FD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0,576</w:t>
            </w:r>
          </w:p>
        </w:tc>
      </w:tr>
    </w:tbl>
    <w:p w14:paraId="31E876BF" w14:textId="53E28B0C" w:rsidR="003C61F6" w:rsidRDefault="003C61F6" w:rsidP="007252EA">
      <w:r>
        <w:t>Wskaźnik struktury pasywów przedstawia relację kapitałów własnych</w:t>
      </w:r>
      <w:r w:rsidR="0067577E">
        <w:t xml:space="preserve"> i </w:t>
      </w:r>
      <w:r>
        <w:t>obcych liczonych na przestrzeni 3 lat.</w:t>
      </w:r>
      <w:r w:rsidR="0067577E">
        <w:t xml:space="preserve"> w </w:t>
      </w:r>
      <w:r>
        <w:t>spółce Cyfrowy Polsat wskaźnik ten przyjmuje wartość od 0,775 do 0,898. Oznacza to, że spółka posiada stosunkowo mniej kapitału własnego niż obcego. Wskazuje to na wyższe ryzyko finansowe spółki. Na niższym poziomie kształtuje się sytuacja sektora</w:t>
      </w:r>
      <w:r w:rsidR="0067577E">
        <w:t xml:space="preserve"> w </w:t>
      </w:r>
      <w:r>
        <w:t>okolicach 0,5 – 0,65.</w:t>
      </w:r>
    </w:p>
    <w:p w14:paraId="76DC9D4A" w14:textId="06E59DEE" w:rsidR="00B30FDA" w:rsidRDefault="00B30FDA" w:rsidP="007252EA">
      <w:r w:rsidRPr="00B30FDA">
        <w:t>Wykres obrazujący dane:</w:t>
      </w:r>
    </w:p>
    <w:p w14:paraId="18FC01FE" w14:textId="78A9D660" w:rsidR="00B30FDA" w:rsidRDefault="00B30FDA" w:rsidP="00215153">
      <w:pPr>
        <w:jc w:val="center"/>
      </w:pPr>
      <w:r>
        <w:rPr>
          <w:noProof/>
        </w:rPr>
        <w:drawing>
          <wp:inline distT="0" distB="0" distL="0" distR="0" wp14:anchorId="773DFC6C" wp14:editId="2009B2AC">
            <wp:extent cx="4572000" cy="2743200"/>
            <wp:effectExtent l="0" t="0" r="0" b="0"/>
            <wp:docPr id="30" name="Wykres 30">
              <a:extLst xmlns:a="http://schemas.openxmlformats.org/drawingml/2006/main">
                <a:ext uri="{FF2B5EF4-FFF2-40B4-BE49-F238E27FC236}">
                  <a16:creationId xmlns:a16="http://schemas.microsoft.com/office/drawing/2014/main" id="{4B4D3BAC-E339-49B1-8262-F9B7BDEB01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1CECCBCE" w14:textId="77777777" w:rsidR="000A0612" w:rsidRDefault="000A0612" w:rsidP="003E2DF0">
      <w:pPr>
        <w:rPr>
          <w:b/>
          <w:bCs/>
        </w:rPr>
      </w:pPr>
    </w:p>
    <w:p w14:paraId="08D6C9C3" w14:textId="34899383" w:rsidR="003E2DF0" w:rsidRDefault="00B30FDA" w:rsidP="003E2DF0">
      <w:r w:rsidRPr="000A0612">
        <w:rPr>
          <w:b/>
          <w:bCs/>
        </w:rPr>
        <w:t>WSKAŹNIK OGÓLNEGO ZADŁUŻENIA</w:t>
      </w:r>
      <w:r w:rsidR="00334925">
        <w:br/>
      </w:r>
      <w:bookmarkStart w:id="67" w:name="_Hlk69556675"/>
      <w:r w:rsidR="003E2DF0">
        <w:t xml:space="preserve">Wskaźnik ogólnego zadłużenia </w:t>
      </w:r>
      <w:bookmarkEnd w:id="67"/>
      <w:r w:rsidR="003E2DF0">
        <w:t xml:space="preserve">(debit ratio) obrazuje stosunek kapitału obcego do aktywów. Daje on ogólną wiedzę na temat źródeł finansowania majątku firmy. Wskaźnik ten stanowi istotną informację dla wierzycieli. Określa bowiem zabezpieczenie ich wierzytelności majątkiem firmy, której zostały pożyczone środki finansowe. Wskaźnik ten pokazuje zatem ryzyko </w:t>
      </w:r>
      <w:r w:rsidR="003E2DF0">
        <w:lastRenderedPageBreak/>
        <w:t>dotyczące udzielonego kredytu. Wskaźnik ten obliczany jest na podstawie danych pochodzących</w:t>
      </w:r>
      <w:r w:rsidR="0067577E">
        <w:t xml:space="preserve"> z </w:t>
      </w:r>
      <w:r w:rsidR="003E2DF0">
        <w:t>bilansu.</w:t>
      </w:r>
      <w:r w:rsidR="0043497C">
        <w:rPr>
          <w:rStyle w:val="Odwoanieprzypisudolnego"/>
        </w:rPr>
        <w:footnoteReference w:id="43"/>
      </w:r>
      <w:r w:rsidR="003E2DF0">
        <w:t xml:space="preserve"> Można go wyrazić za pomocą następującego wzoru:</w:t>
      </w:r>
    </w:p>
    <w:p w14:paraId="3306FB82" w14:textId="77777777" w:rsidR="003E2DF0" w:rsidRDefault="003E2DF0" w:rsidP="003E2DF0"/>
    <w:p w14:paraId="58ECD534" w14:textId="2DEB7083" w:rsidR="003E2DF0" w:rsidRPr="003E2DF0" w:rsidRDefault="003E2DF0" w:rsidP="003E2DF0">
      <w:pPr>
        <w:jc w:val="center"/>
        <w:rPr>
          <w:i/>
          <w:iCs/>
        </w:rPr>
      </w:pPr>
      <w:r w:rsidRPr="003E2DF0">
        <w:rPr>
          <w:i/>
          <w:iCs/>
        </w:rPr>
        <w:t>Wskaźnik ogólnego zadłużenia = zobowiązania ogółem / aktywa ogółem</w:t>
      </w:r>
    </w:p>
    <w:p w14:paraId="75B7073E" w14:textId="77777777" w:rsidR="003E2DF0" w:rsidRDefault="003E2DF0" w:rsidP="007252EA"/>
    <w:tbl>
      <w:tblPr>
        <w:tblW w:w="10460" w:type="dxa"/>
        <w:tblCellMar>
          <w:left w:w="70" w:type="dxa"/>
          <w:right w:w="70" w:type="dxa"/>
        </w:tblCellMar>
        <w:tblLook w:val="04A0" w:firstRow="1" w:lastRow="0" w:firstColumn="1" w:lastColumn="0" w:noHBand="0" w:noVBand="1"/>
      </w:tblPr>
      <w:tblGrid>
        <w:gridCol w:w="6680"/>
        <w:gridCol w:w="1340"/>
        <w:gridCol w:w="1220"/>
        <w:gridCol w:w="1220"/>
      </w:tblGrid>
      <w:tr w:rsidR="00B30FDA" w:rsidRPr="00B30FDA" w14:paraId="039275CD" w14:textId="77777777" w:rsidTr="00B30FDA">
        <w:trPr>
          <w:trHeight w:val="300"/>
        </w:trPr>
        <w:tc>
          <w:tcPr>
            <w:tcW w:w="6680" w:type="dxa"/>
            <w:tcBorders>
              <w:top w:val="nil"/>
              <w:left w:val="nil"/>
              <w:bottom w:val="nil"/>
              <w:right w:val="nil"/>
            </w:tcBorders>
            <w:shd w:val="clear" w:color="auto" w:fill="auto"/>
            <w:noWrap/>
            <w:vAlign w:val="bottom"/>
            <w:hideMark/>
          </w:tcPr>
          <w:p w14:paraId="047499DD" w14:textId="69A1DE66"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NAZWA:</w:t>
            </w:r>
          </w:p>
        </w:tc>
        <w:tc>
          <w:tcPr>
            <w:tcW w:w="3780" w:type="dxa"/>
            <w:gridSpan w:val="3"/>
            <w:tcBorders>
              <w:top w:val="nil"/>
              <w:left w:val="nil"/>
              <w:bottom w:val="nil"/>
              <w:right w:val="nil"/>
            </w:tcBorders>
            <w:shd w:val="clear" w:color="000000" w:fill="E26B0A"/>
            <w:vAlign w:val="center"/>
            <w:hideMark/>
          </w:tcPr>
          <w:p w14:paraId="083F6857" w14:textId="77777777" w:rsidR="00B30FDA" w:rsidRPr="00B30FDA" w:rsidRDefault="00B30FDA" w:rsidP="00B30FDA">
            <w:pPr>
              <w:jc w:val="center"/>
              <w:rPr>
                <w:rFonts w:ascii="Calibri" w:hAnsi="Calibri" w:cs="Calibri"/>
                <w:b/>
                <w:bCs/>
                <w:color w:val="000080"/>
                <w:sz w:val="22"/>
                <w:szCs w:val="22"/>
              </w:rPr>
            </w:pPr>
            <w:r w:rsidRPr="00B30FDA">
              <w:rPr>
                <w:rFonts w:ascii="Calibri" w:hAnsi="Calibri" w:cs="Calibri"/>
                <w:b/>
                <w:bCs/>
                <w:color w:val="000080"/>
                <w:sz w:val="22"/>
                <w:szCs w:val="22"/>
              </w:rPr>
              <w:t>Cyfrowy Polsat S.A. (Polska)</w:t>
            </w:r>
          </w:p>
        </w:tc>
      </w:tr>
      <w:tr w:rsidR="00B30FDA" w:rsidRPr="00B30FDA" w14:paraId="5D85449B" w14:textId="77777777" w:rsidTr="00B30FDA">
        <w:trPr>
          <w:trHeight w:val="300"/>
        </w:trPr>
        <w:tc>
          <w:tcPr>
            <w:tcW w:w="6680" w:type="dxa"/>
            <w:tcBorders>
              <w:top w:val="nil"/>
              <w:left w:val="nil"/>
              <w:bottom w:val="nil"/>
              <w:right w:val="nil"/>
            </w:tcBorders>
            <w:shd w:val="clear" w:color="auto" w:fill="auto"/>
            <w:noWrap/>
            <w:vAlign w:val="bottom"/>
            <w:hideMark/>
          </w:tcPr>
          <w:p w14:paraId="24BDE2AF"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ROK:</w:t>
            </w:r>
          </w:p>
        </w:tc>
        <w:tc>
          <w:tcPr>
            <w:tcW w:w="1340" w:type="dxa"/>
            <w:tcBorders>
              <w:top w:val="nil"/>
              <w:left w:val="nil"/>
              <w:bottom w:val="nil"/>
              <w:right w:val="nil"/>
            </w:tcBorders>
            <w:shd w:val="clear" w:color="auto" w:fill="auto"/>
            <w:noWrap/>
            <w:vAlign w:val="bottom"/>
            <w:hideMark/>
          </w:tcPr>
          <w:p w14:paraId="23AE29AB" w14:textId="77777777" w:rsidR="00B30FDA" w:rsidRPr="00B30FDA" w:rsidRDefault="00B30FDA" w:rsidP="00B30FDA">
            <w:pPr>
              <w:jc w:val="right"/>
              <w:rPr>
                <w:rFonts w:ascii="Calibri" w:hAnsi="Calibri" w:cs="Calibri"/>
                <w:b/>
                <w:bCs/>
                <w:color w:val="000000"/>
                <w:sz w:val="22"/>
                <w:szCs w:val="22"/>
              </w:rPr>
            </w:pPr>
            <w:r w:rsidRPr="00B30FDA">
              <w:rPr>
                <w:rFonts w:ascii="Calibri" w:hAnsi="Calibri" w:cs="Calibri"/>
                <w:b/>
                <w:bCs/>
                <w:color w:val="000000"/>
                <w:sz w:val="22"/>
                <w:szCs w:val="22"/>
              </w:rPr>
              <w:t>2019</w:t>
            </w:r>
          </w:p>
        </w:tc>
        <w:tc>
          <w:tcPr>
            <w:tcW w:w="1220" w:type="dxa"/>
            <w:tcBorders>
              <w:top w:val="nil"/>
              <w:left w:val="nil"/>
              <w:bottom w:val="nil"/>
              <w:right w:val="nil"/>
            </w:tcBorders>
            <w:shd w:val="clear" w:color="auto" w:fill="auto"/>
            <w:noWrap/>
            <w:vAlign w:val="bottom"/>
            <w:hideMark/>
          </w:tcPr>
          <w:p w14:paraId="6B8153A5" w14:textId="77777777" w:rsidR="00B30FDA" w:rsidRPr="00B30FDA" w:rsidRDefault="00B30FDA" w:rsidP="00B30FDA">
            <w:pPr>
              <w:jc w:val="right"/>
              <w:rPr>
                <w:rFonts w:ascii="Calibri" w:hAnsi="Calibri" w:cs="Calibri"/>
                <w:b/>
                <w:bCs/>
                <w:color w:val="000000"/>
                <w:sz w:val="22"/>
                <w:szCs w:val="22"/>
              </w:rPr>
            </w:pPr>
            <w:r w:rsidRPr="00B30FDA">
              <w:rPr>
                <w:rFonts w:ascii="Calibri" w:hAnsi="Calibri" w:cs="Calibri"/>
                <w:b/>
                <w:bCs/>
                <w:color w:val="000000"/>
                <w:sz w:val="22"/>
                <w:szCs w:val="22"/>
              </w:rPr>
              <w:t>2018</w:t>
            </w:r>
          </w:p>
        </w:tc>
        <w:tc>
          <w:tcPr>
            <w:tcW w:w="1220" w:type="dxa"/>
            <w:tcBorders>
              <w:top w:val="nil"/>
              <w:left w:val="nil"/>
              <w:bottom w:val="nil"/>
              <w:right w:val="nil"/>
            </w:tcBorders>
            <w:shd w:val="clear" w:color="auto" w:fill="auto"/>
            <w:noWrap/>
            <w:vAlign w:val="bottom"/>
            <w:hideMark/>
          </w:tcPr>
          <w:p w14:paraId="5B72C891" w14:textId="77777777" w:rsidR="00B30FDA" w:rsidRPr="00B30FDA" w:rsidRDefault="00B30FDA" w:rsidP="00B30FDA">
            <w:pPr>
              <w:jc w:val="right"/>
              <w:rPr>
                <w:rFonts w:ascii="Calibri" w:hAnsi="Calibri" w:cs="Calibri"/>
                <w:b/>
                <w:bCs/>
                <w:color w:val="000000"/>
                <w:sz w:val="22"/>
                <w:szCs w:val="22"/>
              </w:rPr>
            </w:pPr>
            <w:r w:rsidRPr="00B30FDA">
              <w:rPr>
                <w:rFonts w:ascii="Calibri" w:hAnsi="Calibri" w:cs="Calibri"/>
                <w:b/>
                <w:bCs/>
                <w:color w:val="000000"/>
                <w:sz w:val="22"/>
                <w:szCs w:val="22"/>
              </w:rPr>
              <w:t>2017</w:t>
            </w:r>
          </w:p>
        </w:tc>
      </w:tr>
      <w:tr w:rsidR="00B30FDA" w:rsidRPr="00B30FDA" w14:paraId="7B02251A" w14:textId="77777777" w:rsidTr="00B30FDA">
        <w:trPr>
          <w:trHeight w:val="300"/>
        </w:trPr>
        <w:tc>
          <w:tcPr>
            <w:tcW w:w="6680" w:type="dxa"/>
            <w:tcBorders>
              <w:top w:val="nil"/>
              <w:left w:val="nil"/>
              <w:bottom w:val="nil"/>
              <w:right w:val="nil"/>
            </w:tcBorders>
            <w:shd w:val="clear" w:color="auto" w:fill="auto"/>
            <w:noWrap/>
            <w:vAlign w:val="bottom"/>
            <w:hideMark/>
          </w:tcPr>
          <w:p w14:paraId="5CA5D7A8" w14:textId="77777777" w:rsidR="00B30FDA" w:rsidRPr="00B30FDA" w:rsidRDefault="00B30FDA" w:rsidP="00B30FDA">
            <w:pPr>
              <w:rPr>
                <w:rFonts w:ascii="Calibri" w:hAnsi="Calibri" w:cs="Calibri"/>
                <w:b/>
                <w:bCs/>
                <w:color w:val="000000"/>
                <w:sz w:val="22"/>
                <w:szCs w:val="22"/>
              </w:rPr>
            </w:pPr>
            <w:r w:rsidRPr="00B30FDA">
              <w:rPr>
                <w:rFonts w:ascii="Calibri" w:hAnsi="Calibri" w:cs="Calibri"/>
                <w:b/>
                <w:bCs/>
                <w:color w:val="000000"/>
                <w:sz w:val="22"/>
                <w:szCs w:val="22"/>
              </w:rPr>
              <w:t>WSKAŹNIK OGÓLNEGO ZADŁUŻENIA</w:t>
            </w:r>
          </w:p>
        </w:tc>
        <w:tc>
          <w:tcPr>
            <w:tcW w:w="1340" w:type="dxa"/>
            <w:tcBorders>
              <w:top w:val="nil"/>
              <w:left w:val="nil"/>
              <w:bottom w:val="nil"/>
              <w:right w:val="nil"/>
            </w:tcBorders>
            <w:shd w:val="clear" w:color="auto" w:fill="auto"/>
            <w:noWrap/>
            <w:vAlign w:val="bottom"/>
            <w:hideMark/>
          </w:tcPr>
          <w:p w14:paraId="614F30B4" w14:textId="77777777" w:rsidR="00B30FDA" w:rsidRPr="00B30FDA" w:rsidRDefault="00B30FDA" w:rsidP="00B30FDA">
            <w:pPr>
              <w:jc w:val="right"/>
              <w:rPr>
                <w:rFonts w:ascii="Calibri" w:hAnsi="Calibri" w:cs="Calibri"/>
                <w:b/>
                <w:bCs/>
                <w:color w:val="000000"/>
                <w:sz w:val="22"/>
                <w:szCs w:val="22"/>
              </w:rPr>
            </w:pPr>
            <w:r w:rsidRPr="00B30FDA">
              <w:rPr>
                <w:rFonts w:ascii="Calibri" w:hAnsi="Calibri" w:cs="Calibri"/>
                <w:b/>
                <w:bCs/>
                <w:color w:val="000000"/>
                <w:sz w:val="22"/>
                <w:szCs w:val="22"/>
              </w:rPr>
              <w:t>0,556</w:t>
            </w:r>
          </w:p>
        </w:tc>
        <w:tc>
          <w:tcPr>
            <w:tcW w:w="1220" w:type="dxa"/>
            <w:tcBorders>
              <w:top w:val="nil"/>
              <w:left w:val="nil"/>
              <w:bottom w:val="nil"/>
              <w:right w:val="nil"/>
            </w:tcBorders>
            <w:shd w:val="clear" w:color="auto" w:fill="auto"/>
            <w:noWrap/>
            <w:vAlign w:val="bottom"/>
            <w:hideMark/>
          </w:tcPr>
          <w:p w14:paraId="360C6014" w14:textId="77777777" w:rsidR="00B30FDA" w:rsidRPr="00B30FDA" w:rsidRDefault="00B30FDA" w:rsidP="00B30FDA">
            <w:pPr>
              <w:jc w:val="right"/>
              <w:rPr>
                <w:rFonts w:ascii="Calibri" w:hAnsi="Calibri" w:cs="Calibri"/>
                <w:b/>
                <w:bCs/>
                <w:color w:val="000000"/>
                <w:sz w:val="22"/>
                <w:szCs w:val="22"/>
              </w:rPr>
            </w:pPr>
            <w:r w:rsidRPr="00B30FDA">
              <w:rPr>
                <w:rFonts w:ascii="Calibri" w:hAnsi="Calibri" w:cs="Calibri"/>
                <w:b/>
                <w:bCs/>
                <w:color w:val="000000"/>
                <w:sz w:val="22"/>
                <w:szCs w:val="22"/>
              </w:rPr>
              <w:t>0,548</w:t>
            </w:r>
          </w:p>
        </w:tc>
        <w:tc>
          <w:tcPr>
            <w:tcW w:w="1220" w:type="dxa"/>
            <w:tcBorders>
              <w:top w:val="nil"/>
              <w:left w:val="nil"/>
              <w:bottom w:val="nil"/>
              <w:right w:val="nil"/>
            </w:tcBorders>
            <w:shd w:val="clear" w:color="auto" w:fill="auto"/>
            <w:noWrap/>
            <w:vAlign w:val="bottom"/>
            <w:hideMark/>
          </w:tcPr>
          <w:p w14:paraId="13CEAE51" w14:textId="77777777" w:rsidR="00B30FDA" w:rsidRPr="00B30FDA" w:rsidRDefault="00B30FDA" w:rsidP="00B30FDA">
            <w:pPr>
              <w:jc w:val="right"/>
              <w:rPr>
                <w:rFonts w:ascii="Calibri" w:hAnsi="Calibri" w:cs="Calibri"/>
                <w:b/>
                <w:bCs/>
                <w:color w:val="000000"/>
                <w:sz w:val="22"/>
                <w:szCs w:val="22"/>
              </w:rPr>
            </w:pPr>
            <w:r w:rsidRPr="00B30FDA">
              <w:rPr>
                <w:rFonts w:ascii="Calibri" w:hAnsi="Calibri" w:cs="Calibri"/>
                <w:b/>
                <w:bCs/>
                <w:color w:val="000000"/>
                <w:sz w:val="22"/>
                <w:szCs w:val="22"/>
              </w:rPr>
              <w:t>0,563</w:t>
            </w:r>
          </w:p>
        </w:tc>
      </w:tr>
      <w:tr w:rsidR="00B30FDA" w:rsidRPr="00B30FDA" w14:paraId="081045EC" w14:textId="77777777" w:rsidTr="00B30FDA">
        <w:trPr>
          <w:trHeight w:val="300"/>
        </w:trPr>
        <w:tc>
          <w:tcPr>
            <w:tcW w:w="6680" w:type="dxa"/>
            <w:tcBorders>
              <w:top w:val="nil"/>
              <w:left w:val="nil"/>
              <w:bottom w:val="nil"/>
              <w:right w:val="nil"/>
            </w:tcBorders>
            <w:shd w:val="clear" w:color="auto" w:fill="auto"/>
            <w:vAlign w:val="bottom"/>
            <w:hideMark/>
          </w:tcPr>
          <w:p w14:paraId="1C5641D2" w14:textId="77777777" w:rsidR="00B30FDA" w:rsidRPr="00B30FDA" w:rsidRDefault="00B30FDA" w:rsidP="00B30FDA">
            <w:pPr>
              <w:rPr>
                <w:rFonts w:ascii="Calibri" w:hAnsi="Calibri" w:cs="Calibri"/>
                <w:color w:val="000000"/>
                <w:sz w:val="22"/>
                <w:szCs w:val="22"/>
              </w:rPr>
            </w:pPr>
            <w:r w:rsidRPr="00B30FDA">
              <w:rPr>
                <w:rFonts w:ascii="Calibri" w:hAnsi="Calibri" w:cs="Calibri"/>
                <w:color w:val="000000"/>
                <w:sz w:val="22"/>
                <w:szCs w:val="22"/>
              </w:rPr>
              <w:t>zobowiązania ogółem</w:t>
            </w:r>
          </w:p>
        </w:tc>
        <w:tc>
          <w:tcPr>
            <w:tcW w:w="1340" w:type="dxa"/>
            <w:tcBorders>
              <w:top w:val="nil"/>
              <w:left w:val="nil"/>
              <w:bottom w:val="nil"/>
              <w:right w:val="nil"/>
            </w:tcBorders>
            <w:shd w:val="clear" w:color="auto" w:fill="auto"/>
            <w:vAlign w:val="bottom"/>
            <w:hideMark/>
          </w:tcPr>
          <w:p w14:paraId="3427D401"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18125100</w:t>
            </w:r>
          </w:p>
        </w:tc>
        <w:tc>
          <w:tcPr>
            <w:tcW w:w="1220" w:type="dxa"/>
            <w:tcBorders>
              <w:top w:val="nil"/>
              <w:left w:val="nil"/>
              <w:bottom w:val="nil"/>
              <w:right w:val="nil"/>
            </w:tcBorders>
            <w:shd w:val="clear" w:color="auto" w:fill="auto"/>
            <w:vAlign w:val="bottom"/>
            <w:hideMark/>
          </w:tcPr>
          <w:p w14:paraId="76FD0579"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16821600</w:t>
            </w:r>
          </w:p>
        </w:tc>
        <w:tc>
          <w:tcPr>
            <w:tcW w:w="1220" w:type="dxa"/>
            <w:tcBorders>
              <w:top w:val="nil"/>
              <w:left w:val="nil"/>
              <w:bottom w:val="nil"/>
              <w:right w:val="nil"/>
            </w:tcBorders>
            <w:shd w:val="clear" w:color="auto" w:fill="auto"/>
            <w:vAlign w:val="bottom"/>
            <w:hideMark/>
          </w:tcPr>
          <w:p w14:paraId="63C7EE5D"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15639200</w:t>
            </w:r>
          </w:p>
        </w:tc>
      </w:tr>
      <w:tr w:rsidR="00B30FDA" w:rsidRPr="00B30FDA" w14:paraId="51B79A08" w14:textId="77777777" w:rsidTr="00B30FDA">
        <w:trPr>
          <w:trHeight w:val="300"/>
        </w:trPr>
        <w:tc>
          <w:tcPr>
            <w:tcW w:w="6680" w:type="dxa"/>
            <w:tcBorders>
              <w:top w:val="nil"/>
              <w:left w:val="nil"/>
              <w:bottom w:val="nil"/>
              <w:right w:val="nil"/>
            </w:tcBorders>
            <w:shd w:val="clear" w:color="auto" w:fill="auto"/>
            <w:vAlign w:val="bottom"/>
            <w:hideMark/>
          </w:tcPr>
          <w:p w14:paraId="735723EE" w14:textId="77777777" w:rsidR="00B30FDA" w:rsidRPr="00B30FDA" w:rsidRDefault="00B30FDA" w:rsidP="00B30FDA">
            <w:pPr>
              <w:rPr>
                <w:rFonts w:ascii="Calibri" w:hAnsi="Calibri" w:cs="Calibri"/>
                <w:color w:val="000000"/>
                <w:sz w:val="22"/>
                <w:szCs w:val="22"/>
              </w:rPr>
            </w:pPr>
            <w:r w:rsidRPr="00B30FDA">
              <w:rPr>
                <w:rFonts w:ascii="Calibri" w:hAnsi="Calibri" w:cs="Calibri"/>
                <w:color w:val="000000"/>
                <w:sz w:val="22"/>
                <w:szCs w:val="22"/>
              </w:rPr>
              <w:t>aktywa ogółem</w:t>
            </w:r>
          </w:p>
        </w:tc>
        <w:tc>
          <w:tcPr>
            <w:tcW w:w="1340" w:type="dxa"/>
            <w:tcBorders>
              <w:top w:val="nil"/>
              <w:left w:val="nil"/>
              <w:bottom w:val="nil"/>
              <w:right w:val="nil"/>
            </w:tcBorders>
            <w:shd w:val="clear" w:color="auto" w:fill="auto"/>
            <w:vAlign w:val="bottom"/>
            <w:hideMark/>
          </w:tcPr>
          <w:p w14:paraId="710A6050"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32589600</w:t>
            </w:r>
          </w:p>
        </w:tc>
        <w:tc>
          <w:tcPr>
            <w:tcW w:w="1220" w:type="dxa"/>
            <w:tcBorders>
              <w:top w:val="nil"/>
              <w:left w:val="nil"/>
              <w:bottom w:val="nil"/>
              <w:right w:val="nil"/>
            </w:tcBorders>
            <w:shd w:val="clear" w:color="auto" w:fill="auto"/>
            <w:vAlign w:val="bottom"/>
            <w:hideMark/>
          </w:tcPr>
          <w:p w14:paraId="361DCAD5"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30696800</w:t>
            </w:r>
          </w:p>
        </w:tc>
        <w:tc>
          <w:tcPr>
            <w:tcW w:w="1220" w:type="dxa"/>
            <w:tcBorders>
              <w:top w:val="nil"/>
              <w:left w:val="nil"/>
              <w:bottom w:val="nil"/>
              <w:right w:val="nil"/>
            </w:tcBorders>
            <w:shd w:val="clear" w:color="auto" w:fill="auto"/>
            <w:vAlign w:val="bottom"/>
            <w:hideMark/>
          </w:tcPr>
          <w:p w14:paraId="2FFB2B44"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27756000</w:t>
            </w:r>
          </w:p>
        </w:tc>
      </w:tr>
    </w:tbl>
    <w:p w14:paraId="43184648" w14:textId="3196F84A" w:rsidR="00B30FDA" w:rsidRDefault="00B30FDA" w:rsidP="007252EA"/>
    <w:p w14:paraId="07C0002F" w14:textId="4248238E" w:rsidR="00B30FDA" w:rsidRDefault="00B30FDA" w:rsidP="007252EA">
      <w:r w:rsidRPr="00B30FDA">
        <w:t>Zestawienie dla konkurencji</w:t>
      </w:r>
      <w:r w:rsidR="0067577E">
        <w:t xml:space="preserve"> i </w:t>
      </w:r>
      <w:r w:rsidRPr="00B30FDA">
        <w:t>branży:</w:t>
      </w:r>
    </w:p>
    <w:tbl>
      <w:tblPr>
        <w:tblStyle w:val="Tabelasiatki4akcent2"/>
        <w:tblW w:w="9300" w:type="dxa"/>
        <w:tblLook w:val="04A0" w:firstRow="1" w:lastRow="0" w:firstColumn="1" w:lastColumn="0" w:noHBand="0" w:noVBand="1"/>
      </w:tblPr>
      <w:tblGrid>
        <w:gridCol w:w="6280"/>
        <w:gridCol w:w="940"/>
        <w:gridCol w:w="1040"/>
        <w:gridCol w:w="1040"/>
      </w:tblGrid>
      <w:tr w:rsidR="00B30FDA" w:rsidRPr="00B30FDA" w14:paraId="2F4B9503" w14:textId="77777777" w:rsidTr="00B30FD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2BD5AE62" w14:textId="77777777" w:rsidR="00B30FDA" w:rsidRPr="00B30FDA" w:rsidRDefault="00B30FDA" w:rsidP="00B30FDA">
            <w:pPr>
              <w:rPr>
                <w:rFonts w:ascii="Calibri" w:hAnsi="Calibri" w:cs="Calibri"/>
                <w:color w:val="000000"/>
                <w:sz w:val="22"/>
                <w:szCs w:val="22"/>
              </w:rPr>
            </w:pPr>
            <w:r w:rsidRPr="00B30FDA">
              <w:rPr>
                <w:rFonts w:ascii="Calibri" w:hAnsi="Calibri" w:cs="Calibri"/>
                <w:color w:val="000000"/>
                <w:sz w:val="22"/>
                <w:szCs w:val="22"/>
              </w:rPr>
              <w:t>WSKAŹNIK OGÓLNEGO ZADŁUŻENIA</w:t>
            </w:r>
          </w:p>
        </w:tc>
        <w:tc>
          <w:tcPr>
            <w:tcW w:w="940" w:type="dxa"/>
            <w:noWrap/>
            <w:hideMark/>
          </w:tcPr>
          <w:p w14:paraId="3F8FAF42" w14:textId="77777777" w:rsidR="00B30FDA" w:rsidRPr="00B30FDA" w:rsidRDefault="00B30FDA" w:rsidP="00B30FDA">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2019</w:t>
            </w:r>
          </w:p>
        </w:tc>
        <w:tc>
          <w:tcPr>
            <w:tcW w:w="1040" w:type="dxa"/>
            <w:noWrap/>
            <w:hideMark/>
          </w:tcPr>
          <w:p w14:paraId="06433FA9" w14:textId="77777777" w:rsidR="00B30FDA" w:rsidRPr="00B30FDA" w:rsidRDefault="00B30FDA" w:rsidP="00B30FDA">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2018</w:t>
            </w:r>
          </w:p>
        </w:tc>
        <w:tc>
          <w:tcPr>
            <w:tcW w:w="1040" w:type="dxa"/>
            <w:noWrap/>
            <w:hideMark/>
          </w:tcPr>
          <w:p w14:paraId="5CEDF136" w14:textId="77777777" w:rsidR="00B30FDA" w:rsidRPr="00B30FDA" w:rsidRDefault="00B30FDA" w:rsidP="00B30FDA">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2017</w:t>
            </w:r>
          </w:p>
        </w:tc>
      </w:tr>
      <w:tr w:rsidR="00B30FDA" w:rsidRPr="00B30FDA" w14:paraId="619E2A1D" w14:textId="77777777" w:rsidTr="00B30FD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01A05941" w14:textId="77777777" w:rsidR="00B30FDA" w:rsidRPr="00B30FDA" w:rsidRDefault="00B30FDA" w:rsidP="00B30FDA">
            <w:pPr>
              <w:rPr>
                <w:rFonts w:ascii="Calibri" w:hAnsi="Calibri" w:cs="Calibri"/>
                <w:color w:val="000000"/>
                <w:sz w:val="22"/>
                <w:szCs w:val="22"/>
              </w:rPr>
            </w:pPr>
            <w:r w:rsidRPr="00B30FDA">
              <w:rPr>
                <w:rFonts w:ascii="Calibri" w:hAnsi="Calibri" w:cs="Calibri"/>
                <w:color w:val="000000"/>
                <w:sz w:val="22"/>
                <w:szCs w:val="22"/>
              </w:rPr>
              <w:t>Cyfrowy Polsat S.A. (Polska)</w:t>
            </w:r>
          </w:p>
        </w:tc>
        <w:tc>
          <w:tcPr>
            <w:tcW w:w="940" w:type="dxa"/>
            <w:noWrap/>
            <w:hideMark/>
          </w:tcPr>
          <w:p w14:paraId="7F8CB8D3" w14:textId="77777777" w:rsidR="00B30FDA" w:rsidRPr="00B30FDA" w:rsidRDefault="00B30FDA" w:rsidP="00B30FD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0,556</w:t>
            </w:r>
          </w:p>
        </w:tc>
        <w:tc>
          <w:tcPr>
            <w:tcW w:w="1040" w:type="dxa"/>
            <w:noWrap/>
            <w:hideMark/>
          </w:tcPr>
          <w:p w14:paraId="549B68EB" w14:textId="77777777" w:rsidR="00B30FDA" w:rsidRPr="00B30FDA" w:rsidRDefault="00B30FDA" w:rsidP="00B30FD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0,548</w:t>
            </w:r>
          </w:p>
        </w:tc>
        <w:tc>
          <w:tcPr>
            <w:tcW w:w="1040" w:type="dxa"/>
            <w:noWrap/>
            <w:hideMark/>
          </w:tcPr>
          <w:p w14:paraId="6914E4E6" w14:textId="77777777" w:rsidR="00B30FDA" w:rsidRPr="00B30FDA" w:rsidRDefault="00B30FDA" w:rsidP="00B30FD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0,563</w:t>
            </w:r>
          </w:p>
        </w:tc>
      </w:tr>
      <w:tr w:rsidR="00B30FDA" w:rsidRPr="00B30FDA" w14:paraId="410B369D" w14:textId="77777777" w:rsidTr="00B30FDA">
        <w:trPr>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0BC27D38" w14:textId="77777777" w:rsidR="00B30FDA" w:rsidRPr="00B30FDA" w:rsidRDefault="00B30FDA" w:rsidP="00B30FDA">
            <w:pPr>
              <w:rPr>
                <w:rFonts w:ascii="Calibri" w:hAnsi="Calibri" w:cs="Calibri"/>
                <w:color w:val="000000"/>
                <w:sz w:val="22"/>
                <w:szCs w:val="22"/>
              </w:rPr>
            </w:pPr>
            <w:r w:rsidRPr="00B30FDA">
              <w:rPr>
                <w:rFonts w:ascii="Calibri" w:hAnsi="Calibri" w:cs="Calibri"/>
                <w:color w:val="000000"/>
                <w:sz w:val="22"/>
                <w:szCs w:val="22"/>
              </w:rPr>
              <w:t>Telewizja Polska S.A. (Polska)</w:t>
            </w:r>
          </w:p>
        </w:tc>
        <w:tc>
          <w:tcPr>
            <w:tcW w:w="940" w:type="dxa"/>
            <w:noWrap/>
            <w:hideMark/>
          </w:tcPr>
          <w:p w14:paraId="3F4A8949" w14:textId="77777777" w:rsidR="00B30FDA" w:rsidRPr="00B30FDA" w:rsidRDefault="00B30FDA" w:rsidP="00B30FDA">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0,620</w:t>
            </w:r>
          </w:p>
        </w:tc>
        <w:tc>
          <w:tcPr>
            <w:tcW w:w="1040" w:type="dxa"/>
            <w:noWrap/>
            <w:hideMark/>
          </w:tcPr>
          <w:p w14:paraId="29819B59" w14:textId="77777777" w:rsidR="00B30FDA" w:rsidRPr="00B30FDA" w:rsidRDefault="00B30FDA" w:rsidP="00B30FDA">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0,557</w:t>
            </w:r>
          </w:p>
        </w:tc>
        <w:tc>
          <w:tcPr>
            <w:tcW w:w="1040" w:type="dxa"/>
            <w:noWrap/>
            <w:hideMark/>
          </w:tcPr>
          <w:p w14:paraId="6C317966" w14:textId="77777777" w:rsidR="00B30FDA" w:rsidRPr="00B30FDA" w:rsidRDefault="00B30FDA" w:rsidP="00B30FDA">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0,579</w:t>
            </w:r>
          </w:p>
        </w:tc>
      </w:tr>
      <w:tr w:rsidR="00B30FDA" w:rsidRPr="00B30FDA" w14:paraId="173B5606" w14:textId="77777777" w:rsidTr="00B30FD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663B08EA" w14:textId="77777777" w:rsidR="00B30FDA" w:rsidRPr="00B30FDA" w:rsidRDefault="00B30FDA" w:rsidP="00B30FDA">
            <w:pPr>
              <w:rPr>
                <w:rFonts w:ascii="Calibri" w:hAnsi="Calibri" w:cs="Calibri"/>
                <w:color w:val="000000"/>
                <w:sz w:val="22"/>
                <w:szCs w:val="22"/>
              </w:rPr>
            </w:pPr>
            <w:r w:rsidRPr="00B30FDA">
              <w:rPr>
                <w:rFonts w:ascii="Calibri" w:hAnsi="Calibri" w:cs="Calibri"/>
                <w:color w:val="000000"/>
                <w:sz w:val="22"/>
                <w:szCs w:val="22"/>
              </w:rPr>
              <w:t>Orange Polska S.A. (Polska)</w:t>
            </w:r>
          </w:p>
        </w:tc>
        <w:tc>
          <w:tcPr>
            <w:tcW w:w="940" w:type="dxa"/>
            <w:noWrap/>
            <w:hideMark/>
          </w:tcPr>
          <w:p w14:paraId="01D1D7B9" w14:textId="77777777" w:rsidR="00B30FDA" w:rsidRPr="00B30FDA" w:rsidRDefault="00B30FDA" w:rsidP="00B30FD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0,566</w:t>
            </w:r>
          </w:p>
        </w:tc>
        <w:tc>
          <w:tcPr>
            <w:tcW w:w="1040" w:type="dxa"/>
            <w:noWrap/>
            <w:hideMark/>
          </w:tcPr>
          <w:p w14:paraId="6A4D7818" w14:textId="77777777" w:rsidR="00B30FDA" w:rsidRPr="00B30FDA" w:rsidRDefault="00B30FDA" w:rsidP="00B30FD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0,549</w:t>
            </w:r>
          </w:p>
        </w:tc>
        <w:tc>
          <w:tcPr>
            <w:tcW w:w="1040" w:type="dxa"/>
            <w:noWrap/>
            <w:hideMark/>
          </w:tcPr>
          <w:p w14:paraId="39053126" w14:textId="77777777" w:rsidR="00B30FDA" w:rsidRPr="00B30FDA" w:rsidRDefault="00B30FDA" w:rsidP="00B30FD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0,567</w:t>
            </w:r>
          </w:p>
        </w:tc>
      </w:tr>
      <w:tr w:rsidR="00B30FDA" w:rsidRPr="00B30FDA" w14:paraId="33910C09" w14:textId="77777777" w:rsidTr="00B30FDA">
        <w:trPr>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5A5FE823" w14:textId="77777777" w:rsidR="00B30FDA" w:rsidRPr="00B30FDA" w:rsidRDefault="00B30FDA" w:rsidP="00B30FDA">
            <w:pPr>
              <w:rPr>
                <w:rFonts w:ascii="Calibri" w:hAnsi="Calibri" w:cs="Calibri"/>
                <w:color w:val="000000"/>
                <w:sz w:val="22"/>
                <w:szCs w:val="22"/>
                <w:lang w:val="en-GB"/>
              </w:rPr>
            </w:pPr>
            <w:r w:rsidRPr="00B30FDA">
              <w:rPr>
                <w:rFonts w:ascii="Calibri" w:hAnsi="Calibri" w:cs="Calibri"/>
                <w:color w:val="000000"/>
                <w:sz w:val="22"/>
                <w:szCs w:val="22"/>
                <w:lang w:val="en-GB"/>
              </w:rPr>
              <w:t xml:space="preserve">Play </w:t>
            </w:r>
            <w:bookmarkStart w:id="70" w:name="_Hlk69556988"/>
            <w:r w:rsidRPr="00B30FDA">
              <w:rPr>
                <w:rFonts w:ascii="Calibri" w:hAnsi="Calibri" w:cs="Calibri"/>
                <w:color w:val="000000"/>
                <w:sz w:val="22"/>
                <w:szCs w:val="22"/>
                <w:lang w:val="en-GB"/>
              </w:rPr>
              <w:t>Communications</w:t>
            </w:r>
            <w:bookmarkEnd w:id="70"/>
            <w:r w:rsidRPr="00B30FDA">
              <w:rPr>
                <w:rFonts w:ascii="Calibri" w:hAnsi="Calibri" w:cs="Calibri"/>
                <w:color w:val="000000"/>
                <w:sz w:val="22"/>
                <w:szCs w:val="22"/>
                <w:lang w:val="en-GB"/>
              </w:rPr>
              <w:t xml:space="preserve"> S.A. (Polska)</w:t>
            </w:r>
          </w:p>
        </w:tc>
        <w:tc>
          <w:tcPr>
            <w:tcW w:w="940" w:type="dxa"/>
            <w:noWrap/>
            <w:hideMark/>
          </w:tcPr>
          <w:p w14:paraId="2C597D41" w14:textId="77777777" w:rsidR="00B30FDA" w:rsidRPr="00B30FDA" w:rsidRDefault="00B30FDA" w:rsidP="00B30FDA">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0,964</w:t>
            </w:r>
          </w:p>
        </w:tc>
        <w:tc>
          <w:tcPr>
            <w:tcW w:w="1040" w:type="dxa"/>
            <w:noWrap/>
            <w:hideMark/>
          </w:tcPr>
          <w:p w14:paraId="0026E7BB" w14:textId="77777777" w:rsidR="00B30FDA" w:rsidRPr="00B30FDA" w:rsidRDefault="00B30FDA" w:rsidP="00B30FDA">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1,024</w:t>
            </w:r>
          </w:p>
        </w:tc>
        <w:tc>
          <w:tcPr>
            <w:tcW w:w="1040" w:type="dxa"/>
            <w:noWrap/>
            <w:hideMark/>
          </w:tcPr>
          <w:p w14:paraId="6F949E7D" w14:textId="77777777" w:rsidR="00B30FDA" w:rsidRPr="00B30FDA" w:rsidRDefault="00B30FDA" w:rsidP="00B30FDA">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1,024</w:t>
            </w:r>
          </w:p>
        </w:tc>
      </w:tr>
      <w:tr w:rsidR="00B30FDA" w:rsidRPr="00B30FDA" w14:paraId="71547883" w14:textId="77777777" w:rsidTr="00B30FD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5E87896A" w14:textId="77777777" w:rsidR="00B30FDA" w:rsidRPr="00B30FDA" w:rsidRDefault="00B30FDA" w:rsidP="00B30FDA">
            <w:pPr>
              <w:rPr>
                <w:rFonts w:ascii="Calibri" w:hAnsi="Calibri" w:cs="Calibri"/>
                <w:color w:val="000000"/>
                <w:sz w:val="22"/>
                <w:szCs w:val="22"/>
              </w:rPr>
            </w:pPr>
            <w:r w:rsidRPr="00B30FDA">
              <w:rPr>
                <w:rFonts w:ascii="Calibri" w:hAnsi="Calibri" w:cs="Calibri"/>
                <w:color w:val="000000"/>
                <w:sz w:val="22"/>
                <w:szCs w:val="22"/>
              </w:rPr>
              <w:t>Branża</w:t>
            </w:r>
          </w:p>
        </w:tc>
        <w:tc>
          <w:tcPr>
            <w:tcW w:w="940" w:type="dxa"/>
            <w:noWrap/>
            <w:hideMark/>
          </w:tcPr>
          <w:p w14:paraId="10AF80AD" w14:textId="77777777" w:rsidR="00B30FDA" w:rsidRPr="00B30FDA" w:rsidRDefault="00B30FDA" w:rsidP="00B30FD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0,615</w:t>
            </w:r>
          </w:p>
        </w:tc>
        <w:tc>
          <w:tcPr>
            <w:tcW w:w="1040" w:type="dxa"/>
            <w:noWrap/>
            <w:hideMark/>
          </w:tcPr>
          <w:p w14:paraId="37E8262B" w14:textId="77777777" w:rsidR="00B30FDA" w:rsidRPr="00B30FDA" w:rsidRDefault="00B30FDA" w:rsidP="00B30FD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0,612</w:t>
            </w:r>
          </w:p>
        </w:tc>
        <w:tc>
          <w:tcPr>
            <w:tcW w:w="1040" w:type="dxa"/>
            <w:noWrap/>
            <w:hideMark/>
          </w:tcPr>
          <w:p w14:paraId="600D17BC" w14:textId="77777777" w:rsidR="00B30FDA" w:rsidRPr="00B30FDA" w:rsidRDefault="00B30FDA" w:rsidP="00B30FD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0,632</w:t>
            </w:r>
          </w:p>
        </w:tc>
      </w:tr>
    </w:tbl>
    <w:p w14:paraId="72FC8611" w14:textId="17F86D0D" w:rsidR="003C61F6" w:rsidRDefault="003C61F6" w:rsidP="007252EA">
      <w:r>
        <w:t xml:space="preserve">Wskaźnik ogólnego zadłużenia </w:t>
      </w:r>
      <w:r w:rsidRPr="007F117D">
        <w:t>przyjmuje średnie wartości</w:t>
      </w:r>
      <w:r w:rsidR="0067577E">
        <w:t xml:space="preserve"> w </w:t>
      </w:r>
      <w:r>
        <w:t>okolicach 0,55</w:t>
      </w:r>
      <w:r w:rsidR="0067577E">
        <w:t xml:space="preserve"> z </w:t>
      </w:r>
      <w:r>
        <w:t>niewielkimi wahaniami (2017/2018 spadek, następnie 2018/2019 wzrost), jest on odrobinę niższy od wartości branżowych. Sugeruje to że</w:t>
      </w:r>
      <w:r w:rsidRPr="007F117D">
        <w:t>, że ponad połowa aktywów jest finansowana kapitałami obcym.</w:t>
      </w:r>
      <w:r>
        <w:t xml:space="preserve"> Spośród konkurencji wybija się Play </w:t>
      </w:r>
      <w:r w:rsidRPr="007F117D">
        <w:t>Communications</w:t>
      </w:r>
      <w:r>
        <w:t>,</w:t>
      </w:r>
      <w:r w:rsidR="0067577E">
        <w:t xml:space="preserve"> z </w:t>
      </w:r>
      <w:r>
        <w:t xml:space="preserve">poziomem wskaźnika oscylującym około 1, jest to sytuacja niebezpieczna, ponieważ </w:t>
      </w:r>
      <w:r w:rsidRPr="007F117D">
        <w:t>wskaz</w:t>
      </w:r>
      <w:r>
        <w:t>uje</w:t>
      </w:r>
      <w:r w:rsidRPr="007F117D">
        <w:t xml:space="preserve"> na nadmierne ryzyko kredytowe. Oznacza ona bowiem duży udział długu</w:t>
      </w:r>
      <w:r w:rsidR="0067577E">
        <w:t xml:space="preserve"> w </w:t>
      </w:r>
      <w:r w:rsidRPr="007F117D">
        <w:t>działalności firmy.</w:t>
      </w:r>
      <w:r w:rsidR="0067577E">
        <w:t xml:space="preserve"> w </w:t>
      </w:r>
      <w:r w:rsidRPr="007F117D">
        <w:t xml:space="preserve">przypadku pogorszenia koniunktury, taki podmiot jest </w:t>
      </w:r>
      <w:r>
        <w:t>bardzo</w:t>
      </w:r>
      <w:r w:rsidRPr="007F117D">
        <w:t xml:space="preserve"> narażony na bankructwo</w:t>
      </w:r>
    </w:p>
    <w:p w14:paraId="6F0A6C44" w14:textId="7A38E029" w:rsidR="00B30FDA" w:rsidRDefault="00B30FDA" w:rsidP="007252EA">
      <w:r w:rsidRPr="00B30FDA">
        <w:t>Wykres obrazujący dane:</w:t>
      </w:r>
    </w:p>
    <w:p w14:paraId="39612C24" w14:textId="52667867" w:rsidR="00B30FDA" w:rsidRDefault="003E2DF0" w:rsidP="00215153">
      <w:pPr>
        <w:jc w:val="center"/>
      </w:pPr>
      <w:r>
        <w:rPr>
          <w:noProof/>
        </w:rPr>
        <w:drawing>
          <wp:inline distT="0" distB="0" distL="0" distR="0" wp14:anchorId="4025F82F" wp14:editId="0BAF0B14">
            <wp:extent cx="4572000" cy="2743200"/>
            <wp:effectExtent l="0" t="0" r="0" b="0"/>
            <wp:docPr id="33" name="Wykres 33">
              <a:extLst xmlns:a="http://schemas.openxmlformats.org/drawingml/2006/main">
                <a:ext uri="{FF2B5EF4-FFF2-40B4-BE49-F238E27FC236}">
                  <a16:creationId xmlns:a16="http://schemas.microsoft.com/office/drawing/2014/main" id="{04271DA0-E150-41FC-9EF6-559A597606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171188E" w14:textId="77777777" w:rsidR="000A0612" w:rsidRDefault="000A0612" w:rsidP="0043497C">
      <w:pPr>
        <w:rPr>
          <w:b/>
          <w:bCs/>
        </w:rPr>
      </w:pPr>
    </w:p>
    <w:p w14:paraId="31AA4C63" w14:textId="435365B1" w:rsidR="0043497C" w:rsidRPr="000A0612" w:rsidRDefault="0043497C" w:rsidP="0043497C">
      <w:pPr>
        <w:rPr>
          <w:b/>
          <w:bCs/>
        </w:rPr>
      </w:pPr>
      <w:r w:rsidRPr="000A0612">
        <w:rPr>
          <w:b/>
          <w:bCs/>
        </w:rPr>
        <w:t>WSKAŹNIK ZADŁUŻENIA DŁUGOTERMINOWEGO</w:t>
      </w:r>
    </w:p>
    <w:p w14:paraId="795719EC" w14:textId="2B3AC610" w:rsidR="0043497C" w:rsidRDefault="0043497C" w:rsidP="0043497C">
      <w:r w:rsidRPr="0043497C">
        <w:t>Informuje</w:t>
      </w:r>
      <w:r w:rsidR="0067577E">
        <w:t xml:space="preserve"> o </w:t>
      </w:r>
      <w:r w:rsidRPr="0043497C">
        <w:t>wielkości zobowiązań długoterminowych</w:t>
      </w:r>
      <w:r w:rsidR="0067577E">
        <w:t xml:space="preserve"> w </w:t>
      </w:r>
      <w:r w:rsidRPr="0043497C">
        <w:t xml:space="preserve">stosunku do kapitałów własnych. Zaleca się, aby </w:t>
      </w:r>
      <w:bookmarkStart w:id="71" w:name="_Hlk69557353"/>
      <w:r w:rsidRPr="0043497C">
        <w:t>wskaźnik przyjmował relatywnie wysokie wartości</w:t>
      </w:r>
      <w:r w:rsidR="006200C0">
        <w:t xml:space="preserve">, </w:t>
      </w:r>
      <w:r w:rsidRPr="0043497C">
        <w:t>ponieważ świadczy to</w:t>
      </w:r>
      <w:r w:rsidR="0067577E">
        <w:t xml:space="preserve"> o </w:t>
      </w:r>
      <w:r w:rsidRPr="0043497C">
        <w:t>większej stabilności finansowej przedsiębiorstwa</w:t>
      </w:r>
      <w:bookmarkEnd w:id="71"/>
      <w:r w:rsidRPr="0043497C">
        <w:t>. Pamiętać należy jednak</w:t>
      </w:r>
      <w:r w:rsidR="0067577E">
        <w:t xml:space="preserve"> o </w:t>
      </w:r>
      <w:r w:rsidRPr="0043497C">
        <w:t xml:space="preserve">tym, </w:t>
      </w:r>
      <w:bookmarkStart w:id="72" w:name="_Hlk69557489"/>
      <w:r w:rsidRPr="0043497C">
        <w:t xml:space="preserve">że </w:t>
      </w:r>
      <w:r w:rsidRPr="0043497C">
        <w:lastRenderedPageBreak/>
        <w:t>finansowanie długoterminowe wiąże się</w:t>
      </w:r>
      <w:r w:rsidR="0067577E">
        <w:t xml:space="preserve"> z </w:t>
      </w:r>
      <w:r w:rsidRPr="0043497C">
        <w:t>wyższymi kosztami aniżeli</w:t>
      </w:r>
      <w:r w:rsidR="0067577E">
        <w:t xml:space="preserve"> w </w:t>
      </w:r>
      <w:r w:rsidRPr="0043497C">
        <w:t>przypadku finansowania krótkoterminowego</w:t>
      </w:r>
      <w:bookmarkEnd w:id="72"/>
      <w:r w:rsidRPr="0043497C">
        <w:t>.</w:t>
      </w:r>
      <w:r>
        <w:rPr>
          <w:rStyle w:val="Odwoanieprzypisudolnego"/>
        </w:rPr>
        <w:footnoteReference w:id="44"/>
      </w:r>
      <w:r>
        <w:t xml:space="preserve"> </w:t>
      </w:r>
      <w:r w:rsidRPr="0043497C">
        <w:t>Oblicza się go ze wzoru:</w:t>
      </w:r>
    </w:p>
    <w:p w14:paraId="69DF3CD1" w14:textId="77777777" w:rsidR="0043497C" w:rsidRDefault="0043497C" w:rsidP="0043497C"/>
    <w:p w14:paraId="36B0A358" w14:textId="4687899F" w:rsidR="0043497C" w:rsidRPr="0043497C" w:rsidRDefault="0043497C" w:rsidP="0043497C">
      <w:pPr>
        <w:jc w:val="center"/>
        <w:rPr>
          <w:i/>
          <w:iCs/>
        </w:rPr>
      </w:pPr>
      <w:r w:rsidRPr="0043497C">
        <w:rPr>
          <w:i/>
          <w:iCs/>
        </w:rPr>
        <w:t>WSKAŹNIK ZADŁUŻENIA DŁUGOTERMINOWEGO = zobowiązania długoterminowe / kapitał własny</w:t>
      </w:r>
    </w:p>
    <w:tbl>
      <w:tblPr>
        <w:tblW w:w="10460" w:type="dxa"/>
        <w:tblCellMar>
          <w:left w:w="70" w:type="dxa"/>
          <w:right w:w="70" w:type="dxa"/>
        </w:tblCellMar>
        <w:tblLook w:val="04A0" w:firstRow="1" w:lastRow="0" w:firstColumn="1" w:lastColumn="0" w:noHBand="0" w:noVBand="1"/>
      </w:tblPr>
      <w:tblGrid>
        <w:gridCol w:w="6680"/>
        <w:gridCol w:w="1340"/>
        <w:gridCol w:w="1220"/>
        <w:gridCol w:w="1220"/>
      </w:tblGrid>
      <w:tr w:rsidR="0043497C" w:rsidRPr="0043497C" w14:paraId="275ED680" w14:textId="77777777" w:rsidTr="00A25EE0">
        <w:trPr>
          <w:trHeight w:val="300"/>
        </w:trPr>
        <w:tc>
          <w:tcPr>
            <w:tcW w:w="6680" w:type="dxa"/>
            <w:tcBorders>
              <w:top w:val="nil"/>
              <w:left w:val="nil"/>
              <w:bottom w:val="nil"/>
              <w:right w:val="nil"/>
            </w:tcBorders>
            <w:shd w:val="clear" w:color="auto" w:fill="auto"/>
            <w:noWrap/>
            <w:vAlign w:val="bottom"/>
            <w:hideMark/>
          </w:tcPr>
          <w:p w14:paraId="1D8A7BA1" w14:textId="77777777" w:rsidR="0043497C" w:rsidRPr="0043497C" w:rsidRDefault="0043497C" w:rsidP="0043497C">
            <w:pPr>
              <w:jc w:val="right"/>
              <w:rPr>
                <w:rFonts w:ascii="Calibri" w:hAnsi="Calibri" w:cs="Calibri"/>
                <w:color w:val="000000"/>
                <w:sz w:val="22"/>
                <w:szCs w:val="22"/>
              </w:rPr>
            </w:pPr>
            <w:r w:rsidRPr="0043497C">
              <w:rPr>
                <w:rFonts w:ascii="Calibri" w:hAnsi="Calibri" w:cs="Calibri"/>
                <w:color w:val="000000"/>
                <w:sz w:val="22"/>
                <w:szCs w:val="22"/>
              </w:rPr>
              <w:t>NAZWA:</w:t>
            </w:r>
          </w:p>
        </w:tc>
        <w:tc>
          <w:tcPr>
            <w:tcW w:w="3780" w:type="dxa"/>
            <w:gridSpan w:val="3"/>
            <w:tcBorders>
              <w:top w:val="nil"/>
              <w:left w:val="nil"/>
              <w:bottom w:val="nil"/>
              <w:right w:val="nil"/>
            </w:tcBorders>
            <w:shd w:val="clear" w:color="000000" w:fill="E26B0A"/>
            <w:vAlign w:val="center"/>
            <w:hideMark/>
          </w:tcPr>
          <w:p w14:paraId="64B5A3EE" w14:textId="77777777" w:rsidR="0043497C" w:rsidRPr="0043497C" w:rsidRDefault="0043497C" w:rsidP="0043497C">
            <w:pPr>
              <w:jc w:val="center"/>
              <w:rPr>
                <w:rFonts w:ascii="Calibri" w:hAnsi="Calibri" w:cs="Calibri"/>
                <w:b/>
                <w:bCs/>
                <w:color w:val="000080"/>
                <w:sz w:val="22"/>
                <w:szCs w:val="22"/>
              </w:rPr>
            </w:pPr>
            <w:r w:rsidRPr="0043497C">
              <w:rPr>
                <w:rFonts w:ascii="Calibri" w:hAnsi="Calibri" w:cs="Calibri"/>
                <w:b/>
                <w:bCs/>
                <w:color w:val="000080"/>
                <w:sz w:val="22"/>
                <w:szCs w:val="22"/>
              </w:rPr>
              <w:t>Cyfrowy Polsat S.A. (Polska)</w:t>
            </w:r>
          </w:p>
        </w:tc>
      </w:tr>
      <w:tr w:rsidR="0043497C" w:rsidRPr="0043497C" w14:paraId="65F2C653" w14:textId="77777777" w:rsidTr="00A25EE0">
        <w:trPr>
          <w:trHeight w:val="300"/>
        </w:trPr>
        <w:tc>
          <w:tcPr>
            <w:tcW w:w="6680" w:type="dxa"/>
            <w:tcBorders>
              <w:top w:val="nil"/>
              <w:left w:val="nil"/>
              <w:bottom w:val="nil"/>
              <w:right w:val="nil"/>
            </w:tcBorders>
            <w:shd w:val="clear" w:color="auto" w:fill="auto"/>
            <w:noWrap/>
            <w:vAlign w:val="bottom"/>
            <w:hideMark/>
          </w:tcPr>
          <w:p w14:paraId="7C57BBB2" w14:textId="77777777" w:rsidR="0043497C" w:rsidRPr="0043497C" w:rsidRDefault="0043497C" w:rsidP="0043497C">
            <w:pPr>
              <w:jc w:val="right"/>
              <w:rPr>
                <w:rFonts w:ascii="Calibri" w:hAnsi="Calibri" w:cs="Calibri"/>
                <w:color w:val="000000"/>
                <w:sz w:val="22"/>
                <w:szCs w:val="22"/>
              </w:rPr>
            </w:pPr>
            <w:r w:rsidRPr="0043497C">
              <w:rPr>
                <w:rFonts w:ascii="Calibri" w:hAnsi="Calibri" w:cs="Calibri"/>
                <w:color w:val="000000"/>
                <w:sz w:val="22"/>
                <w:szCs w:val="22"/>
              </w:rPr>
              <w:t>ROK:</w:t>
            </w:r>
          </w:p>
        </w:tc>
        <w:tc>
          <w:tcPr>
            <w:tcW w:w="1340" w:type="dxa"/>
            <w:tcBorders>
              <w:top w:val="nil"/>
              <w:left w:val="nil"/>
              <w:bottom w:val="nil"/>
              <w:right w:val="nil"/>
            </w:tcBorders>
            <w:shd w:val="clear" w:color="auto" w:fill="auto"/>
            <w:noWrap/>
            <w:vAlign w:val="bottom"/>
            <w:hideMark/>
          </w:tcPr>
          <w:p w14:paraId="4CC89BA4" w14:textId="77777777" w:rsidR="0043497C" w:rsidRPr="0043497C" w:rsidRDefault="0043497C" w:rsidP="0043497C">
            <w:pPr>
              <w:jc w:val="right"/>
              <w:rPr>
                <w:rFonts w:ascii="Calibri" w:hAnsi="Calibri" w:cs="Calibri"/>
                <w:b/>
                <w:bCs/>
                <w:color w:val="000000"/>
                <w:sz w:val="22"/>
                <w:szCs w:val="22"/>
              </w:rPr>
            </w:pPr>
            <w:r w:rsidRPr="0043497C">
              <w:rPr>
                <w:rFonts w:ascii="Calibri" w:hAnsi="Calibri" w:cs="Calibri"/>
                <w:b/>
                <w:bCs/>
                <w:color w:val="000000"/>
                <w:sz w:val="22"/>
                <w:szCs w:val="22"/>
              </w:rPr>
              <w:t>2019</w:t>
            </w:r>
          </w:p>
        </w:tc>
        <w:tc>
          <w:tcPr>
            <w:tcW w:w="1220" w:type="dxa"/>
            <w:tcBorders>
              <w:top w:val="nil"/>
              <w:left w:val="nil"/>
              <w:bottom w:val="nil"/>
              <w:right w:val="nil"/>
            </w:tcBorders>
            <w:shd w:val="clear" w:color="auto" w:fill="auto"/>
            <w:noWrap/>
            <w:vAlign w:val="bottom"/>
            <w:hideMark/>
          </w:tcPr>
          <w:p w14:paraId="4707C5B5" w14:textId="77777777" w:rsidR="0043497C" w:rsidRPr="0043497C" w:rsidRDefault="0043497C" w:rsidP="0043497C">
            <w:pPr>
              <w:jc w:val="right"/>
              <w:rPr>
                <w:rFonts w:ascii="Calibri" w:hAnsi="Calibri" w:cs="Calibri"/>
                <w:b/>
                <w:bCs/>
                <w:color w:val="000000"/>
                <w:sz w:val="22"/>
                <w:szCs w:val="22"/>
              </w:rPr>
            </w:pPr>
            <w:r w:rsidRPr="0043497C">
              <w:rPr>
                <w:rFonts w:ascii="Calibri" w:hAnsi="Calibri" w:cs="Calibri"/>
                <w:b/>
                <w:bCs/>
                <w:color w:val="000000"/>
                <w:sz w:val="22"/>
                <w:szCs w:val="22"/>
              </w:rPr>
              <w:t>2018</w:t>
            </w:r>
          </w:p>
        </w:tc>
        <w:tc>
          <w:tcPr>
            <w:tcW w:w="1220" w:type="dxa"/>
            <w:tcBorders>
              <w:top w:val="nil"/>
              <w:left w:val="nil"/>
              <w:bottom w:val="nil"/>
              <w:right w:val="nil"/>
            </w:tcBorders>
            <w:shd w:val="clear" w:color="auto" w:fill="auto"/>
            <w:noWrap/>
            <w:vAlign w:val="bottom"/>
            <w:hideMark/>
          </w:tcPr>
          <w:p w14:paraId="10389683" w14:textId="77777777" w:rsidR="0043497C" w:rsidRPr="0043497C" w:rsidRDefault="0043497C" w:rsidP="0043497C">
            <w:pPr>
              <w:jc w:val="right"/>
              <w:rPr>
                <w:rFonts w:ascii="Calibri" w:hAnsi="Calibri" w:cs="Calibri"/>
                <w:b/>
                <w:bCs/>
                <w:color w:val="000000"/>
                <w:sz w:val="22"/>
                <w:szCs w:val="22"/>
              </w:rPr>
            </w:pPr>
            <w:r w:rsidRPr="0043497C">
              <w:rPr>
                <w:rFonts w:ascii="Calibri" w:hAnsi="Calibri" w:cs="Calibri"/>
                <w:b/>
                <w:bCs/>
                <w:color w:val="000000"/>
                <w:sz w:val="22"/>
                <w:szCs w:val="22"/>
              </w:rPr>
              <w:t>2017</w:t>
            </w:r>
          </w:p>
        </w:tc>
      </w:tr>
      <w:tr w:rsidR="0043497C" w:rsidRPr="0043497C" w14:paraId="44CF69A6" w14:textId="77777777" w:rsidTr="00A25EE0">
        <w:trPr>
          <w:trHeight w:val="300"/>
        </w:trPr>
        <w:tc>
          <w:tcPr>
            <w:tcW w:w="6680" w:type="dxa"/>
            <w:tcBorders>
              <w:top w:val="nil"/>
              <w:left w:val="nil"/>
              <w:bottom w:val="nil"/>
              <w:right w:val="nil"/>
            </w:tcBorders>
            <w:shd w:val="clear" w:color="auto" w:fill="auto"/>
            <w:noWrap/>
            <w:vAlign w:val="bottom"/>
            <w:hideMark/>
          </w:tcPr>
          <w:p w14:paraId="2DAF5AD6" w14:textId="77777777" w:rsidR="0043497C" w:rsidRPr="0043497C" w:rsidRDefault="0043497C" w:rsidP="0043497C">
            <w:pPr>
              <w:rPr>
                <w:rFonts w:ascii="Calibri" w:hAnsi="Calibri" w:cs="Calibri"/>
                <w:b/>
                <w:bCs/>
                <w:color w:val="000000"/>
                <w:sz w:val="22"/>
                <w:szCs w:val="22"/>
              </w:rPr>
            </w:pPr>
            <w:r w:rsidRPr="0043497C">
              <w:rPr>
                <w:rFonts w:ascii="Calibri" w:hAnsi="Calibri" w:cs="Calibri"/>
                <w:b/>
                <w:bCs/>
                <w:color w:val="000000"/>
                <w:sz w:val="22"/>
                <w:szCs w:val="22"/>
              </w:rPr>
              <w:t>WSKAŹNIK ZADŁUŻENIA DŁUGOTERMINOWEGO</w:t>
            </w:r>
          </w:p>
        </w:tc>
        <w:tc>
          <w:tcPr>
            <w:tcW w:w="1340" w:type="dxa"/>
            <w:tcBorders>
              <w:top w:val="nil"/>
              <w:left w:val="nil"/>
              <w:bottom w:val="nil"/>
              <w:right w:val="nil"/>
            </w:tcBorders>
            <w:shd w:val="clear" w:color="auto" w:fill="auto"/>
            <w:noWrap/>
            <w:vAlign w:val="bottom"/>
            <w:hideMark/>
          </w:tcPr>
          <w:p w14:paraId="3B3C80CF" w14:textId="77777777" w:rsidR="0043497C" w:rsidRPr="0043497C" w:rsidRDefault="0043497C" w:rsidP="0043497C">
            <w:pPr>
              <w:jc w:val="right"/>
              <w:rPr>
                <w:rFonts w:ascii="Calibri" w:hAnsi="Calibri" w:cs="Calibri"/>
                <w:b/>
                <w:bCs/>
                <w:color w:val="000000"/>
                <w:sz w:val="22"/>
                <w:szCs w:val="22"/>
              </w:rPr>
            </w:pPr>
            <w:r w:rsidRPr="0043497C">
              <w:rPr>
                <w:rFonts w:ascii="Calibri" w:hAnsi="Calibri" w:cs="Calibri"/>
                <w:b/>
                <w:bCs/>
                <w:color w:val="000000"/>
                <w:sz w:val="22"/>
                <w:szCs w:val="22"/>
              </w:rPr>
              <w:t>0,811</w:t>
            </w:r>
          </w:p>
        </w:tc>
        <w:tc>
          <w:tcPr>
            <w:tcW w:w="1220" w:type="dxa"/>
            <w:tcBorders>
              <w:top w:val="nil"/>
              <w:left w:val="nil"/>
              <w:bottom w:val="nil"/>
              <w:right w:val="nil"/>
            </w:tcBorders>
            <w:shd w:val="clear" w:color="auto" w:fill="auto"/>
            <w:noWrap/>
            <w:vAlign w:val="bottom"/>
            <w:hideMark/>
          </w:tcPr>
          <w:p w14:paraId="1B266077" w14:textId="77777777" w:rsidR="0043497C" w:rsidRPr="0043497C" w:rsidRDefault="0043497C" w:rsidP="0043497C">
            <w:pPr>
              <w:jc w:val="right"/>
              <w:rPr>
                <w:rFonts w:ascii="Calibri" w:hAnsi="Calibri" w:cs="Calibri"/>
                <w:b/>
                <w:bCs/>
                <w:color w:val="000000"/>
                <w:sz w:val="22"/>
                <w:szCs w:val="22"/>
              </w:rPr>
            </w:pPr>
            <w:r w:rsidRPr="0043497C">
              <w:rPr>
                <w:rFonts w:ascii="Calibri" w:hAnsi="Calibri" w:cs="Calibri"/>
                <w:b/>
                <w:bCs/>
                <w:color w:val="000000"/>
                <w:sz w:val="22"/>
                <w:szCs w:val="22"/>
              </w:rPr>
              <w:t>0,813</w:t>
            </w:r>
          </w:p>
        </w:tc>
        <w:tc>
          <w:tcPr>
            <w:tcW w:w="1220" w:type="dxa"/>
            <w:tcBorders>
              <w:top w:val="nil"/>
              <w:left w:val="nil"/>
              <w:bottom w:val="nil"/>
              <w:right w:val="nil"/>
            </w:tcBorders>
            <w:shd w:val="clear" w:color="auto" w:fill="auto"/>
            <w:noWrap/>
            <w:vAlign w:val="bottom"/>
            <w:hideMark/>
          </w:tcPr>
          <w:p w14:paraId="2A4F71D9" w14:textId="77777777" w:rsidR="0043497C" w:rsidRPr="0043497C" w:rsidRDefault="0043497C" w:rsidP="0043497C">
            <w:pPr>
              <w:jc w:val="right"/>
              <w:rPr>
                <w:rFonts w:ascii="Calibri" w:hAnsi="Calibri" w:cs="Calibri"/>
                <w:b/>
                <w:bCs/>
                <w:color w:val="000000"/>
                <w:sz w:val="22"/>
                <w:szCs w:val="22"/>
              </w:rPr>
            </w:pPr>
            <w:r w:rsidRPr="0043497C">
              <w:rPr>
                <w:rFonts w:ascii="Calibri" w:hAnsi="Calibri" w:cs="Calibri"/>
                <w:b/>
                <w:bCs/>
                <w:color w:val="000000"/>
                <w:sz w:val="22"/>
                <w:szCs w:val="22"/>
              </w:rPr>
              <w:t>0,968</w:t>
            </w:r>
          </w:p>
        </w:tc>
      </w:tr>
      <w:tr w:rsidR="0043497C" w:rsidRPr="0043497C" w14:paraId="1C93E4C5" w14:textId="77777777" w:rsidTr="00A25EE0">
        <w:trPr>
          <w:trHeight w:val="300"/>
        </w:trPr>
        <w:tc>
          <w:tcPr>
            <w:tcW w:w="6680" w:type="dxa"/>
            <w:tcBorders>
              <w:top w:val="nil"/>
              <w:left w:val="nil"/>
              <w:bottom w:val="nil"/>
              <w:right w:val="nil"/>
            </w:tcBorders>
            <w:shd w:val="clear" w:color="auto" w:fill="auto"/>
            <w:vAlign w:val="bottom"/>
            <w:hideMark/>
          </w:tcPr>
          <w:p w14:paraId="6414DAA5" w14:textId="77777777" w:rsidR="0043497C" w:rsidRPr="0043497C" w:rsidRDefault="0043497C" w:rsidP="0043497C">
            <w:pPr>
              <w:rPr>
                <w:rFonts w:ascii="Calibri" w:hAnsi="Calibri" w:cs="Calibri"/>
                <w:color w:val="000000"/>
                <w:sz w:val="22"/>
                <w:szCs w:val="22"/>
              </w:rPr>
            </w:pPr>
            <w:r w:rsidRPr="0043497C">
              <w:rPr>
                <w:rFonts w:ascii="Calibri" w:hAnsi="Calibri" w:cs="Calibri"/>
                <w:color w:val="000000"/>
                <w:sz w:val="22"/>
                <w:szCs w:val="22"/>
              </w:rPr>
              <w:t>zobowiązania długoterminowe</w:t>
            </w:r>
          </w:p>
        </w:tc>
        <w:tc>
          <w:tcPr>
            <w:tcW w:w="1340" w:type="dxa"/>
            <w:tcBorders>
              <w:top w:val="nil"/>
              <w:left w:val="nil"/>
              <w:bottom w:val="nil"/>
              <w:right w:val="nil"/>
            </w:tcBorders>
            <w:shd w:val="clear" w:color="auto" w:fill="auto"/>
            <w:vAlign w:val="bottom"/>
            <w:hideMark/>
          </w:tcPr>
          <w:p w14:paraId="0F14E7E0" w14:textId="77777777" w:rsidR="0043497C" w:rsidRPr="0043497C" w:rsidRDefault="0043497C" w:rsidP="0043497C">
            <w:pPr>
              <w:jc w:val="right"/>
              <w:rPr>
                <w:rFonts w:ascii="Calibri" w:hAnsi="Calibri" w:cs="Calibri"/>
                <w:color w:val="000000"/>
                <w:sz w:val="22"/>
                <w:szCs w:val="22"/>
              </w:rPr>
            </w:pPr>
            <w:r w:rsidRPr="0043497C">
              <w:rPr>
                <w:rFonts w:ascii="Calibri" w:hAnsi="Calibri" w:cs="Calibri"/>
                <w:color w:val="000000"/>
                <w:sz w:val="22"/>
                <w:szCs w:val="22"/>
              </w:rPr>
              <w:t>12256900</w:t>
            </w:r>
          </w:p>
        </w:tc>
        <w:tc>
          <w:tcPr>
            <w:tcW w:w="1220" w:type="dxa"/>
            <w:tcBorders>
              <w:top w:val="nil"/>
              <w:left w:val="nil"/>
              <w:bottom w:val="nil"/>
              <w:right w:val="nil"/>
            </w:tcBorders>
            <w:shd w:val="clear" w:color="auto" w:fill="auto"/>
            <w:vAlign w:val="bottom"/>
            <w:hideMark/>
          </w:tcPr>
          <w:p w14:paraId="3010407C" w14:textId="77777777" w:rsidR="0043497C" w:rsidRPr="0043497C" w:rsidRDefault="0043497C" w:rsidP="0043497C">
            <w:pPr>
              <w:jc w:val="right"/>
              <w:rPr>
                <w:rFonts w:ascii="Calibri" w:hAnsi="Calibri" w:cs="Calibri"/>
                <w:color w:val="000000"/>
                <w:sz w:val="22"/>
                <w:szCs w:val="22"/>
              </w:rPr>
            </w:pPr>
            <w:r w:rsidRPr="0043497C">
              <w:rPr>
                <w:rFonts w:ascii="Calibri" w:hAnsi="Calibri" w:cs="Calibri"/>
                <w:color w:val="000000"/>
                <w:sz w:val="22"/>
                <w:szCs w:val="22"/>
              </w:rPr>
              <w:t>11803000</w:t>
            </w:r>
          </w:p>
        </w:tc>
        <w:tc>
          <w:tcPr>
            <w:tcW w:w="1220" w:type="dxa"/>
            <w:tcBorders>
              <w:top w:val="nil"/>
              <w:left w:val="nil"/>
              <w:bottom w:val="nil"/>
              <w:right w:val="nil"/>
            </w:tcBorders>
            <w:shd w:val="clear" w:color="auto" w:fill="auto"/>
            <w:vAlign w:val="bottom"/>
            <w:hideMark/>
          </w:tcPr>
          <w:p w14:paraId="7A86B327" w14:textId="77777777" w:rsidR="0043497C" w:rsidRPr="0043497C" w:rsidRDefault="0043497C" w:rsidP="0043497C">
            <w:pPr>
              <w:jc w:val="right"/>
              <w:rPr>
                <w:rFonts w:ascii="Calibri" w:hAnsi="Calibri" w:cs="Calibri"/>
                <w:color w:val="000000"/>
                <w:sz w:val="22"/>
                <w:szCs w:val="22"/>
              </w:rPr>
            </w:pPr>
            <w:r w:rsidRPr="0043497C">
              <w:rPr>
                <w:rFonts w:ascii="Calibri" w:hAnsi="Calibri" w:cs="Calibri"/>
                <w:color w:val="000000"/>
                <w:sz w:val="22"/>
                <w:szCs w:val="22"/>
              </w:rPr>
              <w:t>11723700</w:t>
            </w:r>
          </w:p>
        </w:tc>
      </w:tr>
      <w:tr w:rsidR="0043497C" w:rsidRPr="0043497C" w14:paraId="1BD0E03E" w14:textId="77777777" w:rsidTr="00A25EE0">
        <w:trPr>
          <w:trHeight w:val="300"/>
        </w:trPr>
        <w:tc>
          <w:tcPr>
            <w:tcW w:w="6680" w:type="dxa"/>
            <w:tcBorders>
              <w:top w:val="nil"/>
              <w:left w:val="nil"/>
              <w:bottom w:val="nil"/>
              <w:right w:val="nil"/>
            </w:tcBorders>
            <w:shd w:val="clear" w:color="auto" w:fill="auto"/>
            <w:vAlign w:val="bottom"/>
            <w:hideMark/>
          </w:tcPr>
          <w:p w14:paraId="70BC07F2" w14:textId="77777777" w:rsidR="0043497C" w:rsidRPr="0043497C" w:rsidRDefault="0043497C" w:rsidP="0043497C">
            <w:pPr>
              <w:rPr>
                <w:rFonts w:ascii="Calibri" w:hAnsi="Calibri" w:cs="Calibri"/>
                <w:color w:val="000000"/>
                <w:sz w:val="22"/>
                <w:szCs w:val="22"/>
              </w:rPr>
            </w:pPr>
            <w:r w:rsidRPr="0043497C">
              <w:rPr>
                <w:rFonts w:ascii="Calibri" w:hAnsi="Calibri" w:cs="Calibri"/>
                <w:color w:val="000000"/>
                <w:sz w:val="22"/>
                <w:szCs w:val="22"/>
              </w:rPr>
              <w:t>kapitał własny</w:t>
            </w:r>
          </w:p>
        </w:tc>
        <w:tc>
          <w:tcPr>
            <w:tcW w:w="1340" w:type="dxa"/>
            <w:tcBorders>
              <w:top w:val="nil"/>
              <w:left w:val="nil"/>
              <w:bottom w:val="nil"/>
              <w:right w:val="nil"/>
            </w:tcBorders>
            <w:shd w:val="clear" w:color="auto" w:fill="auto"/>
            <w:vAlign w:val="bottom"/>
            <w:hideMark/>
          </w:tcPr>
          <w:p w14:paraId="7889B975" w14:textId="77777777" w:rsidR="0043497C" w:rsidRPr="0043497C" w:rsidRDefault="0043497C" w:rsidP="0043497C">
            <w:pPr>
              <w:jc w:val="right"/>
              <w:rPr>
                <w:rFonts w:ascii="Calibri" w:hAnsi="Calibri" w:cs="Calibri"/>
                <w:color w:val="000000"/>
                <w:sz w:val="22"/>
                <w:szCs w:val="22"/>
              </w:rPr>
            </w:pPr>
            <w:r w:rsidRPr="0043497C">
              <w:rPr>
                <w:rFonts w:ascii="Calibri" w:hAnsi="Calibri" w:cs="Calibri"/>
                <w:color w:val="000000"/>
                <w:sz w:val="22"/>
                <w:szCs w:val="22"/>
              </w:rPr>
              <w:t>15117700</w:t>
            </w:r>
          </w:p>
        </w:tc>
        <w:tc>
          <w:tcPr>
            <w:tcW w:w="1220" w:type="dxa"/>
            <w:tcBorders>
              <w:top w:val="nil"/>
              <w:left w:val="nil"/>
              <w:bottom w:val="nil"/>
              <w:right w:val="nil"/>
            </w:tcBorders>
            <w:shd w:val="clear" w:color="auto" w:fill="auto"/>
            <w:vAlign w:val="bottom"/>
            <w:hideMark/>
          </w:tcPr>
          <w:p w14:paraId="569CC918" w14:textId="77777777" w:rsidR="0043497C" w:rsidRPr="0043497C" w:rsidRDefault="0043497C" w:rsidP="0043497C">
            <w:pPr>
              <w:jc w:val="right"/>
              <w:rPr>
                <w:rFonts w:ascii="Calibri" w:hAnsi="Calibri" w:cs="Calibri"/>
                <w:color w:val="000000"/>
                <w:sz w:val="22"/>
                <w:szCs w:val="22"/>
              </w:rPr>
            </w:pPr>
            <w:r w:rsidRPr="0043497C">
              <w:rPr>
                <w:rFonts w:ascii="Calibri" w:hAnsi="Calibri" w:cs="Calibri"/>
                <w:color w:val="000000"/>
                <w:sz w:val="22"/>
                <w:szCs w:val="22"/>
              </w:rPr>
              <w:t>14523400</w:t>
            </w:r>
          </w:p>
        </w:tc>
        <w:tc>
          <w:tcPr>
            <w:tcW w:w="1220" w:type="dxa"/>
            <w:tcBorders>
              <w:top w:val="nil"/>
              <w:left w:val="nil"/>
              <w:bottom w:val="nil"/>
              <w:right w:val="nil"/>
            </w:tcBorders>
            <w:shd w:val="clear" w:color="auto" w:fill="auto"/>
            <w:vAlign w:val="bottom"/>
            <w:hideMark/>
          </w:tcPr>
          <w:p w14:paraId="57DB86D8" w14:textId="77777777" w:rsidR="0043497C" w:rsidRPr="0043497C" w:rsidRDefault="0043497C" w:rsidP="0043497C">
            <w:pPr>
              <w:jc w:val="right"/>
              <w:rPr>
                <w:rFonts w:ascii="Calibri" w:hAnsi="Calibri" w:cs="Calibri"/>
                <w:color w:val="000000"/>
                <w:sz w:val="22"/>
                <w:szCs w:val="22"/>
              </w:rPr>
            </w:pPr>
            <w:r w:rsidRPr="0043497C">
              <w:rPr>
                <w:rFonts w:ascii="Calibri" w:hAnsi="Calibri" w:cs="Calibri"/>
                <w:color w:val="000000"/>
                <w:sz w:val="22"/>
                <w:szCs w:val="22"/>
              </w:rPr>
              <w:t>12116800</w:t>
            </w:r>
          </w:p>
        </w:tc>
      </w:tr>
    </w:tbl>
    <w:p w14:paraId="28EF5394" w14:textId="77777777" w:rsidR="00334925" w:rsidRPr="0043497C" w:rsidRDefault="00334925" w:rsidP="0043497C"/>
    <w:p w14:paraId="628B32C1" w14:textId="6E59FC7F" w:rsidR="0043497C" w:rsidRPr="0043497C" w:rsidRDefault="0043497C" w:rsidP="0043497C">
      <w:r w:rsidRPr="0043497C">
        <w:t>Zestawienie dla konkurencji</w:t>
      </w:r>
      <w:r w:rsidR="0067577E">
        <w:t xml:space="preserve"> i </w:t>
      </w:r>
      <w:r w:rsidRPr="0043497C">
        <w:t>branży:</w:t>
      </w:r>
    </w:p>
    <w:tbl>
      <w:tblPr>
        <w:tblStyle w:val="Tabelasiatki4akcent2"/>
        <w:tblW w:w="9300" w:type="dxa"/>
        <w:tblLook w:val="04A0" w:firstRow="1" w:lastRow="0" w:firstColumn="1" w:lastColumn="0" w:noHBand="0" w:noVBand="1"/>
      </w:tblPr>
      <w:tblGrid>
        <w:gridCol w:w="6280"/>
        <w:gridCol w:w="940"/>
        <w:gridCol w:w="1040"/>
        <w:gridCol w:w="1040"/>
      </w:tblGrid>
      <w:tr w:rsidR="0043497C" w:rsidRPr="0043497C" w14:paraId="27AFBC1E" w14:textId="77777777" w:rsidTr="00A25EE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112712B9" w14:textId="77777777" w:rsidR="0043497C" w:rsidRPr="0043497C" w:rsidRDefault="0043497C" w:rsidP="0043497C">
            <w:pPr>
              <w:rPr>
                <w:rFonts w:ascii="Calibri" w:hAnsi="Calibri" w:cs="Calibri"/>
                <w:color w:val="000000"/>
                <w:sz w:val="22"/>
                <w:szCs w:val="22"/>
              </w:rPr>
            </w:pPr>
            <w:r w:rsidRPr="0043497C">
              <w:rPr>
                <w:rFonts w:ascii="Calibri" w:hAnsi="Calibri" w:cs="Calibri"/>
                <w:color w:val="000000"/>
                <w:sz w:val="22"/>
                <w:szCs w:val="22"/>
              </w:rPr>
              <w:t>WSKAŹNIK ZADŁUŻENIA DŁUGOTERMINOWEGO</w:t>
            </w:r>
          </w:p>
        </w:tc>
        <w:tc>
          <w:tcPr>
            <w:tcW w:w="940" w:type="dxa"/>
            <w:noWrap/>
            <w:hideMark/>
          </w:tcPr>
          <w:p w14:paraId="2305F94F" w14:textId="77777777" w:rsidR="0043497C" w:rsidRPr="0043497C" w:rsidRDefault="0043497C" w:rsidP="0043497C">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43497C">
              <w:rPr>
                <w:rFonts w:ascii="Calibri" w:hAnsi="Calibri" w:cs="Calibri"/>
                <w:color w:val="000000"/>
                <w:sz w:val="22"/>
                <w:szCs w:val="22"/>
              </w:rPr>
              <w:t>2019</w:t>
            </w:r>
          </w:p>
        </w:tc>
        <w:tc>
          <w:tcPr>
            <w:tcW w:w="1040" w:type="dxa"/>
            <w:noWrap/>
            <w:hideMark/>
          </w:tcPr>
          <w:p w14:paraId="373A04B8" w14:textId="77777777" w:rsidR="0043497C" w:rsidRPr="0043497C" w:rsidRDefault="0043497C" w:rsidP="0043497C">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43497C">
              <w:rPr>
                <w:rFonts w:ascii="Calibri" w:hAnsi="Calibri" w:cs="Calibri"/>
                <w:color w:val="000000"/>
                <w:sz w:val="22"/>
                <w:szCs w:val="22"/>
              </w:rPr>
              <w:t>2018</w:t>
            </w:r>
          </w:p>
        </w:tc>
        <w:tc>
          <w:tcPr>
            <w:tcW w:w="1040" w:type="dxa"/>
            <w:noWrap/>
            <w:hideMark/>
          </w:tcPr>
          <w:p w14:paraId="47D3E973" w14:textId="77777777" w:rsidR="0043497C" w:rsidRPr="0043497C" w:rsidRDefault="0043497C" w:rsidP="0043497C">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43497C">
              <w:rPr>
                <w:rFonts w:ascii="Calibri" w:hAnsi="Calibri" w:cs="Calibri"/>
                <w:color w:val="000000"/>
                <w:sz w:val="22"/>
                <w:szCs w:val="22"/>
              </w:rPr>
              <w:t>2017</w:t>
            </w:r>
          </w:p>
        </w:tc>
      </w:tr>
      <w:tr w:rsidR="0043497C" w:rsidRPr="0043497C" w14:paraId="4578FB68" w14:textId="77777777" w:rsidTr="00A25EE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1BD08E7C" w14:textId="77777777" w:rsidR="0043497C" w:rsidRPr="0043497C" w:rsidRDefault="0043497C" w:rsidP="0043497C">
            <w:pPr>
              <w:rPr>
                <w:rFonts w:ascii="Calibri" w:hAnsi="Calibri" w:cs="Calibri"/>
                <w:b w:val="0"/>
                <w:bCs w:val="0"/>
                <w:color w:val="000000"/>
                <w:sz w:val="22"/>
                <w:szCs w:val="22"/>
              </w:rPr>
            </w:pPr>
            <w:r w:rsidRPr="0043497C">
              <w:rPr>
                <w:rFonts w:ascii="Calibri" w:hAnsi="Calibri" w:cs="Calibri"/>
                <w:b w:val="0"/>
                <w:bCs w:val="0"/>
                <w:color w:val="000000"/>
                <w:sz w:val="22"/>
                <w:szCs w:val="22"/>
              </w:rPr>
              <w:t>Cyfrowy Polsat S.A. (Polska)</w:t>
            </w:r>
          </w:p>
        </w:tc>
        <w:tc>
          <w:tcPr>
            <w:tcW w:w="940" w:type="dxa"/>
            <w:noWrap/>
            <w:hideMark/>
          </w:tcPr>
          <w:p w14:paraId="2AF6FEBE" w14:textId="77777777" w:rsidR="0043497C" w:rsidRPr="0043497C" w:rsidRDefault="0043497C" w:rsidP="004349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43497C">
              <w:rPr>
                <w:rFonts w:ascii="Calibri" w:hAnsi="Calibri" w:cs="Calibri"/>
                <w:color w:val="000000"/>
                <w:sz w:val="22"/>
                <w:szCs w:val="22"/>
              </w:rPr>
              <w:t>0,811</w:t>
            </w:r>
          </w:p>
        </w:tc>
        <w:tc>
          <w:tcPr>
            <w:tcW w:w="1040" w:type="dxa"/>
            <w:noWrap/>
            <w:hideMark/>
          </w:tcPr>
          <w:p w14:paraId="609794BD" w14:textId="77777777" w:rsidR="0043497C" w:rsidRPr="0043497C" w:rsidRDefault="0043497C" w:rsidP="004349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43497C">
              <w:rPr>
                <w:rFonts w:ascii="Calibri" w:hAnsi="Calibri" w:cs="Calibri"/>
                <w:color w:val="000000"/>
                <w:sz w:val="22"/>
                <w:szCs w:val="22"/>
              </w:rPr>
              <w:t>0,813</w:t>
            </w:r>
          </w:p>
        </w:tc>
        <w:tc>
          <w:tcPr>
            <w:tcW w:w="1040" w:type="dxa"/>
            <w:noWrap/>
            <w:hideMark/>
          </w:tcPr>
          <w:p w14:paraId="32320F12" w14:textId="77777777" w:rsidR="0043497C" w:rsidRPr="0043497C" w:rsidRDefault="0043497C" w:rsidP="004349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43497C">
              <w:rPr>
                <w:rFonts w:ascii="Calibri" w:hAnsi="Calibri" w:cs="Calibri"/>
                <w:color w:val="000000"/>
                <w:sz w:val="22"/>
                <w:szCs w:val="22"/>
              </w:rPr>
              <w:t>0,968</w:t>
            </w:r>
          </w:p>
        </w:tc>
      </w:tr>
      <w:tr w:rsidR="0043497C" w:rsidRPr="0043497C" w14:paraId="41ADC3C4" w14:textId="77777777" w:rsidTr="00A25EE0">
        <w:trPr>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4D51A4C4" w14:textId="77777777" w:rsidR="0043497C" w:rsidRPr="0043497C" w:rsidRDefault="0043497C" w:rsidP="0043497C">
            <w:pPr>
              <w:rPr>
                <w:rFonts w:ascii="Calibri" w:hAnsi="Calibri" w:cs="Calibri"/>
                <w:b w:val="0"/>
                <w:bCs w:val="0"/>
                <w:color w:val="000000"/>
                <w:sz w:val="22"/>
                <w:szCs w:val="22"/>
              </w:rPr>
            </w:pPr>
            <w:r w:rsidRPr="0043497C">
              <w:rPr>
                <w:rFonts w:ascii="Calibri" w:hAnsi="Calibri" w:cs="Calibri"/>
                <w:b w:val="0"/>
                <w:bCs w:val="0"/>
                <w:color w:val="000000"/>
                <w:sz w:val="22"/>
                <w:szCs w:val="22"/>
              </w:rPr>
              <w:t>Telewizja Polska S.A. (Polska)</w:t>
            </w:r>
          </w:p>
        </w:tc>
        <w:tc>
          <w:tcPr>
            <w:tcW w:w="940" w:type="dxa"/>
            <w:noWrap/>
            <w:hideMark/>
          </w:tcPr>
          <w:p w14:paraId="502AC0D4" w14:textId="77777777" w:rsidR="0043497C" w:rsidRPr="0043497C" w:rsidRDefault="0043497C" w:rsidP="004349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43497C">
              <w:rPr>
                <w:rFonts w:ascii="Calibri" w:hAnsi="Calibri" w:cs="Calibri"/>
                <w:color w:val="000000"/>
                <w:sz w:val="22"/>
                <w:szCs w:val="22"/>
              </w:rPr>
              <w:t>0,747</w:t>
            </w:r>
          </w:p>
        </w:tc>
        <w:tc>
          <w:tcPr>
            <w:tcW w:w="1040" w:type="dxa"/>
            <w:noWrap/>
            <w:hideMark/>
          </w:tcPr>
          <w:p w14:paraId="133465C0" w14:textId="77777777" w:rsidR="0043497C" w:rsidRPr="0043497C" w:rsidRDefault="0043497C" w:rsidP="004349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43497C">
              <w:rPr>
                <w:rFonts w:ascii="Calibri" w:hAnsi="Calibri" w:cs="Calibri"/>
                <w:color w:val="000000"/>
                <w:sz w:val="22"/>
                <w:szCs w:val="22"/>
              </w:rPr>
              <w:t>0,542</w:t>
            </w:r>
          </w:p>
        </w:tc>
        <w:tc>
          <w:tcPr>
            <w:tcW w:w="1040" w:type="dxa"/>
            <w:noWrap/>
            <w:hideMark/>
          </w:tcPr>
          <w:p w14:paraId="5C303D55" w14:textId="77777777" w:rsidR="0043497C" w:rsidRPr="0043497C" w:rsidRDefault="0043497C" w:rsidP="004349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43497C">
              <w:rPr>
                <w:rFonts w:ascii="Calibri" w:hAnsi="Calibri" w:cs="Calibri"/>
                <w:color w:val="000000"/>
                <w:sz w:val="22"/>
                <w:szCs w:val="22"/>
              </w:rPr>
              <w:t>0,774</w:t>
            </w:r>
          </w:p>
        </w:tc>
      </w:tr>
      <w:tr w:rsidR="0043497C" w:rsidRPr="0043497C" w14:paraId="10A3AF4D" w14:textId="77777777" w:rsidTr="00A25EE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423C0088" w14:textId="77777777" w:rsidR="0043497C" w:rsidRPr="0043497C" w:rsidRDefault="0043497C" w:rsidP="0043497C">
            <w:pPr>
              <w:rPr>
                <w:rFonts w:ascii="Calibri" w:hAnsi="Calibri" w:cs="Calibri"/>
                <w:b w:val="0"/>
                <w:bCs w:val="0"/>
                <w:color w:val="000000"/>
                <w:sz w:val="22"/>
                <w:szCs w:val="22"/>
              </w:rPr>
            </w:pPr>
            <w:r w:rsidRPr="0043497C">
              <w:rPr>
                <w:rFonts w:ascii="Calibri" w:hAnsi="Calibri" w:cs="Calibri"/>
                <w:b w:val="0"/>
                <w:bCs w:val="0"/>
                <w:color w:val="000000"/>
                <w:sz w:val="22"/>
                <w:szCs w:val="22"/>
              </w:rPr>
              <w:t>Orange Polska S.A. (Polska)</w:t>
            </w:r>
          </w:p>
        </w:tc>
        <w:tc>
          <w:tcPr>
            <w:tcW w:w="940" w:type="dxa"/>
            <w:noWrap/>
            <w:hideMark/>
          </w:tcPr>
          <w:p w14:paraId="12ED4271" w14:textId="77777777" w:rsidR="0043497C" w:rsidRPr="0043497C" w:rsidRDefault="0043497C" w:rsidP="004349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43497C">
              <w:rPr>
                <w:rFonts w:ascii="Calibri" w:hAnsi="Calibri" w:cs="Calibri"/>
                <w:color w:val="000000"/>
                <w:sz w:val="22"/>
                <w:szCs w:val="22"/>
              </w:rPr>
              <w:t>0,916</w:t>
            </w:r>
          </w:p>
        </w:tc>
        <w:tc>
          <w:tcPr>
            <w:tcW w:w="1040" w:type="dxa"/>
            <w:noWrap/>
            <w:hideMark/>
          </w:tcPr>
          <w:p w14:paraId="331AA525" w14:textId="77777777" w:rsidR="0043497C" w:rsidRPr="0043497C" w:rsidRDefault="0043497C" w:rsidP="004349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43497C">
              <w:rPr>
                <w:rFonts w:ascii="Calibri" w:hAnsi="Calibri" w:cs="Calibri"/>
                <w:color w:val="000000"/>
                <w:sz w:val="22"/>
                <w:szCs w:val="22"/>
              </w:rPr>
              <w:t>0,652</w:t>
            </w:r>
          </w:p>
        </w:tc>
        <w:tc>
          <w:tcPr>
            <w:tcW w:w="1040" w:type="dxa"/>
            <w:noWrap/>
            <w:hideMark/>
          </w:tcPr>
          <w:p w14:paraId="203E49D8" w14:textId="77777777" w:rsidR="0043497C" w:rsidRPr="0043497C" w:rsidRDefault="0043497C" w:rsidP="004349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43497C">
              <w:rPr>
                <w:rFonts w:ascii="Calibri" w:hAnsi="Calibri" w:cs="Calibri"/>
                <w:color w:val="000000"/>
                <w:sz w:val="22"/>
                <w:szCs w:val="22"/>
              </w:rPr>
              <w:t>0,700</w:t>
            </w:r>
          </w:p>
        </w:tc>
      </w:tr>
      <w:tr w:rsidR="0043497C" w:rsidRPr="0043497C" w14:paraId="38842F6B" w14:textId="77777777" w:rsidTr="00A25EE0">
        <w:trPr>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7288C98D" w14:textId="77777777" w:rsidR="0043497C" w:rsidRPr="0043497C" w:rsidRDefault="0043497C" w:rsidP="0043497C">
            <w:pPr>
              <w:rPr>
                <w:rFonts w:ascii="Calibri" w:hAnsi="Calibri" w:cs="Calibri"/>
                <w:b w:val="0"/>
                <w:bCs w:val="0"/>
                <w:color w:val="000000"/>
                <w:sz w:val="22"/>
                <w:szCs w:val="22"/>
                <w:lang w:val="en-GB"/>
              </w:rPr>
            </w:pPr>
            <w:r w:rsidRPr="0043497C">
              <w:rPr>
                <w:rFonts w:ascii="Calibri" w:hAnsi="Calibri" w:cs="Calibri"/>
                <w:b w:val="0"/>
                <w:bCs w:val="0"/>
                <w:color w:val="000000"/>
                <w:sz w:val="22"/>
                <w:szCs w:val="22"/>
                <w:lang w:val="en-GB"/>
              </w:rPr>
              <w:t>Play Communications S.A. (Polska)</w:t>
            </w:r>
          </w:p>
        </w:tc>
        <w:tc>
          <w:tcPr>
            <w:tcW w:w="940" w:type="dxa"/>
            <w:noWrap/>
            <w:hideMark/>
          </w:tcPr>
          <w:p w14:paraId="04A9295A" w14:textId="77777777" w:rsidR="0043497C" w:rsidRPr="0043497C" w:rsidRDefault="0043497C" w:rsidP="004349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43497C">
              <w:rPr>
                <w:rFonts w:ascii="Calibri" w:hAnsi="Calibri" w:cs="Calibri"/>
                <w:color w:val="000000"/>
                <w:sz w:val="22"/>
                <w:szCs w:val="22"/>
              </w:rPr>
              <w:t>20,998</w:t>
            </w:r>
          </w:p>
        </w:tc>
        <w:tc>
          <w:tcPr>
            <w:tcW w:w="1040" w:type="dxa"/>
            <w:noWrap/>
            <w:hideMark/>
          </w:tcPr>
          <w:p w14:paraId="68A41060" w14:textId="77777777" w:rsidR="0043497C" w:rsidRPr="0043497C" w:rsidRDefault="0043497C" w:rsidP="004349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43497C">
              <w:rPr>
                <w:rFonts w:ascii="Calibri" w:hAnsi="Calibri" w:cs="Calibri"/>
                <w:color w:val="000000"/>
                <w:sz w:val="22"/>
                <w:szCs w:val="22"/>
              </w:rPr>
              <w:t>-32,132</w:t>
            </w:r>
          </w:p>
        </w:tc>
        <w:tc>
          <w:tcPr>
            <w:tcW w:w="1040" w:type="dxa"/>
            <w:noWrap/>
            <w:hideMark/>
          </w:tcPr>
          <w:p w14:paraId="791512EE" w14:textId="77777777" w:rsidR="0043497C" w:rsidRPr="0043497C" w:rsidRDefault="0043497C" w:rsidP="004349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43497C">
              <w:rPr>
                <w:rFonts w:ascii="Calibri" w:hAnsi="Calibri" w:cs="Calibri"/>
                <w:color w:val="000000"/>
                <w:sz w:val="22"/>
                <w:szCs w:val="22"/>
              </w:rPr>
              <w:t>-32,639</w:t>
            </w:r>
          </w:p>
        </w:tc>
      </w:tr>
      <w:tr w:rsidR="0043497C" w:rsidRPr="0043497C" w14:paraId="76A41A4D" w14:textId="77777777" w:rsidTr="00A25EE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421BF88F" w14:textId="77777777" w:rsidR="0043497C" w:rsidRPr="0043497C" w:rsidRDefault="0043497C" w:rsidP="0043497C">
            <w:pPr>
              <w:rPr>
                <w:rFonts w:ascii="Calibri" w:hAnsi="Calibri" w:cs="Calibri"/>
                <w:b w:val="0"/>
                <w:bCs w:val="0"/>
                <w:color w:val="000000"/>
                <w:sz w:val="22"/>
                <w:szCs w:val="22"/>
              </w:rPr>
            </w:pPr>
            <w:r w:rsidRPr="0043497C">
              <w:rPr>
                <w:rFonts w:ascii="Calibri" w:hAnsi="Calibri" w:cs="Calibri"/>
                <w:b w:val="0"/>
                <w:bCs w:val="0"/>
                <w:color w:val="000000"/>
                <w:sz w:val="22"/>
                <w:szCs w:val="22"/>
              </w:rPr>
              <w:t>Branża</w:t>
            </w:r>
          </w:p>
        </w:tc>
        <w:tc>
          <w:tcPr>
            <w:tcW w:w="940" w:type="dxa"/>
            <w:noWrap/>
            <w:hideMark/>
          </w:tcPr>
          <w:p w14:paraId="461B53E0" w14:textId="77777777" w:rsidR="0043497C" w:rsidRPr="0043497C" w:rsidRDefault="0043497C" w:rsidP="004349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43497C">
              <w:rPr>
                <w:rFonts w:ascii="Calibri" w:hAnsi="Calibri" w:cs="Calibri"/>
                <w:color w:val="000000"/>
                <w:sz w:val="22"/>
                <w:szCs w:val="22"/>
              </w:rPr>
              <w:t>1,096</w:t>
            </w:r>
          </w:p>
        </w:tc>
        <w:tc>
          <w:tcPr>
            <w:tcW w:w="1040" w:type="dxa"/>
            <w:noWrap/>
            <w:hideMark/>
          </w:tcPr>
          <w:p w14:paraId="216D8E9F" w14:textId="77777777" w:rsidR="0043497C" w:rsidRPr="0043497C" w:rsidRDefault="0043497C" w:rsidP="004349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43497C">
              <w:rPr>
                <w:rFonts w:ascii="Calibri" w:hAnsi="Calibri" w:cs="Calibri"/>
                <w:color w:val="000000"/>
                <w:sz w:val="22"/>
                <w:szCs w:val="22"/>
              </w:rPr>
              <w:t>1,002</w:t>
            </w:r>
          </w:p>
        </w:tc>
        <w:tc>
          <w:tcPr>
            <w:tcW w:w="1040" w:type="dxa"/>
            <w:noWrap/>
            <w:hideMark/>
          </w:tcPr>
          <w:p w14:paraId="03051FDD" w14:textId="77777777" w:rsidR="0043497C" w:rsidRPr="0043497C" w:rsidRDefault="0043497C" w:rsidP="004349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43497C">
              <w:rPr>
                <w:rFonts w:ascii="Calibri" w:hAnsi="Calibri" w:cs="Calibri"/>
                <w:color w:val="000000"/>
                <w:sz w:val="22"/>
                <w:szCs w:val="22"/>
              </w:rPr>
              <w:t>1,164</w:t>
            </w:r>
          </w:p>
        </w:tc>
      </w:tr>
    </w:tbl>
    <w:p w14:paraId="62047AC4" w14:textId="4C956C19" w:rsidR="003C61F6" w:rsidRDefault="003C61F6" w:rsidP="0043497C">
      <w:r w:rsidRPr="007F117D">
        <w:t>Wskaźnik zadłużenia</w:t>
      </w:r>
      <w:r>
        <w:t xml:space="preserve"> długoterminowego wykazuje wartości</w:t>
      </w:r>
      <w:r w:rsidR="0067577E">
        <w:t xml:space="preserve"> w </w:t>
      </w:r>
      <w:r>
        <w:t>od 0,968 do 0,811</w:t>
      </w:r>
      <w:r w:rsidR="0067577E">
        <w:t xml:space="preserve"> z </w:t>
      </w:r>
      <w:r>
        <w:t>tendencją spadkową</w:t>
      </w:r>
      <w:r w:rsidR="0067577E">
        <w:t xml:space="preserve"> w </w:t>
      </w:r>
      <w:r>
        <w:t xml:space="preserve">kolejnych latach. Cyfrowy Polsat plasuje się odrobinę poniżej wartości branżowych, </w:t>
      </w:r>
      <w:r w:rsidRPr="0043497C">
        <w:t>świadczy to</w:t>
      </w:r>
      <w:r w:rsidR="0067577E">
        <w:t xml:space="preserve"> o </w:t>
      </w:r>
      <w:r>
        <w:t>mniejsze</w:t>
      </w:r>
      <w:r w:rsidRPr="0043497C">
        <w:t>j stabilności finansowej przedsiębiorstwa</w:t>
      </w:r>
      <w:r>
        <w:t>, jednak są one wciąż dość wysokie</w:t>
      </w:r>
      <w:r w:rsidR="0067577E">
        <w:t xml:space="preserve"> w </w:t>
      </w:r>
      <w:r>
        <w:t>porównaniu do konkurencji, więc nie należy się tym martwić ponieważ</w:t>
      </w:r>
      <w:r w:rsidRPr="0043497C">
        <w:t xml:space="preserve"> finansowanie długoterminowe wiąże się</w:t>
      </w:r>
      <w:r w:rsidR="0067577E">
        <w:t xml:space="preserve"> z </w:t>
      </w:r>
      <w:r w:rsidRPr="0043497C">
        <w:t>wyższymi kosztami aniżeli</w:t>
      </w:r>
      <w:r w:rsidR="0067577E">
        <w:t xml:space="preserve"> w </w:t>
      </w:r>
      <w:r w:rsidRPr="0043497C">
        <w:t>przypadku finansowania krótkoterminowego</w:t>
      </w:r>
      <w:r>
        <w:t>.</w:t>
      </w:r>
    </w:p>
    <w:p w14:paraId="109204F2" w14:textId="47D8C4D8" w:rsidR="0043497C" w:rsidRPr="0043497C" w:rsidRDefault="0043497C" w:rsidP="0043497C">
      <w:r w:rsidRPr="0043497C">
        <w:t>Wykres obrazujący dane:</w:t>
      </w:r>
    </w:p>
    <w:p w14:paraId="4CD483F7" w14:textId="77777777" w:rsidR="0043497C" w:rsidRPr="0043497C" w:rsidRDefault="0043497C" w:rsidP="00215153">
      <w:pPr>
        <w:jc w:val="center"/>
      </w:pPr>
      <w:r w:rsidRPr="0043497C">
        <w:rPr>
          <w:noProof/>
        </w:rPr>
        <w:drawing>
          <wp:inline distT="0" distB="0" distL="0" distR="0" wp14:anchorId="0FD78296" wp14:editId="65A73518">
            <wp:extent cx="5506279" cy="2922105"/>
            <wp:effectExtent l="0" t="0" r="18415" b="12065"/>
            <wp:docPr id="41" name="Wykres 41">
              <a:extLst xmlns:a="http://schemas.openxmlformats.org/drawingml/2006/main">
                <a:ext uri="{FF2B5EF4-FFF2-40B4-BE49-F238E27FC236}">
                  <a16:creationId xmlns:a16="http://schemas.microsoft.com/office/drawing/2014/main" id="{EC9C2814-BECE-417A-A292-C4FF919F84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AFFAEE2" w14:textId="77777777" w:rsidR="0043497C" w:rsidRDefault="0043497C" w:rsidP="007252EA"/>
    <w:p w14:paraId="34AE8B1F" w14:textId="5D459AA5" w:rsidR="00B30FDA" w:rsidRPr="000A0612" w:rsidRDefault="00B30FDA" w:rsidP="007252EA">
      <w:pPr>
        <w:rPr>
          <w:b/>
          <w:bCs/>
        </w:rPr>
      </w:pPr>
      <w:r w:rsidRPr="000A0612">
        <w:rPr>
          <w:b/>
          <w:bCs/>
        </w:rPr>
        <w:t>WSKAŹNIK ZADŁUŻENIA KRÓTKOTERMINOWEGO</w:t>
      </w:r>
    </w:p>
    <w:p w14:paraId="0EC09A6B" w14:textId="69BFD10E" w:rsidR="0043497C" w:rsidRDefault="0043497C" w:rsidP="0043497C">
      <w:r w:rsidRPr="0043497C">
        <w:t>Jest dopełnieniem wskaźnika zadłużenia długoterminowego kapitału własnego</w:t>
      </w:r>
      <w:r w:rsidR="0067577E">
        <w:t xml:space="preserve"> i </w:t>
      </w:r>
      <w:r w:rsidRPr="0043497C">
        <w:t>informuje</w:t>
      </w:r>
      <w:r w:rsidR="0067577E">
        <w:t xml:space="preserve"> o </w:t>
      </w:r>
      <w:r w:rsidRPr="0043497C">
        <w:t>wielkości zobowiązań krótkoterminowych</w:t>
      </w:r>
      <w:r w:rsidR="0067577E">
        <w:t xml:space="preserve"> w </w:t>
      </w:r>
      <w:r w:rsidRPr="0043497C">
        <w:t>stosunku do kapitałów własnych. Oblicza się go ze wzoru:</w:t>
      </w:r>
    </w:p>
    <w:p w14:paraId="026BC92C" w14:textId="77777777" w:rsidR="0043497C" w:rsidRPr="0043497C" w:rsidRDefault="0043497C" w:rsidP="0043497C"/>
    <w:p w14:paraId="26EE0544" w14:textId="5DC5F7CF" w:rsidR="0043497C" w:rsidRPr="0043497C" w:rsidRDefault="0043497C" w:rsidP="0043497C">
      <w:pPr>
        <w:jc w:val="center"/>
        <w:rPr>
          <w:i/>
          <w:iCs/>
        </w:rPr>
      </w:pPr>
      <w:r w:rsidRPr="0043497C">
        <w:rPr>
          <w:i/>
          <w:iCs/>
        </w:rPr>
        <w:lastRenderedPageBreak/>
        <w:t>WSKAŹNIK ZADŁUŻENIA KRÓTKOTERMINOWEGO= zobowiązania krótkoterminowe / kapitał własny</w:t>
      </w:r>
    </w:p>
    <w:p w14:paraId="236BA23E" w14:textId="77777777" w:rsidR="0043497C" w:rsidRDefault="0043497C" w:rsidP="007252EA"/>
    <w:tbl>
      <w:tblPr>
        <w:tblW w:w="10460" w:type="dxa"/>
        <w:tblCellMar>
          <w:left w:w="70" w:type="dxa"/>
          <w:right w:w="70" w:type="dxa"/>
        </w:tblCellMar>
        <w:tblLook w:val="04A0" w:firstRow="1" w:lastRow="0" w:firstColumn="1" w:lastColumn="0" w:noHBand="0" w:noVBand="1"/>
      </w:tblPr>
      <w:tblGrid>
        <w:gridCol w:w="6680"/>
        <w:gridCol w:w="1340"/>
        <w:gridCol w:w="1220"/>
        <w:gridCol w:w="1220"/>
      </w:tblGrid>
      <w:tr w:rsidR="00B30FDA" w:rsidRPr="00B30FDA" w14:paraId="08E3F28B" w14:textId="77777777" w:rsidTr="00B30FDA">
        <w:trPr>
          <w:trHeight w:val="300"/>
        </w:trPr>
        <w:tc>
          <w:tcPr>
            <w:tcW w:w="6680" w:type="dxa"/>
            <w:tcBorders>
              <w:top w:val="nil"/>
              <w:left w:val="nil"/>
              <w:bottom w:val="nil"/>
              <w:right w:val="nil"/>
            </w:tcBorders>
            <w:shd w:val="clear" w:color="auto" w:fill="auto"/>
            <w:noWrap/>
            <w:vAlign w:val="bottom"/>
            <w:hideMark/>
          </w:tcPr>
          <w:p w14:paraId="370A12FA"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NAZWA:</w:t>
            </w:r>
          </w:p>
        </w:tc>
        <w:tc>
          <w:tcPr>
            <w:tcW w:w="3780" w:type="dxa"/>
            <w:gridSpan w:val="3"/>
            <w:tcBorders>
              <w:top w:val="nil"/>
              <w:left w:val="nil"/>
              <w:bottom w:val="nil"/>
              <w:right w:val="nil"/>
            </w:tcBorders>
            <w:shd w:val="clear" w:color="000000" w:fill="E26B0A"/>
            <w:vAlign w:val="center"/>
            <w:hideMark/>
          </w:tcPr>
          <w:p w14:paraId="1886DD49" w14:textId="77777777" w:rsidR="00B30FDA" w:rsidRPr="00B30FDA" w:rsidRDefault="00B30FDA" w:rsidP="00B30FDA">
            <w:pPr>
              <w:jc w:val="center"/>
              <w:rPr>
                <w:rFonts w:ascii="Calibri" w:hAnsi="Calibri" w:cs="Calibri"/>
                <w:b/>
                <w:bCs/>
                <w:color w:val="000080"/>
                <w:sz w:val="22"/>
                <w:szCs w:val="22"/>
              </w:rPr>
            </w:pPr>
            <w:r w:rsidRPr="00B30FDA">
              <w:rPr>
                <w:rFonts w:ascii="Calibri" w:hAnsi="Calibri" w:cs="Calibri"/>
                <w:b/>
                <w:bCs/>
                <w:color w:val="000080"/>
                <w:sz w:val="22"/>
                <w:szCs w:val="22"/>
              </w:rPr>
              <w:t>Cyfrowy Polsat S.A. (Polska)</w:t>
            </w:r>
          </w:p>
        </w:tc>
      </w:tr>
      <w:tr w:rsidR="00B30FDA" w:rsidRPr="00B30FDA" w14:paraId="3C4AF828" w14:textId="77777777" w:rsidTr="00B30FDA">
        <w:trPr>
          <w:trHeight w:val="300"/>
        </w:trPr>
        <w:tc>
          <w:tcPr>
            <w:tcW w:w="6680" w:type="dxa"/>
            <w:tcBorders>
              <w:top w:val="nil"/>
              <w:left w:val="nil"/>
              <w:bottom w:val="nil"/>
              <w:right w:val="nil"/>
            </w:tcBorders>
            <w:shd w:val="clear" w:color="auto" w:fill="auto"/>
            <w:noWrap/>
            <w:vAlign w:val="bottom"/>
            <w:hideMark/>
          </w:tcPr>
          <w:p w14:paraId="2BDC7ABD"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ROK:</w:t>
            </w:r>
          </w:p>
        </w:tc>
        <w:tc>
          <w:tcPr>
            <w:tcW w:w="1340" w:type="dxa"/>
            <w:tcBorders>
              <w:top w:val="nil"/>
              <w:left w:val="nil"/>
              <w:bottom w:val="nil"/>
              <w:right w:val="nil"/>
            </w:tcBorders>
            <w:shd w:val="clear" w:color="auto" w:fill="auto"/>
            <w:noWrap/>
            <w:vAlign w:val="bottom"/>
            <w:hideMark/>
          </w:tcPr>
          <w:p w14:paraId="445D7FFF" w14:textId="77777777" w:rsidR="00B30FDA" w:rsidRPr="00B30FDA" w:rsidRDefault="00B30FDA" w:rsidP="00B30FDA">
            <w:pPr>
              <w:jc w:val="right"/>
              <w:rPr>
                <w:rFonts w:ascii="Calibri" w:hAnsi="Calibri" w:cs="Calibri"/>
                <w:b/>
                <w:bCs/>
                <w:color w:val="000000"/>
                <w:sz w:val="22"/>
                <w:szCs w:val="22"/>
              </w:rPr>
            </w:pPr>
            <w:r w:rsidRPr="00B30FDA">
              <w:rPr>
                <w:rFonts w:ascii="Calibri" w:hAnsi="Calibri" w:cs="Calibri"/>
                <w:b/>
                <w:bCs/>
                <w:color w:val="000000"/>
                <w:sz w:val="22"/>
                <w:szCs w:val="22"/>
              </w:rPr>
              <w:t>2019</w:t>
            </w:r>
          </w:p>
        </w:tc>
        <w:tc>
          <w:tcPr>
            <w:tcW w:w="1220" w:type="dxa"/>
            <w:tcBorders>
              <w:top w:val="nil"/>
              <w:left w:val="nil"/>
              <w:bottom w:val="nil"/>
              <w:right w:val="nil"/>
            </w:tcBorders>
            <w:shd w:val="clear" w:color="auto" w:fill="auto"/>
            <w:noWrap/>
            <w:vAlign w:val="bottom"/>
            <w:hideMark/>
          </w:tcPr>
          <w:p w14:paraId="52044396" w14:textId="77777777" w:rsidR="00B30FDA" w:rsidRPr="00B30FDA" w:rsidRDefault="00B30FDA" w:rsidP="00B30FDA">
            <w:pPr>
              <w:jc w:val="right"/>
              <w:rPr>
                <w:rFonts w:ascii="Calibri" w:hAnsi="Calibri" w:cs="Calibri"/>
                <w:b/>
                <w:bCs/>
                <w:color w:val="000000"/>
                <w:sz w:val="22"/>
                <w:szCs w:val="22"/>
              </w:rPr>
            </w:pPr>
            <w:r w:rsidRPr="00B30FDA">
              <w:rPr>
                <w:rFonts w:ascii="Calibri" w:hAnsi="Calibri" w:cs="Calibri"/>
                <w:b/>
                <w:bCs/>
                <w:color w:val="000000"/>
                <w:sz w:val="22"/>
                <w:szCs w:val="22"/>
              </w:rPr>
              <w:t>2018</w:t>
            </w:r>
          </w:p>
        </w:tc>
        <w:tc>
          <w:tcPr>
            <w:tcW w:w="1220" w:type="dxa"/>
            <w:tcBorders>
              <w:top w:val="nil"/>
              <w:left w:val="nil"/>
              <w:bottom w:val="nil"/>
              <w:right w:val="nil"/>
            </w:tcBorders>
            <w:shd w:val="clear" w:color="auto" w:fill="auto"/>
            <w:noWrap/>
            <w:vAlign w:val="bottom"/>
            <w:hideMark/>
          </w:tcPr>
          <w:p w14:paraId="08A1A531" w14:textId="77777777" w:rsidR="00B30FDA" w:rsidRPr="00B30FDA" w:rsidRDefault="00B30FDA" w:rsidP="00B30FDA">
            <w:pPr>
              <w:jc w:val="right"/>
              <w:rPr>
                <w:rFonts w:ascii="Calibri" w:hAnsi="Calibri" w:cs="Calibri"/>
                <w:b/>
                <w:bCs/>
                <w:color w:val="000000"/>
                <w:sz w:val="22"/>
                <w:szCs w:val="22"/>
              </w:rPr>
            </w:pPr>
            <w:r w:rsidRPr="00B30FDA">
              <w:rPr>
                <w:rFonts w:ascii="Calibri" w:hAnsi="Calibri" w:cs="Calibri"/>
                <w:b/>
                <w:bCs/>
                <w:color w:val="000000"/>
                <w:sz w:val="22"/>
                <w:szCs w:val="22"/>
              </w:rPr>
              <w:t>2017</w:t>
            </w:r>
          </w:p>
        </w:tc>
      </w:tr>
      <w:tr w:rsidR="00B30FDA" w:rsidRPr="00B30FDA" w14:paraId="315826C1" w14:textId="77777777" w:rsidTr="00B30FDA">
        <w:trPr>
          <w:trHeight w:val="300"/>
        </w:trPr>
        <w:tc>
          <w:tcPr>
            <w:tcW w:w="6680" w:type="dxa"/>
            <w:tcBorders>
              <w:top w:val="nil"/>
              <w:left w:val="nil"/>
              <w:bottom w:val="nil"/>
              <w:right w:val="nil"/>
            </w:tcBorders>
            <w:shd w:val="clear" w:color="auto" w:fill="auto"/>
            <w:noWrap/>
            <w:vAlign w:val="bottom"/>
            <w:hideMark/>
          </w:tcPr>
          <w:p w14:paraId="231EE894" w14:textId="77777777" w:rsidR="00B30FDA" w:rsidRPr="00B30FDA" w:rsidRDefault="00B30FDA" w:rsidP="00B30FDA">
            <w:pPr>
              <w:rPr>
                <w:rFonts w:ascii="Calibri" w:hAnsi="Calibri" w:cs="Calibri"/>
                <w:b/>
                <w:bCs/>
                <w:color w:val="000000"/>
                <w:sz w:val="22"/>
                <w:szCs w:val="22"/>
              </w:rPr>
            </w:pPr>
            <w:r w:rsidRPr="00B30FDA">
              <w:rPr>
                <w:rFonts w:ascii="Calibri" w:hAnsi="Calibri" w:cs="Calibri"/>
                <w:b/>
                <w:bCs/>
                <w:color w:val="000000"/>
                <w:sz w:val="22"/>
                <w:szCs w:val="22"/>
              </w:rPr>
              <w:t>WSKAŹNIK ZADŁUŻENIA KRÓTKOTERMINOWEGO</w:t>
            </w:r>
          </w:p>
        </w:tc>
        <w:tc>
          <w:tcPr>
            <w:tcW w:w="1340" w:type="dxa"/>
            <w:tcBorders>
              <w:top w:val="nil"/>
              <w:left w:val="nil"/>
              <w:bottom w:val="nil"/>
              <w:right w:val="nil"/>
            </w:tcBorders>
            <w:shd w:val="clear" w:color="auto" w:fill="auto"/>
            <w:noWrap/>
            <w:vAlign w:val="bottom"/>
            <w:hideMark/>
          </w:tcPr>
          <w:p w14:paraId="73CD4BA1" w14:textId="77777777" w:rsidR="00B30FDA" w:rsidRPr="00B30FDA" w:rsidRDefault="00B30FDA" w:rsidP="00B30FDA">
            <w:pPr>
              <w:jc w:val="right"/>
              <w:rPr>
                <w:rFonts w:ascii="Calibri" w:hAnsi="Calibri" w:cs="Calibri"/>
                <w:b/>
                <w:bCs/>
                <w:color w:val="000000"/>
                <w:sz w:val="22"/>
                <w:szCs w:val="22"/>
              </w:rPr>
            </w:pPr>
            <w:r w:rsidRPr="00B30FDA">
              <w:rPr>
                <w:rFonts w:ascii="Calibri" w:hAnsi="Calibri" w:cs="Calibri"/>
                <w:b/>
                <w:bCs/>
                <w:color w:val="000000"/>
                <w:sz w:val="22"/>
                <w:szCs w:val="22"/>
              </w:rPr>
              <w:t>0,388</w:t>
            </w:r>
          </w:p>
        </w:tc>
        <w:tc>
          <w:tcPr>
            <w:tcW w:w="1220" w:type="dxa"/>
            <w:tcBorders>
              <w:top w:val="nil"/>
              <w:left w:val="nil"/>
              <w:bottom w:val="nil"/>
              <w:right w:val="nil"/>
            </w:tcBorders>
            <w:shd w:val="clear" w:color="auto" w:fill="auto"/>
            <w:noWrap/>
            <w:vAlign w:val="bottom"/>
            <w:hideMark/>
          </w:tcPr>
          <w:p w14:paraId="25DB65D6" w14:textId="77777777" w:rsidR="00B30FDA" w:rsidRPr="00B30FDA" w:rsidRDefault="00B30FDA" w:rsidP="00B30FDA">
            <w:pPr>
              <w:jc w:val="right"/>
              <w:rPr>
                <w:rFonts w:ascii="Calibri" w:hAnsi="Calibri" w:cs="Calibri"/>
                <w:b/>
                <w:bCs/>
                <w:color w:val="000000"/>
                <w:sz w:val="22"/>
                <w:szCs w:val="22"/>
              </w:rPr>
            </w:pPr>
            <w:r w:rsidRPr="00B30FDA">
              <w:rPr>
                <w:rFonts w:ascii="Calibri" w:hAnsi="Calibri" w:cs="Calibri"/>
                <w:b/>
                <w:bCs/>
                <w:color w:val="000000"/>
                <w:sz w:val="22"/>
                <w:szCs w:val="22"/>
              </w:rPr>
              <w:t>0,346</w:t>
            </w:r>
          </w:p>
        </w:tc>
        <w:tc>
          <w:tcPr>
            <w:tcW w:w="1220" w:type="dxa"/>
            <w:tcBorders>
              <w:top w:val="nil"/>
              <w:left w:val="nil"/>
              <w:bottom w:val="nil"/>
              <w:right w:val="nil"/>
            </w:tcBorders>
            <w:shd w:val="clear" w:color="auto" w:fill="auto"/>
            <w:noWrap/>
            <w:vAlign w:val="bottom"/>
            <w:hideMark/>
          </w:tcPr>
          <w:p w14:paraId="6CDE9071" w14:textId="77777777" w:rsidR="00B30FDA" w:rsidRPr="00B30FDA" w:rsidRDefault="00B30FDA" w:rsidP="00B30FDA">
            <w:pPr>
              <w:jc w:val="right"/>
              <w:rPr>
                <w:rFonts w:ascii="Calibri" w:hAnsi="Calibri" w:cs="Calibri"/>
                <w:b/>
                <w:bCs/>
                <w:color w:val="000000"/>
                <w:sz w:val="22"/>
                <w:szCs w:val="22"/>
              </w:rPr>
            </w:pPr>
            <w:r w:rsidRPr="00B30FDA">
              <w:rPr>
                <w:rFonts w:ascii="Calibri" w:hAnsi="Calibri" w:cs="Calibri"/>
                <w:b/>
                <w:bCs/>
                <w:color w:val="000000"/>
                <w:sz w:val="22"/>
                <w:szCs w:val="22"/>
              </w:rPr>
              <w:t>0,323</w:t>
            </w:r>
          </w:p>
        </w:tc>
      </w:tr>
      <w:tr w:rsidR="00B30FDA" w:rsidRPr="00B30FDA" w14:paraId="5F10C9C6" w14:textId="77777777" w:rsidTr="00B30FDA">
        <w:trPr>
          <w:trHeight w:val="300"/>
        </w:trPr>
        <w:tc>
          <w:tcPr>
            <w:tcW w:w="6680" w:type="dxa"/>
            <w:tcBorders>
              <w:top w:val="nil"/>
              <w:left w:val="nil"/>
              <w:bottom w:val="nil"/>
              <w:right w:val="nil"/>
            </w:tcBorders>
            <w:shd w:val="clear" w:color="auto" w:fill="auto"/>
            <w:vAlign w:val="bottom"/>
            <w:hideMark/>
          </w:tcPr>
          <w:p w14:paraId="1DD37C94" w14:textId="77777777" w:rsidR="00B30FDA" w:rsidRPr="00B30FDA" w:rsidRDefault="00B30FDA" w:rsidP="00B30FDA">
            <w:pPr>
              <w:rPr>
                <w:rFonts w:ascii="Calibri" w:hAnsi="Calibri" w:cs="Calibri"/>
                <w:color w:val="000000"/>
                <w:sz w:val="22"/>
                <w:szCs w:val="22"/>
              </w:rPr>
            </w:pPr>
            <w:r w:rsidRPr="00B30FDA">
              <w:rPr>
                <w:rFonts w:ascii="Calibri" w:hAnsi="Calibri" w:cs="Calibri"/>
                <w:color w:val="000000"/>
                <w:sz w:val="22"/>
                <w:szCs w:val="22"/>
              </w:rPr>
              <w:t>zobowiązania krótkoterminowe</w:t>
            </w:r>
          </w:p>
        </w:tc>
        <w:tc>
          <w:tcPr>
            <w:tcW w:w="1340" w:type="dxa"/>
            <w:tcBorders>
              <w:top w:val="nil"/>
              <w:left w:val="nil"/>
              <w:bottom w:val="nil"/>
              <w:right w:val="nil"/>
            </w:tcBorders>
            <w:shd w:val="clear" w:color="auto" w:fill="auto"/>
            <w:vAlign w:val="bottom"/>
            <w:hideMark/>
          </w:tcPr>
          <w:p w14:paraId="555EF1A9"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5868200</w:t>
            </w:r>
          </w:p>
        </w:tc>
        <w:tc>
          <w:tcPr>
            <w:tcW w:w="1220" w:type="dxa"/>
            <w:tcBorders>
              <w:top w:val="nil"/>
              <w:left w:val="nil"/>
              <w:bottom w:val="nil"/>
              <w:right w:val="nil"/>
            </w:tcBorders>
            <w:shd w:val="clear" w:color="auto" w:fill="auto"/>
            <w:vAlign w:val="bottom"/>
            <w:hideMark/>
          </w:tcPr>
          <w:p w14:paraId="3669CD91"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5018600</w:t>
            </w:r>
          </w:p>
        </w:tc>
        <w:tc>
          <w:tcPr>
            <w:tcW w:w="1220" w:type="dxa"/>
            <w:tcBorders>
              <w:top w:val="nil"/>
              <w:left w:val="nil"/>
              <w:bottom w:val="nil"/>
              <w:right w:val="nil"/>
            </w:tcBorders>
            <w:shd w:val="clear" w:color="auto" w:fill="auto"/>
            <w:vAlign w:val="bottom"/>
            <w:hideMark/>
          </w:tcPr>
          <w:p w14:paraId="1400001B"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3915500</w:t>
            </w:r>
          </w:p>
        </w:tc>
      </w:tr>
      <w:tr w:rsidR="00B30FDA" w:rsidRPr="00B30FDA" w14:paraId="50E13E7D" w14:textId="77777777" w:rsidTr="00B30FDA">
        <w:trPr>
          <w:trHeight w:val="300"/>
        </w:trPr>
        <w:tc>
          <w:tcPr>
            <w:tcW w:w="6680" w:type="dxa"/>
            <w:tcBorders>
              <w:top w:val="nil"/>
              <w:left w:val="nil"/>
              <w:bottom w:val="nil"/>
              <w:right w:val="nil"/>
            </w:tcBorders>
            <w:shd w:val="clear" w:color="auto" w:fill="auto"/>
            <w:vAlign w:val="bottom"/>
            <w:hideMark/>
          </w:tcPr>
          <w:p w14:paraId="22199317" w14:textId="77777777" w:rsidR="00B30FDA" w:rsidRPr="00B30FDA" w:rsidRDefault="00B30FDA" w:rsidP="00B30FDA">
            <w:pPr>
              <w:rPr>
                <w:rFonts w:ascii="Calibri" w:hAnsi="Calibri" w:cs="Calibri"/>
                <w:color w:val="000000"/>
                <w:sz w:val="22"/>
                <w:szCs w:val="22"/>
              </w:rPr>
            </w:pPr>
            <w:r w:rsidRPr="00B30FDA">
              <w:rPr>
                <w:rFonts w:ascii="Calibri" w:hAnsi="Calibri" w:cs="Calibri"/>
                <w:color w:val="000000"/>
                <w:sz w:val="22"/>
                <w:szCs w:val="22"/>
              </w:rPr>
              <w:t>kapitał własny</w:t>
            </w:r>
          </w:p>
        </w:tc>
        <w:tc>
          <w:tcPr>
            <w:tcW w:w="1340" w:type="dxa"/>
            <w:tcBorders>
              <w:top w:val="nil"/>
              <w:left w:val="nil"/>
              <w:bottom w:val="nil"/>
              <w:right w:val="nil"/>
            </w:tcBorders>
            <w:shd w:val="clear" w:color="auto" w:fill="auto"/>
            <w:vAlign w:val="bottom"/>
            <w:hideMark/>
          </w:tcPr>
          <w:p w14:paraId="4A2C8AE2"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15117700</w:t>
            </w:r>
          </w:p>
        </w:tc>
        <w:tc>
          <w:tcPr>
            <w:tcW w:w="1220" w:type="dxa"/>
            <w:tcBorders>
              <w:top w:val="nil"/>
              <w:left w:val="nil"/>
              <w:bottom w:val="nil"/>
              <w:right w:val="nil"/>
            </w:tcBorders>
            <w:shd w:val="clear" w:color="auto" w:fill="auto"/>
            <w:vAlign w:val="bottom"/>
            <w:hideMark/>
          </w:tcPr>
          <w:p w14:paraId="29D8DC6A"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14523400</w:t>
            </w:r>
          </w:p>
        </w:tc>
        <w:tc>
          <w:tcPr>
            <w:tcW w:w="1220" w:type="dxa"/>
            <w:tcBorders>
              <w:top w:val="nil"/>
              <w:left w:val="nil"/>
              <w:bottom w:val="nil"/>
              <w:right w:val="nil"/>
            </w:tcBorders>
            <w:shd w:val="clear" w:color="auto" w:fill="auto"/>
            <w:vAlign w:val="bottom"/>
            <w:hideMark/>
          </w:tcPr>
          <w:p w14:paraId="7F8C9FF4"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12116800</w:t>
            </w:r>
          </w:p>
        </w:tc>
      </w:tr>
    </w:tbl>
    <w:p w14:paraId="5F4E80CB" w14:textId="683D382C" w:rsidR="00B30FDA" w:rsidRDefault="00B30FDA" w:rsidP="007252EA"/>
    <w:p w14:paraId="0FA0D48B" w14:textId="3A11B6F3" w:rsidR="00B30FDA" w:rsidRDefault="00B30FDA" w:rsidP="007252EA">
      <w:r w:rsidRPr="00B30FDA">
        <w:t>Zestawienie dla konkurencji</w:t>
      </w:r>
      <w:r w:rsidR="0067577E">
        <w:t xml:space="preserve"> i </w:t>
      </w:r>
      <w:r w:rsidRPr="00B30FDA">
        <w:t>branży:</w:t>
      </w:r>
    </w:p>
    <w:tbl>
      <w:tblPr>
        <w:tblStyle w:val="Tabelasiatki4akcent2"/>
        <w:tblW w:w="9300" w:type="dxa"/>
        <w:tblLook w:val="04A0" w:firstRow="1" w:lastRow="0" w:firstColumn="1" w:lastColumn="0" w:noHBand="0" w:noVBand="1"/>
      </w:tblPr>
      <w:tblGrid>
        <w:gridCol w:w="6280"/>
        <w:gridCol w:w="940"/>
        <w:gridCol w:w="1040"/>
        <w:gridCol w:w="1040"/>
      </w:tblGrid>
      <w:tr w:rsidR="00B30FDA" w:rsidRPr="00B30FDA" w14:paraId="7B25B841" w14:textId="77777777" w:rsidTr="00B30FD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5EC87F7B" w14:textId="77777777" w:rsidR="00B30FDA" w:rsidRPr="00B30FDA" w:rsidRDefault="00B30FDA" w:rsidP="00B30FDA">
            <w:pPr>
              <w:rPr>
                <w:rFonts w:ascii="Calibri" w:hAnsi="Calibri" w:cs="Calibri"/>
                <w:color w:val="000000"/>
                <w:sz w:val="22"/>
                <w:szCs w:val="22"/>
              </w:rPr>
            </w:pPr>
            <w:r w:rsidRPr="00B30FDA">
              <w:rPr>
                <w:rFonts w:ascii="Calibri" w:hAnsi="Calibri" w:cs="Calibri"/>
                <w:color w:val="000000"/>
                <w:sz w:val="22"/>
                <w:szCs w:val="22"/>
              </w:rPr>
              <w:t>WSKAŹNIK ZADŁUŻENIA KRÓTKOTERMINOWEGO</w:t>
            </w:r>
          </w:p>
        </w:tc>
        <w:tc>
          <w:tcPr>
            <w:tcW w:w="940" w:type="dxa"/>
            <w:noWrap/>
            <w:hideMark/>
          </w:tcPr>
          <w:p w14:paraId="4CCF6CA5" w14:textId="77777777" w:rsidR="00B30FDA" w:rsidRPr="00B30FDA" w:rsidRDefault="00B30FDA" w:rsidP="00B30FDA">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2019</w:t>
            </w:r>
          </w:p>
        </w:tc>
        <w:tc>
          <w:tcPr>
            <w:tcW w:w="1040" w:type="dxa"/>
            <w:noWrap/>
            <w:hideMark/>
          </w:tcPr>
          <w:p w14:paraId="4C87E369" w14:textId="77777777" w:rsidR="00B30FDA" w:rsidRPr="00B30FDA" w:rsidRDefault="00B30FDA" w:rsidP="00B30FDA">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2018</w:t>
            </w:r>
          </w:p>
        </w:tc>
        <w:tc>
          <w:tcPr>
            <w:tcW w:w="1040" w:type="dxa"/>
            <w:noWrap/>
            <w:hideMark/>
          </w:tcPr>
          <w:p w14:paraId="142C1B73" w14:textId="77777777" w:rsidR="00B30FDA" w:rsidRPr="00B30FDA" w:rsidRDefault="00B30FDA" w:rsidP="00B30FDA">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2017</w:t>
            </w:r>
          </w:p>
        </w:tc>
      </w:tr>
      <w:tr w:rsidR="00B30FDA" w:rsidRPr="00B30FDA" w14:paraId="3D1CF4F6" w14:textId="77777777" w:rsidTr="00B30FD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711A9FA1" w14:textId="77777777" w:rsidR="00B30FDA" w:rsidRPr="00B30FDA" w:rsidRDefault="00B30FDA" w:rsidP="00B30FDA">
            <w:pPr>
              <w:rPr>
                <w:rFonts w:ascii="Calibri" w:hAnsi="Calibri" w:cs="Calibri"/>
                <w:color w:val="000000"/>
                <w:sz w:val="22"/>
                <w:szCs w:val="22"/>
              </w:rPr>
            </w:pPr>
            <w:r w:rsidRPr="00B30FDA">
              <w:rPr>
                <w:rFonts w:ascii="Calibri" w:hAnsi="Calibri" w:cs="Calibri"/>
                <w:color w:val="000000"/>
                <w:sz w:val="22"/>
                <w:szCs w:val="22"/>
              </w:rPr>
              <w:t>Cyfrowy Polsat S.A. (Polska)</w:t>
            </w:r>
          </w:p>
        </w:tc>
        <w:tc>
          <w:tcPr>
            <w:tcW w:w="940" w:type="dxa"/>
            <w:noWrap/>
            <w:hideMark/>
          </w:tcPr>
          <w:p w14:paraId="256AD3CF" w14:textId="77777777" w:rsidR="00B30FDA" w:rsidRPr="00B30FDA" w:rsidRDefault="00B30FDA" w:rsidP="00B30FD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0,388</w:t>
            </w:r>
          </w:p>
        </w:tc>
        <w:tc>
          <w:tcPr>
            <w:tcW w:w="1040" w:type="dxa"/>
            <w:noWrap/>
            <w:hideMark/>
          </w:tcPr>
          <w:p w14:paraId="0E4C6A78" w14:textId="77777777" w:rsidR="00B30FDA" w:rsidRPr="00B30FDA" w:rsidRDefault="00B30FDA" w:rsidP="00B30FD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0,346</w:t>
            </w:r>
          </w:p>
        </w:tc>
        <w:tc>
          <w:tcPr>
            <w:tcW w:w="1040" w:type="dxa"/>
            <w:noWrap/>
            <w:hideMark/>
          </w:tcPr>
          <w:p w14:paraId="249D2EE6" w14:textId="77777777" w:rsidR="00B30FDA" w:rsidRPr="00B30FDA" w:rsidRDefault="00B30FDA" w:rsidP="00B30FD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0,323</w:t>
            </w:r>
          </w:p>
        </w:tc>
      </w:tr>
      <w:tr w:rsidR="00B30FDA" w:rsidRPr="00B30FDA" w14:paraId="5C0BAE86" w14:textId="77777777" w:rsidTr="00B30FDA">
        <w:trPr>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1AEE5F2E" w14:textId="77777777" w:rsidR="00B30FDA" w:rsidRPr="00B30FDA" w:rsidRDefault="00B30FDA" w:rsidP="00B30FDA">
            <w:pPr>
              <w:rPr>
                <w:rFonts w:ascii="Calibri" w:hAnsi="Calibri" w:cs="Calibri"/>
                <w:color w:val="000000"/>
                <w:sz w:val="22"/>
                <w:szCs w:val="22"/>
              </w:rPr>
            </w:pPr>
            <w:r w:rsidRPr="00B30FDA">
              <w:rPr>
                <w:rFonts w:ascii="Calibri" w:hAnsi="Calibri" w:cs="Calibri"/>
                <w:color w:val="000000"/>
                <w:sz w:val="22"/>
                <w:szCs w:val="22"/>
              </w:rPr>
              <w:t>Telewizja Polska S.A. (Polska)</w:t>
            </w:r>
          </w:p>
        </w:tc>
        <w:tc>
          <w:tcPr>
            <w:tcW w:w="940" w:type="dxa"/>
            <w:noWrap/>
            <w:hideMark/>
          </w:tcPr>
          <w:p w14:paraId="45C62B12" w14:textId="77777777" w:rsidR="00B30FDA" w:rsidRPr="00B30FDA" w:rsidRDefault="00B30FDA" w:rsidP="00B30FDA">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1,654</w:t>
            </w:r>
          </w:p>
        </w:tc>
        <w:tc>
          <w:tcPr>
            <w:tcW w:w="1040" w:type="dxa"/>
            <w:noWrap/>
            <w:hideMark/>
          </w:tcPr>
          <w:p w14:paraId="5E6F36B1" w14:textId="77777777" w:rsidR="00B30FDA" w:rsidRPr="00B30FDA" w:rsidRDefault="00B30FDA" w:rsidP="00B30FDA">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1,229</w:t>
            </w:r>
          </w:p>
        </w:tc>
        <w:tc>
          <w:tcPr>
            <w:tcW w:w="1040" w:type="dxa"/>
            <w:noWrap/>
            <w:hideMark/>
          </w:tcPr>
          <w:p w14:paraId="6B920661" w14:textId="77777777" w:rsidR="00B30FDA" w:rsidRPr="00B30FDA" w:rsidRDefault="00B30FDA" w:rsidP="00B30FDA">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1,087</w:t>
            </w:r>
          </w:p>
        </w:tc>
      </w:tr>
      <w:tr w:rsidR="00B30FDA" w:rsidRPr="00B30FDA" w14:paraId="6730AAC0" w14:textId="77777777" w:rsidTr="00B30FD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47332B1D" w14:textId="77777777" w:rsidR="00B30FDA" w:rsidRPr="00B30FDA" w:rsidRDefault="00B30FDA" w:rsidP="00B30FDA">
            <w:pPr>
              <w:rPr>
                <w:rFonts w:ascii="Calibri" w:hAnsi="Calibri" w:cs="Calibri"/>
                <w:color w:val="000000"/>
                <w:sz w:val="22"/>
                <w:szCs w:val="22"/>
              </w:rPr>
            </w:pPr>
            <w:r w:rsidRPr="00B30FDA">
              <w:rPr>
                <w:rFonts w:ascii="Calibri" w:hAnsi="Calibri" w:cs="Calibri"/>
                <w:color w:val="000000"/>
                <w:sz w:val="22"/>
                <w:szCs w:val="22"/>
              </w:rPr>
              <w:t>Orange Polska S.A. (Polska)</w:t>
            </w:r>
          </w:p>
        </w:tc>
        <w:tc>
          <w:tcPr>
            <w:tcW w:w="940" w:type="dxa"/>
            <w:noWrap/>
            <w:hideMark/>
          </w:tcPr>
          <w:p w14:paraId="1109C89C" w14:textId="77777777" w:rsidR="00B30FDA" w:rsidRPr="00B30FDA" w:rsidRDefault="00B30FDA" w:rsidP="00B30FD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0,387</w:t>
            </w:r>
          </w:p>
        </w:tc>
        <w:tc>
          <w:tcPr>
            <w:tcW w:w="1040" w:type="dxa"/>
            <w:noWrap/>
            <w:hideMark/>
          </w:tcPr>
          <w:p w14:paraId="3F61D0AE" w14:textId="77777777" w:rsidR="00B30FDA" w:rsidRPr="00B30FDA" w:rsidRDefault="00B30FDA" w:rsidP="00B30FD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0,566</w:t>
            </w:r>
          </w:p>
        </w:tc>
        <w:tc>
          <w:tcPr>
            <w:tcW w:w="1040" w:type="dxa"/>
            <w:noWrap/>
            <w:hideMark/>
          </w:tcPr>
          <w:p w14:paraId="268F6C0B" w14:textId="77777777" w:rsidR="00B30FDA" w:rsidRPr="00B30FDA" w:rsidRDefault="00B30FDA" w:rsidP="00B30FD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0,608</w:t>
            </w:r>
          </w:p>
        </w:tc>
      </w:tr>
      <w:tr w:rsidR="00B30FDA" w:rsidRPr="00B30FDA" w14:paraId="35CB6B74" w14:textId="77777777" w:rsidTr="00B30FDA">
        <w:trPr>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51136FE6" w14:textId="77777777" w:rsidR="00B30FDA" w:rsidRPr="00B30FDA" w:rsidRDefault="00B30FDA" w:rsidP="00B30FDA">
            <w:pPr>
              <w:rPr>
                <w:rFonts w:ascii="Calibri" w:hAnsi="Calibri" w:cs="Calibri"/>
                <w:color w:val="000000"/>
                <w:sz w:val="22"/>
                <w:szCs w:val="22"/>
                <w:lang w:val="en-GB"/>
              </w:rPr>
            </w:pPr>
            <w:r w:rsidRPr="00B30FDA">
              <w:rPr>
                <w:rFonts w:ascii="Calibri" w:hAnsi="Calibri" w:cs="Calibri"/>
                <w:color w:val="000000"/>
                <w:sz w:val="22"/>
                <w:szCs w:val="22"/>
                <w:lang w:val="en-GB"/>
              </w:rPr>
              <w:t>Play Communications S.A. (Polska)</w:t>
            </w:r>
          </w:p>
        </w:tc>
        <w:tc>
          <w:tcPr>
            <w:tcW w:w="940" w:type="dxa"/>
            <w:noWrap/>
            <w:hideMark/>
          </w:tcPr>
          <w:p w14:paraId="71B8B6D3" w14:textId="77777777" w:rsidR="00B30FDA" w:rsidRPr="00B30FDA" w:rsidRDefault="00B30FDA" w:rsidP="00B30FDA">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5,627</w:t>
            </w:r>
          </w:p>
        </w:tc>
        <w:tc>
          <w:tcPr>
            <w:tcW w:w="1040" w:type="dxa"/>
            <w:noWrap/>
            <w:hideMark/>
          </w:tcPr>
          <w:p w14:paraId="564AA88C" w14:textId="77777777" w:rsidR="00B30FDA" w:rsidRPr="00B30FDA" w:rsidRDefault="00B30FDA" w:rsidP="00B30FDA">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-11,356</w:t>
            </w:r>
          </w:p>
        </w:tc>
        <w:tc>
          <w:tcPr>
            <w:tcW w:w="1040" w:type="dxa"/>
            <w:noWrap/>
            <w:hideMark/>
          </w:tcPr>
          <w:p w14:paraId="0930F248" w14:textId="77777777" w:rsidR="00B30FDA" w:rsidRPr="00B30FDA" w:rsidRDefault="00B30FDA" w:rsidP="00B30FDA">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-9,903</w:t>
            </w:r>
          </w:p>
        </w:tc>
      </w:tr>
      <w:tr w:rsidR="00B30FDA" w:rsidRPr="00B30FDA" w14:paraId="0941325D" w14:textId="77777777" w:rsidTr="00B30FD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80" w:type="dxa"/>
            <w:noWrap/>
            <w:hideMark/>
          </w:tcPr>
          <w:p w14:paraId="57E61CED" w14:textId="77777777" w:rsidR="00B30FDA" w:rsidRPr="00B30FDA" w:rsidRDefault="00B30FDA" w:rsidP="00B30FDA">
            <w:pPr>
              <w:rPr>
                <w:rFonts w:ascii="Calibri" w:hAnsi="Calibri" w:cs="Calibri"/>
                <w:color w:val="000000"/>
                <w:sz w:val="22"/>
                <w:szCs w:val="22"/>
              </w:rPr>
            </w:pPr>
            <w:r w:rsidRPr="00B30FDA">
              <w:rPr>
                <w:rFonts w:ascii="Calibri" w:hAnsi="Calibri" w:cs="Calibri"/>
                <w:color w:val="000000"/>
                <w:sz w:val="22"/>
                <w:szCs w:val="22"/>
              </w:rPr>
              <w:t>Branża</w:t>
            </w:r>
          </w:p>
        </w:tc>
        <w:tc>
          <w:tcPr>
            <w:tcW w:w="940" w:type="dxa"/>
            <w:noWrap/>
            <w:hideMark/>
          </w:tcPr>
          <w:p w14:paraId="31F09D7F" w14:textId="77777777" w:rsidR="00B30FDA" w:rsidRPr="00B30FDA" w:rsidRDefault="00B30FDA" w:rsidP="00B30FD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0,478</w:t>
            </w:r>
          </w:p>
        </w:tc>
        <w:tc>
          <w:tcPr>
            <w:tcW w:w="1040" w:type="dxa"/>
            <w:noWrap/>
            <w:hideMark/>
          </w:tcPr>
          <w:p w14:paraId="76D6CC1A" w14:textId="77777777" w:rsidR="00B30FDA" w:rsidRPr="00B30FDA" w:rsidRDefault="00B30FDA" w:rsidP="00B30FD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0,546</w:t>
            </w:r>
          </w:p>
        </w:tc>
        <w:tc>
          <w:tcPr>
            <w:tcW w:w="1040" w:type="dxa"/>
            <w:noWrap/>
            <w:hideMark/>
          </w:tcPr>
          <w:p w14:paraId="2960FFC7" w14:textId="77777777" w:rsidR="00B30FDA" w:rsidRPr="00B30FDA" w:rsidRDefault="00B30FDA" w:rsidP="00B30FDA">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30FDA">
              <w:rPr>
                <w:rFonts w:ascii="Calibri" w:hAnsi="Calibri" w:cs="Calibri"/>
                <w:color w:val="000000"/>
                <w:sz w:val="22"/>
                <w:szCs w:val="22"/>
              </w:rPr>
              <w:t>0,563</w:t>
            </w:r>
          </w:p>
        </w:tc>
      </w:tr>
    </w:tbl>
    <w:p w14:paraId="270ACF0C" w14:textId="6FE8CFF8" w:rsidR="003C61F6" w:rsidRDefault="003C61F6" w:rsidP="007252EA">
      <w:r w:rsidRPr="00443A56">
        <w:t xml:space="preserve">Wskaźnik zadłużenia </w:t>
      </w:r>
      <w:r>
        <w:t>krótk</w:t>
      </w:r>
      <w:r w:rsidRPr="00443A56">
        <w:t>oterminowego</w:t>
      </w:r>
      <w:r>
        <w:t xml:space="preserve"> oscyluje od 0323 do 0,388</w:t>
      </w:r>
      <w:r w:rsidR="0067577E">
        <w:t xml:space="preserve"> z </w:t>
      </w:r>
      <w:r>
        <w:t>tendencją wzrostowa</w:t>
      </w:r>
      <w:r w:rsidR="0067577E">
        <w:t xml:space="preserve"> w </w:t>
      </w:r>
      <w:r>
        <w:t>kolejnych latach, lecz wciąż jest mniejszy od wartości branżowych.</w:t>
      </w:r>
    </w:p>
    <w:p w14:paraId="1AF720F8" w14:textId="59F1A9C5" w:rsidR="00B30FDA" w:rsidRDefault="00B30FDA" w:rsidP="007252EA">
      <w:r w:rsidRPr="00B30FDA">
        <w:t>Wykres obrazujący dane:</w:t>
      </w:r>
    </w:p>
    <w:p w14:paraId="083C0E59" w14:textId="0429368C" w:rsidR="00B30FDA" w:rsidRDefault="003E2DF0" w:rsidP="00215153">
      <w:pPr>
        <w:jc w:val="center"/>
      </w:pPr>
      <w:r>
        <w:rPr>
          <w:noProof/>
        </w:rPr>
        <w:drawing>
          <wp:inline distT="0" distB="0" distL="0" distR="0" wp14:anchorId="3C1E39FA" wp14:editId="6EA31099">
            <wp:extent cx="4572000" cy="3467100"/>
            <wp:effectExtent l="0" t="0" r="0" b="0"/>
            <wp:docPr id="37" name="Wykres 37">
              <a:extLst xmlns:a="http://schemas.openxmlformats.org/drawingml/2006/main">
                <a:ext uri="{FF2B5EF4-FFF2-40B4-BE49-F238E27FC236}">
                  <a16:creationId xmlns:a16="http://schemas.microsoft.com/office/drawing/2014/main" id="{8C294457-B89D-40D7-BBA4-1A90987B74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CDDE4A6" w14:textId="5442CA62" w:rsidR="00B30FDA" w:rsidRPr="000A0612" w:rsidRDefault="00B30FDA" w:rsidP="007252EA">
      <w:pPr>
        <w:rPr>
          <w:b/>
          <w:bCs/>
        </w:rPr>
      </w:pPr>
      <w:r w:rsidRPr="000A0612">
        <w:rPr>
          <w:b/>
          <w:bCs/>
        </w:rPr>
        <w:t>WSKAŹNIK ZADŁUŻENIA KAPITAŁÓW WŁASNYCH</w:t>
      </w:r>
    </w:p>
    <w:p w14:paraId="6A681DB2" w14:textId="7AFCE000" w:rsidR="00334925" w:rsidRDefault="00334925" w:rsidP="007252EA">
      <w:r w:rsidRPr="00334925">
        <w:t>Wskaźnik ten ma szczególne znaczenie przy ocenie zdolności kredytowej przedsiębiorstwa, ponieważ informuje, ile razy zobowiązania ogółem przewyższają wartość kapitału własnego</w:t>
      </w:r>
      <w:r>
        <w:t xml:space="preserve"> </w:t>
      </w:r>
      <w:r w:rsidRPr="00334925">
        <w:t>(jaka kwota zobowiązań przypada na 1 złotówkę kapitału własnego). Wskaźnik określa więc stopień zabezpieczenia ogółu zobowiązań kapitałem własnym (który pełni między innymi funkcję gwarancyjną tj. stanowi zabezpieczenie spłaty zobowiązań przedsiębiorstwa).</w:t>
      </w:r>
      <w:r>
        <w:rPr>
          <w:rStyle w:val="Odwoanieprzypisudolnego"/>
        </w:rPr>
        <w:footnoteReference w:id="45"/>
      </w:r>
      <w:r>
        <w:t xml:space="preserve"> </w:t>
      </w:r>
      <w:r w:rsidRPr="00334925">
        <w:t>Oblicza się go ze wzoru:</w:t>
      </w:r>
    </w:p>
    <w:p w14:paraId="0B017907" w14:textId="77777777" w:rsidR="00334925" w:rsidRDefault="00334925" w:rsidP="007252EA"/>
    <w:p w14:paraId="24922BA1" w14:textId="6A24F479" w:rsidR="00334925" w:rsidRDefault="00334925" w:rsidP="00334925">
      <w:pPr>
        <w:jc w:val="center"/>
        <w:rPr>
          <w:i/>
          <w:iCs/>
        </w:rPr>
      </w:pPr>
      <w:r w:rsidRPr="00334925">
        <w:rPr>
          <w:i/>
          <w:iCs/>
        </w:rPr>
        <w:t>WSKAŹNIK ZADŁUŻENIA KAPITAŁÓW WŁASNYCH = zobowiązania ogółem / kapitał własny</w:t>
      </w:r>
    </w:p>
    <w:p w14:paraId="26C3AC29" w14:textId="77777777" w:rsidR="00334925" w:rsidRPr="00334925" w:rsidRDefault="00334925" w:rsidP="00334925">
      <w:pPr>
        <w:jc w:val="center"/>
        <w:rPr>
          <w:i/>
          <w:iCs/>
        </w:rPr>
      </w:pPr>
    </w:p>
    <w:tbl>
      <w:tblPr>
        <w:tblW w:w="10460" w:type="dxa"/>
        <w:tblCellMar>
          <w:left w:w="70" w:type="dxa"/>
          <w:right w:w="70" w:type="dxa"/>
        </w:tblCellMar>
        <w:tblLook w:val="04A0" w:firstRow="1" w:lastRow="0" w:firstColumn="1" w:lastColumn="0" w:noHBand="0" w:noVBand="1"/>
      </w:tblPr>
      <w:tblGrid>
        <w:gridCol w:w="6680"/>
        <w:gridCol w:w="1340"/>
        <w:gridCol w:w="1220"/>
        <w:gridCol w:w="1220"/>
      </w:tblGrid>
      <w:tr w:rsidR="00B30FDA" w:rsidRPr="00B30FDA" w14:paraId="218A23ED" w14:textId="77777777" w:rsidTr="00B30FDA">
        <w:trPr>
          <w:trHeight w:val="300"/>
        </w:trPr>
        <w:tc>
          <w:tcPr>
            <w:tcW w:w="6680" w:type="dxa"/>
            <w:tcBorders>
              <w:top w:val="nil"/>
              <w:left w:val="nil"/>
              <w:bottom w:val="nil"/>
              <w:right w:val="nil"/>
            </w:tcBorders>
            <w:shd w:val="clear" w:color="auto" w:fill="auto"/>
            <w:noWrap/>
            <w:vAlign w:val="bottom"/>
            <w:hideMark/>
          </w:tcPr>
          <w:p w14:paraId="0D676531" w14:textId="0C732406"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NAZWA:</w:t>
            </w:r>
          </w:p>
        </w:tc>
        <w:tc>
          <w:tcPr>
            <w:tcW w:w="3780" w:type="dxa"/>
            <w:gridSpan w:val="3"/>
            <w:tcBorders>
              <w:top w:val="nil"/>
              <w:left w:val="nil"/>
              <w:bottom w:val="nil"/>
              <w:right w:val="nil"/>
            </w:tcBorders>
            <w:shd w:val="clear" w:color="000000" w:fill="E26B0A"/>
            <w:vAlign w:val="center"/>
            <w:hideMark/>
          </w:tcPr>
          <w:p w14:paraId="52A1BADA" w14:textId="77777777" w:rsidR="00B30FDA" w:rsidRPr="00B30FDA" w:rsidRDefault="00B30FDA" w:rsidP="00B30FDA">
            <w:pPr>
              <w:jc w:val="center"/>
              <w:rPr>
                <w:rFonts w:ascii="Calibri" w:hAnsi="Calibri" w:cs="Calibri"/>
                <w:b/>
                <w:bCs/>
                <w:color w:val="000080"/>
                <w:sz w:val="22"/>
                <w:szCs w:val="22"/>
              </w:rPr>
            </w:pPr>
            <w:r w:rsidRPr="00B30FDA">
              <w:rPr>
                <w:rFonts w:ascii="Calibri" w:hAnsi="Calibri" w:cs="Calibri"/>
                <w:b/>
                <w:bCs/>
                <w:color w:val="000080"/>
                <w:sz w:val="22"/>
                <w:szCs w:val="22"/>
              </w:rPr>
              <w:t>Cyfrowy Polsat S.A. (Polska)</w:t>
            </w:r>
          </w:p>
        </w:tc>
      </w:tr>
      <w:tr w:rsidR="00B30FDA" w:rsidRPr="00B30FDA" w14:paraId="68F0D851" w14:textId="77777777" w:rsidTr="00B30FDA">
        <w:trPr>
          <w:trHeight w:val="300"/>
        </w:trPr>
        <w:tc>
          <w:tcPr>
            <w:tcW w:w="6680" w:type="dxa"/>
            <w:tcBorders>
              <w:top w:val="nil"/>
              <w:left w:val="nil"/>
              <w:bottom w:val="nil"/>
              <w:right w:val="nil"/>
            </w:tcBorders>
            <w:shd w:val="clear" w:color="auto" w:fill="auto"/>
            <w:noWrap/>
            <w:vAlign w:val="bottom"/>
            <w:hideMark/>
          </w:tcPr>
          <w:p w14:paraId="4B90EFB2"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ROK:</w:t>
            </w:r>
          </w:p>
        </w:tc>
        <w:tc>
          <w:tcPr>
            <w:tcW w:w="1340" w:type="dxa"/>
            <w:tcBorders>
              <w:top w:val="nil"/>
              <w:left w:val="nil"/>
              <w:bottom w:val="nil"/>
              <w:right w:val="nil"/>
            </w:tcBorders>
            <w:shd w:val="clear" w:color="auto" w:fill="auto"/>
            <w:noWrap/>
            <w:vAlign w:val="bottom"/>
            <w:hideMark/>
          </w:tcPr>
          <w:p w14:paraId="12486D23" w14:textId="77777777" w:rsidR="00B30FDA" w:rsidRPr="00B30FDA" w:rsidRDefault="00B30FDA" w:rsidP="00B30FDA">
            <w:pPr>
              <w:jc w:val="right"/>
              <w:rPr>
                <w:rFonts w:ascii="Calibri" w:hAnsi="Calibri" w:cs="Calibri"/>
                <w:b/>
                <w:bCs/>
                <w:color w:val="000000"/>
                <w:sz w:val="22"/>
                <w:szCs w:val="22"/>
              </w:rPr>
            </w:pPr>
            <w:r w:rsidRPr="00B30FDA">
              <w:rPr>
                <w:rFonts w:ascii="Calibri" w:hAnsi="Calibri" w:cs="Calibri"/>
                <w:b/>
                <w:bCs/>
                <w:color w:val="000000"/>
                <w:sz w:val="22"/>
                <w:szCs w:val="22"/>
              </w:rPr>
              <w:t>2019</w:t>
            </w:r>
          </w:p>
        </w:tc>
        <w:tc>
          <w:tcPr>
            <w:tcW w:w="1220" w:type="dxa"/>
            <w:tcBorders>
              <w:top w:val="nil"/>
              <w:left w:val="nil"/>
              <w:bottom w:val="nil"/>
              <w:right w:val="nil"/>
            </w:tcBorders>
            <w:shd w:val="clear" w:color="auto" w:fill="auto"/>
            <w:noWrap/>
            <w:vAlign w:val="bottom"/>
            <w:hideMark/>
          </w:tcPr>
          <w:p w14:paraId="7F8F99A6" w14:textId="77777777" w:rsidR="00B30FDA" w:rsidRPr="00B30FDA" w:rsidRDefault="00B30FDA" w:rsidP="00B30FDA">
            <w:pPr>
              <w:jc w:val="right"/>
              <w:rPr>
                <w:rFonts w:ascii="Calibri" w:hAnsi="Calibri" w:cs="Calibri"/>
                <w:b/>
                <w:bCs/>
                <w:color w:val="000000"/>
                <w:sz w:val="22"/>
                <w:szCs w:val="22"/>
              </w:rPr>
            </w:pPr>
            <w:r w:rsidRPr="00B30FDA">
              <w:rPr>
                <w:rFonts w:ascii="Calibri" w:hAnsi="Calibri" w:cs="Calibri"/>
                <w:b/>
                <w:bCs/>
                <w:color w:val="000000"/>
                <w:sz w:val="22"/>
                <w:szCs w:val="22"/>
              </w:rPr>
              <w:t>2018</w:t>
            </w:r>
          </w:p>
        </w:tc>
        <w:tc>
          <w:tcPr>
            <w:tcW w:w="1220" w:type="dxa"/>
            <w:tcBorders>
              <w:top w:val="nil"/>
              <w:left w:val="nil"/>
              <w:bottom w:val="nil"/>
              <w:right w:val="nil"/>
            </w:tcBorders>
            <w:shd w:val="clear" w:color="auto" w:fill="auto"/>
            <w:noWrap/>
            <w:vAlign w:val="bottom"/>
            <w:hideMark/>
          </w:tcPr>
          <w:p w14:paraId="43066F83" w14:textId="77777777" w:rsidR="00B30FDA" w:rsidRPr="00B30FDA" w:rsidRDefault="00B30FDA" w:rsidP="00B30FDA">
            <w:pPr>
              <w:jc w:val="right"/>
              <w:rPr>
                <w:rFonts w:ascii="Calibri" w:hAnsi="Calibri" w:cs="Calibri"/>
                <w:b/>
                <w:bCs/>
                <w:color w:val="000000"/>
                <w:sz w:val="22"/>
                <w:szCs w:val="22"/>
              </w:rPr>
            </w:pPr>
            <w:r w:rsidRPr="00B30FDA">
              <w:rPr>
                <w:rFonts w:ascii="Calibri" w:hAnsi="Calibri" w:cs="Calibri"/>
                <w:b/>
                <w:bCs/>
                <w:color w:val="000000"/>
                <w:sz w:val="22"/>
                <w:szCs w:val="22"/>
              </w:rPr>
              <w:t>2017</w:t>
            </w:r>
          </w:p>
        </w:tc>
      </w:tr>
      <w:tr w:rsidR="00B30FDA" w:rsidRPr="00B30FDA" w14:paraId="5BA8C261" w14:textId="77777777" w:rsidTr="00B30FDA">
        <w:trPr>
          <w:trHeight w:val="300"/>
        </w:trPr>
        <w:tc>
          <w:tcPr>
            <w:tcW w:w="6680" w:type="dxa"/>
            <w:tcBorders>
              <w:top w:val="nil"/>
              <w:left w:val="nil"/>
              <w:bottom w:val="nil"/>
              <w:right w:val="nil"/>
            </w:tcBorders>
            <w:shd w:val="clear" w:color="auto" w:fill="auto"/>
            <w:noWrap/>
            <w:vAlign w:val="bottom"/>
            <w:hideMark/>
          </w:tcPr>
          <w:p w14:paraId="7AA7928F" w14:textId="77777777" w:rsidR="00B30FDA" w:rsidRPr="00B30FDA" w:rsidRDefault="00B30FDA" w:rsidP="00B30FDA">
            <w:pPr>
              <w:rPr>
                <w:rFonts w:ascii="Calibri" w:hAnsi="Calibri" w:cs="Calibri"/>
                <w:b/>
                <w:bCs/>
                <w:color w:val="000000"/>
                <w:sz w:val="22"/>
                <w:szCs w:val="22"/>
              </w:rPr>
            </w:pPr>
            <w:r w:rsidRPr="00B30FDA">
              <w:rPr>
                <w:rFonts w:ascii="Calibri" w:hAnsi="Calibri" w:cs="Calibri"/>
                <w:b/>
                <w:bCs/>
                <w:color w:val="000000"/>
                <w:sz w:val="22"/>
                <w:szCs w:val="22"/>
              </w:rPr>
              <w:t>WSKAŹNIK ZADŁUŻENIA KAPITAŁÓW WŁASNYCH</w:t>
            </w:r>
          </w:p>
        </w:tc>
        <w:tc>
          <w:tcPr>
            <w:tcW w:w="1340" w:type="dxa"/>
            <w:tcBorders>
              <w:top w:val="nil"/>
              <w:left w:val="nil"/>
              <w:bottom w:val="nil"/>
              <w:right w:val="nil"/>
            </w:tcBorders>
            <w:shd w:val="clear" w:color="auto" w:fill="auto"/>
            <w:noWrap/>
            <w:vAlign w:val="bottom"/>
            <w:hideMark/>
          </w:tcPr>
          <w:p w14:paraId="09AE70D0" w14:textId="77777777" w:rsidR="00B30FDA" w:rsidRPr="00B30FDA" w:rsidRDefault="00B30FDA" w:rsidP="00B30FDA">
            <w:pPr>
              <w:jc w:val="right"/>
              <w:rPr>
                <w:rFonts w:ascii="Calibri" w:hAnsi="Calibri" w:cs="Calibri"/>
                <w:b/>
                <w:bCs/>
                <w:color w:val="000000"/>
                <w:sz w:val="22"/>
                <w:szCs w:val="22"/>
              </w:rPr>
            </w:pPr>
            <w:r w:rsidRPr="00B30FDA">
              <w:rPr>
                <w:rFonts w:ascii="Calibri" w:hAnsi="Calibri" w:cs="Calibri"/>
                <w:b/>
                <w:bCs/>
                <w:color w:val="000000"/>
                <w:sz w:val="22"/>
                <w:szCs w:val="22"/>
              </w:rPr>
              <w:t>1,199</w:t>
            </w:r>
          </w:p>
        </w:tc>
        <w:tc>
          <w:tcPr>
            <w:tcW w:w="1220" w:type="dxa"/>
            <w:tcBorders>
              <w:top w:val="nil"/>
              <w:left w:val="nil"/>
              <w:bottom w:val="nil"/>
              <w:right w:val="nil"/>
            </w:tcBorders>
            <w:shd w:val="clear" w:color="auto" w:fill="auto"/>
            <w:noWrap/>
            <w:vAlign w:val="bottom"/>
            <w:hideMark/>
          </w:tcPr>
          <w:p w14:paraId="042A8E98" w14:textId="77777777" w:rsidR="00B30FDA" w:rsidRPr="00B30FDA" w:rsidRDefault="00B30FDA" w:rsidP="00B30FDA">
            <w:pPr>
              <w:jc w:val="right"/>
              <w:rPr>
                <w:rFonts w:ascii="Calibri" w:hAnsi="Calibri" w:cs="Calibri"/>
                <w:b/>
                <w:bCs/>
                <w:color w:val="000000"/>
                <w:sz w:val="22"/>
                <w:szCs w:val="22"/>
              </w:rPr>
            </w:pPr>
            <w:r w:rsidRPr="00B30FDA">
              <w:rPr>
                <w:rFonts w:ascii="Calibri" w:hAnsi="Calibri" w:cs="Calibri"/>
                <w:b/>
                <w:bCs/>
                <w:color w:val="000000"/>
                <w:sz w:val="22"/>
                <w:szCs w:val="22"/>
              </w:rPr>
              <w:t>1,158</w:t>
            </w:r>
          </w:p>
        </w:tc>
        <w:tc>
          <w:tcPr>
            <w:tcW w:w="1220" w:type="dxa"/>
            <w:tcBorders>
              <w:top w:val="nil"/>
              <w:left w:val="nil"/>
              <w:bottom w:val="nil"/>
              <w:right w:val="nil"/>
            </w:tcBorders>
            <w:shd w:val="clear" w:color="auto" w:fill="auto"/>
            <w:noWrap/>
            <w:vAlign w:val="bottom"/>
            <w:hideMark/>
          </w:tcPr>
          <w:p w14:paraId="6FAD0514" w14:textId="77777777" w:rsidR="00B30FDA" w:rsidRPr="00B30FDA" w:rsidRDefault="00B30FDA" w:rsidP="00B30FDA">
            <w:pPr>
              <w:jc w:val="right"/>
              <w:rPr>
                <w:rFonts w:ascii="Calibri" w:hAnsi="Calibri" w:cs="Calibri"/>
                <w:b/>
                <w:bCs/>
                <w:color w:val="000000"/>
                <w:sz w:val="22"/>
                <w:szCs w:val="22"/>
              </w:rPr>
            </w:pPr>
            <w:r w:rsidRPr="00B30FDA">
              <w:rPr>
                <w:rFonts w:ascii="Calibri" w:hAnsi="Calibri" w:cs="Calibri"/>
                <w:b/>
                <w:bCs/>
                <w:color w:val="000000"/>
                <w:sz w:val="22"/>
                <w:szCs w:val="22"/>
              </w:rPr>
              <w:t>1,291</w:t>
            </w:r>
          </w:p>
        </w:tc>
      </w:tr>
      <w:tr w:rsidR="00B30FDA" w:rsidRPr="00B30FDA" w14:paraId="13619CFE" w14:textId="77777777" w:rsidTr="00B30FDA">
        <w:trPr>
          <w:trHeight w:val="300"/>
        </w:trPr>
        <w:tc>
          <w:tcPr>
            <w:tcW w:w="6680" w:type="dxa"/>
            <w:tcBorders>
              <w:top w:val="nil"/>
              <w:left w:val="nil"/>
              <w:bottom w:val="nil"/>
              <w:right w:val="nil"/>
            </w:tcBorders>
            <w:shd w:val="clear" w:color="auto" w:fill="auto"/>
            <w:vAlign w:val="bottom"/>
            <w:hideMark/>
          </w:tcPr>
          <w:p w14:paraId="7435F5A7" w14:textId="77777777" w:rsidR="00B30FDA" w:rsidRPr="00B30FDA" w:rsidRDefault="00B30FDA" w:rsidP="00B30FDA">
            <w:pPr>
              <w:rPr>
                <w:rFonts w:ascii="Calibri" w:hAnsi="Calibri" w:cs="Calibri"/>
                <w:color w:val="000000"/>
                <w:sz w:val="22"/>
                <w:szCs w:val="22"/>
              </w:rPr>
            </w:pPr>
            <w:r w:rsidRPr="00B30FDA">
              <w:rPr>
                <w:rFonts w:ascii="Calibri" w:hAnsi="Calibri" w:cs="Calibri"/>
                <w:color w:val="000000"/>
                <w:sz w:val="22"/>
                <w:szCs w:val="22"/>
              </w:rPr>
              <w:t>zobowiązania ogółem</w:t>
            </w:r>
          </w:p>
        </w:tc>
        <w:tc>
          <w:tcPr>
            <w:tcW w:w="1340" w:type="dxa"/>
            <w:tcBorders>
              <w:top w:val="nil"/>
              <w:left w:val="nil"/>
              <w:bottom w:val="nil"/>
              <w:right w:val="nil"/>
            </w:tcBorders>
            <w:shd w:val="clear" w:color="auto" w:fill="auto"/>
            <w:vAlign w:val="bottom"/>
            <w:hideMark/>
          </w:tcPr>
          <w:p w14:paraId="551DEF85"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18125100</w:t>
            </w:r>
          </w:p>
        </w:tc>
        <w:tc>
          <w:tcPr>
            <w:tcW w:w="1220" w:type="dxa"/>
            <w:tcBorders>
              <w:top w:val="nil"/>
              <w:left w:val="nil"/>
              <w:bottom w:val="nil"/>
              <w:right w:val="nil"/>
            </w:tcBorders>
            <w:shd w:val="clear" w:color="auto" w:fill="auto"/>
            <w:vAlign w:val="bottom"/>
            <w:hideMark/>
          </w:tcPr>
          <w:p w14:paraId="787A91DC"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16821600</w:t>
            </w:r>
          </w:p>
        </w:tc>
        <w:tc>
          <w:tcPr>
            <w:tcW w:w="1220" w:type="dxa"/>
            <w:tcBorders>
              <w:top w:val="nil"/>
              <w:left w:val="nil"/>
              <w:bottom w:val="nil"/>
              <w:right w:val="nil"/>
            </w:tcBorders>
            <w:shd w:val="clear" w:color="auto" w:fill="auto"/>
            <w:vAlign w:val="bottom"/>
            <w:hideMark/>
          </w:tcPr>
          <w:p w14:paraId="113AAF3E"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15639200</w:t>
            </w:r>
          </w:p>
        </w:tc>
      </w:tr>
      <w:tr w:rsidR="00B30FDA" w:rsidRPr="00B30FDA" w14:paraId="4315030A" w14:textId="77777777" w:rsidTr="00B30FDA">
        <w:trPr>
          <w:trHeight w:val="300"/>
        </w:trPr>
        <w:tc>
          <w:tcPr>
            <w:tcW w:w="6680" w:type="dxa"/>
            <w:tcBorders>
              <w:top w:val="nil"/>
              <w:left w:val="nil"/>
              <w:bottom w:val="nil"/>
              <w:right w:val="nil"/>
            </w:tcBorders>
            <w:shd w:val="clear" w:color="auto" w:fill="auto"/>
            <w:vAlign w:val="bottom"/>
            <w:hideMark/>
          </w:tcPr>
          <w:p w14:paraId="22D069FB" w14:textId="77777777" w:rsidR="00B30FDA" w:rsidRPr="00B30FDA" w:rsidRDefault="00B30FDA" w:rsidP="00B30FDA">
            <w:pPr>
              <w:rPr>
                <w:rFonts w:ascii="Calibri" w:hAnsi="Calibri" w:cs="Calibri"/>
                <w:color w:val="000000"/>
                <w:sz w:val="22"/>
                <w:szCs w:val="22"/>
              </w:rPr>
            </w:pPr>
            <w:r w:rsidRPr="00B30FDA">
              <w:rPr>
                <w:rFonts w:ascii="Calibri" w:hAnsi="Calibri" w:cs="Calibri"/>
                <w:color w:val="000000"/>
                <w:sz w:val="22"/>
                <w:szCs w:val="22"/>
              </w:rPr>
              <w:t>kapitał własny</w:t>
            </w:r>
          </w:p>
        </w:tc>
        <w:tc>
          <w:tcPr>
            <w:tcW w:w="1340" w:type="dxa"/>
            <w:tcBorders>
              <w:top w:val="nil"/>
              <w:left w:val="nil"/>
              <w:bottom w:val="nil"/>
              <w:right w:val="nil"/>
            </w:tcBorders>
            <w:shd w:val="clear" w:color="auto" w:fill="auto"/>
            <w:vAlign w:val="bottom"/>
            <w:hideMark/>
          </w:tcPr>
          <w:p w14:paraId="307E9462"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15117700</w:t>
            </w:r>
          </w:p>
        </w:tc>
        <w:tc>
          <w:tcPr>
            <w:tcW w:w="1220" w:type="dxa"/>
            <w:tcBorders>
              <w:top w:val="nil"/>
              <w:left w:val="nil"/>
              <w:bottom w:val="nil"/>
              <w:right w:val="nil"/>
            </w:tcBorders>
            <w:shd w:val="clear" w:color="auto" w:fill="auto"/>
            <w:vAlign w:val="bottom"/>
            <w:hideMark/>
          </w:tcPr>
          <w:p w14:paraId="030F310C"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14523400</w:t>
            </w:r>
          </w:p>
        </w:tc>
        <w:tc>
          <w:tcPr>
            <w:tcW w:w="1220" w:type="dxa"/>
            <w:tcBorders>
              <w:top w:val="nil"/>
              <w:left w:val="nil"/>
              <w:bottom w:val="nil"/>
              <w:right w:val="nil"/>
            </w:tcBorders>
            <w:shd w:val="clear" w:color="auto" w:fill="auto"/>
            <w:vAlign w:val="bottom"/>
            <w:hideMark/>
          </w:tcPr>
          <w:p w14:paraId="78D94ABC" w14:textId="77777777" w:rsidR="00B30FDA" w:rsidRPr="00B30FDA" w:rsidRDefault="00B30FDA" w:rsidP="00B30FDA">
            <w:pPr>
              <w:jc w:val="right"/>
              <w:rPr>
                <w:rFonts w:ascii="Calibri" w:hAnsi="Calibri" w:cs="Calibri"/>
                <w:color w:val="000000"/>
                <w:sz w:val="22"/>
                <w:szCs w:val="22"/>
              </w:rPr>
            </w:pPr>
            <w:r w:rsidRPr="00B30FDA">
              <w:rPr>
                <w:rFonts w:ascii="Calibri" w:hAnsi="Calibri" w:cs="Calibri"/>
                <w:color w:val="000000"/>
                <w:sz w:val="22"/>
                <w:szCs w:val="22"/>
              </w:rPr>
              <w:t>12116800</w:t>
            </w:r>
          </w:p>
        </w:tc>
      </w:tr>
    </w:tbl>
    <w:p w14:paraId="49434268" w14:textId="77777777" w:rsidR="00B30FDA" w:rsidRDefault="00B30FDA" w:rsidP="007252EA"/>
    <w:p w14:paraId="0AE93967" w14:textId="423DC018" w:rsidR="00B30FDA" w:rsidRDefault="00B30FDA" w:rsidP="007252EA">
      <w:r w:rsidRPr="00B30FDA">
        <w:t>Zestawienie dla konkurencji</w:t>
      </w:r>
      <w:r w:rsidR="0067577E">
        <w:t xml:space="preserve"> i </w:t>
      </w:r>
      <w:r w:rsidRPr="00B30FDA">
        <w:t>branży:</w:t>
      </w:r>
    </w:p>
    <w:tbl>
      <w:tblPr>
        <w:tblStyle w:val="Tabelasiatki4akcent2"/>
        <w:tblW w:w="9300" w:type="dxa"/>
        <w:tblLook w:val="04A0" w:firstRow="1" w:lastRow="0" w:firstColumn="1" w:lastColumn="0" w:noHBand="0" w:noVBand="1"/>
      </w:tblPr>
      <w:tblGrid>
        <w:gridCol w:w="6280"/>
        <w:gridCol w:w="940"/>
        <w:gridCol w:w="1040"/>
        <w:gridCol w:w="1040"/>
      </w:tblGrid>
      <w:tr w:rsidR="003C61F6" w:rsidRPr="00B30FDA" w14:paraId="58E46EEA" w14:textId="77777777" w:rsidTr="008D1CE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80" w:type="dxa"/>
            <w:noWrap/>
            <w:vAlign w:val="bottom"/>
            <w:hideMark/>
          </w:tcPr>
          <w:p w14:paraId="25666846" w14:textId="6F6F8D8E" w:rsidR="003C61F6" w:rsidRPr="003C61F6" w:rsidRDefault="003C61F6" w:rsidP="003C61F6">
            <w:pPr>
              <w:rPr>
                <w:rFonts w:ascii="Calibri" w:hAnsi="Calibri" w:cs="Calibri"/>
                <w:color w:val="000000"/>
                <w:sz w:val="22"/>
                <w:szCs w:val="22"/>
              </w:rPr>
            </w:pPr>
            <w:r w:rsidRPr="003C61F6">
              <w:rPr>
                <w:rFonts w:ascii="Calibri" w:hAnsi="Calibri" w:cs="Calibri"/>
                <w:color w:val="000000"/>
                <w:sz w:val="22"/>
                <w:szCs w:val="22"/>
              </w:rPr>
              <w:t>WSKAŹNIK ZADŁUŻENIA KAPITAŁÓW WŁASNYCH</w:t>
            </w:r>
          </w:p>
        </w:tc>
        <w:tc>
          <w:tcPr>
            <w:tcW w:w="940" w:type="dxa"/>
            <w:noWrap/>
            <w:vAlign w:val="bottom"/>
            <w:hideMark/>
          </w:tcPr>
          <w:p w14:paraId="64BB014C" w14:textId="15B5D243" w:rsidR="003C61F6" w:rsidRPr="00B30FDA" w:rsidRDefault="003C61F6" w:rsidP="003C61F6">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b w:val="0"/>
                <w:bCs w:val="0"/>
                <w:color w:val="000000"/>
                <w:sz w:val="22"/>
                <w:szCs w:val="22"/>
              </w:rPr>
              <w:t>2019</w:t>
            </w:r>
          </w:p>
        </w:tc>
        <w:tc>
          <w:tcPr>
            <w:tcW w:w="1040" w:type="dxa"/>
            <w:noWrap/>
            <w:vAlign w:val="bottom"/>
            <w:hideMark/>
          </w:tcPr>
          <w:p w14:paraId="752D9F77" w14:textId="4C2861FB" w:rsidR="003C61F6" w:rsidRPr="00B30FDA" w:rsidRDefault="003C61F6" w:rsidP="003C61F6">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b w:val="0"/>
                <w:bCs w:val="0"/>
                <w:color w:val="000000"/>
                <w:sz w:val="22"/>
                <w:szCs w:val="22"/>
              </w:rPr>
              <w:t>2018</w:t>
            </w:r>
          </w:p>
        </w:tc>
        <w:tc>
          <w:tcPr>
            <w:tcW w:w="1040" w:type="dxa"/>
            <w:noWrap/>
            <w:vAlign w:val="bottom"/>
            <w:hideMark/>
          </w:tcPr>
          <w:p w14:paraId="724B96C8" w14:textId="73F6A081" w:rsidR="003C61F6" w:rsidRPr="00B30FDA" w:rsidRDefault="003C61F6" w:rsidP="003C61F6">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b w:val="0"/>
                <w:bCs w:val="0"/>
                <w:color w:val="000000"/>
                <w:sz w:val="22"/>
                <w:szCs w:val="22"/>
              </w:rPr>
              <w:t>2017</w:t>
            </w:r>
          </w:p>
        </w:tc>
      </w:tr>
      <w:tr w:rsidR="003C61F6" w:rsidRPr="00B30FDA" w14:paraId="21F8B1F7" w14:textId="77777777" w:rsidTr="008D1CE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80" w:type="dxa"/>
            <w:noWrap/>
            <w:vAlign w:val="bottom"/>
            <w:hideMark/>
          </w:tcPr>
          <w:p w14:paraId="4E7FF560" w14:textId="425B287E" w:rsidR="003C61F6" w:rsidRPr="00B30FDA" w:rsidRDefault="003C61F6" w:rsidP="003C61F6">
            <w:pPr>
              <w:rPr>
                <w:rFonts w:ascii="Calibri" w:hAnsi="Calibri" w:cs="Calibri"/>
                <w:color w:val="000000"/>
                <w:sz w:val="22"/>
                <w:szCs w:val="22"/>
              </w:rPr>
            </w:pPr>
            <w:r>
              <w:rPr>
                <w:rFonts w:ascii="Calibri" w:hAnsi="Calibri" w:cs="Calibri"/>
                <w:color w:val="000000"/>
                <w:sz w:val="22"/>
                <w:szCs w:val="22"/>
              </w:rPr>
              <w:t>Cyfrowy Polsat S.A. (Polska)</w:t>
            </w:r>
          </w:p>
        </w:tc>
        <w:tc>
          <w:tcPr>
            <w:tcW w:w="940" w:type="dxa"/>
            <w:noWrap/>
            <w:vAlign w:val="bottom"/>
            <w:hideMark/>
          </w:tcPr>
          <w:p w14:paraId="1DF55312" w14:textId="6A3707D1" w:rsidR="003C61F6" w:rsidRPr="00B30FDA" w:rsidRDefault="003C61F6" w:rsidP="003C61F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1,199</w:t>
            </w:r>
          </w:p>
        </w:tc>
        <w:tc>
          <w:tcPr>
            <w:tcW w:w="1040" w:type="dxa"/>
            <w:noWrap/>
            <w:vAlign w:val="bottom"/>
            <w:hideMark/>
          </w:tcPr>
          <w:p w14:paraId="6780A24B" w14:textId="49785209" w:rsidR="003C61F6" w:rsidRPr="00B30FDA" w:rsidRDefault="003C61F6" w:rsidP="003C61F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1,158</w:t>
            </w:r>
          </w:p>
        </w:tc>
        <w:tc>
          <w:tcPr>
            <w:tcW w:w="1040" w:type="dxa"/>
            <w:noWrap/>
            <w:vAlign w:val="bottom"/>
            <w:hideMark/>
          </w:tcPr>
          <w:p w14:paraId="4CDEFF65" w14:textId="3CFECAA5" w:rsidR="003C61F6" w:rsidRPr="00B30FDA" w:rsidRDefault="003C61F6" w:rsidP="003C61F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1,291</w:t>
            </w:r>
          </w:p>
        </w:tc>
      </w:tr>
      <w:tr w:rsidR="003C61F6" w:rsidRPr="00B30FDA" w14:paraId="6E63D0E5" w14:textId="77777777" w:rsidTr="008D1CE6">
        <w:trPr>
          <w:trHeight w:val="300"/>
        </w:trPr>
        <w:tc>
          <w:tcPr>
            <w:cnfStyle w:val="001000000000" w:firstRow="0" w:lastRow="0" w:firstColumn="1" w:lastColumn="0" w:oddVBand="0" w:evenVBand="0" w:oddHBand="0" w:evenHBand="0" w:firstRowFirstColumn="0" w:firstRowLastColumn="0" w:lastRowFirstColumn="0" w:lastRowLastColumn="0"/>
            <w:tcW w:w="6280" w:type="dxa"/>
            <w:noWrap/>
            <w:vAlign w:val="bottom"/>
            <w:hideMark/>
          </w:tcPr>
          <w:p w14:paraId="5CD01643" w14:textId="41C06098" w:rsidR="003C61F6" w:rsidRPr="00B30FDA" w:rsidRDefault="003C61F6" w:rsidP="003C61F6">
            <w:pPr>
              <w:rPr>
                <w:rFonts w:ascii="Calibri" w:hAnsi="Calibri" w:cs="Calibri"/>
                <w:color w:val="000000"/>
                <w:sz w:val="22"/>
                <w:szCs w:val="22"/>
              </w:rPr>
            </w:pPr>
            <w:r>
              <w:rPr>
                <w:rFonts w:ascii="Calibri" w:hAnsi="Calibri" w:cs="Calibri"/>
                <w:color w:val="000000"/>
                <w:sz w:val="22"/>
                <w:szCs w:val="22"/>
              </w:rPr>
              <w:t>Telewizja Polska S.A. (Polska)</w:t>
            </w:r>
          </w:p>
        </w:tc>
        <w:tc>
          <w:tcPr>
            <w:tcW w:w="940" w:type="dxa"/>
            <w:noWrap/>
            <w:vAlign w:val="bottom"/>
            <w:hideMark/>
          </w:tcPr>
          <w:p w14:paraId="35F2F7C2" w14:textId="083C4957" w:rsidR="003C61F6" w:rsidRPr="00B30FDA" w:rsidRDefault="003C61F6" w:rsidP="003C61F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2,401</w:t>
            </w:r>
          </w:p>
        </w:tc>
        <w:tc>
          <w:tcPr>
            <w:tcW w:w="1040" w:type="dxa"/>
            <w:noWrap/>
            <w:vAlign w:val="bottom"/>
            <w:hideMark/>
          </w:tcPr>
          <w:p w14:paraId="4517AB23" w14:textId="35C61065" w:rsidR="003C61F6" w:rsidRPr="00B30FDA" w:rsidRDefault="003C61F6" w:rsidP="003C61F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1,771</w:t>
            </w:r>
          </w:p>
        </w:tc>
        <w:tc>
          <w:tcPr>
            <w:tcW w:w="1040" w:type="dxa"/>
            <w:noWrap/>
            <w:vAlign w:val="bottom"/>
            <w:hideMark/>
          </w:tcPr>
          <w:p w14:paraId="380D3981" w14:textId="7F621F6D" w:rsidR="003C61F6" w:rsidRPr="00B30FDA" w:rsidRDefault="003C61F6" w:rsidP="003C61F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1,861</w:t>
            </w:r>
          </w:p>
        </w:tc>
      </w:tr>
      <w:tr w:rsidR="003C61F6" w:rsidRPr="00B30FDA" w14:paraId="6A6EA954" w14:textId="77777777" w:rsidTr="008D1CE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80" w:type="dxa"/>
            <w:noWrap/>
            <w:vAlign w:val="bottom"/>
            <w:hideMark/>
          </w:tcPr>
          <w:p w14:paraId="0651C287" w14:textId="655062F0" w:rsidR="003C61F6" w:rsidRPr="00B30FDA" w:rsidRDefault="003C61F6" w:rsidP="003C61F6">
            <w:pPr>
              <w:rPr>
                <w:rFonts w:ascii="Calibri" w:hAnsi="Calibri" w:cs="Calibri"/>
                <w:color w:val="000000"/>
                <w:sz w:val="22"/>
                <w:szCs w:val="22"/>
              </w:rPr>
            </w:pPr>
            <w:r>
              <w:rPr>
                <w:rFonts w:ascii="Calibri" w:hAnsi="Calibri" w:cs="Calibri"/>
                <w:color w:val="000000"/>
                <w:sz w:val="22"/>
                <w:szCs w:val="22"/>
              </w:rPr>
              <w:t>Orange Polska S.A. (Polska)</w:t>
            </w:r>
          </w:p>
        </w:tc>
        <w:tc>
          <w:tcPr>
            <w:tcW w:w="940" w:type="dxa"/>
            <w:noWrap/>
            <w:vAlign w:val="bottom"/>
            <w:hideMark/>
          </w:tcPr>
          <w:p w14:paraId="09A066B9" w14:textId="4265823E" w:rsidR="003C61F6" w:rsidRPr="00B30FDA" w:rsidRDefault="003C61F6" w:rsidP="003C61F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1,303</w:t>
            </w:r>
          </w:p>
        </w:tc>
        <w:tc>
          <w:tcPr>
            <w:tcW w:w="1040" w:type="dxa"/>
            <w:noWrap/>
            <w:vAlign w:val="bottom"/>
            <w:hideMark/>
          </w:tcPr>
          <w:p w14:paraId="69918B17" w14:textId="4C30A733" w:rsidR="003C61F6" w:rsidRPr="00B30FDA" w:rsidRDefault="003C61F6" w:rsidP="003C61F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1,218</w:t>
            </w:r>
          </w:p>
        </w:tc>
        <w:tc>
          <w:tcPr>
            <w:tcW w:w="1040" w:type="dxa"/>
            <w:noWrap/>
            <w:vAlign w:val="bottom"/>
            <w:hideMark/>
          </w:tcPr>
          <w:p w14:paraId="0F91E0ED" w14:textId="51715BD2" w:rsidR="003C61F6" w:rsidRPr="00B30FDA" w:rsidRDefault="003C61F6" w:rsidP="003C61F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1,308</w:t>
            </w:r>
          </w:p>
        </w:tc>
      </w:tr>
      <w:tr w:rsidR="003C61F6" w:rsidRPr="00B30FDA" w14:paraId="7CA42CEB" w14:textId="77777777" w:rsidTr="008D1CE6">
        <w:trPr>
          <w:trHeight w:val="300"/>
        </w:trPr>
        <w:tc>
          <w:tcPr>
            <w:cnfStyle w:val="001000000000" w:firstRow="0" w:lastRow="0" w:firstColumn="1" w:lastColumn="0" w:oddVBand="0" w:evenVBand="0" w:oddHBand="0" w:evenHBand="0" w:firstRowFirstColumn="0" w:firstRowLastColumn="0" w:lastRowFirstColumn="0" w:lastRowLastColumn="0"/>
            <w:tcW w:w="6280" w:type="dxa"/>
            <w:noWrap/>
            <w:vAlign w:val="bottom"/>
            <w:hideMark/>
          </w:tcPr>
          <w:p w14:paraId="3262F56D" w14:textId="181C2E62" w:rsidR="003C61F6" w:rsidRPr="00B30FDA" w:rsidRDefault="003C61F6" w:rsidP="003C61F6">
            <w:pPr>
              <w:rPr>
                <w:rFonts w:ascii="Calibri" w:hAnsi="Calibri" w:cs="Calibri"/>
                <w:color w:val="000000"/>
                <w:sz w:val="22"/>
                <w:szCs w:val="22"/>
                <w:lang w:val="en-GB"/>
              </w:rPr>
            </w:pPr>
            <w:r w:rsidRPr="003C61F6">
              <w:rPr>
                <w:rFonts w:ascii="Calibri" w:hAnsi="Calibri" w:cs="Calibri"/>
                <w:color w:val="000000"/>
                <w:sz w:val="22"/>
                <w:szCs w:val="22"/>
                <w:lang w:val="en-GB"/>
              </w:rPr>
              <w:t>Play Communications S.A. (Polska)</w:t>
            </w:r>
          </w:p>
        </w:tc>
        <w:tc>
          <w:tcPr>
            <w:tcW w:w="940" w:type="dxa"/>
            <w:noWrap/>
            <w:vAlign w:val="bottom"/>
            <w:hideMark/>
          </w:tcPr>
          <w:p w14:paraId="196E1E62" w14:textId="13354128" w:rsidR="003C61F6" w:rsidRPr="00B30FDA" w:rsidRDefault="003C61F6" w:rsidP="003C61F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26,625</w:t>
            </w:r>
          </w:p>
        </w:tc>
        <w:tc>
          <w:tcPr>
            <w:tcW w:w="1040" w:type="dxa"/>
            <w:noWrap/>
            <w:vAlign w:val="bottom"/>
            <w:hideMark/>
          </w:tcPr>
          <w:p w14:paraId="30904987" w14:textId="1C24F07F" w:rsidR="003C61F6" w:rsidRPr="00B30FDA" w:rsidRDefault="003C61F6" w:rsidP="003C61F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-43,488</w:t>
            </w:r>
          </w:p>
        </w:tc>
        <w:tc>
          <w:tcPr>
            <w:tcW w:w="1040" w:type="dxa"/>
            <w:noWrap/>
            <w:vAlign w:val="bottom"/>
            <w:hideMark/>
          </w:tcPr>
          <w:p w14:paraId="2A61952A" w14:textId="1AFC67EF" w:rsidR="003C61F6" w:rsidRPr="00B30FDA" w:rsidRDefault="003C61F6" w:rsidP="003C61F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-42,542</w:t>
            </w:r>
          </w:p>
        </w:tc>
      </w:tr>
      <w:tr w:rsidR="003C61F6" w:rsidRPr="00B30FDA" w14:paraId="634A05FD" w14:textId="77777777" w:rsidTr="008D1CE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80" w:type="dxa"/>
            <w:noWrap/>
            <w:vAlign w:val="bottom"/>
            <w:hideMark/>
          </w:tcPr>
          <w:p w14:paraId="415C2A35" w14:textId="0FDBB668" w:rsidR="003C61F6" w:rsidRPr="00B30FDA" w:rsidRDefault="003C61F6" w:rsidP="003C61F6">
            <w:pPr>
              <w:rPr>
                <w:rFonts w:ascii="Calibri" w:hAnsi="Calibri" w:cs="Calibri"/>
                <w:color w:val="000000"/>
                <w:sz w:val="22"/>
                <w:szCs w:val="22"/>
              </w:rPr>
            </w:pPr>
            <w:r>
              <w:rPr>
                <w:rFonts w:ascii="Calibri" w:hAnsi="Calibri" w:cs="Calibri"/>
                <w:color w:val="000000"/>
                <w:sz w:val="22"/>
                <w:szCs w:val="22"/>
              </w:rPr>
              <w:t>Branża</w:t>
            </w:r>
          </w:p>
        </w:tc>
        <w:tc>
          <w:tcPr>
            <w:tcW w:w="940" w:type="dxa"/>
            <w:noWrap/>
            <w:vAlign w:val="bottom"/>
            <w:hideMark/>
          </w:tcPr>
          <w:p w14:paraId="07CC1065" w14:textId="1C9143F1" w:rsidR="003C61F6" w:rsidRPr="00B30FDA" w:rsidRDefault="003C61F6" w:rsidP="003C61F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1,573</w:t>
            </w:r>
          </w:p>
        </w:tc>
        <w:tc>
          <w:tcPr>
            <w:tcW w:w="1040" w:type="dxa"/>
            <w:noWrap/>
            <w:vAlign w:val="bottom"/>
            <w:hideMark/>
          </w:tcPr>
          <w:p w14:paraId="3A9D9DB3" w14:textId="65235CE7" w:rsidR="003C61F6" w:rsidRPr="00B30FDA" w:rsidRDefault="003C61F6" w:rsidP="003C61F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1,548</w:t>
            </w:r>
          </w:p>
        </w:tc>
        <w:tc>
          <w:tcPr>
            <w:tcW w:w="1040" w:type="dxa"/>
            <w:noWrap/>
            <w:vAlign w:val="bottom"/>
            <w:hideMark/>
          </w:tcPr>
          <w:p w14:paraId="4BB7BFE8" w14:textId="30370A56" w:rsidR="003C61F6" w:rsidRPr="00B30FDA" w:rsidRDefault="003C61F6" w:rsidP="003C61F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1,728</w:t>
            </w:r>
          </w:p>
        </w:tc>
      </w:tr>
    </w:tbl>
    <w:p w14:paraId="2EC3FB16" w14:textId="1B9B9BD8" w:rsidR="00483772" w:rsidRDefault="00483772" w:rsidP="007252EA">
      <w:r w:rsidRPr="00443A56">
        <w:t>Wskaźnik zadłużenia</w:t>
      </w:r>
      <w:r>
        <w:t xml:space="preserve"> kapitałów własnych przyjmuje wartości od 1,291 do 1,158,</w:t>
      </w:r>
      <w:r w:rsidR="0067577E">
        <w:t xml:space="preserve"> z </w:t>
      </w:r>
      <w:r>
        <w:t>wyraźnym spadkiem</w:t>
      </w:r>
      <w:r w:rsidR="0067577E">
        <w:t xml:space="preserve"> w </w:t>
      </w:r>
      <w:r>
        <w:t>2018,</w:t>
      </w:r>
      <w:r w:rsidR="0067577E">
        <w:t xml:space="preserve"> a </w:t>
      </w:r>
      <w:r>
        <w:t>następnie lekkim zrostem</w:t>
      </w:r>
      <w:r w:rsidR="0067577E">
        <w:t xml:space="preserve"> w </w:t>
      </w:r>
      <w:r>
        <w:t>2019.</w:t>
      </w:r>
      <w:r w:rsidR="0067577E">
        <w:t xml:space="preserve"> w </w:t>
      </w:r>
      <w:r w:rsidRPr="00101235">
        <w:t>przypadku tendencji spadkowych można wnioskować, że sytuacja przedsiębiorstwa ulega poprawie</w:t>
      </w:r>
      <w:r>
        <w:t>, zaś</w:t>
      </w:r>
      <w:r w:rsidR="0067577E">
        <w:t xml:space="preserve"> w </w:t>
      </w:r>
      <w:r>
        <w:t>przypadku wzrostu wskaźnika</w:t>
      </w:r>
      <w:r w:rsidR="0067577E">
        <w:t xml:space="preserve"> w </w:t>
      </w:r>
      <w:r w:rsidRPr="00101235">
        <w:t>czasie, rośnie także finansowe ryzyko,</w:t>
      </w:r>
      <w:r w:rsidR="0067577E">
        <w:t xml:space="preserve"> a </w:t>
      </w:r>
      <w:r w:rsidRPr="00101235">
        <w:t>firma się zadłuża.</w:t>
      </w:r>
      <w:r w:rsidR="0067577E">
        <w:t xml:space="preserve"> w </w:t>
      </w:r>
      <w:r>
        <w:t>porównaniu do branży, Cyfrowy Polsat wykazuje niższe wartości tego wskaźnika.</w:t>
      </w:r>
    </w:p>
    <w:p w14:paraId="36FD6178" w14:textId="77777777" w:rsidR="00912324" w:rsidRDefault="00912324" w:rsidP="007252EA"/>
    <w:p w14:paraId="66193253" w14:textId="445CCBA5" w:rsidR="00B30FDA" w:rsidRDefault="00B30FDA" w:rsidP="007252EA">
      <w:r w:rsidRPr="00B30FDA">
        <w:t>Wykres obrazujący dane:</w:t>
      </w:r>
    </w:p>
    <w:p w14:paraId="08561E51" w14:textId="26D3C6D1" w:rsidR="00B30FDA" w:rsidRDefault="00483772" w:rsidP="00215153">
      <w:pPr>
        <w:jc w:val="center"/>
      </w:pPr>
      <w:r>
        <w:rPr>
          <w:noProof/>
        </w:rPr>
        <w:drawing>
          <wp:inline distT="0" distB="0" distL="0" distR="0" wp14:anchorId="257EF799" wp14:editId="12ED80DA">
            <wp:extent cx="4924990" cy="2929218"/>
            <wp:effectExtent l="0" t="0" r="9525" b="5080"/>
            <wp:docPr id="20" name="Wykres 20">
              <a:extLst xmlns:a="http://schemas.openxmlformats.org/drawingml/2006/main">
                <a:ext uri="{FF2B5EF4-FFF2-40B4-BE49-F238E27FC236}">
                  <a16:creationId xmlns:a16="http://schemas.microsoft.com/office/drawing/2014/main" id="{43076B2A-B28A-4027-8513-273EDF8FB7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19427A8F" w14:textId="081B4251" w:rsidR="00F8211B" w:rsidRDefault="00F8211B" w:rsidP="007252EA"/>
    <w:p w14:paraId="18CBC06C" w14:textId="5E818354" w:rsidR="00F8211B" w:rsidRDefault="00A25EE0" w:rsidP="007252EA">
      <w:r>
        <w:t>Poniżej przedstawiono strukturę składników wchodzących</w:t>
      </w:r>
      <w:r w:rsidR="0067577E">
        <w:t xml:space="preserve"> w </w:t>
      </w:r>
      <w:r>
        <w:t>skład pasywów</w:t>
      </w:r>
    </w:p>
    <w:p w14:paraId="61EC1D4C" w14:textId="48AA42F0" w:rsidR="00F8211B" w:rsidRPr="007252EA" w:rsidRDefault="00F8211B" w:rsidP="007252EA">
      <w:r>
        <w:rPr>
          <w:noProof/>
        </w:rPr>
        <w:lastRenderedPageBreak/>
        <w:drawing>
          <wp:inline distT="0" distB="0" distL="0" distR="0" wp14:anchorId="46D6D7EA" wp14:editId="7BF36B00">
            <wp:extent cx="6510131" cy="5893905"/>
            <wp:effectExtent l="0" t="0" r="5080" b="12065"/>
            <wp:docPr id="49" name="Wykres 49">
              <a:extLst xmlns:a="http://schemas.openxmlformats.org/drawingml/2006/main">
                <a:ext uri="{FF2B5EF4-FFF2-40B4-BE49-F238E27FC236}">
                  <a16:creationId xmlns:a16="http://schemas.microsoft.com/office/drawing/2014/main" id="{8CE13913-2B96-49D5-9C2F-D124A45DA0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8B415FA" w14:textId="5E5D2110" w:rsidR="005427F3" w:rsidRDefault="005427F3" w:rsidP="005427F3">
      <w:pPr>
        <w:pStyle w:val="Nagwek2"/>
        <w:numPr>
          <w:ilvl w:val="1"/>
          <w:numId w:val="1"/>
        </w:numPr>
      </w:pPr>
      <w:bookmarkStart w:id="77" w:name="_Toc74133927"/>
      <w:r>
        <w:t>Analiza pozioma bilansu</w:t>
      </w:r>
      <w:bookmarkEnd w:id="77"/>
    </w:p>
    <w:p w14:paraId="35CA3F0D" w14:textId="754AB387" w:rsidR="00A25EE0" w:rsidRDefault="00B14D51" w:rsidP="00A25EE0">
      <w:r w:rsidRPr="00B14D51">
        <w:t>Analiza pozioma, bardzo często nazywana jest analizą dynamiki, lub analizą horyzontalną. Ten etap badania polega na obliczeniu zmian wartości poszczególnych elementów bilansu</w:t>
      </w:r>
      <w:r w:rsidR="0067577E">
        <w:t xml:space="preserve"> w </w:t>
      </w:r>
      <w:r w:rsidRPr="00B14D51">
        <w:t>czasie. Mianowicie, zmiany</w:t>
      </w:r>
      <w:r w:rsidR="0067577E">
        <w:t xml:space="preserve"> w </w:t>
      </w:r>
      <w:r w:rsidRPr="00B14D51">
        <w:t>dynamice poszczególnych pozycji aktywów</w:t>
      </w:r>
      <w:r w:rsidR="0067577E">
        <w:t xml:space="preserve"> i </w:t>
      </w:r>
      <w:r w:rsidRPr="00B14D51">
        <w:t>pasywów mogą wpłynąć na strukturę majątkowo-kapitałową przedsiębiorstwa.</w:t>
      </w:r>
    </w:p>
    <w:p w14:paraId="5F961D57" w14:textId="303151B7" w:rsidR="00B14D51" w:rsidRDefault="00B14D51" w:rsidP="00A25EE0"/>
    <w:p w14:paraId="01CAB083" w14:textId="77777777" w:rsidR="00B14D51" w:rsidRPr="000A0612" w:rsidRDefault="00B14D51" w:rsidP="00A25EE0">
      <w:pPr>
        <w:rPr>
          <w:b/>
          <w:bCs/>
        </w:rPr>
      </w:pPr>
      <w:r w:rsidRPr="000A0612">
        <w:rPr>
          <w:b/>
          <w:bCs/>
        </w:rPr>
        <w:t>ZŁOTA ZASADA BILANSOWA</w:t>
      </w:r>
    </w:p>
    <w:p w14:paraId="33685F7A" w14:textId="04598965" w:rsidR="00B14D51" w:rsidRDefault="000A0612" w:rsidP="00A25EE0">
      <w:r>
        <w:t>Z</w:t>
      </w:r>
      <w:r w:rsidR="00B14D51">
        <w:t>ałożenie: majątek źle zbywalny (posiadanie jego wiąże się</w:t>
      </w:r>
      <w:r w:rsidR="0067577E">
        <w:t xml:space="preserve"> z </w:t>
      </w:r>
      <w:r w:rsidR="00B14D51">
        <w:t>dużym ryzykiem) powinien być finansowany</w:t>
      </w:r>
      <w:r w:rsidR="0067577E">
        <w:t xml:space="preserve"> w </w:t>
      </w:r>
      <w:r w:rsidR="00B14D51">
        <w:t>najbardziej bezpieczny sposób. Za majątek źle zbywalny uznać należy aktywa trwałe,</w:t>
      </w:r>
      <w:r w:rsidR="0067577E">
        <w:t xml:space="preserve"> a </w:t>
      </w:r>
      <w:r w:rsidR="00B14D51">
        <w:t>nie obrotowe, natomiast finansowanie kapitałami własnymi jest bardziej bezpieczne niż obrotowymi. Oznacza to, że jeżeli aktywa trwałe są finansowane kapitałem własnym,</w:t>
      </w:r>
      <w:r w:rsidR="0067577E">
        <w:t xml:space="preserve"> a </w:t>
      </w:r>
      <w:r w:rsidR="00B14D51">
        <w:t>obrotowe kapitałem obcym to struktura majątkowo kapitałowa jest oparta na tej zasadzie. Zgodnie</w:t>
      </w:r>
      <w:r w:rsidR="0067577E">
        <w:t xml:space="preserve"> z </w:t>
      </w:r>
      <w:r w:rsidR="00B14D51">
        <w:t>tą zasadą spełnione muszą zostać 2 warunki: wskaźnik zastosowania kapitałów własnych &gt;=0,</w:t>
      </w:r>
      <w:r w:rsidR="0067577E">
        <w:t xml:space="preserve"> a </w:t>
      </w:r>
      <w:r w:rsidR="00B14D51">
        <w:t>wskaźnik zastosowania kapitałów własnych &lt;=0.</w:t>
      </w:r>
    </w:p>
    <w:p w14:paraId="02CCF365" w14:textId="77777777" w:rsidR="005461A0" w:rsidRDefault="005461A0" w:rsidP="00A25EE0"/>
    <w:tbl>
      <w:tblPr>
        <w:tblW w:w="10460" w:type="dxa"/>
        <w:tblCellMar>
          <w:left w:w="70" w:type="dxa"/>
          <w:right w:w="70" w:type="dxa"/>
        </w:tblCellMar>
        <w:tblLook w:val="04A0" w:firstRow="1" w:lastRow="0" w:firstColumn="1" w:lastColumn="0" w:noHBand="0" w:noVBand="1"/>
      </w:tblPr>
      <w:tblGrid>
        <w:gridCol w:w="6680"/>
        <w:gridCol w:w="1340"/>
        <w:gridCol w:w="1220"/>
        <w:gridCol w:w="1220"/>
      </w:tblGrid>
      <w:tr w:rsidR="00B14D51" w:rsidRPr="00B14D51" w14:paraId="05660928" w14:textId="77777777" w:rsidTr="00B14D51">
        <w:trPr>
          <w:trHeight w:val="300"/>
        </w:trPr>
        <w:tc>
          <w:tcPr>
            <w:tcW w:w="6680" w:type="dxa"/>
            <w:tcBorders>
              <w:top w:val="nil"/>
              <w:left w:val="nil"/>
              <w:bottom w:val="nil"/>
              <w:right w:val="nil"/>
            </w:tcBorders>
            <w:shd w:val="clear" w:color="auto" w:fill="auto"/>
            <w:noWrap/>
            <w:vAlign w:val="bottom"/>
            <w:hideMark/>
          </w:tcPr>
          <w:p w14:paraId="63A7EF5F" w14:textId="77777777" w:rsidR="00B14D51" w:rsidRPr="00B14D51" w:rsidRDefault="00B14D51" w:rsidP="00B14D51">
            <w:pPr>
              <w:jc w:val="right"/>
              <w:rPr>
                <w:rFonts w:ascii="Calibri" w:hAnsi="Calibri" w:cs="Calibri"/>
                <w:color w:val="000000"/>
                <w:sz w:val="22"/>
                <w:szCs w:val="22"/>
              </w:rPr>
            </w:pPr>
            <w:r w:rsidRPr="00B14D51">
              <w:rPr>
                <w:rFonts w:ascii="Calibri" w:hAnsi="Calibri" w:cs="Calibri"/>
                <w:color w:val="000000"/>
                <w:sz w:val="22"/>
                <w:szCs w:val="22"/>
              </w:rPr>
              <w:t>NAZWA:</w:t>
            </w:r>
          </w:p>
        </w:tc>
        <w:tc>
          <w:tcPr>
            <w:tcW w:w="3780" w:type="dxa"/>
            <w:gridSpan w:val="3"/>
            <w:tcBorders>
              <w:top w:val="nil"/>
              <w:left w:val="nil"/>
              <w:bottom w:val="nil"/>
              <w:right w:val="nil"/>
            </w:tcBorders>
            <w:shd w:val="clear" w:color="000000" w:fill="E26B0A"/>
            <w:vAlign w:val="center"/>
            <w:hideMark/>
          </w:tcPr>
          <w:p w14:paraId="3C96EF45" w14:textId="77777777" w:rsidR="00B14D51" w:rsidRPr="00B14D51" w:rsidRDefault="00B14D51" w:rsidP="00B14D51">
            <w:pPr>
              <w:jc w:val="center"/>
              <w:rPr>
                <w:rFonts w:ascii="Calibri" w:hAnsi="Calibri" w:cs="Calibri"/>
                <w:b/>
                <w:bCs/>
                <w:color w:val="000080"/>
                <w:sz w:val="22"/>
                <w:szCs w:val="22"/>
              </w:rPr>
            </w:pPr>
            <w:r w:rsidRPr="00B14D51">
              <w:rPr>
                <w:rFonts w:ascii="Calibri" w:hAnsi="Calibri" w:cs="Calibri"/>
                <w:b/>
                <w:bCs/>
                <w:color w:val="000080"/>
                <w:sz w:val="22"/>
                <w:szCs w:val="22"/>
              </w:rPr>
              <w:t>Cyfrowy Polsat S.A. (Polska)</w:t>
            </w:r>
          </w:p>
        </w:tc>
      </w:tr>
      <w:tr w:rsidR="00B14D51" w:rsidRPr="00B14D51" w14:paraId="2357FDFB" w14:textId="77777777" w:rsidTr="00B14D51">
        <w:trPr>
          <w:trHeight w:val="300"/>
        </w:trPr>
        <w:tc>
          <w:tcPr>
            <w:tcW w:w="6680" w:type="dxa"/>
            <w:tcBorders>
              <w:top w:val="nil"/>
              <w:left w:val="nil"/>
              <w:bottom w:val="nil"/>
              <w:right w:val="nil"/>
            </w:tcBorders>
            <w:shd w:val="clear" w:color="auto" w:fill="auto"/>
            <w:noWrap/>
            <w:vAlign w:val="bottom"/>
            <w:hideMark/>
          </w:tcPr>
          <w:p w14:paraId="3679E3E7" w14:textId="77777777" w:rsidR="00B14D51" w:rsidRPr="00B14D51" w:rsidRDefault="00B14D51" w:rsidP="00B14D51">
            <w:pPr>
              <w:jc w:val="right"/>
              <w:rPr>
                <w:rFonts w:ascii="Calibri" w:hAnsi="Calibri" w:cs="Calibri"/>
                <w:color w:val="000000"/>
                <w:sz w:val="22"/>
                <w:szCs w:val="22"/>
              </w:rPr>
            </w:pPr>
            <w:r w:rsidRPr="00B14D51">
              <w:rPr>
                <w:rFonts w:ascii="Calibri" w:hAnsi="Calibri" w:cs="Calibri"/>
                <w:color w:val="000000"/>
                <w:sz w:val="22"/>
                <w:szCs w:val="22"/>
              </w:rPr>
              <w:lastRenderedPageBreak/>
              <w:t>ROK:</w:t>
            </w:r>
          </w:p>
        </w:tc>
        <w:tc>
          <w:tcPr>
            <w:tcW w:w="1340" w:type="dxa"/>
            <w:tcBorders>
              <w:top w:val="nil"/>
              <w:left w:val="nil"/>
              <w:bottom w:val="nil"/>
              <w:right w:val="nil"/>
            </w:tcBorders>
            <w:shd w:val="clear" w:color="auto" w:fill="auto"/>
            <w:noWrap/>
            <w:vAlign w:val="bottom"/>
            <w:hideMark/>
          </w:tcPr>
          <w:p w14:paraId="7D28DA60" w14:textId="77777777" w:rsidR="00B14D51" w:rsidRPr="00B14D51" w:rsidRDefault="00B14D51" w:rsidP="00B14D51">
            <w:pPr>
              <w:jc w:val="right"/>
              <w:rPr>
                <w:rFonts w:ascii="Calibri" w:hAnsi="Calibri" w:cs="Calibri"/>
                <w:b/>
                <w:bCs/>
                <w:color w:val="000000"/>
                <w:sz w:val="22"/>
                <w:szCs w:val="22"/>
              </w:rPr>
            </w:pPr>
            <w:r w:rsidRPr="00B14D51">
              <w:rPr>
                <w:rFonts w:ascii="Calibri" w:hAnsi="Calibri" w:cs="Calibri"/>
                <w:b/>
                <w:bCs/>
                <w:color w:val="000000"/>
                <w:sz w:val="22"/>
                <w:szCs w:val="22"/>
              </w:rPr>
              <w:t>2019</w:t>
            </w:r>
          </w:p>
        </w:tc>
        <w:tc>
          <w:tcPr>
            <w:tcW w:w="1220" w:type="dxa"/>
            <w:tcBorders>
              <w:top w:val="nil"/>
              <w:left w:val="nil"/>
              <w:bottom w:val="nil"/>
              <w:right w:val="nil"/>
            </w:tcBorders>
            <w:shd w:val="clear" w:color="auto" w:fill="auto"/>
            <w:noWrap/>
            <w:vAlign w:val="bottom"/>
            <w:hideMark/>
          </w:tcPr>
          <w:p w14:paraId="234E7D54" w14:textId="77777777" w:rsidR="00B14D51" w:rsidRPr="00B14D51" w:rsidRDefault="00B14D51" w:rsidP="00B14D51">
            <w:pPr>
              <w:jc w:val="right"/>
              <w:rPr>
                <w:rFonts w:ascii="Calibri" w:hAnsi="Calibri" w:cs="Calibri"/>
                <w:b/>
                <w:bCs/>
                <w:color w:val="000000"/>
                <w:sz w:val="22"/>
                <w:szCs w:val="22"/>
              </w:rPr>
            </w:pPr>
            <w:r w:rsidRPr="00B14D51">
              <w:rPr>
                <w:rFonts w:ascii="Calibri" w:hAnsi="Calibri" w:cs="Calibri"/>
                <w:b/>
                <w:bCs/>
                <w:color w:val="000000"/>
                <w:sz w:val="22"/>
                <w:szCs w:val="22"/>
              </w:rPr>
              <w:t>2018</w:t>
            </w:r>
          </w:p>
        </w:tc>
        <w:tc>
          <w:tcPr>
            <w:tcW w:w="1220" w:type="dxa"/>
            <w:tcBorders>
              <w:top w:val="nil"/>
              <w:left w:val="nil"/>
              <w:bottom w:val="nil"/>
              <w:right w:val="nil"/>
            </w:tcBorders>
            <w:shd w:val="clear" w:color="auto" w:fill="auto"/>
            <w:noWrap/>
            <w:vAlign w:val="bottom"/>
            <w:hideMark/>
          </w:tcPr>
          <w:p w14:paraId="152ABB16" w14:textId="77777777" w:rsidR="00B14D51" w:rsidRPr="00B14D51" w:rsidRDefault="00B14D51" w:rsidP="00B14D51">
            <w:pPr>
              <w:jc w:val="right"/>
              <w:rPr>
                <w:rFonts w:ascii="Calibri" w:hAnsi="Calibri" w:cs="Calibri"/>
                <w:b/>
                <w:bCs/>
                <w:color w:val="000000"/>
                <w:sz w:val="22"/>
                <w:szCs w:val="22"/>
              </w:rPr>
            </w:pPr>
            <w:r w:rsidRPr="00B14D51">
              <w:rPr>
                <w:rFonts w:ascii="Calibri" w:hAnsi="Calibri" w:cs="Calibri"/>
                <w:b/>
                <w:bCs/>
                <w:color w:val="000000"/>
                <w:sz w:val="22"/>
                <w:szCs w:val="22"/>
              </w:rPr>
              <w:t>2017</w:t>
            </w:r>
          </w:p>
        </w:tc>
      </w:tr>
      <w:tr w:rsidR="00B14D51" w:rsidRPr="00B14D51" w14:paraId="44966C07" w14:textId="77777777" w:rsidTr="00B14D51">
        <w:trPr>
          <w:trHeight w:val="300"/>
        </w:trPr>
        <w:tc>
          <w:tcPr>
            <w:tcW w:w="6680" w:type="dxa"/>
            <w:tcBorders>
              <w:top w:val="nil"/>
              <w:left w:val="nil"/>
              <w:bottom w:val="nil"/>
              <w:right w:val="nil"/>
            </w:tcBorders>
            <w:shd w:val="clear" w:color="auto" w:fill="auto"/>
            <w:vAlign w:val="bottom"/>
            <w:hideMark/>
          </w:tcPr>
          <w:p w14:paraId="01B74880" w14:textId="77777777" w:rsidR="00B14D51" w:rsidRPr="00B14D51" w:rsidRDefault="00B14D51" w:rsidP="00B14D51">
            <w:pPr>
              <w:rPr>
                <w:rFonts w:ascii="Calibri" w:hAnsi="Calibri" w:cs="Calibri"/>
                <w:color w:val="000000"/>
                <w:sz w:val="22"/>
                <w:szCs w:val="22"/>
              </w:rPr>
            </w:pPr>
            <w:r w:rsidRPr="00B14D51">
              <w:rPr>
                <w:rFonts w:ascii="Calibri" w:hAnsi="Calibri" w:cs="Calibri"/>
                <w:color w:val="000000"/>
                <w:sz w:val="22"/>
                <w:szCs w:val="22"/>
              </w:rPr>
              <w:t>ZŁOTA ZASADA BILANSOWA</w:t>
            </w:r>
          </w:p>
        </w:tc>
        <w:tc>
          <w:tcPr>
            <w:tcW w:w="1340" w:type="dxa"/>
            <w:tcBorders>
              <w:top w:val="nil"/>
              <w:left w:val="nil"/>
              <w:bottom w:val="nil"/>
              <w:right w:val="nil"/>
            </w:tcBorders>
            <w:shd w:val="clear" w:color="auto" w:fill="auto"/>
            <w:noWrap/>
            <w:vAlign w:val="bottom"/>
            <w:hideMark/>
          </w:tcPr>
          <w:p w14:paraId="6F650075" w14:textId="77777777" w:rsidR="00B14D51" w:rsidRPr="00B14D51" w:rsidRDefault="00B14D51" w:rsidP="00B14D51">
            <w:pPr>
              <w:rPr>
                <w:rFonts w:ascii="Calibri" w:hAnsi="Calibri" w:cs="Calibri"/>
                <w:color w:val="000000"/>
                <w:sz w:val="22"/>
                <w:szCs w:val="22"/>
              </w:rPr>
            </w:pPr>
          </w:p>
        </w:tc>
        <w:tc>
          <w:tcPr>
            <w:tcW w:w="1220" w:type="dxa"/>
            <w:tcBorders>
              <w:top w:val="nil"/>
              <w:left w:val="nil"/>
              <w:bottom w:val="nil"/>
              <w:right w:val="nil"/>
            </w:tcBorders>
            <w:shd w:val="clear" w:color="auto" w:fill="auto"/>
            <w:noWrap/>
            <w:vAlign w:val="bottom"/>
            <w:hideMark/>
          </w:tcPr>
          <w:p w14:paraId="10CF7DEC" w14:textId="77777777" w:rsidR="00B14D51" w:rsidRPr="00B14D51" w:rsidRDefault="00B14D51" w:rsidP="00B14D51">
            <w:pPr>
              <w:rPr>
                <w:sz w:val="20"/>
                <w:szCs w:val="20"/>
              </w:rPr>
            </w:pPr>
          </w:p>
        </w:tc>
        <w:tc>
          <w:tcPr>
            <w:tcW w:w="1220" w:type="dxa"/>
            <w:tcBorders>
              <w:top w:val="nil"/>
              <w:left w:val="nil"/>
              <w:bottom w:val="nil"/>
              <w:right w:val="nil"/>
            </w:tcBorders>
            <w:shd w:val="clear" w:color="auto" w:fill="auto"/>
            <w:noWrap/>
            <w:vAlign w:val="bottom"/>
            <w:hideMark/>
          </w:tcPr>
          <w:p w14:paraId="031E830E" w14:textId="77777777" w:rsidR="00B14D51" w:rsidRPr="00B14D51" w:rsidRDefault="00B14D51" w:rsidP="00B14D51">
            <w:pPr>
              <w:rPr>
                <w:sz w:val="20"/>
                <w:szCs w:val="20"/>
              </w:rPr>
            </w:pPr>
          </w:p>
        </w:tc>
      </w:tr>
      <w:tr w:rsidR="00B14D51" w:rsidRPr="00B14D51" w14:paraId="733B9811" w14:textId="77777777" w:rsidTr="00B14D51">
        <w:trPr>
          <w:trHeight w:val="300"/>
        </w:trPr>
        <w:tc>
          <w:tcPr>
            <w:tcW w:w="6680" w:type="dxa"/>
            <w:tcBorders>
              <w:top w:val="nil"/>
              <w:left w:val="nil"/>
              <w:bottom w:val="nil"/>
              <w:right w:val="nil"/>
            </w:tcBorders>
            <w:shd w:val="clear" w:color="auto" w:fill="auto"/>
            <w:noWrap/>
            <w:vAlign w:val="bottom"/>
            <w:hideMark/>
          </w:tcPr>
          <w:p w14:paraId="59BB2E5F" w14:textId="77777777" w:rsidR="00B14D51" w:rsidRPr="00B14D51" w:rsidRDefault="00B14D51" w:rsidP="00B14D51">
            <w:pPr>
              <w:rPr>
                <w:rFonts w:ascii="Calibri" w:hAnsi="Calibri" w:cs="Calibri"/>
                <w:b/>
                <w:bCs/>
                <w:color w:val="000000"/>
                <w:sz w:val="22"/>
                <w:szCs w:val="22"/>
              </w:rPr>
            </w:pPr>
            <w:r w:rsidRPr="00B14D51">
              <w:rPr>
                <w:rFonts w:ascii="Calibri" w:hAnsi="Calibri" w:cs="Calibri"/>
                <w:b/>
                <w:bCs/>
                <w:color w:val="000000"/>
                <w:sz w:val="22"/>
                <w:szCs w:val="22"/>
              </w:rPr>
              <w:t>WSKAŹNIK ZSTOSOWANIA KAPITAŁÓW WŁASNYCH</w:t>
            </w:r>
          </w:p>
        </w:tc>
        <w:tc>
          <w:tcPr>
            <w:tcW w:w="1340" w:type="dxa"/>
            <w:tcBorders>
              <w:top w:val="nil"/>
              <w:left w:val="nil"/>
              <w:bottom w:val="nil"/>
              <w:right w:val="nil"/>
            </w:tcBorders>
            <w:shd w:val="clear" w:color="auto" w:fill="auto"/>
            <w:noWrap/>
            <w:vAlign w:val="bottom"/>
            <w:hideMark/>
          </w:tcPr>
          <w:p w14:paraId="7CEEDD95" w14:textId="77777777" w:rsidR="00B14D51" w:rsidRPr="00B14D51" w:rsidRDefault="00B14D51" w:rsidP="00B14D51">
            <w:pPr>
              <w:jc w:val="right"/>
              <w:rPr>
                <w:rFonts w:ascii="Calibri" w:hAnsi="Calibri" w:cs="Calibri"/>
                <w:b/>
                <w:bCs/>
                <w:color w:val="000000"/>
                <w:sz w:val="22"/>
                <w:szCs w:val="22"/>
              </w:rPr>
            </w:pPr>
            <w:r w:rsidRPr="00B14D51">
              <w:rPr>
                <w:rFonts w:ascii="Calibri" w:hAnsi="Calibri" w:cs="Calibri"/>
                <w:b/>
                <w:bCs/>
                <w:color w:val="000000"/>
                <w:sz w:val="22"/>
                <w:szCs w:val="22"/>
              </w:rPr>
              <w:t>0,548</w:t>
            </w:r>
          </w:p>
        </w:tc>
        <w:tc>
          <w:tcPr>
            <w:tcW w:w="1220" w:type="dxa"/>
            <w:tcBorders>
              <w:top w:val="nil"/>
              <w:left w:val="nil"/>
              <w:bottom w:val="nil"/>
              <w:right w:val="nil"/>
            </w:tcBorders>
            <w:shd w:val="clear" w:color="auto" w:fill="auto"/>
            <w:noWrap/>
            <w:vAlign w:val="bottom"/>
            <w:hideMark/>
          </w:tcPr>
          <w:p w14:paraId="72B78C9F" w14:textId="77777777" w:rsidR="00B14D51" w:rsidRPr="00B14D51" w:rsidRDefault="00B14D51" w:rsidP="00B14D51">
            <w:pPr>
              <w:jc w:val="right"/>
              <w:rPr>
                <w:rFonts w:ascii="Calibri" w:hAnsi="Calibri" w:cs="Calibri"/>
                <w:b/>
                <w:bCs/>
                <w:color w:val="000000"/>
                <w:sz w:val="22"/>
                <w:szCs w:val="22"/>
              </w:rPr>
            </w:pPr>
            <w:r w:rsidRPr="00B14D51">
              <w:rPr>
                <w:rFonts w:ascii="Calibri" w:hAnsi="Calibri" w:cs="Calibri"/>
                <w:b/>
                <w:bCs/>
                <w:color w:val="000000"/>
                <w:sz w:val="22"/>
                <w:szCs w:val="22"/>
              </w:rPr>
              <w:t>0,575</w:t>
            </w:r>
          </w:p>
        </w:tc>
        <w:tc>
          <w:tcPr>
            <w:tcW w:w="1220" w:type="dxa"/>
            <w:tcBorders>
              <w:top w:val="nil"/>
              <w:left w:val="nil"/>
              <w:bottom w:val="nil"/>
              <w:right w:val="nil"/>
            </w:tcBorders>
            <w:shd w:val="clear" w:color="auto" w:fill="auto"/>
            <w:noWrap/>
            <w:vAlign w:val="bottom"/>
            <w:hideMark/>
          </w:tcPr>
          <w:p w14:paraId="069A9465" w14:textId="77777777" w:rsidR="00B14D51" w:rsidRPr="00B14D51" w:rsidRDefault="00B14D51" w:rsidP="00B14D51">
            <w:pPr>
              <w:jc w:val="right"/>
              <w:rPr>
                <w:rFonts w:ascii="Calibri" w:hAnsi="Calibri" w:cs="Calibri"/>
                <w:b/>
                <w:bCs/>
                <w:color w:val="000000"/>
                <w:sz w:val="22"/>
                <w:szCs w:val="22"/>
              </w:rPr>
            </w:pPr>
            <w:r w:rsidRPr="00B14D51">
              <w:rPr>
                <w:rFonts w:ascii="Calibri" w:hAnsi="Calibri" w:cs="Calibri"/>
                <w:b/>
                <w:bCs/>
                <w:color w:val="000000"/>
                <w:sz w:val="22"/>
                <w:szCs w:val="22"/>
              </w:rPr>
              <w:t>0,509</w:t>
            </w:r>
          </w:p>
        </w:tc>
      </w:tr>
      <w:tr w:rsidR="00B14D51" w:rsidRPr="00B14D51" w14:paraId="206491D7" w14:textId="77777777" w:rsidTr="00B14D51">
        <w:trPr>
          <w:trHeight w:val="300"/>
        </w:trPr>
        <w:tc>
          <w:tcPr>
            <w:tcW w:w="6680" w:type="dxa"/>
            <w:tcBorders>
              <w:top w:val="nil"/>
              <w:left w:val="nil"/>
              <w:bottom w:val="nil"/>
              <w:right w:val="nil"/>
            </w:tcBorders>
            <w:shd w:val="clear" w:color="auto" w:fill="auto"/>
            <w:vAlign w:val="bottom"/>
            <w:hideMark/>
          </w:tcPr>
          <w:p w14:paraId="5045B8EA" w14:textId="77777777" w:rsidR="00B14D51" w:rsidRPr="00B14D51" w:rsidRDefault="00B14D51" w:rsidP="00B14D51">
            <w:pPr>
              <w:rPr>
                <w:rFonts w:ascii="Calibri" w:hAnsi="Calibri" w:cs="Calibri"/>
                <w:color w:val="000000"/>
                <w:sz w:val="22"/>
                <w:szCs w:val="22"/>
              </w:rPr>
            </w:pPr>
            <w:r w:rsidRPr="00B14D51">
              <w:rPr>
                <w:rFonts w:ascii="Calibri" w:hAnsi="Calibri" w:cs="Calibri"/>
                <w:color w:val="000000"/>
                <w:sz w:val="22"/>
                <w:szCs w:val="22"/>
              </w:rPr>
              <w:t>kapitał własny</w:t>
            </w:r>
          </w:p>
        </w:tc>
        <w:tc>
          <w:tcPr>
            <w:tcW w:w="1340" w:type="dxa"/>
            <w:tcBorders>
              <w:top w:val="nil"/>
              <w:left w:val="nil"/>
              <w:bottom w:val="nil"/>
              <w:right w:val="nil"/>
            </w:tcBorders>
            <w:shd w:val="clear" w:color="auto" w:fill="auto"/>
            <w:vAlign w:val="bottom"/>
            <w:hideMark/>
          </w:tcPr>
          <w:p w14:paraId="1DD3C2D9" w14:textId="77777777" w:rsidR="00B14D51" w:rsidRPr="00B14D51" w:rsidRDefault="00B14D51" w:rsidP="00B14D51">
            <w:pPr>
              <w:jc w:val="right"/>
              <w:rPr>
                <w:rFonts w:ascii="Calibri" w:hAnsi="Calibri" w:cs="Calibri"/>
                <w:color w:val="000000"/>
                <w:sz w:val="22"/>
                <w:szCs w:val="22"/>
              </w:rPr>
            </w:pPr>
            <w:r w:rsidRPr="00B14D51">
              <w:rPr>
                <w:rFonts w:ascii="Calibri" w:hAnsi="Calibri" w:cs="Calibri"/>
                <w:color w:val="000000"/>
                <w:sz w:val="22"/>
                <w:szCs w:val="22"/>
              </w:rPr>
              <w:t>15117700</w:t>
            </w:r>
          </w:p>
        </w:tc>
        <w:tc>
          <w:tcPr>
            <w:tcW w:w="1220" w:type="dxa"/>
            <w:tcBorders>
              <w:top w:val="nil"/>
              <w:left w:val="nil"/>
              <w:bottom w:val="nil"/>
              <w:right w:val="nil"/>
            </w:tcBorders>
            <w:shd w:val="clear" w:color="auto" w:fill="auto"/>
            <w:vAlign w:val="bottom"/>
            <w:hideMark/>
          </w:tcPr>
          <w:p w14:paraId="5FE6D081" w14:textId="77777777" w:rsidR="00B14D51" w:rsidRPr="00B14D51" w:rsidRDefault="00B14D51" w:rsidP="00B14D51">
            <w:pPr>
              <w:jc w:val="right"/>
              <w:rPr>
                <w:rFonts w:ascii="Calibri" w:hAnsi="Calibri" w:cs="Calibri"/>
                <w:color w:val="000000"/>
                <w:sz w:val="22"/>
                <w:szCs w:val="22"/>
              </w:rPr>
            </w:pPr>
            <w:r w:rsidRPr="00B14D51">
              <w:rPr>
                <w:rFonts w:ascii="Calibri" w:hAnsi="Calibri" w:cs="Calibri"/>
                <w:color w:val="000000"/>
                <w:sz w:val="22"/>
                <w:szCs w:val="22"/>
              </w:rPr>
              <w:t>14523400</w:t>
            </w:r>
          </w:p>
        </w:tc>
        <w:tc>
          <w:tcPr>
            <w:tcW w:w="1220" w:type="dxa"/>
            <w:tcBorders>
              <w:top w:val="nil"/>
              <w:left w:val="nil"/>
              <w:bottom w:val="nil"/>
              <w:right w:val="nil"/>
            </w:tcBorders>
            <w:shd w:val="clear" w:color="auto" w:fill="auto"/>
            <w:vAlign w:val="bottom"/>
            <w:hideMark/>
          </w:tcPr>
          <w:p w14:paraId="34D9BE41" w14:textId="77777777" w:rsidR="00B14D51" w:rsidRPr="00B14D51" w:rsidRDefault="00B14D51" w:rsidP="00B14D51">
            <w:pPr>
              <w:jc w:val="right"/>
              <w:rPr>
                <w:rFonts w:ascii="Calibri" w:hAnsi="Calibri" w:cs="Calibri"/>
                <w:color w:val="000000"/>
                <w:sz w:val="22"/>
                <w:szCs w:val="22"/>
              </w:rPr>
            </w:pPr>
            <w:r w:rsidRPr="00B14D51">
              <w:rPr>
                <w:rFonts w:ascii="Calibri" w:hAnsi="Calibri" w:cs="Calibri"/>
                <w:color w:val="000000"/>
                <w:sz w:val="22"/>
                <w:szCs w:val="22"/>
              </w:rPr>
              <w:t>12116800</w:t>
            </w:r>
          </w:p>
        </w:tc>
      </w:tr>
      <w:tr w:rsidR="00B14D51" w:rsidRPr="00B14D51" w14:paraId="611066E5" w14:textId="77777777" w:rsidTr="00B14D51">
        <w:trPr>
          <w:trHeight w:val="300"/>
        </w:trPr>
        <w:tc>
          <w:tcPr>
            <w:tcW w:w="6680" w:type="dxa"/>
            <w:tcBorders>
              <w:top w:val="nil"/>
              <w:left w:val="nil"/>
              <w:bottom w:val="nil"/>
              <w:right w:val="nil"/>
            </w:tcBorders>
            <w:shd w:val="clear" w:color="auto" w:fill="auto"/>
            <w:vAlign w:val="bottom"/>
            <w:hideMark/>
          </w:tcPr>
          <w:p w14:paraId="4D3BB0DC" w14:textId="77777777" w:rsidR="00B14D51" w:rsidRPr="00B14D51" w:rsidRDefault="00B14D51" w:rsidP="00B14D51">
            <w:pPr>
              <w:rPr>
                <w:rFonts w:ascii="Calibri" w:hAnsi="Calibri" w:cs="Calibri"/>
                <w:color w:val="000000"/>
                <w:sz w:val="22"/>
                <w:szCs w:val="22"/>
              </w:rPr>
            </w:pPr>
            <w:r w:rsidRPr="00B14D51">
              <w:rPr>
                <w:rFonts w:ascii="Calibri" w:hAnsi="Calibri" w:cs="Calibri"/>
                <w:color w:val="000000"/>
                <w:sz w:val="22"/>
                <w:szCs w:val="22"/>
              </w:rPr>
              <w:t>aktywa trwałe</w:t>
            </w:r>
          </w:p>
        </w:tc>
        <w:tc>
          <w:tcPr>
            <w:tcW w:w="1340" w:type="dxa"/>
            <w:tcBorders>
              <w:top w:val="nil"/>
              <w:left w:val="nil"/>
              <w:bottom w:val="nil"/>
              <w:right w:val="nil"/>
            </w:tcBorders>
            <w:shd w:val="clear" w:color="auto" w:fill="auto"/>
            <w:vAlign w:val="bottom"/>
            <w:hideMark/>
          </w:tcPr>
          <w:p w14:paraId="05FCB3E7" w14:textId="77777777" w:rsidR="00B14D51" w:rsidRPr="00B14D51" w:rsidRDefault="00B14D51" w:rsidP="00B14D51">
            <w:pPr>
              <w:jc w:val="right"/>
              <w:rPr>
                <w:rFonts w:ascii="Calibri" w:hAnsi="Calibri" w:cs="Calibri"/>
                <w:color w:val="000000"/>
                <w:sz w:val="22"/>
                <w:szCs w:val="22"/>
              </w:rPr>
            </w:pPr>
            <w:r w:rsidRPr="00B14D51">
              <w:rPr>
                <w:rFonts w:ascii="Calibri" w:hAnsi="Calibri" w:cs="Calibri"/>
                <w:color w:val="000000"/>
                <w:sz w:val="22"/>
                <w:szCs w:val="22"/>
              </w:rPr>
              <w:t>27604700</w:t>
            </w:r>
          </w:p>
        </w:tc>
        <w:tc>
          <w:tcPr>
            <w:tcW w:w="1220" w:type="dxa"/>
            <w:tcBorders>
              <w:top w:val="nil"/>
              <w:left w:val="nil"/>
              <w:bottom w:val="nil"/>
              <w:right w:val="nil"/>
            </w:tcBorders>
            <w:shd w:val="clear" w:color="auto" w:fill="auto"/>
            <w:vAlign w:val="bottom"/>
            <w:hideMark/>
          </w:tcPr>
          <w:p w14:paraId="4A8E5F70" w14:textId="77777777" w:rsidR="00B14D51" w:rsidRPr="00B14D51" w:rsidRDefault="00B14D51" w:rsidP="00B14D51">
            <w:pPr>
              <w:jc w:val="right"/>
              <w:rPr>
                <w:rFonts w:ascii="Calibri" w:hAnsi="Calibri" w:cs="Calibri"/>
                <w:color w:val="000000"/>
                <w:sz w:val="22"/>
                <w:szCs w:val="22"/>
              </w:rPr>
            </w:pPr>
            <w:r w:rsidRPr="00B14D51">
              <w:rPr>
                <w:rFonts w:ascii="Calibri" w:hAnsi="Calibri" w:cs="Calibri"/>
                <w:color w:val="000000"/>
                <w:sz w:val="22"/>
                <w:szCs w:val="22"/>
              </w:rPr>
              <w:t>25274100</w:t>
            </w:r>
          </w:p>
        </w:tc>
        <w:tc>
          <w:tcPr>
            <w:tcW w:w="1220" w:type="dxa"/>
            <w:tcBorders>
              <w:top w:val="nil"/>
              <w:left w:val="nil"/>
              <w:bottom w:val="nil"/>
              <w:right w:val="nil"/>
            </w:tcBorders>
            <w:shd w:val="clear" w:color="auto" w:fill="auto"/>
            <w:vAlign w:val="bottom"/>
            <w:hideMark/>
          </w:tcPr>
          <w:p w14:paraId="52F02035" w14:textId="77777777" w:rsidR="00B14D51" w:rsidRPr="00B14D51" w:rsidRDefault="00B14D51" w:rsidP="00B14D51">
            <w:pPr>
              <w:jc w:val="right"/>
              <w:rPr>
                <w:rFonts w:ascii="Calibri" w:hAnsi="Calibri" w:cs="Calibri"/>
                <w:color w:val="000000"/>
                <w:sz w:val="22"/>
                <w:szCs w:val="22"/>
              </w:rPr>
            </w:pPr>
            <w:r w:rsidRPr="00B14D51">
              <w:rPr>
                <w:rFonts w:ascii="Calibri" w:hAnsi="Calibri" w:cs="Calibri"/>
                <w:color w:val="000000"/>
                <w:sz w:val="22"/>
                <w:szCs w:val="22"/>
              </w:rPr>
              <w:t>23824500</w:t>
            </w:r>
          </w:p>
        </w:tc>
      </w:tr>
      <w:tr w:rsidR="00B14D51" w:rsidRPr="00B14D51" w14:paraId="54261776" w14:textId="77777777" w:rsidTr="00B14D51">
        <w:trPr>
          <w:trHeight w:val="300"/>
        </w:trPr>
        <w:tc>
          <w:tcPr>
            <w:tcW w:w="6680" w:type="dxa"/>
            <w:tcBorders>
              <w:top w:val="nil"/>
              <w:left w:val="nil"/>
              <w:bottom w:val="nil"/>
              <w:right w:val="nil"/>
            </w:tcBorders>
            <w:shd w:val="clear" w:color="auto" w:fill="auto"/>
            <w:noWrap/>
            <w:vAlign w:val="bottom"/>
            <w:hideMark/>
          </w:tcPr>
          <w:p w14:paraId="4D4850A2" w14:textId="77777777" w:rsidR="00B14D51" w:rsidRPr="00B14D51" w:rsidRDefault="00B14D51" w:rsidP="00B14D51">
            <w:pPr>
              <w:rPr>
                <w:rFonts w:ascii="Calibri" w:hAnsi="Calibri" w:cs="Calibri"/>
                <w:b/>
                <w:bCs/>
                <w:color w:val="000000"/>
                <w:sz w:val="22"/>
                <w:szCs w:val="22"/>
              </w:rPr>
            </w:pPr>
            <w:r w:rsidRPr="00B14D51">
              <w:rPr>
                <w:rFonts w:ascii="Calibri" w:hAnsi="Calibri" w:cs="Calibri"/>
                <w:b/>
                <w:bCs/>
                <w:color w:val="000000"/>
                <w:sz w:val="22"/>
                <w:szCs w:val="22"/>
              </w:rPr>
              <w:t>WSKAŹNIK ZSTOSOWANIA KAPITAŁÓW OBCYCH</w:t>
            </w:r>
          </w:p>
        </w:tc>
        <w:tc>
          <w:tcPr>
            <w:tcW w:w="1340" w:type="dxa"/>
            <w:tcBorders>
              <w:top w:val="nil"/>
              <w:left w:val="nil"/>
              <w:bottom w:val="nil"/>
              <w:right w:val="nil"/>
            </w:tcBorders>
            <w:shd w:val="clear" w:color="auto" w:fill="auto"/>
            <w:noWrap/>
            <w:vAlign w:val="bottom"/>
            <w:hideMark/>
          </w:tcPr>
          <w:p w14:paraId="6A4A30D7" w14:textId="77777777" w:rsidR="00B14D51" w:rsidRPr="00B14D51" w:rsidRDefault="00B14D51" w:rsidP="00B14D51">
            <w:pPr>
              <w:jc w:val="right"/>
              <w:rPr>
                <w:rFonts w:ascii="Calibri" w:hAnsi="Calibri" w:cs="Calibri"/>
                <w:b/>
                <w:bCs/>
                <w:color w:val="000000"/>
                <w:sz w:val="22"/>
                <w:szCs w:val="22"/>
              </w:rPr>
            </w:pPr>
            <w:r w:rsidRPr="00B14D51">
              <w:rPr>
                <w:rFonts w:ascii="Calibri" w:hAnsi="Calibri" w:cs="Calibri"/>
                <w:b/>
                <w:bCs/>
                <w:color w:val="000000"/>
                <w:sz w:val="22"/>
                <w:szCs w:val="22"/>
              </w:rPr>
              <w:t>3,505</w:t>
            </w:r>
          </w:p>
        </w:tc>
        <w:tc>
          <w:tcPr>
            <w:tcW w:w="1220" w:type="dxa"/>
            <w:tcBorders>
              <w:top w:val="nil"/>
              <w:left w:val="nil"/>
              <w:bottom w:val="nil"/>
              <w:right w:val="nil"/>
            </w:tcBorders>
            <w:shd w:val="clear" w:color="auto" w:fill="auto"/>
            <w:noWrap/>
            <w:vAlign w:val="bottom"/>
            <w:hideMark/>
          </w:tcPr>
          <w:p w14:paraId="3B4087B7" w14:textId="77777777" w:rsidR="00B14D51" w:rsidRPr="00B14D51" w:rsidRDefault="00B14D51" w:rsidP="00B14D51">
            <w:pPr>
              <w:jc w:val="right"/>
              <w:rPr>
                <w:rFonts w:ascii="Calibri" w:hAnsi="Calibri" w:cs="Calibri"/>
                <w:b/>
                <w:bCs/>
                <w:color w:val="000000"/>
                <w:sz w:val="22"/>
                <w:szCs w:val="22"/>
              </w:rPr>
            </w:pPr>
            <w:r w:rsidRPr="00B14D51">
              <w:rPr>
                <w:rFonts w:ascii="Calibri" w:hAnsi="Calibri" w:cs="Calibri"/>
                <w:b/>
                <w:bCs/>
                <w:color w:val="000000"/>
                <w:sz w:val="22"/>
                <w:szCs w:val="22"/>
              </w:rPr>
              <w:t>2,983</w:t>
            </w:r>
          </w:p>
        </w:tc>
        <w:tc>
          <w:tcPr>
            <w:tcW w:w="1220" w:type="dxa"/>
            <w:tcBorders>
              <w:top w:val="nil"/>
              <w:left w:val="nil"/>
              <w:bottom w:val="nil"/>
              <w:right w:val="nil"/>
            </w:tcBorders>
            <w:shd w:val="clear" w:color="auto" w:fill="auto"/>
            <w:noWrap/>
            <w:vAlign w:val="bottom"/>
            <w:hideMark/>
          </w:tcPr>
          <w:p w14:paraId="35A348A1" w14:textId="77777777" w:rsidR="00B14D51" w:rsidRPr="00B14D51" w:rsidRDefault="00B14D51" w:rsidP="00B14D51">
            <w:pPr>
              <w:jc w:val="right"/>
              <w:rPr>
                <w:rFonts w:ascii="Calibri" w:hAnsi="Calibri" w:cs="Calibri"/>
                <w:b/>
                <w:bCs/>
                <w:color w:val="000000"/>
                <w:sz w:val="22"/>
                <w:szCs w:val="22"/>
              </w:rPr>
            </w:pPr>
            <w:r w:rsidRPr="00B14D51">
              <w:rPr>
                <w:rFonts w:ascii="Calibri" w:hAnsi="Calibri" w:cs="Calibri"/>
                <w:b/>
                <w:bCs/>
                <w:color w:val="000000"/>
                <w:sz w:val="22"/>
                <w:szCs w:val="22"/>
              </w:rPr>
              <w:t>3,978</w:t>
            </w:r>
          </w:p>
        </w:tc>
      </w:tr>
      <w:tr w:rsidR="00B14D51" w:rsidRPr="00B14D51" w14:paraId="6D0B8755" w14:textId="77777777" w:rsidTr="00B14D51">
        <w:trPr>
          <w:trHeight w:val="300"/>
        </w:trPr>
        <w:tc>
          <w:tcPr>
            <w:tcW w:w="6680" w:type="dxa"/>
            <w:tcBorders>
              <w:top w:val="nil"/>
              <w:left w:val="nil"/>
              <w:bottom w:val="nil"/>
              <w:right w:val="nil"/>
            </w:tcBorders>
            <w:shd w:val="clear" w:color="auto" w:fill="auto"/>
            <w:vAlign w:val="bottom"/>
            <w:hideMark/>
          </w:tcPr>
          <w:p w14:paraId="545EF4F0" w14:textId="77777777" w:rsidR="00B14D51" w:rsidRPr="00B14D51" w:rsidRDefault="00B14D51" w:rsidP="00B14D51">
            <w:pPr>
              <w:rPr>
                <w:rFonts w:ascii="Calibri" w:hAnsi="Calibri" w:cs="Calibri"/>
                <w:color w:val="000000"/>
                <w:sz w:val="22"/>
                <w:szCs w:val="22"/>
              </w:rPr>
            </w:pPr>
            <w:r w:rsidRPr="00B14D51">
              <w:rPr>
                <w:rFonts w:ascii="Calibri" w:hAnsi="Calibri" w:cs="Calibri"/>
                <w:color w:val="000000"/>
                <w:sz w:val="22"/>
                <w:szCs w:val="22"/>
              </w:rPr>
              <w:t xml:space="preserve">kapitał obcy </w:t>
            </w:r>
          </w:p>
        </w:tc>
        <w:tc>
          <w:tcPr>
            <w:tcW w:w="1340" w:type="dxa"/>
            <w:tcBorders>
              <w:top w:val="nil"/>
              <w:left w:val="nil"/>
              <w:bottom w:val="nil"/>
              <w:right w:val="nil"/>
            </w:tcBorders>
            <w:shd w:val="clear" w:color="auto" w:fill="auto"/>
            <w:vAlign w:val="bottom"/>
            <w:hideMark/>
          </w:tcPr>
          <w:p w14:paraId="59E78AAE" w14:textId="77777777" w:rsidR="00B14D51" w:rsidRPr="00B14D51" w:rsidRDefault="00B14D51" w:rsidP="00B14D51">
            <w:pPr>
              <w:jc w:val="right"/>
              <w:rPr>
                <w:rFonts w:ascii="Calibri" w:hAnsi="Calibri" w:cs="Calibri"/>
                <w:color w:val="000000"/>
                <w:sz w:val="22"/>
                <w:szCs w:val="22"/>
              </w:rPr>
            </w:pPr>
            <w:r w:rsidRPr="00B14D51">
              <w:rPr>
                <w:rFonts w:ascii="Calibri" w:hAnsi="Calibri" w:cs="Calibri"/>
                <w:color w:val="000000"/>
                <w:sz w:val="22"/>
                <w:szCs w:val="22"/>
              </w:rPr>
              <w:t>17471900</w:t>
            </w:r>
          </w:p>
        </w:tc>
        <w:tc>
          <w:tcPr>
            <w:tcW w:w="1220" w:type="dxa"/>
            <w:tcBorders>
              <w:top w:val="nil"/>
              <w:left w:val="nil"/>
              <w:bottom w:val="nil"/>
              <w:right w:val="nil"/>
            </w:tcBorders>
            <w:shd w:val="clear" w:color="auto" w:fill="auto"/>
            <w:vAlign w:val="bottom"/>
            <w:hideMark/>
          </w:tcPr>
          <w:p w14:paraId="22C019D7" w14:textId="77777777" w:rsidR="00B14D51" w:rsidRPr="00B14D51" w:rsidRDefault="00B14D51" w:rsidP="00B14D51">
            <w:pPr>
              <w:jc w:val="right"/>
              <w:rPr>
                <w:rFonts w:ascii="Calibri" w:hAnsi="Calibri" w:cs="Calibri"/>
                <w:color w:val="000000"/>
                <w:sz w:val="22"/>
                <w:szCs w:val="22"/>
              </w:rPr>
            </w:pPr>
            <w:r w:rsidRPr="00B14D51">
              <w:rPr>
                <w:rFonts w:ascii="Calibri" w:hAnsi="Calibri" w:cs="Calibri"/>
                <w:color w:val="000000"/>
                <w:sz w:val="22"/>
                <w:szCs w:val="22"/>
              </w:rPr>
              <w:t>16173400</w:t>
            </w:r>
          </w:p>
        </w:tc>
        <w:tc>
          <w:tcPr>
            <w:tcW w:w="1220" w:type="dxa"/>
            <w:tcBorders>
              <w:top w:val="nil"/>
              <w:left w:val="nil"/>
              <w:bottom w:val="nil"/>
              <w:right w:val="nil"/>
            </w:tcBorders>
            <w:shd w:val="clear" w:color="auto" w:fill="auto"/>
            <w:vAlign w:val="bottom"/>
            <w:hideMark/>
          </w:tcPr>
          <w:p w14:paraId="3EAC24C6" w14:textId="77777777" w:rsidR="00B14D51" w:rsidRPr="00B14D51" w:rsidRDefault="00B14D51" w:rsidP="00B14D51">
            <w:pPr>
              <w:jc w:val="right"/>
              <w:rPr>
                <w:rFonts w:ascii="Calibri" w:hAnsi="Calibri" w:cs="Calibri"/>
                <w:color w:val="000000"/>
                <w:sz w:val="22"/>
                <w:szCs w:val="22"/>
              </w:rPr>
            </w:pPr>
            <w:r w:rsidRPr="00B14D51">
              <w:rPr>
                <w:rFonts w:ascii="Calibri" w:hAnsi="Calibri" w:cs="Calibri"/>
                <w:color w:val="000000"/>
                <w:sz w:val="22"/>
                <w:szCs w:val="22"/>
              </w:rPr>
              <w:t>15639200</w:t>
            </w:r>
          </w:p>
        </w:tc>
      </w:tr>
      <w:tr w:rsidR="00B14D51" w:rsidRPr="00B14D51" w14:paraId="3AEE1B4A" w14:textId="77777777" w:rsidTr="00B14D51">
        <w:trPr>
          <w:trHeight w:val="300"/>
        </w:trPr>
        <w:tc>
          <w:tcPr>
            <w:tcW w:w="6680" w:type="dxa"/>
            <w:tcBorders>
              <w:top w:val="nil"/>
              <w:left w:val="nil"/>
              <w:bottom w:val="nil"/>
              <w:right w:val="nil"/>
            </w:tcBorders>
            <w:shd w:val="clear" w:color="auto" w:fill="auto"/>
            <w:vAlign w:val="bottom"/>
            <w:hideMark/>
          </w:tcPr>
          <w:p w14:paraId="6E53CC0D" w14:textId="77777777" w:rsidR="00B14D51" w:rsidRPr="00B14D51" w:rsidRDefault="00B14D51" w:rsidP="00B14D51">
            <w:pPr>
              <w:rPr>
                <w:rFonts w:ascii="Calibri" w:hAnsi="Calibri" w:cs="Calibri"/>
                <w:color w:val="000000"/>
                <w:sz w:val="22"/>
                <w:szCs w:val="22"/>
              </w:rPr>
            </w:pPr>
            <w:r w:rsidRPr="00B14D51">
              <w:rPr>
                <w:rFonts w:ascii="Calibri" w:hAnsi="Calibri" w:cs="Calibri"/>
                <w:color w:val="000000"/>
                <w:sz w:val="22"/>
                <w:szCs w:val="22"/>
              </w:rPr>
              <w:t>aktywa obrotowe</w:t>
            </w:r>
          </w:p>
        </w:tc>
        <w:tc>
          <w:tcPr>
            <w:tcW w:w="1340" w:type="dxa"/>
            <w:tcBorders>
              <w:top w:val="nil"/>
              <w:left w:val="nil"/>
              <w:bottom w:val="nil"/>
              <w:right w:val="nil"/>
            </w:tcBorders>
            <w:shd w:val="clear" w:color="auto" w:fill="auto"/>
            <w:vAlign w:val="bottom"/>
            <w:hideMark/>
          </w:tcPr>
          <w:p w14:paraId="1FC7F873" w14:textId="77777777" w:rsidR="00B14D51" w:rsidRPr="00B14D51" w:rsidRDefault="00B14D51" w:rsidP="00B14D51">
            <w:pPr>
              <w:jc w:val="right"/>
              <w:rPr>
                <w:rFonts w:ascii="Calibri" w:hAnsi="Calibri" w:cs="Calibri"/>
                <w:color w:val="000000"/>
                <w:sz w:val="22"/>
                <w:szCs w:val="22"/>
              </w:rPr>
            </w:pPr>
            <w:r w:rsidRPr="00B14D51">
              <w:rPr>
                <w:rFonts w:ascii="Calibri" w:hAnsi="Calibri" w:cs="Calibri"/>
                <w:color w:val="000000"/>
                <w:sz w:val="22"/>
                <w:szCs w:val="22"/>
              </w:rPr>
              <w:t>4984900</w:t>
            </w:r>
          </w:p>
        </w:tc>
        <w:tc>
          <w:tcPr>
            <w:tcW w:w="1220" w:type="dxa"/>
            <w:tcBorders>
              <w:top w:val="nil"/>
              <w:left w:val="nil"/>
              <w:bottom w:val="nil"/>
              <w:right w:val="nil"/>
            </w:tcBorders>
            <w:shd w:val="clear" w:color="auto" w:fill="auto"/>
            <w:vAlign w:val="bottom"/>
            <w:hideMark/>
          </w:tcPr>
          <w:p w14:paraId="559312A4" w14:textId="77777777" w:rsidR="00B14D51" w:rsidRPr="00B14D51" w:rsidRDefault="00B14D51" w:rsidP="00B14D51">
            <w:pPr>
              <w:jc w:val="right"/>
              <w:rPr>
                <w:rFonts w:ascii="Calibri" w:hAnsi="Calibri" w:cs="Calibri"/>
                <w:color w:val="000000"/>
                <w:sz w:val="22"/>
                <w:szCs w:val="22"/>
              </w:rPr>
            </w:pPr>
            <w:r w:rsidRPr="00B14D51">
              <w:rPr>
                <w:rFonts w:ascii="Calibri" w:hAnsi="Calibri" w:cs="Calibri"/>
                <w:color w:val="000000"/>
                <w:sz w:val="22"/>
                <w:szCs w:val="22"/>
              </w:rPr>
              <w:t>5422700</w:t>
            </w:r>
          </w:p>
        </w:tc>
        <w:tc>
          <w:tcPr>
            <w:tcW w:w="1220" w:type="dxa"/>
            <w:tcBorders>
              <w:top w:val="nil"/>
              <w:left w:val="nil"/>
              <w:bottom w:val="nil"/>
              <w:right w:val="nil"/>
            </w:tcBorders>
            <w:shd w:val="clear" w:color="auto" w:fill="auto"/>
            <w:vAlign w:val="bottom"/>
            <w:hideMark/>
          </w:tcPr>
          <w:p w14:paraId="063F06A2" w14:textId="77777777" w:rsidR="00B14D51" w:rsidRPr="00B14D51" w:rsidRDefault="00B14D51" w:rsidP="00B14D51">
            <w:pPr>
              <w:jc w:val="right"/>
              <w:rPr>
                <w:rFonts w:ascii="Calibri" w:hAnsi="Calibri" w:cs="Calibri"/>
                <w:color w:val="000000"/>
                <w:sz w:val="22"/>
                <w:szCs w:val="22"/>
              </w:rPr>
            </w:pPr>
            <w:r w:rsidRPr="00B14D51">
              <w:rPr>
                <w:rFonts w:ascii="Calibri" w:hAnsi="Calibri" w:cs="Calibri"/>
                <w:color w:val="000000"/>
                <w:sz w:val="22"/>
                <w:szCs w:val="22"/>
              </w:rPr>
              <w:t>3931500</w:t>
            </w:r>
          </w:p>
        </w:tc>
      </w:tr>
    </w:tbl>
    <w:p w14:paraId="618C5BAB" w14:textId="7BB321F5" w:rsidR="00B14D51" w:rsidRDefault="00B14D51" w:rsidP="00A25EE0"/>
    <w:tbl>
      <w:tblPr>
        <w:tblStyle w:val="Tabelasiatki3akcent2"/>
        <w:tblW w:w="11625" w:type="dxa"/>
        <w:jc w:val="center"/>
        <w:tblLook w:val="04A0" w:firstRow="1" w:lastRow="0" w:firstColumn="1" w:lastColumn="0" w:noHBand="0" w:noVBand="1"/>
      </w:tblPr>
      <w:tblGrid>
        <w:gridCol w:w="3766"/>
        <w:gridCol w:w="2755"/>
        <w:gridCol w:w="717"/>
        <w:gridCol w:w="717"/>
        <w:gridCol w:w="717"/>
        <w:gridCol w:w="1203"/>
        <w:gridCol w:w="1203"/>
        <w:gridCol w:w="547"/>
      </w:tblGrid>
      <w:tr w:rsidR="00847878" w:rsidRPr="00847878" w14:paraId="2DD5B587" w14:textId="77777777" w:rsidTr="0084787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6521" w:type="dxa"/>
            <w:gridSpan w:val="2"/>
            <w:noWrap/>
            <w:hideMark/>
          </w:tcPr>
          <w:p w14:paraId="5703BAED" w14:textId="77777777" w:rsidR="00847878" w:rsidRPr="00847878" w:rsidRDefault="00847878" w:rsidP="00847878">
            <w:pPr>
              <w:jc w:val="center"/>
              <w:rPr>
                <w:rFonts w:ascii="Calibri" w:hAnsi="Calibri" w:cs="Calibri"/>
                <w:color w:val="000000"/>
                <w:sz w:val="22"/>
                <w:szCs w:val="22"/>
              </w:rPr>
            </w:pPr>
            <w:r w:rsidRPr="00847878">
              <w:rPr>
                <w:rFonts w:ascii="Calibri" w:hAnsi="Calibri" w:cs="Calibri"/>
                <w:color w:val="000000"/>
                <w:sz w:val="22"/>
                <w:szCs w:val="22"/>
              </w:rPr>
              <w:t>ZŁOTA ZASADA BILANSOWA</w:t>
            </w:r>
          </w:p>
        </w:tc>
        <w:tc>
          <w:tcPr>
            <w:tcW w:w="717" w:type="dxa"/>
            <w:noWrap/>
            <w:hideMark/>
          </w:tcPr>
          <w:p w14:paraId="4526EAD7" w14:textId="77777777" w:rsidR="00847878" w:rsidRPr="00847878" w:rsidRDefault="00847878" w:rsidP="00847878">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2019</w:t>
            </w:r>
          </w:p>
        </w:tc>
        <w:tc>
          <w:tcPr>
            <w:tcW w:w="717" w:type="dxa"/>
            <w:noWrap/>
            <w:hideMark/>
          </w:tcPr>
          <w:p w14:paraId="010C24A8" w14:textId="77777777" w:rsidR="00847878" w:rsidRPr="00847878" w:rsidRDefault="00847878" w:rsidP="00847878">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2018</w:t>
            </w:r>
          </w:p>
        </w:tc>
        <w:tc>
          <w:tcPr>
            <w:tcW w:w="717" w:type="dxa"/>
            <w:noWrap/>
            <w:hideMark/>
          </w:tcPr>
          <w:p w14:paraId="49E6FFBF" w14:textId="77777777" w:rsidR="00847878" w:rsidRPr="00847878" w:rsidRDefault="00847878" w:rsidP="00847878">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2017</w:t>
            </w:r>
          </w:p>
        </w:tc>
        <w:tc>
          <w:tcPr>
            <w:tcW w:w="1203" w:type="dxa"/>
            <w:noWrap/>
            <w:hideMark/>
          </w:tcPr>
          <w:p w14:paraId="3DEE1D80" w14:textId="77777777" w:rsidR="00847878" w:rsidRPr="00847878" w:rsidRDefault="00847878" w:rsidP="00847878">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Dyn. 2019/2018</w:t>
            </w:r>
          </w:p>
        </w:tc>
        <w:tc>
          <w:tcPr>
            <w:tcW w:w="1203" w:type="dxa"/>
            <w:noWrap/>
            <w:hideMark/>
          </w:tcPr>
          <w:p w14:paraId="72EE9801" w14:textId="77777777" w:rsidR="00847878" w:rsidRPr="00847878" w:rsidRDefault="00847878" w:rsidP="00847878">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Dyn. 2018/2017</w:t>
            </w:r>
          </w:p>
        </w:tc>
        <w:tc>
          <w:tcPr>
            <w:tcW w:w="547" w:type="dxa"/>
            <w:noWrap/>
            <w:hideMark/>
          </w:tcPr>
          <w:p w14:paraId="464A5CC4" w14:textId="77777777" w:rsidR="00847878" w:rsidRPr="00847878" w:rsidRDefault="00847878" w:rsidP="00847878">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p>
        </w:tc>
      </w:tr>
      <w:tr w:rsidR="00847878" w:rsidRPr="00847878" w14:paraId="081FEBCC" w14:textId="77777777" w:rsidTr="005461A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766" w:type="dxa"/>
            <w:vMerge w:val="restart"/>
            <w:tcBorders>
              <w:top w:val="single" w:sz="4" w:space="0" w:color="ED7D31" w:themeColor="accent2"/>
              <w:left w:val="single" w:sz="4" w:space="0" w:color="ED7D31" w:themeColor="accent2"/>
              <w:bottom w:val="single" w:sz="4" w:space="0" w:color="ED7D31" w:themeColor="accent2"/>
              <w:right w:val="single" w:sz="4" w:space="0" w:color="ED7D31" w:themeColor="accent2"/>
            </w:tcBorders>
            <w:noWrap/>
            <w:hideMark/>
          </w:tcPr>
          <w:p w14:paraId="7AA1CC37" w14:textId="77777777" w:rsidR="00847878" w:rsidRPr="00847878" w:rsidRDefault="00847878" w:rsidP="00847878">
            <w:pPr>
              <w:jc w:val="center"/>
              <w:rPr>
                <w:rFonts w:ascii="Calibri" w:hAnsi="Calibri" w:cs="Calibri"/>
                <w:color w:val="000000"/>
                <w:sz w:val="22"/>
                <w:szCs w:val="22"/>
              </w:rPr>
            </w:pPr>
            <w:r w:rsidRPr="00847878">
              <w:rPr>
                <w:rFonts w:ascii="Calibri" w:hAnsi="Calibri" w:cs="Calibri"/>
                <w:color w:val="000000"/>
                <w:sz w:val="22"/>
                <w:szCs w:val="22"/>
              </w:rPr>
              <w:t>Cyfrowy Polsat S.A. (Polska)</w:t>
            </w:r>
          </w:p>
        </w:tc>
        <w:tc>
          <w:tcPr>
            <w:tcW w:w="2755" w:type="dxa"/>
            <w:tcBorders>
              <w:left w:val="single" w:sz="4" w:space="0" w:color="ED7D31" w:themeColor="accent2"/>
            </w:tcBorders>
            <w:noWrap/>
            <w:hideMark/>
          </w:tcPr>
          <w:p w14:paraId="2C244175" w14:textId="77777777" w:rsidR="00847878" w:rsidRPr="00847878" w:rsidRDefault="00847878" w:rsidP="0084787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WSKAŹNIK ZSTOSOWANIA KAPITAŁÓW WŁASNYCH</w:t>
            </w:r>
          </w:p>
        </w:tc>
        <w:tc>
          <w:tcPr>
            <w:tcW w:w="717" w:type="dxa"/>
            <w:noWrap/>
            <w:hideMark/>
          </w:tcPr>
          <w:p w14:paraId="05EFF981"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0,548</w:t>
            </w:r>
          </w:p>
        </w:tc>
        <w:tc>
          <w:tcPr>
            <w:tcW w:w="717" w:type="dxa"/>
            <w:noWrap/>
            <w:hideMark/>
          </w:tcPr>
          <w:p w14:paraId="62436EBA"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0,575</w:t>
            </w:r>
          </w:p>
        </w:tc>
        <w:tc>
          <w:tcPr>
            <w:tcW w:w="717" w:type="dxa"/>
            <w:noWrap/>
            <w:hideMark/>
          </w:tcPr>
          <w:p w14:paraId="4FFBBD7F"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0,509</w:t>
            </w:r>
          </w:p>
        </w:tc>
        <w:tc>
          <w:tcPr>
            <w:tcW w:w="1203" w:type="dxa"/>
            <w:noWrap/>
            <w:hideMark/>
          </w:tcPr>
          <w:p w14:paraId="07A18882"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-5%</w:t>
            </w:r>
          </w:p>
        </w:tc>
        <w:tc>
          <w:tcPr>
            <w:tcW w:w="1203" w:type="dxa"/>
            <w:noWrap/>
            <w:hideMark/>
          </w:tcPr>
          <w:p w14:paraId="5AFE8EC2"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13%</w:t>
            </w:r>
          </w:p>
        </w:tc>
        <w:tc>
          <w:tcPr>
            <w:tcW w:w="547" w:type="dxa"/>
            <w:noWrap/>
            <w:hideMark/>
          </w:tcPr>
          <w:p w14:paraId="72B796C5" w14:textId="77777777" w:rsidR="00847878" w:rsidRPr="00847878" w:rsidRDefault="00847878" w:rsidP="0084787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&gt;=1</w:t>
            </w:r>
          </w:p>
        </w:tc>
      </w:tr>
      <w:tr w:rsidR="00847878" w:rsidRPr="00847878" w14:paraId="49893DD2" w14:textId="77777777" w:rsidTr="005461A0">
        <w:trPr>
          <w:trHeight w:val="300"/>
          <w:jc w:val="center"/>
        </w:trPr>
        <w:tc>
          <w:tcPr>
            <w:cnfStyle w:val="001000000000" w:firstRow="0" w:lastRow="0" w:firstColumn="1" w:lastColumn="0" w:oddVBand="0" w:evenVBand="0" w:oddHBand="0" w:evenHBand="0" w:firstRowFirstColumn="0" w:firstRowLastColumn="0" w:lastRowFirstColumn="0" w:lastRowLastColumn="0"/>
            <w:tcW w:w="3766" w:type="dxa"/>
            <w:vMerge/>
            <w:tcBorders>
              <w:top w:val="single" w:sz="4" w:space="0" w:color="ED7D31" w:themeColor="accent2"/>
              <w:left w:val="single" w:sz="4" w:space="0" w:color="ED7D31" w:themeColor="accent2"/>
              <w:bottom w:val="single" w:sz="4" w:space="0" w:color="ED7D31" w:themeColor="accent2"/>
              <w:right w:val="single" w:sz="4" w:space="0" w:color="ED7D31" w:themeColor="accent2"/>
            </w:tcBorders>
            <w:hideMark/>
          </w:tcPr>
          <w:p w14:paraId="4BA597B2" w14:textId="77777777" w:rsidR="00847878" w:rsidRPr="00847878" w:rsidRDefault="00847878" w:rsidP="00847878">
            <w:pPr>
              <w:rPr>
                <w:rFonts w:ascii="Calibri" w:hAnsi="Calibri" w:cs="Calibri"/>
                <w:color w:val="000000"/>
                <w:sz w:val="22"/>
                <w:szCs w:val="22"/>
              </w:rPr>
            </w:pPr>
          </w:p>
        </w:tc>
        <w:tc>
          <w:tcPr>
            <w:tcW w:w="2755" w:type="dxa"/>
            <w:tcBorders>
              <w:left w:val="single" w:sz="4" w:space="0" w:color="ED7D31" w:themeColor="accent2"/>
            </w:tcBorders>
            <w:noWrap/>
            <w:hideMark/>
          </w:tcPr>
          <w:p w14:paraId="2AB97669" w14:textId="77777777" w:rsidR="00847878" w:rsidRPr="00847878" w:rsidRDefault="00847878" w:rsidP="0084787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WSKAŹNIK ZSTOSOWANIA KAPITAŁÓW OBCYCH</w:t>
            </w:r>
          </w:p>
        </w:tc>
        <w:tc>
          <w:tcPr>
            <w:tcW w:w="717" w:type="dxa"/>
            <w:noWrap/>
            <w:hideMark/>
          </w:tcPr>
          <w:p w14:paraId="28005F74"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3,505</w:t>
            </w:r>
          </w:p>
        </w:tc>
        <w:tc>
          <w:tcPr>
            <w:tcW w:w="717" w:type="dxa"/>
            <w:noWrap/>
            <w:hideMark/>
          </w:tcPr>
          <w:p w14:paraId="315ABFA8"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2,983</w:t>
            </w:r>
          </w:p>
        </w:tc>
        <w:tc>
          <w:tcPr>
            <w:tcW w:w="717" w:type="dxa"/>
            <w:noWrap/>
            <w:hideMark/>
          </w:tcPr>
          <w:p w14:paraId="017753B2"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3,978</w:t>
            </w:r>
          </w:p>
        </w:tc>
        <w:tc>
          <w:tcPr>
            <w:tcW w:w="1203" w:type="dxa"/>
            <w:noWrap/>
            <w:hideMark/>
          </w:tcPr>
          <w:p w14:paraId="59D287F6"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18%</w:t>
            </w:r>
          </w:p>
        </w:tc>
        <w:tc>
          <w:tcPr>
            <w:tcW w:w="1203" w:type="dxa"/>
            <w:noWrap/>
            <w:hideMark/>
          </w:tcPr>
          <w:p w14:paraId="7CB6E053"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-25%</w:t>
            </w:r>
          </w:p>
        </w:tc>
        <w:tc>
          <w:tcPr>
            <w:tcW w:w="547" w:type="dxa"/>
            <w:noWrap/>
            <w:hideMark/>
          </w:tcPr>
          <w:p w14:paraId="0EC8D467" w14:textId="77777777" w:rsidR="00847878" w:rsidRPr="00847878" w:rsidRDefault="00847878" w:rsidP="0084787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&lt;=1</w:t>
            </w:r>
          </w:p>
        </w:tc>
      </w:tr>
      <w:tr w:rsidR="00847878" w:rsidRPr="00847878" w14:paraId="367FB3F8" w14:textId="77777777" w:rsidTr="005461A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766" w:type="dxa"/>
            <w:vMerge w:val="restart"/>
            <w:tcBorders>
              <w:top w:val="single" w:sz="4" w:space="0" w:color="ED7D31" w:themeColor="accent2"/>
              <w:left w:val="single" w:sz="4" w:space="0" w:color="ED7D31" w:themeColor="accent2"/>
              <w:bottom w:val="single" w:sz="4" w:space="0" w:color="ED7D31" w:themeColor="accent2"/>
              <w:right w:val="single" w:sz="4" w:space="0" w:color="ED7D31" w:themeColor="accent2"/>
            </w:tcBorders>
            <w:noWrap/>
            <w:hideMark/>
          </w:tcPr>
          <w:p w14:paraId="3115894A" w14:textId="77777777" w:rsidR="00847878" w:rsidRPr="00847878" w:rsidRDefault="00847878" w:rsidP="00847878">
            <w:pPr>
              <w:jc w:val="center"/>
              <w:rPr>
                <w:rFonts w:ascii="Calibri" w:hAnsi="Calibri" w:cs="Calibri"/>
                <w:color w:val="000000"/>
                <w:sz w:val="22"/>
                <w:szCs w:val="22"/>
              </w:rPr>
            </w:pPr>
            <w:r w:rsidRPr="00847878">
              <w:rPr>
                <w:rFonts w:ascii="Calibri" w:hAnsi="Calibri" w:cs="Calibri"/>
                <w:color w:val="000000"/>
                <w:sz w:val="22"/>
                <w:szCs w:val="22"/>
              </w:rPr>
              <w:t>Telewizja Polska S.A. (Polska)</w:t>
            </w:r>
          </w:p>
        </w:tc>
        <w:tc>
          <w:tcPr>
            <w:tcW w:w="2755" w:type="dxa"/>
            <w:tcBorders>
              <w:left w:val="single" w:sz="4" w:space="0" w:color="ED7D31" w:themeColor="accent2"/>
            </w:tcBorders>
            <w:noWrap/>
            <w:hideMark/>
          </w:tcPr>
          <w:p w14:paraId="2240BA38" w14:textId="77777777" w:rsidR="00847878" w:rsidRPr="00847878" w:rsidRDefault="00847878" w:rsidP="0084787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WSKAŹNIK ZSTOSOWANIA KAPITAŁÓW WŁASNYCH</w:t>
            </w:r>
          </w:p>
        </w:tc>
        <w:tc>
          <w:tcPr>
            <w:tcW w:w="717" w:type="dxa"/>
            <w:noWrap/>
            <w:hideMark/>
          </w:tcPr>
          <w:p w14:paraId="2834C41F"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0,547</w:t>
            </w:r>
          </w:p>
        </w:tc>
        <w:tc>
          <w:tcPr>
            <w:tcW w:w="717" w:type="dxa"/>
            <w:noWrap/>
            <w:hideMark/>
          </w:tcPr>
          <w:p w14:paraId="0B54A192"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0,531</w:t>
            </w:r>
          </w:p>
        </w:tc>
        <w:tc>
          <w:tcPr>
            <w:tcW w:w="717" w:type="dxa"/>
            <w:noWrap/>
            <w:hideMark/>
          </w:tcPr>
          <w:p w14:paraId="48C71C61"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0,615</w:t>
            </w:r>
          </w:p>
        </w:tc>
        <w:tc>
          <w:tcPr>
            <w:tcW w:w="1203" w:type="dxa"/>
            <w:noWrap/>
            <w:hideMark/>
          </w:tcPr>
          <w:p w14:paraId="199893E0"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3%</w:t>
            </w:r>
          </w:p>
        </w:tc>
        <w:tc>
          <w:tcPr>
            <w:tcW w:w="1203" w:type="dxa"/>
            <w:noWrap/>
            <w:hideMark/>
          </w:tcPr>
          <w:p w14:paraId="0D6DBBAA"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-14%</w:t>
            </w:r>
          </w:p>
        </w:tc>
        <w:tc>
          <w:tcPr>
            <w:tcW w:w="547" w:type="dxa"/>
            <w:noWrap/>
            <w:hideMark/>
          </w:tcPr>
          <w:p w14:paraId="45C52094" w14:textId="77777777" w:rsidR="00847878" w:rsidRPr="00847878" w:rsidRDefault="00847878" w:rsidP="0084787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&gt;=1</w:t>
            </w:r>
          </w:p>
        </w:tc>
      </w:tr>
      <w:tr w:rsidR="00847878" w:rsidRPr="00847878" w14:paraId="1F4439EA" w14:textId="77777777" w:rsidTr="005461A0">
        <w:trPr>
          <w:trHeight w:val="300"/>
          <w:jc w:val="center"/>
        </w:trPr>
        <w:tc>
          <w:tcPr>
            <w:cnfStyle w:val="001000000000" w:firstRow="0" w:lastRow="0" w:firstColumn="1" w:lastColumn="0" w:oddVBand="0" w:evenVBand="0" w:oddHBand="0" w:evenHBand="0" w:firstRowFirstColumn="0" w:firstRowLastColumn="0" w:lastRowFirstColumn="0" w:lastRowLastColumn="0"/>
            <w:tcW w:w="3766" w:type="dxa"/>
            <w:vMerge/>
            <w:tcBorders>
              <w:top w:val="single" w:sz="4" w:space="0" w:color="ED7D31" w:themeColor="accent2"/>
              <w:left w:val="single" w:sz="4" w:space="0" w:color="ED7D31" w:themeColor="accent2"/>
              <w:bottom w:val="single" w:sz="4" w:space="0" w:color="ED7D31" w:themeColor="accent2"/>
              <w:right w:val="single" w:sz="4" w:space="0" w:color="ED7D31" w:themeColor="accent2"/>
            </w:tcBorders>
            <w:hideMark/>
          </w:tcPr>
          <w:p w14:paraId="5C2801A4" w14:textId="77777777" w:rsidR="00847878" w:rsidRPr="00847878" w:rsidRDefault="00847878" w:rsidP="00847878">
            <w:pPr>
              <w:rPr>
                <w:rFonts w:ascii="Calibri" w:hAnsi="Calibri" w:cs="Calibri"/>
                <w:color w:val="000000"/>
                <w:sz w:val="22"/>
                <w:szCs w:val="22"/>
              </w:rPr>
            </w:pPr>
          </w:p>
        </w:tc>
        <w:tc>
          <w:tcPr>
            <w:tcW w:w="2755" w:type="dxa"/>
            <w:tcBorders>
              <w:left w:val="single" w:sz="4" w:space="0" w:color="ED7D31" w:themeColor="accent2"/>
            </w:tcBorders>
            <w:noWrap/>
            <w:hideMark/>
          </w:tcPr>
          <w:p w14:paraId="05D3D489" w14:textId="77777777" w:rsidR="00847878" w:rsidRPr="00847878" w:rsidRDefault="00847878" w:rsidP="0084787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WSKAŹNIK ZSTOSOWANIA KAPITAŁÓW OBCYCH</w:t>
            </w:r>
          </w:p>
        </w:tc>
        <w:tc>
          <w:tcPr>
            <w:tcW w:w="717" w:type="dxa"/>
            <w:noWrap/>
            <w:hideMark/>
          </w:tcPr>
          <w:p w14:paraId="2A8D4B16"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1,405</w:t>
            </w:r>
          </w:p>
        </w:tc>
        <w:tc>
          <w:tcPr>
            <w:tcW w:w="717" w:type="dxa"/>
            <w:noWrap/>
            <w:hideMark/>
          </w:tcPr>
          <w:p w14:paraId="09865121"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1,679</w:t>
            </w:r>
          </w:p>
        </w:tc>
        <w:tc>
          <w:tcPr>
            <w:tcW w:w="717" w:type="dxa"/>
            <w:noWrap/>
            <w:hideMark/>
          </w:tcPr>
          <w:p w14:paraId="00E31311"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1,395</w:t>
            </w:r>
          </w:p>
        </w:tc>
        <w:tc>
          <w:tcPr>
            <w:tcW w:w="1203" w:type="dxa"/>
            <w:noWrap/>
            <w:hideMark/>
          </w:tcPr>
          <w:p w14:paraId="225F2FDF"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-16%</w:t>
            </w:r>
          </w:p>
        </w:tc>
        <w:tc>
          <w:tcPr>
            <w:tcW w:w="1203" w:type="dxa"/>
            <w:noWrap/>
            <w:hideMark/>
          </w:tcPr>
          <w:p w14:paraId="38BC366F"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20%</w:t>
            </w:r>
          </w:p>
        </w:tc>
        <w:tc>
          <w:tcPr>
            <w:tcW w:w="547" w:type="dxa"/>
            <w:noWrap/>
            <w:hideMark/>
          </w:tcPr>
          <w:p w14:paraId="27811D0D" w14:textId="77777777" w:rsidR="00847878" w:rsidRPr="00847878" w:rsidRDefault="00847878" w:rsidP="0084787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&lt;=1</w:t>
            </w:r>
          </w:p>
        </w:tc>
      </w:tr>
      <w:tr w:rsidR="00847878" w:rsidRPr="00847878" w14:paraId="3EA7E090" w14:textId="77777777" w:rsidTr="005461A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766" w:type="dxa"/>
            <w:vMerge w:val="restart"/>
            <w:tcBorders>
              <w:top w:val="single" w:sz="4" w:space="0" w:color="ED7D31" w:themeColor="accent2"/>
              <w:left w:val="single" w:sz="4" w:space="0" w:color="ED7D31" w:themeColor="accent2"/>
              <w:bottom w:val="single" w:sz="4" w:space="0" w:color="ED7D31" w:themeColor="accent2"/>
              <w:right w:val="single" w:sz="4" w:space="0" w:color="ED7D31" w:themeColor="accent2"/>
            </w:tcBorders>
            <w:noWrap/>
            <w:hideMark/>
          </w:tcPr>
          <w:p w14:paraId="176E96B5" w14:textId="77777777" w:rsidR="00847878" w:rsidRPr="00847878" w:rsidRDefault="00847878" w:rsidP="00847878">
            <w:pPr>
              <w:jc w:val="center"/>
              <w:rPr>
                <w:rFonts w:ascii="Calibri" w:hAnsi="Calibri" w:cs="Calibri"/>
                <w:color w:val="000000"/>
                <w:sz w:val="22"/>
                <w:szCs w:val="22"/>
              </w:rPr>
            </w:pPr>
            <w:r w:rsidRPr="00847878">
              <w:rPr>
                <w:rFonts w:ascii="Calibri" w:hAnsi="Calibri" w:cs="Calibri"/>
                <w:color w:val="000000"/>
                <w:sz w:val="22"/>
                <w:szCs w:val="22"/>
              </w:rPr>
              <w:t>Orange Polska S.A. (Polska)</w:t>
            </w:r>
          </w:p>
        </w:tc>
        <w:tc>
          <w:tcPr>
            <w:tcW w:w="2755" w:type="dxa"/>
            <w:tcBorders>
              <w:left w:val="single" w:sz="4" w:space="0" w:color="ED7D31" w:themeColor="accent2"/>
            </w:tcBorders>
            <w:noWrap/>
            <w:hideMark/>
          </w:tcPr>
          <w:p w14:paraId="08986949" w14:textId="77777777" w:rsidR="00847878" w:rsidRPr="00847878" w:rsidRDefault="00847878" w:rsidP="0084787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WSKAŹNIK ZSTOSOWANIA KAPITAŁÓW WŁASNYCH</w:t>
            </w:r>
          </w:p>
        </w:tc>
        <w:tc>
          <w:tcPr>
            <w:tcW w:w="717" w:type="dxa"/>
            <w:noWrap/>
            <w:hideMark/>
          </w:tcPr>
          <w:p w14:paraId="5A0BCC97"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0,507</w:t>
            </w:r>
          </w:p>
        </w:tc>
        <w:tc>
          <w:tcPr>
            <w:tcW w:w="717" w:type="dxa"/>
            <w:noWrap/>
            <w:hideMark/>
          </w:tcPr>
          <w:p w14:paraId="11B4AA1B"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0,544</w:t>
            </w:r>
          </w:p>
        </w:tc>
        <w:tc>
          <w:tcPr>
            <w:tcW w:w="717" w:type="dxa"/>
            <w:noWrap/>
            <w:hideMark/>
          </w:tcPr>
          <w:p w14:paraId="5AEE7AD7"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0,505</w:t>
            </w:r>
          </w:p>
        </w:tc>
        <w:tc>
          <w:tcPr>
            <w:tcW w:w="1203" w:type="dxa"/>
            <w:noWrap/>
            <w:hideMark/>
          </w:tcPr>
          <w:p w14:paraId="09EB6A51"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-7%</w:t>
            </w:r>
          </w:p>
        </w:tc>
        <w:tc>
          <w:tcPr>
            <w:tcW w:w="1203" w:type="dxa"/>
            <w:noWrap/>
            <w:hideMark/>
          </w:tcPr>
          <w:p w14:paraId="275A6198"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8%</w:t>
            </w:r>
          </w:p>
        </w:tc>
        <w:tc>
          <w:tcPr>
            <w:tcW w:w="547" w:type="dxa"/>
            <w:noWrap/>
            <w:hideMark/>
          </w:tcPr>
          <w:p w14:paraId="515ED896" w14:textId="77777777" w:rsidR="00847878" w:rsidRPr="00847878" w:rsidRDefault="00847878" w:rsidP="0084787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&gt;=1</w:t>
            </w:r>
          </w:p>
        </w:tc>
      </w:tr>
      <w:tr w:rsidR="00847878" w:rsidRPr="00847878" w14:paraId="1BDEA46F" w14:textId="77777777" w:rsidTr="005461A0">
        <w:trPr>
          <w:trHeight w:val="300"/>
          <w:jc w:val="center"/>
        </w:trPr>
        <w:tc>
          <w:tcPr>
            <w:cnfStyle w:val="001000000000" w:firstRow="0" w:lastRow="0" w:firstColumn="1" w:lastColumn="0" w:oddVBand="0" w:evenVBand="0" w:oddHBand="0" w:evenHBand="0" w:firstRowFirstColumn="0" w:firstRowLastColumn="0" w:lastRowFirstColumn="0" w:lastRowLastColumn="0"/>
            <w:tcW w:w="3766" w:type="dxa"/>
            <w:vMerge/>
            <w:tcBorders>
              <w:top w:val="single" w:sz="4" w:space="0" w:color="ED7D31" w:themeColor="accent2"/>
              <w:left w:val="single" w:sz="4" w:space="0" w:color="ED7D31" w:themeColor="accent2"/>
              <w:bottom w:val="single" w:sz="4" w:space="0" w:color="ED7D31" w:themeColor="accent2"/>
              <w:right w:val="single" w:sz="4" w:space="0" w:color="ED7D31" w:themeColor="accent2"/>
            </w:tcBorders>
            <w:hideMark/>
          </w:tcPr>
          <w:p w14:paraId="495EC7A2" w14:textId="77777777" w:rsidR="00847878" w:rsidRPr="00847878" w:rsidRDefault="00847878" w:rsidP="00847878">
            <w:pPr>
              <w:rPr>
                <w:rFonts w:ascii="Calibri" w:hAnsi="Calibri" w:cs="Calibri"/>
                <w:color w:val="000000"/>
                <w:sz w:val="22"/>
                <w:szCs w:val="22"/>
              </w:rPr>
            </w:pPr>
          </w:p>
        </w:tc>
        <w:tc>
          <w:tcPr>
            <w:tcW w:w="2755" w:type="dxa"/>
            <w:tcBorders>
              <w:left w:val="single" w:sz="4" w:space="0" w:color="ED7D31" w:themeColor="accent2"/>
            </w:tcBorders>
            <w:noWrap/>
            <w:hideMark/>
          </w:tcPr>
          <w:p w14:paraId="541D6B17" w14:textId="77777777" w:rsidR="00847878" w:rsidRPr="00847878" w:rsidRDefault="00847878" w:rsidP="0084787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WSKAŹNIK ZSTOSOWANIA KAPITAŁÓW OBCYCH</w:t>
            </w:r>
          </w:p>
        </w:tc>
        <w:tc>
          <w:tcPr>
            <w:tcW w:w="717" w:type="dxa"/>
            <w:noWrap/>
            <w:hideMark/>
          </w:tcPr>
          <w:p w14:paraId="07A23803"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3,943</w:t>
            </w:r>
          </w:p>
        </w:tc>
        <w:tc>
          <w:tcPr>
            <w:tcW w:w="717" w:type="dxa"/>
            <w:noWrap/>
            <w:hideMark/>
          </w:tcPr>
          <w:p w14:paraId="754B78B8"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3,222</w:t>
            </w:r>
          </w:p>
        </w:tc>
        <w:tc>
          <w:tcPr>
            <w:tcW w:w="717" w:type="dxa"/>
            <w:noWrap/>
            <w:hideMark/>
          </w:tcPr>
          <w:p w14:paraId="6B631C6F"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3,970</w:t>
            </w:r>
          </w:p>
        </w:tc>
        <w:tc>
          <w:tcPr>
            <w:tcW w:w="1203" w:type="dxa"/>
            <w:noWrap/>
            <w:hideMark/>
          </w:tcPr>
          <w:p w14:paraId="5446B640"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22%</w:t>
            </w:r>
          </w:p>
        </w:tc>
        <w:tc>
          <w:tcPr>
            <w:tcW w:w="1203" w:type="dxa"/>
            <w:noWrap/>
            <w:hideMark/>
          </w:tcPr>
          <w:p w14:paraId="37CA8CB1"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-19%</w:t>
            </w:r>
          </w:p>
        </w:tc>
        <w:tc>
          <w:tcPr>
            <w:tcW w:w="547" w:type="dxa"/>
            <w:noWrap/>
            <w:hideMark/>
          </w:tcPr>
          <w:p w14:paraId="70843B2A" w14:textId="77777777" w:rsidR="00847878" w:rsidRPr="00847878" w:rsidRDefault="00847878" w:rsidP="0084787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&lt;=1</w:t>
            </w:r>
          </w:p>
        </w:tc>
      </w:tr>
      <w:tr w:rsidR="00847878" w:rsidRPr="00847878" w14:paraId="631665A1" w14:textId="77777777" w:rsidTr="005461A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766" w:type="dxa"/>
            <w:vMerge w:val="restart"/>
            <w:tcBorders>
              <w:top w:val="single" w:sz="4" w:space="0" w:color="ED7D31" w:themeColor="accent2"/>
              <w:left w:val="single" w:sz="4" w:space="0" w:color="ED7D31" w:themeColor="accent2"/>
              <w:bottom w:val="single" w:sz="4" w:space="0" w:color="ED7D31" w:themeColor="accent2"/>
              <w:right w:val="single" w:sz="4" w:space="0" w:color="ED7D31" w:themeColor="accent2"/>
            </w:tcBorders>
            <w:noWrap/>
            <w:hideMark/>
          </w:tcPr>
          <w:p w14:paraId="4756F8A3" w14:textId="77777777" w:rsidR="00847878" w:rsidRPr="00847878" w:rsidRDefault="00847878" w:rsidP="00847878">
            <w:pPr>
              <w:jc w:val="center"/>
              <w:rPr>
                <w:rFonts w:ascii="Calibri" w:hAnsi="Calibri" w:cs="Calibri"/>
                <w:color w:val="000000"/>
                <w:sz w:val="22"/>
                <w:szCs w:val="22"/>
                <w:lang w:val="en-GB"/>
              </w:rPr>
            </w:pPr>
            <w:r w:rsidRPr="00847878">
              <w:rPr>
                <w:rFonts w:ascii="Calibri" w:hAnsi="Calibri" w:cs="Calibri"/>
                <w:color w:val="000000"/>
                <w:sz w:val="22"/>
                <w:szCs w:val="22"/>
                <w:lang w:val="en-GB"/>
              </w:rPr>
              <w:t>Play Communications S.A. (Polska)</w:t>
            </w:r>
          </w:p>
        </w:tc>
        <w:tc>
          <w:tcPr>
            <w:tcW w:w="2755" w:type="dxa"/>
            <w:tcBorders>
              <w:left w:val="single" w:sz="4" w:space="0" w:color="ED7D31" w:themeColor="accent2"/>
            </w:tcBorders>
            <w:noWrap/>
            <w:hideMark/>
          </w:tcPr>
          <w:p w14:paraId="6E8D5589" w14:textId="77777777" w:rsidR="00847878" w:rsidRPr="00847878" w:rsidRDefault="00847878" w:rsidP="0084787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WSKAŹNIK ZSTOSOWANIA KAPITAŁÓW WŁASNYCH</w:t>
            </w:r>
          </w:p>
        </w:tc>
        <w:tc>
          <w:tcPr>
            <w:tcW w:w="717" w:type="dxa"/>
            <w:noWrap/>
            <w:hideMark/>
          </w:tcPr>
          <w:p w14:paraId="3F175E2F"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0,052</w:t>
            </w:r>
          </w:p>
        </w:tc>
        <w:tc>
          <w:tcPr>
            <w:tcW w:w="717" w:type="dxa"/>
            <w:noWrap/>
            <w:hideMark/>
          </w:tcPr>
          <w:p w14:paraId="7E84FCD3"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-0,035</w:t>
            </w:r>
          </w:p>
        </w:tc>
        <w:tc>
          <w:tcPr>
            <w:tcW w:w="717" w:type="dxa"/>
            <w:noWrap/>
            <w:hideMark/>
          </w:tcPr>
          <w:p w14:paraId="4EE41CFE"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-0,039</w:t>
            </w:r>
          </w:p>
        </w:tc>
        <w:tc>
          <w:tcPr>
            <w:tcW w:w="1203" w:type="dxa"/>
            <w:noWrap/>
            <w:hideMark/>
          </w:tcPr>
          <w:p w14:paraId="20391D4F"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-248%</w:t>
            </w:r>
          </w:p>
        </w:tc>
        <w:tc>
          <w:tcPr>
            <w:tcW w:w="1203" w:type="dxa"/>
            <w:noWrap/>
            <w:hideMark/>
          </w:tcPr>
          <w:p w14:paraId="4A261BCB"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-9%</w:t>
            </w:r>
          </w:p>
        </w:tc>
        <w:tc>
          <w:tcPr>
            <w:tcW w:w="547" w:type="dxa"/>
            <w:noWrap/>
            <w:hideMark/>
          </w:tcPr>
          <w:p w14:paraId="33050826" w14:textId="77777777" w:rsidR="00847878" w:rsidRPr="00847878" w:rsidRDefault="00847878" w:rsidP="0084787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&gt;=1</w:t>
            </w:r>
          </w:p>
        </w:tc>
      </w:tr>
      <w:tr w:rsidR="00847878" w:rsidRPr="00847878" w14:paraId="2ABEE697" w14:textId="77777777" w:rsidTr="005461A0">
        <w:trPr>
          <w:trHeight w:val="300"/>
          <w:jc w:val="center"/>
        </w:trPr>
        <w:tc>
          <w:tcPr>
            <w:cnfStyle w:val="001000000000" w:firstRow="0" w:lastRow="0" w:firstColumn="1" w:lastColumn="0" w:oddVBand="0" w:evenVBand="0" w:oddHBand="0" w:evenHBand="0" w:firstRowFirstColumn="0" w:firstRowLastColumn="0" w:lastRowFirstColumn="0" w:lastRowLastColumn="0"/>
            <w:tcW w:w="3766" w:type="dxa"/>
            <w:vMerge/>
            <w:tcBorders>
              <w:top w:val="single" w:sz="4" w:space="0" w:color="ED7D31" w:themeColor="accent2"/>
              <w:left w:val="single" w:sz="4" w:space="0" w:color="ED7D31" w:themeColor="accent2"/>
              <w:bottom w:val="single" w:sz="4" w:space="0" w:color="ED7D31" w:themeColor="accent2"/>
              <w:right w:val="single" w:sz="4" w:space="0" w:color="ED7D31" w:themeColor="accent2"/>
            </w:tcBorders>
            <w:hideMark/>
          </w:tcPr>
          <w:p w14:paraId="6D45CACB" w14:textId="77777777" w:rsidR="00847878" w:rsidRPr="00847878" w:rsidRDefault="00847878" w:rsidP="00847878">
            <w:pPr>
              <w:rPr>
                <w:rFonts w:ascii="Calibri" w:hAnsi="Calibri" w:cs="Calibri"/>
                <w:color w:val="000000"/>
                <w:sz w:val="22"/>
                <w:szCs w:val="22"/>
              </w:rPr>
            </w:pPr>
          </w:p>
        </w:tc>
        <w:tc>
          <w:tcPr>
            <w:tcW w:w="2755" w:type="dxa"/>
            <w:tcBorders>
              <w:left w:val="single" w:sz="4" w:space="0" w:color="ED7D31" w:themeColor="accent2"/>
            </w:tcBorders>
            <w:noWrap/>
            <w:hideMark/>
          </w:tcPr>
          <w:p w14:paraId="2981D0DF" w14:textId="77777777" w:rsidR="00847878" w:rsidRPr="00847878" w:rsidRDefault="00847878" w:rsidP="0084787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WSKAŹNIK ZSTOSOWANIA KAPITAŁÓW OBCYCH</w:t>
            </w:r>
          </w:p>
        </w:tc>
        <w:tc>
          <w:tcPr>
            <w:tcW w:w="717" w:type="dxa"/>
            <w:noWrap/>
            <w:hideMark/>
          </w:tcPr>
          <w:p w14:paraId="7436D00D"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3,188</w:t>
            </w:r>
          </w:p>
        </w:tc>
        <w:tc>
          <w:tcPr>
            <w:tcW w:w="717" w:type="dxa"/>
            <w:noWrap/>
            <w:hideMark/>
          </w:tcPr>
          <w:p w14:paraId="75D88924"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3,112</w:t>
            </w:r>
          </w:p>
        </w:tc>
        <w:tc>
          <w:tcPr>
            <w:tcW w:w="717" w:type="dxa"/>
            <w:noWrap/>
            <w:hideMark/>
          </w:tcPr>
          <w:p w14:paraId="0F122530"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2,719</w:t>
            </w:r>
          </w:p>
        </w:tc>
        <w:tc>
          <w:tcPr>
            <w:tcW w:w="1203" w:type="dxa"/>
            <w:noWrap/>
            <w:hideMark/>
          </w:tcPr>
          <w:p w14:paraId="462966B2"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2%</w:t>
            </w:r>
          </w:p>
        </w:tc>
        <w:tc>
          <w:tcPr>
            <w:tcW w:w="1203" w:type="dxa"/>
            <w:noWrap/>
            <w:hideMark/>
          </w:tcPr>
          <w:p w14:paraId="3D55A6B6"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14%</w:t>
            </w:r>
          </w:p>
        </w:tc>
        <w:tc>
          <w:tcPr>
            <w:tcW w:w="547" w:type="dxa"/>
            <w:noWrap/>
            <w:hideMark/>
          </w:tcPr>
          <w:p w14:paraId="19E96B1D" w14:textId="77777777" w:rsidR="00847878" w:rsidRPr="00847878" w:rsidRDefault="00847878" w:rsidP="0084787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&lt;=1</w:t>
            </w:r>
          </w:p>
        </w:tc>
      </w:tr>
      <w:tr w:rsidR="00847878" w:rsidRPr="00847878" w14:paraId="250F8D9C" w14:textId="77777777" w:rsidTr="005461A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766" w:type="dxa"/>
            <w:vMerge w:val="restart"/>
            <w:tcBorders>
              <w:top w:val="single" w:sz="4" w:space="0" w:color="ED7D31" w:themeColor="accent2"/>
              <w:left w:val="single" w:sz="4" w:space="0" w:color="ED7D31" w:themeColor="accent2"/>
              <w:bottom w:val="single" w:sz="4" w:space="0" w:color="ED7D31" w:themeColor="accent2"/>
              <w:right w:val="single" w:sz="4" w:space="0" w:color="ED7D31" w:themeColor="accent2"/>
            </w:tcBorders>
            <w:noWrap/>
            <w:hideMark/>
          </w:tcPr>
          <w:p w14:paraId="78A10B64" w14:textId="77777777" w:rsidR="00847878" w:rsidRPr="00847878" w:rsidRDefault="00847878" w:rsidP="00847878">
            <w:pPr>
              <w:jc w:val="center"/>
              <w:rPr>
                <w:rFonts w:ascii="Calibri" w:hAnsi="Calibri" w:cs="Calibri"/>
                <w:color w:val="000000"/>
                <w:sz w:val="22"/>
                <w:szCs w:val="22"/>
              </w:rPr>
            </w:pPr>
            <w:r w:rsidRPr="00847878">
              <w:rPr>
                <w:rFonts w:ascii="Calibri" w:hAnsi="Calibri" w:cs="Calibri"/>
                <w:color w:val="000000"/>
                <w:sz w:val="22"/>
                <w:szCs w:val="22"/>
              </w:rPr>
              <w:t>Branża</w:t>
            </w:r>
          </w:p>
        </w:tc>
        <w:tc>
          <w:tcPr>
            <w:tcW w:w="2755" w:type="dxa"/>
            <w:tcBorders>
              <w:left w:val="single" w:sz="4" w:space="0" w:color="ED7D31" w:themeColor="accent2"/>
            </w:tcBorders>
            <w:noWrap/>
            <w:hideMark/>
          </w:tcPr>
          <w:p w14:paraId="553EE1AE" w14:textId="77777777" w:rsidR="00847878" w:rsidRPr="00847878" w:rsidRDefault="00847878" w:rsidP="0084787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WSKAŹNIK ZSTOSOWANIA KAPITAŁÓW WŁASNYCH</w:t>
            </w:r>
          </w:p>
        </w:tc>
        <w:tc>
          <w:tcPr>
            <w:tcW w:w="717" w:type="dxa"/>
            <w:noWrap/>
            <w:hideMark/>
          </w:tcPr>
          <w:p w14:paraId="6864AED8"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0,477</w:t>
            </w:r>
          </w:p>
        </w:tc>
        <w:tc>
          <w:tcPr>
            <w:tcW w:w="717" w:type="dxa"/>
            <w:noWrap/>
            <w:hideMark/>
          </w:tcPr>
          <w:p w14:paraId="79947E1D"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0,494</w:t>
            </w:r>
          </w:p>
        </w:tc>
        <w:tc>
          <w:tcPr>
            <w:tcW w:w="717" w:type="dxa"/>
            <w:noWrap/>
            <w:hideMark/>
          </w:tcPr>
          <w:p w14:paraId="50B72315"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0,448</w:t>
            </w:r>
          </w:p>
        </w:tc>
        <w:tc>
          <w:tcPr>
            <w:tcW w:w="1203" w:type="dxa"/>
            <w:noWrap/>
            <w:hideMark/>
          </w:tcPr>
          <w:p w14:paraId="1CC9C2E9"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-3%</w:t>
            </w:r>
          </w:p>
        </w:tc>
        <w:tc>
          <w:tcPr>
            <w:tcW w:w="1203" w:type="dxa"/>
            <w:noWrap/>
            <w:hideMark/>
          </w:tcPr>
          <w:p w14:paraId="034715CD"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10%</w:t>
            </w:r>
          </w:p>
        </w:tc>
        <w:tc>
          <w:tcPr>
            <w:tcW w:w="547" w:type="dxa"/>
            <w:noWrap/>
            <w:hideMark/>
          </w:tcPr>
          <w:p w14:paraId="591C12F1" w14:textId="77777777" w:rsidR="00847878" w:rsidRPr="00847878" w:rsidRDefault="00847878" w:rsidP="0084787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&gt;=1</w:t>
            </w:r>
          </w:p>
        </w:tc>
      </w:tr>
      <w:tr w:rsidR="00847878" w:rsidRPr="00847878" w14:paraId="5473F1B1" w14:textId="77777777" w:rsidTr="005461A0">
        <w:trPr>
          <w:trHeight w:val="300"/>
          <w:jc w:val="center"/>
        </w:trPr>
        <w:tc>
          <w:tcPr>
            <w:cnfStyle w:val="001000000000" w:firstRow="0" w:lastRow="0" w:firstColumn="1" w:lastColumn="0" w:oddVBand="0" w:evenVBand="0" w:oddHBand="0" w:evenHBand="0" w:firstRowFirstColumn="0" w:firstRowLastColumn="0" w:lastRowFirstColumn="0" w:lastRowLastColumn="0"/>
            <w:tcW w:w="3766" w:type="dxa"/>
            <w:vMerge/>
            <w:tcBorders>
              <w:top w:val="single" w:sz="4" w:space="0" w:color="ED7D31" w:themeColor="accent2"/>
              <w:left w:val="single" w:sz="4" w:space="0" w:color="ED7D31" w:themeColor="accent2"/>
              <w:bottom w:val="single" w:sz="4" w:space="0" w:color="ED7D31" w:themeColor="accent2"/>
              <w:right w:val="single" w:sz="4" w:space="0" w:color="ED7D31" w:themeColor="accent2"/>
            </w:tcBorders>
            <w:hideMark/>
          </w:tcPr>
          <w:p w14:paraId="60B84CEC" w14:textId="77777777" w:rsidR="00847878" w:rsidRPr="00847878" w:rsidRDefault="00847878" w:rsidP="00847878">
            <w:pPr>
              <w:rPr>
                <w:rFonts w:ascii="Calibri" w:hAnsi="Calibri" w:cs="Calibri"/>
                <w:color w:val="000000"/>
                <w:sz w:val="22"/>
                <w:szCs w:val="22"/>
              </w:rPr>
            </w:pPr>
          </w:p>
        </w:tc>
        <w:tc>
          <w:tcPr>
            <w:tcW w:w="2755" w:type="dxa"/>
            <w:tcBorders>
              <w:left w:val="single" w:sz="4" w:space="0" w:color="ED7D31" w:themeColor="accent2"/>
            </w:tcBorders>
            <w:noWrap/>
            <w:hideMark/>
          </w:tcPr>
          <w:p w14:paraId="196BDCDE" w14:textId="77777777" w:rsidR="00847878" w:rsidRPr="00847878" w:rsidRDefault="00847878" w:rsidP="0084787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WSKAŹNIK ZSTOSOWANIA KAPITAŁÓW OBCYCH</w:t>
            </w:r>
          </w:p>
        </w:tc>
        <w:tc>
          <w:tcPr>
            <w:tcW w:w="717" w:type="dxa"/>
            <w:noWrap/>
            <w:hideMark/>
          </w:tcPr>
          <w:p w14:paraId="5A04F009"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3,366</w:t>
            </w:r>
          </w:p>
        </w:tc>
        <w:tc>
          <w:tcPr>
            <w:tcW w:w="717" w:type="dxa"/>
            <w:noWrap/>
            <w:hideMark/>
          </w:tcPr>
          <w:p w14:paraId="0A797CBD"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3,024</w:t>
            </w:r>
          </w:p>
        </w:tc>
        <w:tc>
          <w:tcPr>
            <w:tcW w:w="717" w:type="dxa"/>
            <w:noWrap/>
            <w:hideMark/>
          </w:tcPr>
          <w:p w14:paraId="71B30E9D"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3,436</w:t>
            </w:r>
          </w:p>
        </w:tc>
        <w:tc>
          <w:tcPr>
            <w:tcW w:w="1203" w:type="dxa"/>
            <w:noWrap/>
            <w:hideMark/>
          </w:tcPr>
          <w:p w14:paraId="7D448076"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11%</w:t>
            </w:r>
          </w:p>
        </w:tc>
        <w:tc>
          <w:tcPr>
            <w:tcW w:w="1203" w:type="dxa"/>
            <w:noWrap/>
            <w:hideMark/>
          </w:tcPr>
          <w:p w14:paraId="48013091"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-12%</w:t>
            </w:r>
          </w:p>
        </w:tc>
        <w:tc>
          <w:tcPr>
            <w:tcW w:w="547" w:type="dxa"/>
            <w:noWrap/>
            <w:hideMark/>
          </w:tcPr>
          <w:p w14:paraId="70B114B2" w14:textId="77777777" w:rsidR="00847878" w:rsidRPr="00847878" w:rsidRDefault="00847878" w:rsidP="0084787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&lt;=1</w:t>
            </w:r>
          </w:p>
        </w:tc>
      </w:tr>
    </w:tbl>
    <w:p w14:paraId="5822E775" w14:textId="77777777" w:rsidR="00A14CA4" w:rsidRDefault="00A14CA4" w:rsidP="00A14CA4"/>
    <w:p w14:paraId="217E67C2" w14:textId="2BDF1C65" w:rsidR="00B622BD" w:rsidRDefault="00A14CA4" w:rsidP="00A25EE0">
      <w:r>
        <w:t>W powyższej tabeli zilustrowano złotą zasadę bilansową. Przedstawia ono sytuację spółki Cyfrowy Polsat, konkurencje oraz branżę.</w:t>
      </w:r>
      <w:r w:rsidR="0067577E">
        <w:t xml:space="preserve"> w </w:t>
      </w:r>
      <w:r>
        <w:t>żadnym</w:t>
      </w:r>
      <w:r w:rsidR="0067577E">
        <w:t xml:space="preserve"> z </w:t>
      </w:r>
      <w:r>
        <w:t>przedstawionych lat nie prezentuje się poprawna relację pomiędzy majątkiem,</w:t>
      </w:r>
      <w:r w:rsidR="0067577E">
        <w:t xml:space="preserve"> a </w:t>
      </w:r>
      <w:r>
        <w:t>kapitałem, który go finansuje. Potwierdza to sprawdzenie powyższych wskaźników względem zalecanych wartości (kolor czerwony). Aktywa trwałe nie są finansowane kapitałem własnym.</w:t>
      </w:r>
      <w:r w:rsidR="0067577E">
        <w:t xml:space="preserve"> w </w:t>
      </w:r>
      <w:r>
        <w:t>2018 roku nastąpiła pozytywna zmiana (WZKW wzrósł</w:t>
      </w:r>
      <w:r w:rsidR="0067577E">
        <w:t xml:space="preserve"> o </w:t>
      </w:r>
      <w:r>
        <w:t>13%,</w:t>
      </w:r>
      <w:r w:rsidR="0067577E">
        <w:t xml:space="preserve"> a </w:t>
      </w:r>
      <w:r>
        <w:t>WZKO zmalał</w:t>
      </w:r>
      <w:r w:rsidR="0067577E">
        <w:t xml:space="preserve"> o </w:t>
      </w:r>
      <w:r>
        <w:t>25%) jednak ogólna sytuacja się nie poprawiła, wskaźniki wciąż nie zgadzały się</w:t>
      </w:r>
      <w:r w:rsidR="0067577E">
        <w:t xml:space="preserve"> z </w:t>
      </w:r>
      <w:r>
        <w:t>zalecanymi wartościami . Jednak biorąc pod uwagę sytuację konkurencji</w:t>
      </w:r>
      <w:r w:rsidR="0067577E">
        <w:t xml:space="preserve"> i </w:t>
      </w:r>
      <w:r>
        <w:t>branży, to widnieje ona na podobnym poziomie.</w:t>
      </w:r>
    </w:p>
    <w:p w14:paraId="26C5B135" w14:textId="77777777" w:rsidR="00B622BD" w:rsidRDefault="00B622BD" w:rsidP="00A25EE0"/>
    <w:p w14:paraId="222AA513" w14:textId="092C0477" w:rsidR="00B14D51" w:rsidRPr="000A0612" w:rsidRDefault="00847878" w:rsidP="00A25EE0">
      <w:pPr>
        <w:rPr>
          <w:b/>
          <w:bCs/>
        </w:rPr>
      </w:pPr>
      <w:r w:rsidRPr="000A0612">
        <w:rPr>
          <w:b/>
          <w:bCs/>
        </w:rPr>
        <w:t>ZŁOTA ZASADA BANKOWA</w:t>
      </w:r>
      <w:r w:rsidRPr="000A0612">
        <w:rPr>
          <w:b/>
          <w:bCs/>
        </w:rPr>
        <w:tab/>
      </w:r>
    </w:p>
    <w:p w14:paraId="79B06854" w14:textId="30A9DBBA" w:rsidR="005461A0" w:rsidRDefault="00B622BD" w:rsidP="00A25EE0">
      <w:r>
        <w:t>Wg zasady bankowej powinna zachodzić zgodność pomiędzy czasem związania aktywów,</w:t>
      </w:r>
      <w:r w:rsidR="0067577E">
        <w:t xml:space="preserve"> a </w:t>
      </w:r>
      <w:r>
        <w:t>czasem związania finansującego te aktywa kapitału niezależnie od jego pochodzenia (własny czy obcy). Zatem czasokres udostępniania kapitałów winien odpowiadać okresowi ich zainwestowania</w:t>
      </w:r>
      <w:r w:rsidR="0067577E">
        <w:t xml:space="preserve"> w </w:t>
      </w:r>
      <w:r>
        <w:t>formie majątku produkcyjnego.</w:t>
      </w:r>
      <w:r w:rsidR="0067577E">
        <w:t xml:space="preserve"> z </w:t>
      </w:r>
      <w:r>
        <w:t>założenia, że płynność aktywów powinna być skorelowana</w:t>
      </w:r>
      <w:r w:rsidR="0067577E">
        <w:t xml:space="preserve"> z </w:t>
      </w:r>
      <w:r>
        <w:t>terminowością pasywów wynika, że majątek długoterminowy powinien być finansowany przez kapitał długoterminowy,</w:t>
      </w:r>
      <w:r w:rsidR="0067577E">
        <w:t xml:space="preserve"> a </w:t>
      </w:r>
      <w:r>
        <w:t>majątek krótkoterminowy przez kapitał krótkoterminowy. Zgodnie</w:t>
      </w:r>
      <w:r w:rsidR="0067577E">
        <w:t xml:space="preserve"> z </w:t>
      </w:r>
      <w:r>
        <w:t>tą zasadą spełnione muszą zostać 2 warunki: II stopień pokrycia &gt;=0,</w:t>
      </w:r>
      <w:r w:rsidR="0067577E">
        <w:t xml:space="preserve"> a </w:t>
      </w:r>
      <w:r>
        <w:t>III stopień pokrycia &lt;=0</w:t>
      </w:r>
    </w:p>
    <w:tbl>
      <w:tblPr>
        <w:tblW w:w="10460" w:type="dxa"/>
        <w:tblCellMar>
          <w:left w:w="70" w:type="dxa"/>
          <w:right w:w="70" w:type="dxa"/>
        </w:tblCellMar>
        <w:tblLook w:val="04A0" w:firstRow="1" w:lastRow="0" w:firstColumn="1" w:lastColumn="0" w:noHBand="0" w:noVBand="1"/>
      </w:tblPr>
      <w:tblGrid>
        <w:gridCol w:w="6680"/>
        <w:gridCol w:w="1340"/>
        <w:gridCol w:w="1220"/>
        <w:gridCol w:w="1220"/>
      </w:tblGrid>
      <w:tr w:rsidR="00847878" w:rsidRPr="00847878" w14:paraId="4A1AD56B" w14:textId="77777777" w:rsidTr="00847878">
        <w:trPr>
          <w:trHeight w:val="300"/>
        </w:trPr>
        <w:tc>
          <w:tcPr>
            <w:tcW w:w="6680" w:type="dxa"/>
            <w:tcBorders>
              <w:top w:val="nil"/>
              <w:left w:val="nil"/>
              <w:bottom w:val="nil"/>
              <w:right w:val="nil"/>
            </w:tcBorders>
            <w:shd w:val="clear" w:color="auto" w:fill="auto"/>
            <w:noWrap/>
            <w:vAlign w:val="bottom"/>
            <w:hideMark/>
          </w:tcPr>
          <w:p w14:paraId="7C6E9329" w14:textId="77777777" w:rsidR="00847878" w:rsidRPr="00847878" w:rsidRDefault="00847878" w:rsidP="00847878">
            <w:pPr>
              <w:jc w:val="right"/>
              <w:rPr>
                <w:rFonts w:ascii="Calibri" w:hAnsi="Calibri" w:cs="Calibri"/>
                <w:color w:val="000000"/>
                <w:sz w:val="22"/>
                <w:szCs w:val="22"/>
              </w:rPr>
            </w:pPr>
            <w:r w:rsidRPr="00847878">
              <w:rPr>
                <w:rFonts w:ascii="Calibri" w:hAnsi="Calibri" w:cs="Calibri"/>
                <w:color w:val="000000"/>
                <w:sz w:val="22"/>
                <w:szCs w:val="22"/>
              </w:rPr>
              <w:lastRenderedPageBreak/>
              <w:t>NAZWA:</w:t>
            </w:r>
          </w:p>
        </w:tc>
        <w:tc>
          <w:tcPr>
            <w:tcW w:w="3780" w:type="dxa"/>
            <w:gridSpan w:val="3"/>
            <w:tcBorders>
              <w:top w:val="nil"/>
              <w:left w:val="nil"/>
              <w:bottom w:val="nil"/>
              <w:right w:val="nil"/>
            </w:tcBorders>
            <w:shd w:val="clear" w:color="000000" w:fill="E26B0A"/>
            <w:vAlign w:val="center"/>
            <w:hideMark/>
          </w:tcPr>
          <w:p w14:paraId="39108714" w14:textId="77777777" w:rsidR="00847878" w:rsidRPr="00847878" w:rsidRDefault="00847878" w:rsidP="00847878">
            <w:pPr>
              <w:jc w:val="center"/>
              <w:rPr>
                <w:rFonts w:ascii="Calibri" w:hAnsi="Calibri" w:cs="Calibri"/>
                <w:b/>
                <w:bCs/>
                <w:color w:val="000080"/>
                <w:sz w:val="22"/>
                <w:szCs w:val="22"/>
              </w:rPr>
            </w:pPr>
            <w:r w:rsidRPr="00847878">
              <w:rPr>
                <w:rFonts w:ascii="Calibri" w:hAnsi="Calibri" w:cs="Calibri"/>
                <w:b/>
                <w:bCs/>
                <w:color w:val="000080"/>
                <w:sz w:val="22"/>
                <w:szCs w:val="22"/>
              </w:rPr>
              <w:t>Cyfrowy Polsat S.A. (Polska)</w:t>
            </w:r>
          </w:p>
        </w:tc>
      </w:tr>
      <w:tr w:rsidR="00847878" w:rsidRPr="00847878" w14:paraId="324634A3" w14:textId="77777777" w:rsidTr="00847878">
        <w:trPr>
          <w:trHeight w:val="300"/>
        </w:trPr>
        <w:tc>
          <w:tcPr>
            <w:tcW w:w="6680" w:type="dxa"/>
            <w:tcBorders>
              <w:top w:val="nil"/>
              <w:left w:val="nil"/>
              <w:bottom w:val="nil"/>
              <w:right w:val="nil"/>
            </w:tcBorders>
            <w:shd w:val="clear" w:color="auto" w:fill="auto"/>
            <w:noWrap/>
            <w:vAlign w:val="bottom"/>
            <w:hideMark/>
          </w:tcPr>
          <w:p w14:paraId="027A4AD5" w14:textId="77777777" w:rsidR="00847878" w:rsidRPr="00847878" w:rsidRDefault="00847878" w:rsidP="00847878">
            <w:pPr>
              <w:jc w:val="right"/>
              <w:rPr>
                <w:rFonts w:ascii="Calibri" w:hAnsi="Calibri" w:cs="Calibri"/>
                <w:color w:val="000000"/>
                <w:sz w:val="22"/>
                <w:szCs w:val="22"/>
              </w:rPr>
            </w:pPr>
            <w:r w:rsidRPr="00847878">
              <w:rPr>
                <w:rFonts w:ascii="Calibri" w:hAnsi="Calibri" w:cs="Calibri"/>
                <w:color w:val="000000"/>
                <w:sz w:val="22"/>
                <w:szCs w:val="22"/>
              </w:rPr>
              <w:t>ROK:</w:t>
            </w:r>
          </w:p>
        </w:tc>
        <w:tc>
          <w:tcPr>
            <w:tcW w:w="1340" w:type="dxa"/>
            <w:tcBorders>
              <w:top w:val="nil"/>
              <w:left w:val="nil"/>
              <w:bottom w:val="nil"/>
              <w:right w:val="nil"/>
            </w:tcBorders>
            <w:shd w:val="clear" w:color="auto" w:fill="auto"/>
            <w:noWrap/>
            <w:vAlign w:val="bottom"/>
            <w:hideMark/>
          </w:tcPr>
          <w:p w14:paraId="28958281" w14:textId="77777777" w:rsidR="00847878" w:rsidRPr="00847878" w:rsidRDefault="00847878" w:rsidP="00847878">
            <w:pPr>
              <w:jc w:val="right"/>
              <w:rPr>
                <w:rFonts w:ascii="Calibri" w:hAnsi="Calibri" w:cs="Calibri"/>
                <w:b/>
                <w:bCs/>
                <w:color w:val="000000"/>
                <w:sz w:val="22"/>
                <w:szCs w:val="22"/>
              </w:rPr>
            </w:pPr>
            <w:r w:rsidRPr="00847878">
              <w:rPr>
                <w:rFonts w:ascii="Calibri" w:hAnsi="Calibri" w:cs="Calibri"/>
                <w:b/>
                <w:bCs/>
                <w:color w:val="000000"/>
                <w:sz w:val="22"/>
                <w:szCs w:val="22"/>
              </w:rPr>
              <w:t>2019</w:t>
            </w:r>
          </w:p>
        </w:tc>
        <w:tc>
          <w:tcPr>
            <w:tcW w:w="1220" w:type="dxa"/>
            <w:tcBorders>
              <w:top w:val="nil"/>
              <w:left w:val="nil"/>
              <w:bottom w:val="nil"/>
              <w:right w:val="nil"/>
            </w:tcBorders>
            <w:shd w:val="clear" w:color="auto" w:fill="auto"/>
            <w:noWrap/>
            <w:vAlign w:val="bottom"/>
            <w:hideMark/>
          </w:tcPr>
          <w:p w14:paraId="0ABC6064" w14:textId="77777777" w:rsidR="00847878" w:rsidRPr="00847878" w:rsidRDefault="00847878" w:rsidP="00847878">
            <w:pPr>
              <w:jc w:val="right"/>
              <w:rPr>
                <w:rFonts w:ascii="Calibri" w:hAnsi="Calibri" w:cs="Calibri"/>
                <w:b/>
                <w:bCs/>
                <w:color w:val="000000"/>
                <w:sz w:val="22"/>
                <w:szCs w:val="22"/>
              </w:rPr>
            </w:pPr>
            <w:r w:rsidRPr="00847878">
              <w:rPr>
                <w:rFonts w:ascii="Calibri" w:hAnsi="Calibri" w:cs="Calibri"/>
                <w:b/>
                <w:bCs/>
                <w:color w:val="000000"/>
                <w:sz w:val="22"/>
                <w:szCs w:val="22"/>
              </w:rPr>
              <w:t>2018</w:t>
            </w:r>
          </w:p>
        </w:tc>
        <w:tc>
          <w:tcPr>
            <w:tcW w:w="1220" w:type="dxa"/>
            <w:tcBorders>
              <w:top w:val="nil"/>
              <w:left w:val="nil"/>
              <w:bottom w:val="nil"/>
              <w:right w:val="nil"/>
            </w:tcBorders>
            <w:shd w:val="clear" w:color="auto" w:fill="auto"/>
            <w:noWrap/>
            <w:vAlign w:val="bottom"/>
            <w:hideMark/>
          </w:tcPr>
          <w:p w14:paraId="77CA986B" w14:textId="77777777" w:rsidR="00847878" w:rsidRPr="00847878" w:rsidRDefault="00847878" w:rsidP="00847878">
            <w:pPr>
              <w:jc w:val="right"/>
              <w:rPr>
                <w:rFonts w:ascii="Calibri" w:hAnsi="Calibri" w:cs="Calibri"/>
                <w:b/>
                <w:bCs/>
                <w:color w:val="000000"/>
                <w:sz w:val="22"/>
                <w:szCs w:val="22"/>
              </w:rPr>
            </w:pPr>
            <w:r w:rsidRPr="00847878">
              <w:rPr>
                <w:rFonts w:ascii="Calibri" w:hAnsi="Calibri" w:cs="Calibri"/>
                <w:b/>
                <w:bCs/>
                <w:color w:val="000000"/>
                <w:sz w:val="22"/>
                <w:szCs w:val="22"/>
              </w:rPr>
              <w:t>2017</w:t>
            </w:r>
          </w:p>
        </w:tc>
      </w:tr>
      <w:tr w:rsidR="00847878" w:rsidRPr="00847878" w14:paraId="226B9C7F" w14:textId="77777777" w:rsidTr="00847878">
        <w:trPr>
          <w:trHeight w:val="300"/>
        </w:trPr>
        <w:tc>
          <w:tcPr>
            <w:tcW w:w="6680" w:type="dxa"/>
            <w:tcBorders>
              <w:top w:val="nil"/>
              <w:left w:val="nil"/>
              <w:bottom w:val="nil"/>
              <w:right w:val="nil"/>
            </w:tcBorders>
            <w:shd w:val="clear" w:color="auto" w:fill="auto"/>
            <w:vAlign w:val="bottom"/>
            <w:hideMark/>
          </w:tcPr>
          <w:p w14:paraId="4A5E1D1E" w14:textId="77777777" w:rsidR="00847878" w:rsidRPr="00847878" w:rsidRDefault="00847878" w:rsidP="00847878">
            <w:pPr>
              <w:rPr>
                <w:rFonts w:ascii="Calibri" w:hAnsi="Calibri" w:cs="Calibri"/>
                <w:color w:val="000000"/>
                <w:sz w:val="22"/>
                <w:szCs w:val="22"/>
              </w:rPr>
            </w:pPr>
            <w:r w:rsidRPr="00847878">
              <w:rPr>
                <w:rFonts w:ascii="Calibri" w:hAnsi="Calibri" w:cs="Calibri"/>
                <w:color w:val="000000"/>
                <w:sz w:val="22"/>
                <w:szCs w:val="22"/>
              </w:rPr>
              <w:t>ZŁOTA ZASADA BANKOWA</w:t>
            </w:r>
          </w:p>
        </w:tc>
        <w:tc>
          <w:tcPr>
            <w:tcW w:w="1340" w:type="dxa"/>
            <w:tcBorders>
              <w:top w:val="nil"/>
              <w:left w:val="nil"/>
              <w:bottom w:val="nil"/>
              <w:right w:val="nil"/>
            </w:tcBorders>
            <w:shd w:val="clear" w:color="auto" w:fill="auto"/>
            <w:noWrap/>
            <w:vAlign w:val="bottom"/>
            <w:hideMark/>
          </w:tcPr>
          <w:p w14:paraId="178FE1D1" w14:textId="77777777" w:rsidR="00847878" w:rsidRPr="00847878" w:rsidRDefault="00847878" w:rsidP="00847878">
            <w:pPr>
              <w:rPr>
                <w:rFonts w:ascii="Calibri" w:hAnsi="Calibri" w:cs="Calibri"/>
                <w:color w:val="000000"/>
                <w:sz w:val="22"/>
                <w:szCs w:val="22"/>
              </w:rPr>
            </w:pPr>
          </w:p>
        </w:tc>
        <w:tc>
          <w:tcPr>
            <w:tcW w:w="1220" w:type="dxa"/>
            <w:tcBorders>
              <w:top w:val="nil"/>
              <w:left w:val="nil"/>
              <w:bottom w:val="nil"/>
              <w:right w:val="nil"/>
            </w:tcBorders>
            <w:shd w:val="clear" w:color="auto" w:fill="auto"/>
            <w:noWrap/>
            <w:vAlign w:val="bottom"/>
            <w:hideMark/>
          </w:tcPr>
          <w:p w14:paraId="05D6C135" w14:textId="77777777" w:rsidR="00847878" w:rsidRPr="00847878" w:rsidRDefault="00847878" w:rsidP="00847878">
            <w:pPr>
              <w:rPr>
                <w:sz w:val="20"/>
                <w:szCs w:val="20"/>
              </w:rPr>
            </w:pPr>
          </w:p>
        </w:tc>
        <w:tc>
          <w:tcPr>
            <w:tcW w:w="1220" w:type="dxa"/>
            <w:tcBorders>
              <w:top w:val="nil"/>
              <w:left w:val="nil"/>
              <w:bottom w:val="nil"/>
              <w:right w:val="nil"/>
            </w:tcBorders>
            <w:shd w:val="clear" w:color="auto" w:fill="auto"/>
            <w:noWrap/>
            <w:vAlign w:val="bottom"/>
            <w:hideMark/>
          </w:tcPr>
          <w:p w14:paraId="1ABEBD29" w14:textId="77777777" w:rsidR="00847878" w:rsidRPr="00847878" w:rsidRDefault="00847878" w:rsidP="00847878">
            <w:pPr>
              <w:rPr>
                <w:sz w:val="20"/>
                <w:szCs w:val="20"/>
              </w:rPr>
            </w:pPr>
          </w:p>
        </w:tc>
      </w:tr>
      <w:tr w:rsidR="00847878" w:rsidRPr="00847878" w14:paraId="1C111A17" w14:textId="77777777" w:rsidTr="00847878">
        <w:trPr>
          <w:trHeight w:val="300"/>
        </w:trPr>
        <w:tc>
          <w:tcPr>
            <w:tcW w:w="6680" w:type="dxa"/>
            <w:tcBorders>
              <w:top w:val="nil"/>
              <w:left w:val="nil"/>
              <w:bottom w:val="nil"/>
              <w:right w:val="nil"/>
            </w:tcBorders>
            <w:shd w:val="clear" w:color="auto" w:fill="auto"/>
            <w:noWrap/>
            <w:vAlign w:val="bottom"/>
            <w:hideMark/>
          </w:tcPr>
          <w:p w14:paraId="155F7C5F" w14:textId="77777777" w:rsidR="00847878" w:rsidRPr="00847878" w:rsidRDefault="00847878" w:rsidP="00847878">
            <w:pPr>
              <w:rPr>
                <w:rFonts w:ascii="Calibri" w:hAnsi="Calibri" w:cs="Calibri"/>
                <w:b/>
                <w:bCs/>
                <w:color w:val="000000"/>
                <w:sz w:val="22"/>
                <w:szCs w:val="22"/>
              </w:rPr>
            </w:pPr>
            <w:r w:rsidRPr="00847878">
              <w:rPr>
                <w:rFonts w:ascii="Calibri" w:hAnsi="Calibri" w:cs="Calibri"/>
                <w:b/>
                <w:bCs/>
                <w:color w:val="000000"/>
                <w:sz w:val="22"/>
                <w:szCs w:val="22"/>
              </w:rPr>
              <w:t>II STOPIEŃ POKRYCIA</w:t>
            </w:r>
          </w:p>
        </w:tc>
        <w:tc>
          <w:tcPr>
            <w:tcW w:w="1340" w:type="dxa"/>
            <w:tcBorders>
              <w:top w:val="nil"/>
              <w:left w:val="nil"/>
              <w:bottom w:val="nil"/>
              <w:right w:val="nil"/>
            </w:tcBorders>
            <w:shd w:val="clear" w:color="auto" w:fill="auto"/>
            <w:noWrap/>
            <w:vAlign w:val="bottom"/>
            <w:hideMark/>
          </w:tcPr>
          <w:p w14:paraId="0B32FFE3" w14:textId="77777777" w:rsidR="00847878" w:rsidRPr="00847878" w:rsidRDefault="00847878" w:rsidP="00847878">
            <w:pPr>
              <w:jc w:val="right"/>
              <w:rPr>
                <w:rFonts w:ascii="Calibri" w:hAnsi="Calibri" w:cs="Calibri"/>
                <w:b/>
                <w:bCs/>
                <w:color w:val="000000"/>
                <w:sz w:val="22"/>
                <w:szCs w:val="22"/>
              </w:rPr>
            </w:pPr>
            <w:r w:rsidRPr="00847878">
              <w:rPr>
                <w:rFonts w:ascii="Calibri" w:hAnsi="Calibri" w:cs="Calibri"/>
                <w:b/>
                <w:bCs/>
                <w:color w:val="000000"/>
                <w:sz w:val="22"/>
                <w:szCs w:val="22"/>
              </w:rPr>
              <w:t>0,444</w:t>
            </w:r>
          </w:p>
        </w:tc>
        <w:tc>
          <w:tcPr>
            <w:tcW w:w="1220" w:type="dxa"/>
            <w:tcBorders>
              <w:top w:val="nil"/>
              <w:left w:val="nil"/>
              <w:bottom w:val="nil"/>
              <w:right w:val="nil"/>
            </w:tcBorders>
            <w:shd w:val="clear" w:color="auto" w:fill="auto"/>
            <w:noWrap/>
            <w:vAlign w:val="bottom"/>
            <w:hideMark/>
          </w:tcPr>
          <w:p w14:paraId="3E8F63DC" w14:textId="77777777" w:rsidR="00847878" w:rsidRPr="00847878" w:rsidRDefault="00847878" w:rsidP="00847878">
            <w:pPr>
              <w:jc w:val="right"/>
              <w:rPr>
                <w:rFonts w:ascii="Calibri" w:hAnsi="Calibri" w:cs="Calibri"/>
                <w:b/>
                <w:bCs/>
                <w:color w:val="000000"/>
                <w:sz w:val="22"/>
                <w:szCs w:val="22"/>
              </w:rPr>
            </w:pPr>
            <w:r w:rsidRPr="00847878">
              <w:rPr>
                <w:rFonts w:ascii="Calibri" w:hAnsi="Calibri" w:cs="Calibri"/>
                <w:b/>
                <w:bCs/>
                <w:color w:val="000000"/>
                <w:sz w:val="22"/>
                <w:szCs w:val="22"/>
              </w:rPr>
              <w:t>0,467</w:t>
            </w:r>
          </w:p>
        </w:tc>
        <w:tc>
          <w:tcPr>
            <w:tcW w:w="1220" w:type="dxa"/>
            <w:tcBorders>
              <w:top w:val="nil"/>
              <w:left w:val="nil"/>
              <w:bottom w:val="nil"/>
              <w:right w:val="nil"/>
            </w:tcBorders>
            <w:shd w:val="clear" w:color="auto" w:fill="auto"/>
            <w:noWrap/>
            <w:vAlign w:val="bottom"/>
            <w:hideMark/>
          </w:tcPr>
          <w:p w14:paraId="1DF6B1D6" w14:textId="77777777" w:rsidR="00847878" w:rsidRPr="00847878" w:rsidRDefault="00847878" w:rsidP="00847878">
            <w:pPr>
              <w:jc w:val="right"/>
              <w:rPr>
                <w:rFonts w:ascii="Calibri" w:hAnsi="Calibri" w:cs="Calibri"/>
                <w:b/>
                <w:bCs/>
                <w:color w:val="000000"/>
                <w:sz w:val="22"/>
                <w:szCs w:val="22"/>
              </w:rPr>
            </w:pPr>
            <w:r w:rsidRPr="00847878">
              <w:rPr>
                <w:rFonts w:ascii="Calibri" w:hAnsi="Calibri" w:cs="Calibri"/>
                <w:b/>
                <w:bCs/>
                <w:color w:val="000000"/>
                <w:sz w:val="22"/>
                <w:szCs w:val="22"/>
              </w:rPr>
              <w:t>0,492</w:t>
            </w:r>
          </w:p>
        </w:tc>
      </w:tr>
      <w:tr w:rsidR="00847878" w:rsidRPr="00847878" w14:paraId="2E8C6407" w14:textId="77777777" w:rsidTr="00847878">
        <w:trPr>
          <w:trHeight w:val="300"/>
        </w:trPr>
        <w:tc>
          <w:tcPr>
            <w:tcW w:w="6680" w:type="dxa"/>
            <w:tcBorders>
              <w:top w:val="nil"/>
              <w:left w:val="nil"/>
              <w:bottom w:val="nil"/>
              <w:right w:val="nil"/>
            </w:tcBorders>
            <w:shd w:val="clear" w:color="auto" w:fill="auto"/>
            <w:vAlign w:val="bottom"/>
            <w:hideMark/>
          </w:tcPr>
          <w:p w14:paraId="5722926F" w14:textId="77777777" w:rsidR="00847878" w:rsidRPr="00847878" w:rsidRDefault="00847878" w:rsidP="00847878">
            <w:pPr>
              <w:rPr>
                <w:rFonts w:ascii="Calibri" w:hAnsi="Calibri" w:cs="Calibri"/>
                <w:color w:val="000000"/>
                <w:sz w:val="22"/>
                <w:szCs w:val="22"/>
              </w:rPr>
            </w:pPr>
            <w:r w:rsidRPr="00847878">
              <w:rPr>
                <w:rFonts w:ascii="Calibri" w:hAnsi="Calibri" w:cs="Calibri"/>
                <w:color w:val="000000"/>
                <w:sz w:val="22"/>
                <w:szCs w:val="22"/>
              </w:rPr>
              <w:t>zobowiązania długoterminowe</w:t>
            </w:r>
          </w:p>
        </w:tc>
        <w:tc>
          <w:tcPr>
            <w:tcW w:w="1340" w:type="dxa"/>
            <w:tcBorders>
              <w:top w:val="nil"/>
              <w:left w:val="nil"/>
              <w:bottom w:val="nil"/>
              <w:right w:val="nil"/>
            </w:tcBorders>
            <w:shd w:val="clear" w:color="auto" w:fill="auto"/>
            <w:vAlign w:val="bottom"/>
            <w:hideMark/>
          </w:tcPr>
          <w:p w14:paraId="6458A15C" w14:textId="77777777" w:rsidR="00847878" w:rsidRPr="00847878" w:rsidRDefault="00847878" w:rsidP="00847878">
            <w:pPr>
              <w:jc w:val="right"/>
              <w:rPr>
                <w:rFonts w:ascii="Calibri" w:hAnsi="Calibri" w:cs="Calibri"/>
                <w:color w:val="000000"/>
                <w:sz w:val="22"/>
                <w:szCs w:val="22"/>
              </w:rPr>
            </w:pPr>
            <w:r w:rsidRPr="00847878">
              <w:rPr>
                <w:rFonts w:ascii="Calibri" w:hAnsi="Calibri" w:cs="Calibri"/>
                <w:color w:val="000000"/>
                <w:sz w:val="22"/>
                <w:szCs w:val="22"/>
              </w:rPr>
              <w:t>12256900</w:t>
            </w:r>
          </w:p>
        </w:tc>
        <w:tc>
          <w:tcPr>
            <w:tcW w:w="1220" w:type="dxa"/>
            <w:tcBorders>
              <w:top w:val="nil"/>
              <w:left w:val="nil"/>
              <w:bottom w:val="nil"/>
              <w:right w:val="nil"/>
            </w:tcBorders>
            <w:shd w:val="clear" w:color="auto" w:fill="auto"/>
            <w:vAlign w:val="bottom"/>
            <w:hideMark/>
          </w:tcPr>
          <w:p w14:paraId="37333BFC" w14:textId="77777777" w:rsidR="00847878" w:rsidRPr="00847878" w:rsidRDefault="00847878" w:rsidP="00847878">
            <w:pPr>
              <w:jc w:val="right"/>
              <w:rPr>
                <w:rFonts w:ascii="Calibri" w:hAnsi="Calibri" w:cs="Calibri"/>
                <w:color w:val="000000"/>
                <w:sz w:val="22"/>
                <w:szCs w:val="22"/>
              </w:rPr>
            </w:pPr>
            <w:r w:rsidRPr="00847878">
              <w:rPr>
                <w:rFonts w:ascii="Calibri" w:hAnsi="Calibri" w:cs="Calibri"/>
                <w:color w:val="000000"/>
                <w:sz w:val="22"/>
                <w:szCs w:val="22"/>
              </w:rPr>
              <w:t>11803000</w:t>
            </w:r>
          </w:p>
        </w:tc>
        <w:tc>
          <w:tcPr>
            <w:tcW w:w="1220" w:type="dxa"/>
            <w:tcBorders>
              <w:top w:val="nil"/>
              <w:left w:val="nil"/>
              <w:bottom w:val="nil"/>
              <w:right w:val="nil"/>
            </w:tcBorders>
            <w:shd w:val="clear" w:color="auto" w:fill="auto"/>
            <w:vAlign w:val="bottom"/>
            <w:hideMark/>
          </w:tcPr>
          <w:p w14:paraId="43910C29" w14:textId="77777777" w:rsidR="00847878" w:rsidRPr="00847878" w:rsidRDefault="00847878" w:rsidP="00847878">
            <w:pPr>
              <w:jc w:val="right"/>
              <w:rPr>
                <w:rFonts w:ascii="Calibri" w:hAnsi="Calibri" w:cs="Calibri"/>
                <w:color w:val="000000"/>
                <w:sz w:val="22"/>
                <w:szCs w:val="22"/>
              </w:rPr>
            </w:pPr>
            <w:r w:rsidRPr="00847878">
              <w:rPr>
                <w:rFonts w:ascii="Calibri" w:hAnsi="Calibri" w:cs="Calibri"/>
                <w:color w:val="000000"/>
                <w:sz w:val="22"/>
                <w:szCs w:val="22"/>
              </w:rPr>
              <w:t>11723700</w:t>
            </w:r>
          </w:p>
        </w:tc>
      </w:tr>
      <w:tr w:rsidR="00847878" w:rsidRPr="00847878" w14:paraId="013E6D74" w14:textId="77777777" w:rsidTr="00847878">
        <w:trPr>
          <w:trHeight w:val="300"/>
        </w:trPr>
        <w:tc>
          <w:tcPr>
            <w:tcW w:w="6680" w:type="dxa"/>
            <w:tcBorders>
              <w:top w:val="nil"/>
              <w:left w:val="nil"/>
              <w:bottom w:val="nil"/>
              <w:right w:val="nil"/>
            </w:tcBorders>
            <w:shd w:val="clear" w:color="auto" w:fill="auto"/>
            <w:vAlign w:val="bottom"/>
            <w:hideMark/>
          </w:tcPr>
          <w:p w14:paraId="5AE61FEE" w14:textId="77777777" w:rsidR="00847878" w:rsidRPr="00847878" w:rsidRDefault="00847878" w:rsidP="00847878">
            <w:pPr>
              <w:rPr>
                <w:rFonts w:ascii="Calibri" w:hAnsi="Calibri" w:cs="Calibri"/>
                <w:color w:val="000000"/>
                <w:sz w:val="22"/>
                <w:szCs w:val="22"/>
              </w:rPr>
            </w:pPr>
            <w:r w:rsidRPr="00847878">
              <w:rPr>
                <w:rFonts w:ascii="Calibri" w:hAnsi="Calibri" w:cs="Calibri"/>
                <w:color w:val="000000"/>
                <w:sz w:val="22"/>
                <w:szCs w:val="22"/>
              </w:rPr>
              <w:t>aktywa trwałe</w:t>
            </w:r>
          </w:p>
        </w:tc>
        <w:tc>
          <w:tcPr>
            <w:tcW w:w="1340" w:type="dxa"/>
            <w:tcBorders>
              <w:top w:val="nil"/>
              <w:left w:val="nil"/>
              <w:bottom w:val="nil"/>
              <w:right w:val="nil"/>
            </w:tcBorders>
            <w:shd w:val="clear" w:color="auto" w:fill="auto"/>
            <w:vAlign w:val="bottom"/>
            <w:hideMark/>
          </w:tcPr>
          <w:p w14:paraId="4963E0ED" w14:textId="77777777" w:rsidR="00847878" w:rsidRPr="00847878" w:rsidRDefault="00847878" w:rsidP="00847878">
            <w:pPr>
              <w:jc w:val="right"/>
              <w:rPr>
                <w:rFonts w:ascii="Calibri" w:hAnsi="Calibri" w:cs="Calibri"/>
                <w:color w:val="000000"/>
                <w:sz w:val="22"/>
                <w:szCs w:val="22"/>
              </w:rPr>
            </w:pPr>
            <w:r w:rsidRPr="00847878">
              <w:rPr>
                <w:rFonts w:ascii="Calibri" w:hAnsi="Calibri" w:cs="Calibri"/>
                <w:color w:val="000000"/>
                <w:sz w:val="22"/>
                <w:szCs w:val="22"/>
              </w:rPr>
              <w:t>27604700</w:t>
            </w:r>
          </w:p>
        </w:tc>
        <w:tc>
          <w:tcPr>
            <w:tcW w:w="1220" w:type="dxa"/>
            <w:tcBorders>
              <w:top w:val="nil"/>
              <w:left w:val="nil"/>
              <w:bottom w:val="nil"/>
              <w:right w:val="nil"/>
            </w:tcBorders>
            <w:shd w:val="clear" w:color="auto" w:fill="auto"/>
            <w:vAlign w:val="bottom"/>
            <w:hideMark/>
          </w:tcPr>
          <w:p w14:paraId="17B8BA6B" w14:textId="77777777" w:rsidR="00847878" w:rsidRPr="00847878" w:rsidRDefault="00847878" w:rsidP="00847878">
            <w:pPr>
              <w:jc w:val="right"/>
              <w:rPr>
                <w:rFonts w:ascii="Calibri" w:hAnsi="Calibri" w:cs="Calibri"/>
                <w:color w:val="000000"/>
                <w:sz w:val="22"/>
                <w:szCs w:val="22"/>
              </w:rPr>
            </w:pPr>
            <w:r w:rsidRPr="00847878">
              <w:rPr>
                <w:rFonts w:ascii="Calibri" w:hAnsi="Calibri" w:cs="Calibri"/>
                <w:color w:val="000000"/>
                <w:sz w:val="22"/>
                <w:szCs w:val="22"/>
              </w:rPr>
              <w:t>25274100</w:t>
            </w:r>
          </w:p>
        </w:tc>
        <w:tc>
          <w:tcPr>
            <w:tcW w:w="1220" w:type="dxa"/>
            <w:tcBorders>
              <w:top w:val="nil"/>
              <w:left w:val="nil"/>
              <w:bottom w:val="nil"/>
              <w:right w:val="nil"/>
            </w:tcBorders>
            <w:shd w:val="clear" w:color="auto" w:fill="auto"/>
            <w:vAlign w:val="bottom"/>
            <w:hideMark/>
          </w:tcPr>
          <w:p w14:paraId="24D457F1" w14:textId="77777777" w:rsidR="00847878" w:rsidRPr="00847878" w:rsidRDefault="00847878" w:rsidP="00847878">
            <w:pPr>
              <w:jc w:val="right"/>
              <w:rPr>
                <w:rFonts w:ascii="Calibri" w:hAnsi="Calibri" w:cs="Calibri"/>
                <w:color w:val="000000"/>
                <w:sz w:val="22"/>
                <w:szCs w:val="22"/>
              </w:rPr>
            </w:pPr>
            <w:r w:rsidRPr="00847878">
              <w:rPr>
                <w:rFonts w:ascii="Calibri" w:hAnsi="Calibri" w:cs="Calibri"/>
                <w:color w:val="000000"/>
                <w:sz w:val="22"/>
                <w:szCs w:val="22"/>
              </w:rPr>
              <w:t>23824500</w:t>
            </w:r>
          </w:p>
        </w:tc>
      </w:tr>
      <w:tr w:rsidR="00847878" w:rsidRPr="00847878" w14:paraId="56E95BFA" w14:textId="77777777" w:rsidTr="00847878">
        <w:trPr>
          <w:trHeight w:val="300"/>
        </w:trPr>
        <w:tc>
          <w:tcPr>
            <w:tcW w:w="6680" w:type="dxa"/>
            <w:tcBorders>
              <w:top w:val="nil"/>
              <w:left w:val="nil"/>
              <w:bottom w:val="nil"/>
              <w:right w:val="nil"/>
            </w:tcBorders>
            <w:shd w:val="clear" w:color="auto" w:fill="auto"/>
            <w:noWrap/>
            <w:vAlign w:val="bottom"/>
            <w:hideMark/>
          </w:tcPr>
          <w:p w14:paraId="52F9B7C2" w14:textId="77777777" w:rsidR="00847878" w:rsidRPr="00847878" w:rsidRDefault="00847878" w:rsidP="00847878">
            <w:pPr>
              <w:rPr>
                <w:rFonts w:ascii="Calibri" w:hAnsi="Calibri" w:cs="Calibri"/>
                <w:b/>
                <w:bCs/>
                <w:color w:val="000000"/>
                <w:sz w:val="22"/>
                <w:szCs w:val="22"/>
              </w:rPr>
            </w:pPr>
            <w:r w:rsidRPr="00847878">
              <w:rPr>
                <w:rFonts w:ascii="Calibri" w:hAnsi="Calibri" w:cs="Calibri"/>
                <w:b/>
                <w:bCs/>
                <w:color w:val="000000"/>
                <w:sz w:val="22"/>
                <w:szCs w:val="22"/>
              </w:rPr>
              <w:t>III STOPIEŃ POKRYCIA</w:t>
            </w:r>
          </w:p>
        </w:tc>
        <w:tc>
          <w:tcPr>
            <w:tcW w:w="1340" w:type="dxa"/>
            <w:tcBorders>
              <w:top w:val="nil"/>
              <w:left w:val="nil"/>
              <w:bottom w:val="nil"/>
              <w:right w:val="nil"/>
            </w:tcBorders>
            <w:shd w:val="clear" w:color="auto" w:fill="auto"/>
            <w:noWrap/>
            <w:vAlign w:val="bottom"/>
            <w:hideMark/>
          </w:tcPr>
          <w:p w14:paraId="510B654B" w14:textId="77777777" w:rsidR="00847878" w:rsidRPr="00847878" w:rsidRDefault="00847878" w:rsidP="00847878">
            <w:pPr>
              <w:jc w:val="right"/>
              <w:rPr>
                <w:rFonts w:ascii="Calibri" w:hAnsi="Calibri" w:cs="Calibri"/>
                <w:b/>
                <w:bCs/>
                <w:color w:val="000000"/>
                <w:sz w:val="22"/>
                <w:szCs w:val="22"/>
              </w:rPr>
            </w:pPr>
            <w:r w:rsidRPr="00847878">
              <w:rPr>
                <w:rFonts w:ascii="Calibri" w:hAnsi="Calibri" w:cs="Calibri"/>
                <w:b/>
                <w:bCs/>
                <w:color w:val="000000"/>
                <w:sz w:val="22"/>
                <w:szCs w:val="22"/>
              </w:rPr>
              <w:t>1,177</w:t>
            </w:r>
          </w:p>
        </w:tc>
        <w:tc>
          <w:tcPr>
            <w:tcW w:w="1220" w:type="dxa"/>
            <w:tcBorders>
              <w:top w:val="nil"/>
              <w:left w:val="nil"/>
              <w:bottom w:val="nil"/>
              <w:right w:val="nil"/>
            </w:tcBorders>
            <w:shd w:val="clear" w:color="auto" w:fill="auto"/>
            <w:noWrap/>
            <w:vAlign w:val="bottom"/>
            <w:hideMark/>
          </w:tcPr>
          <w:p w14:paraId="3D39CF0E" w14:textId="77777777" w:rsidR="00847878" w:rsidRPr="00847878" w:rsidRDefault="00847878" w:rsidP="00847878">
            <w:pPr>
              <w:jc w:val="right"/>
              <w:rPr>
                <w:rFonts w:ascii="Calibri" w:hAnsi="Calibri" w:cs="Calibri"/>
                <w:b/>
                <w:bCs/>
                <w:color w:val="000000"/>
                <w:sz w:val="22"/>
                <w:szCs w:val="22"/>
              </w:rPr>
            </w:pPr>
            <w:r w:rsidRPr="00847878">
              <w:rPr>
                <w:rFonts w:ascii="Calibri" w:hAnsi="Calibri" w:cs="Calibri"/>
                <w:b/>
                <w:bCs/>
                <w:color w:val="000000"/>
                <w:sz w:val="22"/>
                <w:szCs w:val="22"/>
              </w:rPr>
              <w:t>0,925</w:t>
            </w:r>
          </w:p>
        </w:tc>
        <w:tc>
          <w:tcPr>
            <w:tcW w:w="1220" w:type="dxa"/>
            <w:tcBorders>
              <w:top w:val="nil"/>
              <w:left w:val="nil"/>
              <w:bottom w:val="nil"/>
              <w:right w:val="nil"/>
            </w:tcBorders>
            <w:shd w:val="clear" w:color="auto" w:fill="auto"/>
            <w:noWrap/>
            <w:vAlign w:val="bottom"/>
            <w:hideMark/>
          </w:tcPr>
          <w:p w14:paraId="6DC919A2" w14:textId="77777777" w:rsidR="00847878" w:rsidRPr="00847878" w:rsidRDefault="00847878" w:rsidP="00847878">
            <w:pPr>
              <w:jc w:val="right"/>
              <w:rPr>
                <w:rFonts w:ascii="Calibri" w:hAnsi="Calibri" w:cs="Calibri"/>
                <w:b/>
                <w:bCs/>
                <w:color w:val="000000"/>
                <w:sz w:val="22"/>
                <w:szCs w:val="22"/>
              </w:rPr>
            </w:pPr>
            <w:r w:rsidRPr="00847878">
              <w:rPr>
                <w:rFonts w:ascii="Calibri" w:hAnsi="Calibri" w:cs="Calibri"/>
                <w:b/>
                <w:bCs/>
                <w:color w:val="000000"/>
                <w:sz w:val="22"/>
                <w:szCs w:val="22"/>
              </w:rPr>
              <w:t>0,996</w:t>
            </w:r>
          </w:p>
        </w:tc>
      </w:tr>
      <w:tr w:rsidR="00847878" w:rsidRPr="00847878" w14:paraId="175FE1CD" w14:textId="77777777" w:rsidTr="00847878">
        <w:trPr>
          <w:trHeight w:val="300"/>
        </w:trPr>
        <w:tc>
          <w:tcPr>
            <w:tcW w:w="6680" w:type="dxa"/>
            <w:tcBorders>
              <w:top w:val="nil"/>
              <w:left w:val="nil"/>
              <w:bottom w:val="nil"/>
              <w:right w:val="nil"/>
            </w:tcBorders>
            <w:shd w:val="clear" w:color="auto" w:fill="auto"/>
            <w:vAlign w:val="bottom"/>
            <w:hideMark/>
          </w:tcPr>
          <w:p w14:paraId="517A7709" w14:textId="77777777" w:rsidR="00847878" w:rsidRPr="00847878" w:rsidRDefault="00847878" w:rsidP="00847878">
            <w:pPr>
              <w:rPr>
                <w:rFonts w:ascii="Calibri" w:hAnsi="Calibri" w:cs="Calibri"/>
                <w:color w:val="000000"/>
                <w:sz w:val="22"/>
                <w:szCs w:val="22"/>
              </w:rPr>
            </w:pPr>
            <w:r w:rsidRPr="00847878">
              <w:rPr>
                <w:rFonts w:ascii="Calibri" w:hAnsi="Calibri" w:cs="Calibri"/>
                <w:color w:val="000000"/>
                <w:sz w:val="22"/>
                <w:szCs w:val="22"/>
              </w:rPr>
              <w:t>zobowiązania krótkoterminowe</w:t>
            </w:r>
          </w:p>
        </w:tc>
        <w:tc>
          <w:tcPr>
            <w:tcW w:w="1340" w:type="dxa"/>
            <w:tcBorders>
              <w:top w:val="nil"/>
              <w:left w:val="nil"/>
              <w:bottom w:val="nil"/>
              <w:right w:val="nil"/>
            </w:tcBorders>
            <w:shd w:val="clear" w:color="auto" w:fill="auto"/>
            <w:vAlign w:val="bottom"/>
            <w:hideMark/>
          </w:tcPr>
          <w:p w14:paraId="62357FB7" w14:textId="77777777" w:rsidR="00847878" w:rsidRPr="00847878" w:rsidRDefault="00847878" w:rsidP="00847878">
            <w:pPr>
              <w:jc w:val="right"/>
              <w:rPr>
                <w:rFonts w:ascii="Calibri" w:hAnsi="Calibri" w:cs="Calibri"/>
                <w:color w:val="000000"/>
                <w:sz w:val="22"/>
                <w:szCs w:val="22"/>
              </w:rPr>
            </w:pPr>
            <w:r w:rsidRPr="00847878">
              <w:rPr>
                <w:rFonts w:ascii="Calibri" w:hAnsi="Calibri" w:cs="Calibri"/>
                <w:color w:val="000000"/>
                <w:sz w:val="22"/>
                <w:szCs w:val="22"/>
              </w:rPr>
              <w:t>5868200</w:t>
            </w:r>
          </w:p>
        </w:tc>
        <w:tc>
          <w:tcPr>
            <w:tcW w:w="1220" w:type="dxa"/>
            <w:tcBorders>
              <w:top w:val="nil"/>
              <w:left w:val="nil"/>
              <w:bottom w:val="nil"/>
              <w:right w:val="nil"/>
            </w:tcBorders>
            <w:shd w:val="clear" w:color="auto" w:fill="auto"/>
            <w:vAlign w:val="bottom"/>
            <w:hideMark/>
          </w:tcPr>
          <w:p w14:paraId="39717B74" w14:textId="77777777" w:rsidR="00847878" w:rsidRPr="00847878" w:rsidRDefault="00847878" w:rsidP="00847878">
            <w:pPr>
              <w:jc w:val="right"/>
              <w:rPr>
                <w:rFonts w:ascii="Calibri" w:hAnsi="Calibri" w:cs="Calibri"/>
                <w:color w:val="000000"/>
                <w:sz w:val="22"/>
                <w:szCs w:val="22"/>
              </w:rPr>
            </w:pPr>
            <w:r w:rsidRPr="00847878">
              <w:rPr>
                <w:rFonts w:ascii="Calibri" w:hAnsi="Calibri" w:cs="Calibri"/>
                <w:color w:val="000000"/>
                <w:sz w:val="22"/>
                <w:szCs w:val="22"/>
              </w:rPr>
              <w:t>5018600</w:t>
            </w:r>
          </w:p>
        </w:tc>
        <w:tc>
          <w:tcPr>
            <w:tcW w:w="1220" w:type="dxa"/>
            <w:tcBorders>
              <w:top w:val="nil"/>
              <w:left w:val="nil"/>
              <w:bottom w:val="nil"/>
              <w:right w:val="nil"/>
            </w:tcBorders>
            <w:shd w:val="clear" w:color="auto" w:fill="auto"/>
            <w:vAlign w:val="bottom"/>
            <w:hideMark/>
          </w:tcPr>
          <w:p w14:paraId="5199E12A" w14:textId="77777777" w:rsidR="00847878" w:rsidRPr="00847878" w:rsidRDefault="00847878" w:rsidP="00847878">
            <w:pPr>
              <w:jc w:val="right"/>
              <w:rPr>
                <w:rFonts w:ascii="Calibri" w:hAnsi="Calibri" w:cs="Calibri"/>
                <w:color w:val="000000"/>
                <w:sz w:val="22"/>
                <w:szCs w:val="22"/>
              </w:rPr>
            </w:pPr>
            <w:r w:rsidRPr="00847878">
              <w:rPr>
                <w:rFonts w:ascii="Calibri" w:hAnsi="Calibri" w:cs="Calibri"/>
                <w:color w:val="000000"/>
                <w:sz w:val="22"/>
                <w:szCs w:val="22"/>
              </w:rPr>
              <w:t>3915500</w:t>
            </w:r>
          </w:p>
        </w:tc>
      </w:tr>
      <w:tr w:rsidR="00847878" w:rsidRPr="00847878" w14:paraId="4F8F9686" w14:textId="77777777" w:rsidTr="00847878">
        <w:trPr>
          <w:trHeight w:val="300"/>
        </w:trPr>
        <w:tc>
          <w:tcPr>
            <w:tcW w:w="6680" w:type="dxa"/>
            <w:tcBorders>
              <w:top w:val="nil"/>
              <w:left w:val="nil"/>
              <w:bottom w:val="nil"/>
              <w:right w:val="nil"/>
            </w:tcBorders>
            <w:shd w:val="clear" w:color="auto" w:fill="auto"/>
            <w:vAlign w:val="bottom"/>
            <w:hideMark/>
          </w:tcPr>
          <w:p w14:paraId="54662B45" w14:textId="77777777" w:rsidR="00847878" w:rsidRPr="00847878" w:rsidRDefault="00847878" w:rsidP="00847878">
            <w:pPr>
              <w:rPr>
                <w:rFonts w:ascii="Calibri" w:hAnsi="Calibri" w:cs="Calibri"/>
                <w:color w:val="000000"/>
                <w:sz w:val="22"/>
                <w:szCs w:val="22"/>
              </w:rPr>
            </w:pPr>
            <w:r w:rsidRPr="00847878">
              <w:rPr>
                <w:rFonts w:ascii="Calibri" w:hAnsi="Calibri" w:cs="Calibri"/>
                <w:color w:val="000000"/>
                <w:sz w:val="22"/>
                <w:szCs w:val="22"/>
              </w:rPr>
              <w:t>aktywa obrotowe</w:t>
            </w:r>
          </w:p>
        </w:tc>
        <w:tc>
          <w:tcPr>
            <w:tcW w:w="1340" w:type="dxa"/>
            <w:tcBorders>
              <w:top w:val="nil"/>
              <w:left w:val="nil"/>
              <w:bottom w:val="nil"/>
              <w:right w:val="nil"/>
            </w:tcBorders>
            <w:shd w:val="clear" w:color="auto" w:fill="auto"/>
            <w:vAlign w:val="bottom"/>
            <w:hideMark/>
          </w:tcPr>
          <w:p w14:paraId="6E96DFF0" w14:textId="77777777" w:rsidR="00847878" w:rsidRPr="00847878" w:rsidRDefault="00847878" w:rsidP="00847878">
            <w:pPr>
              <w:jc w:val="right"/>
              <w:rPr>
                <w:rFonts w:ascii="Calibri" w:hAnsi="Calibri" w:cs="Calibri"/>
                <w:color w:val="000000"/>
                <w:sz w:val="22"/>
                <w:szCs w:val="22"/>
              </w:rPr>
            </w:pPr>
            <w:r w:rsidRPr="00847878">
              <w:rPr>
                <w:rFonts w:ascii="Calibri" w:hAnsi="Calibri" w:cs="Calibri"/>
                <w:color w:val="000000"/>
                <w:sz w:val="22"/>
                <w:szCs w:val="22"/>
              </w:rPr>
              <w:t>4984900</w:t>
            </w:r>
          </w:p>
        </w:tc>
        <w:tc>
          <w:tcPr>
            <w:tcW w:w="1220" w:type="dxa"/>
            <w:tcBorders>
              <w:top w:val="nil"/>
              <w:left w:val="nil"/>
              <w:bottom w:val="nil"/>
              <w:right w:val="nil"/>
            </w:tcBorders>
            <w:shd w:val="clear" w:color="auto" w:fill="auto"/>
            <w:vAlign w:val="bottom"/>
            <w:hideMark/>
          </w:tcPr>
          <w:p w14:paraId="2D19ED47" w14:textId="77777777" w:rsidR="00847878" w:rsidRPr="00847878" w:rsidRDefault="00847878" w:rsidP="00847878">
            <w:pPr>
              <w:jc w:val="right"/>
              <w:rPr>
                <w:rFonts w:ascii="Calibri" w:hAnsi="Calibri" w:cs="Calibri"/>
                <w:color w:val="000000"/>
                <w:sz w:val="22"/>
                <w:szCs w:val="22"/>
              </w:rPr>
            </w:pPr>
            <w:r w:rsidRPr="00847878">
              <w:rPr>
                <w:rFonts w:ascii="Calibri" w:hAnsi="Calibri" w:cs="Calibri"/>
                <w:color w:val="000000"/>
                <w:sz w:val="22"/>
                <w:szCs w:val="22"/>
              </w:rPr>
              <w:t>5422700</w:t>
            </w:r>
          </w:p>
        </w:tc>
        <w:tc>
          <w:tcPr>
            <w:tcW w:w="1220" w:type="dxa"/>
            <w:tcBorders>
              <w:top w:val="nil"/>
              <w:left w:val="nil"/>
              <w:bottom w:val="nil"/>
              <w:right w:val="nil"/>
            </w:tcBorders>
            <w:shd w:val="clear" w:color="auto" w:fill="auto"/>
            <w:vAlign w:val="bottom"/>
            <w:hideMark/>
          </w:tcPr>
          <w:p w14:paraId="56B096A2" w14:textId="77777777" w:rsidR="00847878" w:rsidRPr="00847878" w:rsidRDefault="00847878" w:rsidP="00847878">
            <w:pPr>
              <w:jc w:val="right"/>
              <w:rPr>
                <w:rFonts w:ascii="Calibri" w:hAnsi="Calibri" w:cs="Calibri"/>
                <w:color w:val="000000"/>
                <w:sz w:val="22"/>
                <w:szCs w:val="22"/>
              </w:rPr>
            </w:pPr>
            <w:r w:rsidRPr="00847878">
              <w:rPr>
                <w:rFonts w:ascii="Calibri" w:hAnsi="Calibri" w:cs="Calibri"/>
                <w:color w:val="000000"/>
                <w:sz w:val="22"/>
                <w:szCs w:val="22"/>
              </w:rPr>
              <w:t>3931500</w:t>
            </w:r>
          </w:p>
        </w:tc>
      </w:tr>
    </w:tbl>
    <w:p w14:paraId="1F97E6F5" w14:textId="485A76F5" w:rsidR="00847878" w:rsidRDefault="00847878" w:rsidP="00A25EE0"/>
    <w:tbl>
      <w:tblPr>
        <w:tblStyle w:val="Tabelasiatki3akcent2"/>
        <w:tblW w:w="11908" w:type="dxa"/>
        <w:jc w:val="center"/>
        <w:tblLook w:val="04A0" w:firstRow="1" w:lastRow="0" w:firstColumn="1" w:lastColumn="0" w:noHBand="0" w:noVBand="1"/>
      </w:tblPr>
      <w:tblGrid>
        <w:gridCol w:w="4536"/>
        <w:gridCol w:w="2268"/>
        <w:gridCol w:w="717"/>
        <w:gridCol w:w="717"/>
        <w:gridCol w:w="717"/>
        <w:gridCol w:w="1203"/>
        <w:gridCol w:w="1203"/>
        <w:gridCol w:w="547"/>
      </w:tblGrid>
      <w:tr w:rsidR="00847878" w:rsidRPr="00847878" w14:paraId="3DF2012A" w14:textId="77777777" w:rsidTr="0084787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6804" w:type="dxa"/>
            <w:gridSpan w:val="2"/>
            <w:noWrap/>
            <w:hideMark/>
          </w:tcPr>
          <w:p w14:paraId="4E966312" w14:textId="77777777" w:rsidR="00847878" w:rsidRPr="00847878" w:rsidRDefault="00847878" w:rsidP="00847878">
            <w:pPr>
              <w:jc w:val="center"/>
              <w:rPr>
                <w:rFonts w:ascii="Calibri" w:hAnsi="Calibri" w:cs="Calibri"/>
                <w:color w:val="000000"/>
                <w:sz w:val="22"/>
                <w:szCs w:val="22"/>
              </w:rPr>
            </w:pPr>
            <w:r w:rsidRPr="00847878">
              <w:rPr>
                <w:rFonts w:ascii="Calibri" w:hAnsi="Calibri" w:cs="Calibri"/>
                <w:color w:val="000000"/>
                <w:sz w:val="22"/>
                <w:szCs w:val="22"/>
              </w:rPr>
              <w:t>ZŁOTA ZASADA BANKOWA</w:t>
            </w:r>
          </w:p>
        </w:tc>
        <w:tc>
          <w:tcPr>
            <w:tcW w:w="717" w:type="dxa"/>
            <w:noWrap/>
            <w:hideMark/>
          </w:tcPr>
          <w:p w14:paraId="7A63785C" w14:textId="77777777" w:rsidR="00847878" w:rsidRPr="00847878" w:rsidRDefault="00847878" w:rsidP="00847878">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2019</w:t>
            </w:r>
          </w:p>
        </w:tc>
        <w:tc>
          <w:tcPr>
            <w:tcW w:w="717" w:type="dxa"/>
            <w:noWrap/>
            <w:hideMark/>
          </w:tcPr>
          <w:p w14:paraId="550D64EC" w14:textId="77777777" w:rsidR="00847878" w:rsidRPr="00847878" w:rsidRDefault="00847878" w:rsidP="00847878">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2018</w:t>
            </w:r>
          </w:p>
        </w:tc>
        <w:tc>
          <w:tcPr>
            <w:tcW w:w="717" w:type="dxa"/>
            <w:noWrap/>
            <w:hideMark/>
          </w:tcPr>
          <w:p w14:paraId="7DE5832E" w14:textId="77777777" w:rsidR="00847878" w:rsidRPr="00847878" w:rsidRDefault="00847878" w:rsidP="00847878">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2017</w:t>
            </w:r>
          </w:p>
        </w:tc>
        <w:tc>
          <w:tcPr>
            <w:tcW w:w="1203" w:type="dxa"/>
            <w:noWrap/>
            <w:hideMark/>
          </w:tcPr>
          <w:p w14:paraId="68E6668E" w14:textId="77777777" w:rsidR="00847878" w:rsidRPr="00847878" w:rsidRDefault="00847878" w:rsidP="00847878">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Dyn. 2019/2018</w:t>
            </w:r>
          </w:p>
        </w:tc>
        <w:tc>
          <w:tcPr>
            <w:tcW w:w="1203" w:type="dxa"/>
            <w:noWrap/>
            <w:hideMark/>
          </w:tcPr>
          <w:p w14:paraId="69F956AF" w14:textId="77777777" w:rsidR="00847878" w:rsidRPr="00847878" w:rsidRDefault="00847878" w:rsidP="00847878">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Dyn. 2018/2017</w:t>
            </w:r>
          </w:p>
        </w:tc>
        <w:tc>
          <w:tcPr>
            <w:tcW w:w="547" w:type="dxa"/>
            <w:noWrap/>
            <w:hideMark/>
          </w:tcPr>
          <w:p w14:paraId="1D7F7681" w14:textId="77777777" w:rsidR="00847878" w:rsidRPr="00847878" w:rsidRDefault="00847878" w:rsidP="00847878">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p>
        </w:tc>
      </w:tr>
      <w:tr w:rsidR="00847878" w:rsidRPr="00847878" w14:paraId="395C675B" w14:textId="77777777" w:rsidTr="005461A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536" w:type="dxa"/>
            <w:vMerge w:val="restart"/>
            <w:tcBorders>
              <w:top w:val="single" w:sz="4" w:space="0" w:color="ED7D31" w:themeColor="accent2"/>
              <w:left w:val="single" w:sz="4" w:space="0" w:color="ED7D31" w:themeColor="accent2"/>
              <w:bottom w:val="single" w:sz="4" w:space="0" w:color="ED7D31" w:themeColor="accent2"/>
              <w:right w:val="single" w:sz="4" w:space="0" w:color="ED7D31" w:themeColor="accent2"/>
            </w:tcBorders>
            <w:noWrap/>
            <w:hideMark/>
          </w:tcPr>
          <w:p w14:paraId="08237AFB" w14:textId="77777777" w:rsidR="00847878" w:rsidRPr="00847878" w:rsidRDefault="00847878" w:rsidP="00847878">
            <w:pPr>
              <w:jc w:val="center"/>
              <w:rPr>
                <w:rFonts w:ascii="Calibri" w:hAnsi="Calibri" w:cs="Calibri"/>
                <w:color w:val="000000"/>
                <w:sz w:val="22"/>
                <w:szCs w:val="22"/>
              </w:rPr>
            </w:pPr>
            <w:r w:rsidRPr="00847878">
              <w:rPr>
                <w:rFonts w:ascii="Calibri" w:hAnsi="Calibri" w:cs="Calibri"/>
                <w:color w:val="000000"/>
                <w:sz w:val="22"/>
                <w:szCs w:val="22"/>
              </w:rPr>
              <w:t>Cyfrowy Polsat S.A. (Polska)</w:t>
            </w:r>
          </w:p>
        </w:tc>
        <w:tc>
          <w:tcPr>
            <w:tcW w:w="2268" w:type="dxa"/>
            <w:tcBorders>
              <w:left w:val="single" w:sz="4" w:space="0" w:color="ED7D31" w:themeColor="accent2"/>
            </w:tcBorders>
            <w:noWrap/>
            <w:hideMark/>
          </w:tcPr>
          <w:p w14:paraId="5431B70A" w14:textId="77777777" w:rsidR="00847878" w:rsidRPr="00847878" w:rsidRDefault="00847878" w:rsidP="0084787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II STOPIEŃ POKRYCIA</w:t>
            </w:r>
          </w:p>
        </w:tc>
        <w:tc>
          <w:tcPr>
            <w:tcW w:w="717" w:type="dxa"/>
            <w:noWrap/>
            <w:hideMark/>
          </w:tcPr>
          <w:p w14:paraId="1247DBE5"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0,444</w:t>
            </w:r>
          </w:p>
        </w:tc>
        <w:tc>
          <w:tcPr>
            <w:tcW w:w="717" w:type="dxa"/>
            <w:noWrap/>
            <w:hideMark/>
          </w:tcPr>
          <w:p w14:paraId="69CB8AD3"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0,467</w:t>
            </w:r>
          </w:p>
        </w:tc>
        <w:tc>
          <w:tcPr>
            <w:tcW w:w="717" w:type="dxa"/>
            <w:noWrap/>
            <w:hideMark/>
          </w:tcPr>
          <w:p w14:paraId="4099A80E"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0,492</w:t>
            </w:r>
          </w:p>
        </w:tc>
        <w:tc>
          <w:tcPr>
            <w:tcW w:w="1203" w:type="dxa"/>
            <w:noWrap/>
            <w:hideMark/>
          </w:tcPr>
          <w:p w14:paraId="61D0EE09"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-5%</w:t>
            </w:r>
          </w:p>
        </w:tc>
        <w:tc>
          <w:tcPr>
            <w:tcW w:w="1203" w:type="dxa"/>
            <w:noWrap/>
            <w:hideMark/>
          </w:tcPr>
          <w:p w14:paraId="2748BE04"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-5%</w:t>
            </w:r>
          </w:p>
        </w:tc>
        <w:tc>
          <w:tcPr>
            <w:tcW w:w="547" w:type="dxa"/>
            <w:noWrap/>
            <w:hideMark/>
          </w:tcPr>
          <w:p w14:paraId="2CAE64C3" w14:textId="77777777" w:rsidR="00847878" w:rsidRPr="00847878" w:rsidRDefault="00847878" w:rsidP="0084787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&gt;=1</w:t>
            </w:r>
          </w:p>
        </w:tc>
      </w:tr>
      <w:tr w:rsidR="00847878" w:rsidRPr="00847878" w14:paraId="424E3AE6" w14:textId="77777777" w:rsidTr="005461A0">
        <w:trPr>
          <w:trHeight w:val="300"/>
          <w:jc w:val="center"/>
        </w:trPr>
        <w:tc>
          <w:tcPr>
            <w:cnfStyle w:val="001000000000" w:firstRow="0" w:lastRow="0" w:firstColumn="1" w:lastColumn="0" w:oddVBand="0" w:evenVBand="0" w:oddHBand="0" w:evenHBand="0" w:firstRowFirstColumn="0" w:firstRowLastColumn="0" w:lastRowFirstColumn="0" w:lastRowLastColumn="0"/>
            <w:tcW w:w="4536" w:type="dxa"/>
            <w:vMerge/>
            <w:tcBorders>
              <w:top w:val="single" w:sz="4" w:space="0" w:color="ED7D31" w:themeColor="accent2"/>
              <w:left w:val="single" w:sz="4" w:space="0" w:color="ED7D31" w:themeColor="accent2"/>
              <w:bottom w:val="single" w:sz="4" w:space="0" w:color="ED7D31" w:themeColor="accent2"/>
              <w:right w:val="single" w:sz="4" w:space="0" w:color="ED7D31" w:themeColor="accent2"/>
            </w:tcBorders>
            <w:hideMark/>
          </w:tcPr>
          <w:p w14:paraId="28F5D1B8" w14:textId="77777777" w:rsidR="00847878" w:rsidRPr="00847878" w:rsidRDefault="00847878" w:rsidP="00847878">
            <w:pPr>
              <w:rPr>
                <w:rFonts w:ascii="Calibri" w:hAnsi="Calibri" w:cs="Calibri"/>
                <w:color w:val="000000"/>
                <w:sz w:val="22"/>
                <w:szCs w:val="22"/>
              </w:rPr>
            </w:pPr>
          </w:p>
        </w:tc>
        <w:tc>
          <w:tcPr>
            <w:tcW w:w="2268" w:type="dxa"/>
            <w:tcBorders>
              <w:left w:val="single" w:sz="4" w:space="0" w:color="ED7D31" w:themeColor="accent2"/>
            </w:tcBorders>
            <w:noWrap/>
            <w:hideMark/>
          </w:tcPr>
          <w:p w14:paraId="797B5A81" w14:textId="77777777" w:rsidR="00847878" w:rsidRPr="00847878" w:rsidRDefault="00847878" w:rsidP="0084787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III STOPIEŃ POKRYCIA</w:t>
            </w:r>
          </w:p>
        </w:tc>
        <w:tc>
          <w:tcPr>
            <w:tcW w:w="717" w:type="dxa"/>
            <w:noWrap/>
            <w:hideMark/>
          </w:tcPr>
          <w:p w14:paraId="0C4BFED4"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847878">
              <w:rPr>
                <w:rFonts w:ascii="Calibri" w:hAnsi="Calibri" w:cs="Calibri"/>
                <w:color w:val="00B050"/>
                <w:sz w:val="22"/>
                <w:szCs w:val="22"/>
              </w:rPr>
              <w:t>1,177</w:t>
            </w:r>
          </w:p>
        </w:tc>
        <w:tc>
          <w:tcPr>
            <w:tcW w:w="717" w:type="dxa"/>
            <w:noWrap/>
            <w:hideMark/>
          </w:tcPr>
          <w:p w14:paraId="5A7BB726"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0,925</w:t>
            </w:r>
          </w:p>
        </w:tc>
        <w:tc>
          <w:tcPr>
            <w:tcW w:w="717" w:type="dxa"/>
            <w:noWrap/>
            <w:hideMark/>
          </w:tcPr>
          <w:p w14:paraId="572E061E"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0,996</w:t>
            </w:r>
          </w:p>
        </w:tc>
        <w:tc>
          <w:tcPr>
            <w:tcW w:w="1203" w:type="dxa"/>
            <w:noWrap/>
            <w:hideMark/>
          </w:tcPr>
          <w:p w14:paraId="1BAD9A85"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27%</w:t>
            </w:r>
          </w:p>
        </w:tc>
        <w:tc>
          <w:tcPr>
            <w:tcW w:w="1203" w:type="dxa"/>
            <w:noWrap/>
            <w:hideMark/>
          </w:tcPr>
          <w:p w14:paraId="6E0DB030"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-7%</w:t>
            </w:r>
          </w:p>
        </w:tc>
        <w:tc>
          <w:tcPr>
            <w:tcW w:w="547" w:type="dxa"/>
            <w:noWrap/>
            <w:hideMark/>
          </w:tcPr>
          <w:p w14:paraId="1E2D1368" w14:textId="77777777" w:rsidR="00847878" w:rsidRPr="00847878" w:rsidRDefault="00847878" w:rsidP="0084787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&gt;=1</w:t>
            </w:r>
          </w:p>
        </w:tc>
      </w:tr>
      <w:tr w:rsidR="00847878" w:rsidRPr="00847878" w14:paraId="55348069" w14:textId="77777777" w:rsidTr="005461A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536" w:type="dxa"/>
            <w:vMerge w:val="restart"/>
            <w:tcBorders>
              <w:top w:val="single" w:sz="4" w:space="0" w:color="ED7D31" w:themeColor="accent2"/>
              <w:left w:val="single" w:sz="4" w:space="0" w:color="ED7D31" w:themeColor="accent2"/>
              <w:bottom w:val="single" w:sz="4" w:space="0" w:color="ED7D31" w:themeColor="accent2"/>
              <w:right w:val="single" w:sz="4" w:space="0" w:color="ED7D31" w:themeColor="accent2"/>
            </w:tcBorders>
            <w:noWrap/>
            <w:hideMark/>
          </w:tcPr>
          <w:p w14:paraId="4E365349" w14:textId="77777777" w:rsidR="00847878" w:rsidRPr="00847878" w:rsidRDefault="00847878" w:rsidP="00847878">
            <w:pPr>
              <w:jc w:val="center"/>
              <w:rPr>
                <w:rFonts w:ascii="Calibri" w:hAnsi="Calibri" w:cs="Calibri"/>
                <w:color w:val="000000"/>
                <w:sz w:val="22"/>
                <w:szCs w:val="22"/>
              </w:rPr>
            </w:pPr>
            <w:r w:rsidRPr="00847878">
              <w:rPr>
                <w:rFonts w:ascii="Calibri" w:hAnsi="Calibri" w:cs="Calibri"/>
                <w:color w:val="000000"/>
                <w:sz w:val="22"/>
                <w:szCs w:val="22"/>
              </w:rPr>
              <w:t>Telewizja Polska S.A. (Polska)</w:t>
            </w:r>
          </w:p>
        </w:tc>
        <w:tc>
          <w:tcPr>
            <w:tcW w:w="2268" w:type="dxa"/>
            <w:tcBorders>
              <w:left w:val="single" w:sz="4" w:space="0" w:color="ED7D31" w:themeColor="accent2"/>
            </w:tcBorders>
            <w:noWrap/>
            <w:hideMark/>
          </w:tcPr>
          <w:p w14:paraId="1525E72C" w14:textId="77777777" w:rsidR="00847878" w:rsidRPr="00847878" w:rsidRDefault="00847878" w:rsidP="0084787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II STOPIEŃ POKRYCIA</w:t>
            </w:r>
          </w:p>
        </w:tc>
        <w:tc>
          <w:tcPr>
            <w:tcW w:w="717" w:type="dxa"/>
            <w:noWrap/>
            <w:hideMark/>
          </w:tcPr>
          <w:p w14:paraId="6A2239AE"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0,408</w:t>
            </w:r>
          </w:p>
        </w:tc>
        <w:tc>
          <w:tcPr>
            <w:tcW w:w="717" w:type="dxa"/>
            <w:noWrap/>
            <w:hideMark/>
          </w:tcPr>
          <w:p w14:paraId="3E0BB8FA"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0,288</w:t>
            </w:r>
          </w:p>
        </w:tc>
        <w:tc>
          <w:tcPr>
            <w:tcW w:w="717" w:type="dxa"/>
            <w:noWrap/>
            <w:hideMark/>
          </w:tcPr>
          <w:p w14:paraId="62C436D2"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0,476</w:t>
            </w:r>
          </w:p>
        </w:tc>
        <w:tc>
          <w:tcPr>
            <w:tcW w:w="1203" w:type="dxa"/>
            <w:noWrap/>
            <w:hideMark/>
          </w:tcPr>
          <w:p w14:paraId="1C77F4A0"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42%</w:t>
            </w:r>
          </w:p>
        </w:tc>
        <w:tc>
          <w:tcPr>
            <w:tcW w:w="1203" w:type="dxa"/>
            <w:noWrap/>
            <w:hideMark/>
          </w:tcPr>
          <w:p w14:paraId="40F06BE7"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-39%</w:t>
            </w:r>
          </w:p>
        </w:tc>
        <w:tc>
          <w:tcPr>
            <w:tcW w:w="547" w:type="dxa"/>
            <w:noWrap/>
            <w:hideMark/>
          </w:tcPr>
          <w:p w14:paraId="62684539" w14:textId="77777777" w:rsidR="00847878" w:rsidRPr="00847878" w:rsidRDefault="00847878" w:rsidP="0084787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&gt;=1</w:t>
            </w:r>
          </w:p>
        </w:tc>
      </w:tr>
      <w:tr w:rsidR="00847878" w:rsidRPr="00847878" w14:paraId="200C8AD8" w14:textId="77777777" w:rsidTr="005461A0">
        <w:trPr>
          <w:trHeight w:val="300"/>
          <w:jc w:val="center"/>
        </w:trPr>
        <w:tc>
          <w:tcPr>
            <w:cnfStyle w:val="001000000000" w:firstRow="0" w:lastRow="0" w:firstColumn="1" w:lastColumn="0" w:oddVBand="0" w:evenVBand="0" w:oddHBand="0" w:evenHBand="0" w:firstRowFirstColumn="0" w:firstRowLastColumn="0" w:lastRowFirstColumn="0" w:lastRowLastColumn="0"/>
            <w:tcW w:w="4536" w:type="dxa"/>
            <w:vMerge/>
            <w:tcBorders>
              <w:top w:val="single" w:sz="4" w:space="0" w:color="ED7D31" w:themeColor="accent2"/>
              <w:left w:val="single" w:sz="4" w:space="0" w:color="ED7D31" w:themeColor="accent2"/>
              <w:bottom w:val="single" w:sz="4" w:space="0" w:color="ED7D31" w:themeColor="accent2"/>
              <w:right w:val="single" w:sz="4" w:space="0" w:color="ED7D31" w:themeColor="accent2"/>
            </w:tcBorders>
            <w:hideMark/>
          </w:tcPr>
          <w:p w14:paraId="5A2F1AC7" w14:textId="77777777" w:rsidR="00847878" w:rsidRPr="00847878" w:rsidRDefault="00847878" w:rsidP="00847878">
            <w:pPr>
              <w:rPr>
                <w:rFonts w:ascii="Calibri" w:hAnsi="Calibri" w:cs="Calibri"/>
                <w:color w:val="000000"/>
                <w:sz w:val="22"/>
                <w:szCs w:val="22"/>
              </w:rPr>
            </w:pPr>
          </w:p>
        </w:tc>
        <w:tc>
          <w:tcPr>
            <w:tcW w:w="2268" w:type="dxa"/>
            <w:tcBorders>
              <w:left w:val="single" w:sz="4" w:space="0" w:color="ED7D31" w:themeColor="accent2"/>
            </w:tcBorders>
            <w:noWrap/>
            <w:hideMark/>
          </w:tcPr>
          <w:p w14:paraId="5C232DF1" w14:textId="77777777" w:rsidR="00847878" w:rsidRPr="00847878" w:rsidRDefault="00847878" w:rsidP="0084787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III STOPIEŃ POKRYCIA</w:t>
            </w:r>
          </w:p>
        </w:tc>
        <w:tc>
          <w:tcPr>
            <w:tcW w:w="717" w:type="dxa"/>
            <w:noWrap/>
            <w:hideMark/>
          </w:tcPr>
          <w:p w14:paraId="4CA654BC"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0,809</w:t>
            </w:r>
          </w:p>
        </w:tc>
        <w:tc>
          <w:tcPr>
            <w:tcW w:w="717" w:type="dxa"/>
            <w:noWrap/>
            <w:hideMark/>
          </w:tcPr>
          <w:p w14:paraId="240D9680"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0,947</w:t>
            </w:r>
          </w:p>
        </w:tc>
        <w:tc>
          <w:tcPr>
            <w:tcW w:w="717" w:type="dxa"/>
            <w:noWrap/>
            <w:hideMark/>
          </w:tcPr>
          <w:p w14:paraId="38537D0C"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0,685</w:t>
            </w:r>
          </w:p>
        </w:tc>
        <w:tc>
          <w:tcPr>
            <w:tcW w:w="1203" w:type="dxa"/>
            <w:noWrap/>
            <w:hideMark/>
          </w:tcPr>
          <w:p w14:paraId="75F11950"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-15%</w:t>
            </w:r>
          </w:p>
        </w:tc>
        <w:tc>
          <w:tcPr>
            <w:tcW w:w="1203" w:type="dxa"/>
            <w:noWrap/>
            <w:hideMark/>
          </w:tcPr>
          <w:p w14:paraId="3D64F7BE"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38%</w:t>
            </w:r>
          </w:p>
        </w:tc>
        <w:tc>
          <w:tcPr>
            <w:tcW w:w="547" w:type="dxa"/>
            <w:noWrap/>
            <w:hideMark/>
          </w:tcPr>
          <w:p w14:paraId="6580FA3B" w14:textId="77777777" w:rsidR="00847878" w:rsidRPr="00847878" w:rsidRDefault="00847878" w:rsidP="0084787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&gt;=1</w:t>
            </w:r>
          </w:p>
        </w:tc>
      </w:tr>
      <w:tr w:rsidR="00847878" w:rsidRPr="00847878" w14:paraId="1665C0E1" w14:textId="77777777" w:rsidTr="005461A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536" w:type="dxa"/>
            <w:vMerge w:val="restart"/>
            <w:tcBorders>
              <w:top w:val="single" w:sz="4" w:space="0" w:color="ED7D31" w:themeColor="accent2"/>
              <w:left w:val="single" w:sz="4" w:space="0" w:color="ED7D31" w:themeColor="accent2"/>
              <w:bottom w:val="single" w:sz="4" w:space="0" w:color="ED7D31" w:themeColor="accent2"/>
              <w:right w:val="single" w:sz="4" w:space="0" w:color="ED7D31" w:themeColor="accent2"/>
            </w:tcBorders>
            <w:noWrap/>
            <w:hideMark/>
          </w:tcPr>
          <w:p w14:paraId="1C37390B" w14:textId="77777777" w:rsidR="00847878" w:rsidRPr="00847878" w:rsidRDefault="00847878" w:rsidP="00847878">
            <w:pPr>
              <w:jc w:val="center"/>
              <w:rPr>
                <w:rFonts w:ascii="Calibri" w:hAnsi="Calibri" w:cs="Calibri"/>
                <w:color w:val="000000"/>
                <w:sz w:val="22"/>
                <w:szCs w:val="22"/>
              </w:rPr>
            </w:pPr>
            <w:r w:rsidRPr="00847878">
              <w:rPr>
                <w:rFonts w:ascii="Calibri" w:hAnsi="Calibri" w:cs="Calibri"/>
                <w:color w:val="000000"/>
                <w:sz w:val="22"/>
                <w:szCs w:val="22"/>
              </w:rPr>
              <w:t>Orange Polska S.A. (Polska)</w:t>
            </w:r>
          </w:p>
        </w:tc>
        <w:tc>
          <w:tcPr>
            <w:tcW w:w="2268" w:type="dxa"/>
            <w:tcBorders>
              <w:left w:val="single" w:sz="4" w:space="0" w:color="ED7D31" w:themeColor="accent2"/>
            </w:tcBorders>
            <w:noWrap/>
            <w:hideMark/>
          </w:tcPr>
          <w:p w14:paraId="0D9413CC" w14:textId="77777777" w:rsidR="00847878" w:rsidRPr="00847878" w:rsidRDefault="00847878" w:rsidP="0084787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II STOPIEŃ POKRYCIA</w:t>
            </w:r>
          </w:p>
        </w:tc>
        <w:tc>
          <w:tcPr>
            <w:tcW w:w="717" w:type="dxa"/>
            <w:noWrap/>
            <w:hideMark/>
          </w:tcPr>
          <w:p w14:paraId="04C82073"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0,464</w:t>
            </w:r>
          </w:p>
        </w:tc>
        <w:tc>
          <w:tcPr>
            <w:tcW w:w="717" w:type="dxa"/>
            <w:noWrap/>
            <w:hideMark/>
          </w:tcPr>
          <w:p w14:paraId="0C919D1E"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0,354</w:t>
            </w:r>
          </w:p>
        </w:tc>
        <w:tc>
          <w:tcPr>
            <w:tcW w:w="717" w:type="dxa"/>
            <w:noWrap/>
            <w:hideMark/>
          </w:tcPr>
          <w:p w14:paraId="49454A5C"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0,354</w:t>
            </w:r>
          </w:p>
        </w:tc>
        <w:tc>
          <w:tcPr>
            <w:tcW w:w="1203" w:type="dxa"/>
            <w:noWrap/>
            <w:hideMark/>
          </w:tcPr>
          <w:p w14:paraId="024289B0"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31%</w:t>
            </w:r>
          </w:p>
        </w:tc>
        <w:tc>
          <w:tcPr>
            <w:tcW w:w="1203" w:type="dxa"/>
            <w:noWrap/>
            <w:hideMark/>
          </w:tcPr>
          <w:p w14:paraId="4DA8C562"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0%</w:t>
            </w:r>
          </w:p>
        </w:tc>
        <w:tc>
          <w:tcPr>
            <w:tcW w:w="547" w:type="dxa"/>
            <w:noWrap/>
            <w:hideMark/>
          </w:tcPr>
          <w:p w14:paraId="5EA90D07" w14:textId="77777777" w:rsidR="00847878" w:rsidRPr="00847878" w:rsidRDefault="00847878" w:rsidP="0084787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&gt;=1</w:t>
            </w:r>
          </w:p>
        </w:tc>
      </w:tr>
      <w:tr w:rsidR="00847878" w:rsidRPr="00847878" w14:paraId="45DF6030" w14:textId="77777777" w:rsidTr="005461A0">
        <w:trPr>
          <w:trHeight w:val="300"/>
          <w:jc w:val="center"/>
        </w:trPr>
        <w:tc>
          <w:tcPr>
            <w:cnfStyle w:val="001000000000" w:firstRow="0" w:lastRow="0" w:firstColumn="1" w:lastColumn="0" w:oddVBand="0" w:evenVBand="0" w:oddHBand="0" w:evenHBand="0" w:firstRowFirstColumn="0" w:firstRowLastColumn="0" w:lastRowFirstColumn="0" w:lastRowLastColumn="0"/>
            <w:tcW w:w="4536" w:type="dxa"/>
            <w:vMerge/>
            <w:tcBorders>
              <w:top w:val="single" w:sz="4" w:space="0" w:color="ED7D31" w:themeColor="accent2"/>
              <w:left w:val="single" w:sz="4" w:space="0" w:color="ED7D31" w:themeColor="accent2"/>
              <w:bottom w:val="single" w:sz="4" w:space="0" w:color="ED7D31" w:themeColor="accent2"/>
              <w:right w:val="single" w:sz="4" w:space="0" w:color="ED7D31" w:themeColor="accent2"/>
            </w:tcBorders>
            <w:hideMark/>
          </w:tcPr>
          <w:p w14:paraId="58A52A77" w14:textId="77777777" w:rsidR="00847878" w:rsidRPr="00847878" w:rsidRDefault="00847878" w:rsidP="00847878">
            <w:pPr>
              <w:rPr>
                <w:rFonts w:ascii="Calibri" w:hAnsi="Calibri" w:cs="Calibri"/>
                <w:color w:val="000000"/>
                <w:sz w:val="22"/>
                <w:szCs w:val="22"/>
              </w:rPr>
            </w:pPr>
          </w:p>
        </w:tc>
        <w:tc>
          <w:tcPr>
            <w:tcW w:w="2268" w:type="dxa"/>
            <w:tcBorders>
              <w:left w:val="single" w:sz="4" w:space="0" w:color="ED7D31" w:themeColor="accent2"/>
            </w:tcBorders>
            <w:noWrap/>
            <w:hideMark/>
          </w:tcPr>
          <w:p w14:paraId="535AEFF2" w14:textId="77777777" w:rsidR="00847878" w:rsidRPr="00847878" w:rsidRDefault="00847878" w:rsidP="0084787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III STOPIEŃ POKRYCIA</w:t>
            </w:r>
          </w:p>
        </w:tc>
        <w:tc>
          <w:tcPr>
            <w:tcW w:w="717" w:type="dxa"/>
            <w:noWrap/>
            <w:hideMark/>
          </w:tcPr>
          <w:p w14:paraId="62B3F326"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847878">
              <w:rPr>
                <w:rFonts w:ascii="Calibri" w:hAnsi="Calibri" w:cs="Calibri"/>
                <w:color w:val="00B050"/>
                <w:sz w:val="22"/>
                <w:szCs w:val="22"/>
              </w:rPr>
              <w:t>1,171</w:t>
            </w:r>
          </w:p>
        </w:tc>
        <w:tc>
          <w:tcPr>
            <w:tcW w:w="717" w:type="dxa"/>
            <w:noWrap/>
            <w:hideMark/>
          </w:tcPr>
          <w:p w14:paraId="2C83E9A6"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847878">
              <w:rPr>
                <w:rFonts w:ascii="Calibri" w:hAnsi="Calibri" w:cs="Calibri"/>
                <w:color w:val="00B050"/>
                <w:sz w:val="22"/>
                <w:szCs w:val="22"/>
              </w:rPr>
              <w:t>1,498</w:t>
            </w:r>
          </w:p>
        </w:tc>
        <w:tc>
          <w:tcPr>
            <w:tcW w:w="717" w:type="dxa"/>
            <w:noWrap/>
            <w:hideMark/>
          </w:tcPr>
          <w:p w14:paraId="5BA74DE9"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847878">
              <w:rPr>
                <w:rFonts w:ascii="Calibri" w:hAnsi="Calibri" w:cs="Calibri"/>
                <w:color w:val="00B050"/>
                <w:sz w:val="22"/>
                <w:szCs w:val="22"/>
              </w:rPr>
              <w:t>1,846</w:t>
            </w:r>
          </w:p>
        </w:tc>
        <w:tc>
          <w:tcPr>
            <w:tcW w:w="1203" w:type="dxa"/>
            <w:noWrap/>
            <w:hideMark/>
          </w:tcPr>
          <w:p w14:paraId="3C64BDDC"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-22%</w:t>
            </w:r>
          </w:p>
        </w:tc>
        <w:tc>
          <w:tcPr>
            <w:tcW w:w="1203" w:type="dxa"/>
            <w:noWrap/>
            <w:hideMark/>
          </w:tcPr>
          <w:p w14:paraId="7FD46F12"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-19%</w:t>
            </w:r>
          </w:p>
        </w:tc>
        <w:tc>
          <w:tcPr>
            <w:tcW w:w="547" w:type="dxa"/>
            <w:noWrap/>
            <w:hideMark/>
          </w:tcPr>
          <w:p w14:paraId="13B5F0B1" w14:textId="77777777" w:rsidR="00847878" w:rsidRPr="00847878" w:rsidRDefault="00847878" w:rsidP="0084787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&gt;=1</w:t>
            </w:r>
          </w:p>
        </w:tc>
      </w:tr>
      <w:tr w:rsidR="00847878" w:rsidRPr="00847878" w14:paraId="735AF96D" w14:textId="77777777" w:rsidTr="005461A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536" w:type="dxa"/>
            <w:vMerge w:val="restart"/>
            <w:tcBorders>
              <w:top w:val="single" w:sz="4" w:space="0" w:color="ED7D31" w:themeColor="accent2"/>
              <w:left w:val="single" w:sz="4" w:space="0" w:color="ED7D31" w:themeColor="accent2"/>
              <w:bottom w:val="single" w:sz="4" w:space="0" w:color="ED7D31" w:themeColor="accent2"/>
              <w:right w:val="single" w:sz="4" w:space="0" w:color="ED7D31" w:themeColor="accent2"/>
            </w:tcBorders>
            <w:noWrap/>
            <w:hideMark/>
          </w:tcPr>
          <w:p w14:paraId="2579D985" w14:textId="77777777" w:rsidR="00847878" w:rsidRPr="00847878" w:rsidRDefault="00847878" w:rsidP="00847878">
            <w:pPr>
              <w:jc w:val="center"/>
              <w:rPr>
                <w:rFonts w:ascii="Calibri" w:hAnsi="Calibri" w:cs="Calibri"/>
                <w:color w:val="000000"/>
                <w:sz w:val="22"/>
                <w:szCs w:val="22"/>
                <w:lang w:val="en-GB"/>
              </w:rPr>
            </w:pPr>
            <w:r w:rsidRPr="00847878">
              <w:rPr>
                <w:rFonts w:ascii="Calibri" w:hAnsi="Calibri" w:cs="Calibri"/>
                <w:color w:val="000000"/>
                <w:sz w:val="22"/>
                <w:szCs w:val="22"/>
                <w:lang w:val="en-GB"/>
              </w:rPr>
              <w:t>Play Communications S.A. (Polska)</w:t>
            </w:r>
          </w:p>
        </w:tc>
        <w:tc>
          <w:tcPr>
            <w:tcW w:w="2268" w:type="dxa"/>
            <w:tcBorders>
              <w:left w:val="single" w:sz="4" w:space="0" w:color="ED7D31" w:themeColor="accent2"/>
            </w:tcBorders>
            <w:noWrap/>
            <w:hideMark/>
          </w:tcPr>
          <w:p w14:paraId="4E9A931D" w14:textId="77777777" w:rsidR="00847878" w:rsidRPr="00847878" w:rsidRDefault="00847878" w:rsidP="0084787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II STOPIEŃ POKRYCIA</w:t>
            </w:r>
          </w:p>
        </w:tc>
        <w:tc>
          <w:tcPr>
            <w:tcW w:w="717" w:type="dxa"/>
            <w:noWrap/>
            <w:hideMark/>
          </w:tcPr>
          <w:p w14:paraId="1B0AAA89"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847878">
              <w:rPr>
                <w:rFonts w:ascii="Calibri" w:hAnsi="Calibri" w:cs="Calibri"/>
                <w:color w:val="00B050"/>
                <w:sz w:val="22"/>
                <w:szCs w:val="22"/>
              </w:rPr>
              <w:t>1,090</w:t>
            </w:r>
          </w:p>
        </w:tc>
        <w:tc>
          <w:tcPr>
            <w:tcW w:w="717" w:type="dxa"/>
            <w:noWrap/>
            <w:hideMark/>
          </w:tcPr>
          <w:p w14:paraId="033D0BEF"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847878">
              <w:rPr>
                <w:rFonts w:ascii="Calibri" w:hAnsi="Calibri" w:cs="Calibri"/>
                <w:color w:val="00B050"/>
                <w:sz w:val="22"/>
                <w:szCs w:val="22"/>
              </w:rPr>
              <w:t>1,127</w:t>
            </w:r>
          </w:p>
        </w:tc>
        <w:tc>
          <w:tcPr>
            <w:tcW w:w="717" w:type="dxa"/>
            <w:noWrap/>
            <w:hideMark/>
          </w:tcPr>
          <w:p w14:paraId="57FF9236"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847878">
              <w:rPr>
                <w:rFonts w:ascii="Calibri" w:hAnsi="Calibri" w:cs="Calibri"/>
                <w:color w:val="00B050"/>
                <w:sz w:val="22"/>
                <w:szCs w:val="22"/>
              </w:rPr>
              <w:t>1,260</w:t>
            </w:r>
          </w:p>
        </w:tc>
        <w:tc>
          <w:tcPr>
            <w:tcW w:w="1203" w:type="dxa"/>
            <w:noWrap/>
            <w:hideMark/>
          </w:tcPr>
          <w:p w14:paraId="0298F8EA"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-3%</w:t>
            </w:r>
          </w:p>
        </w:tc>
        <w:tc>
          <w:tcPr>
            <w:tcW w:w="1203" w:type="dxa"/>
            <w:noWrap/>
            <w:hideMark/>
          </w:tcPr>
          <w:p w14:paraId="4191E493"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-11%</w:t>
            </w:r>
          </w:p>
        </w:tc>
        <w:tc>
          <w:tcPr>
            <w:tcW w:w="547" w:type="dxa"/>
            <w:noWrap/>
            <w:hideMark/>
          </w:tcPr>
          <w:p w14:paraId="14FAC4C2" w14:textId="77777777" w:rsidR="00847878" w:rsidRPr="00847878" w:rsidRDefault="00847878" w:rsidP="0084787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&gt;=1</w:t>
            </w:r>
          </w:p>
        </w:tc>
      </w:tr>
      <w:tr w:rsidR="00847878" w:rsidRPr="00847878" w14:paraId="5E7C5669" w14:textId="77777777" w:rsidTr="005461A0">
        <w:trPr>
          <w:trHeight w:val="300"/>
          <w:jc w:val="center"/>
        </w:trPr>
        <w:tc>
          <w:tcPr>
            <w:cnfStyle w:val="001000000000" w:firstRow="0" w:lastRow="0" w:firstColumn="1" w:lastColumn="0" w:oddVBand="0" w:evenVBand="0" w:oddHBand="0" w:evenHBand="0" w:firstRowFirstColumn="0" w:firstRowLastColumn="0" w:lastRowFirstColumn="0" w:lastRowLastColumn="0"/>
            <w:tcW w:w="4536" w:type="dxa"/>
            <w:vMerge/>
            <w:tcBorders>
              <w:top w:val="single" w:sz="4" w:space="0" w:color="ED7D31" w:themeColor="accent2"/>
              <w:left w:val="single" w:sz="4" w:space="0" w:color="ED7D31" w:themeColor="accent2"/>
              <w:bottom w:val="single" w:sz="4" w:space="0" w:color="ED7D31" w:themeColor="accent2"/>
              <w:right w:val="single" w:sz="4" w:space="0" w:color="ED7D31" w:themeColor="accent2"/>
            </w:tcBorders>
            <w:hideMark/>
          </w:tcPr>
          <w:p w14:paraId="041FB839" w14:textId="77777777" w:rsidR="00847878" w:rsidRPr="00847878" w:rsidRDefault="00847878" w:rsidP="00847878">
            <w:pPr>
              <w:rPr>
                <w:rFonts w:ascii="Calibri" w:hAnsi="Calibri" w:cs="Calibri"/>
                <w:color w:val="000000"/>
                <w:sz w:val="22"/>
                <w:szCs w:val="22"/>
              </w:rPr>
            </w:pPr>
          </w:p>
        </w:tc>
        <w:tc>
          <w:tcPr>
            <w:tcW w:w="2268" w:type="dxa"/>
            <w:tcBorders>
              <w:left w:val="single" w:sz="4" w:space="0" w:color="ED7D31" w:themeColor="accent2"/>
            </w:tcBorders>
            <w:noWrap/>
            <w:hideMark/>
          </w:tcPr>
          <w:p w14:paraId="4FEB0C4B" w14:textId="77777777" w:rsidR="00847878" w:rsidRPr="00847878" w:rsidRDefault="00847878" w:rsidP="0084787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III STOPIEŃ POKRYCIA</w:t>
            </w:r>
          </w:p>
        </w:tc>
        <w:tc>
          <w:tcPr>
            <w:tcW w:w="717" w:type="dxa"/>
            <w:noWrap/>
            <w:hideMark/>
          </w:tcPr>
          <w:p w14:paraId="07436BD2"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0,674</w:t>
            </w:r>
          </w:p>
        </w:tc>
        <w:tc>
          <w:tcPr>
            <w:tcW w:w="717" w:type="dxa"/>
            <w:noWrap/>
            <w:hideMark/>
          </w:tcPr>
          <w:p w14:paraId="408C1135"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0,813</w:t>
            </w:r>
          </w:p>
        </w:tc>
        <w:tc>
          <w:tcPr>
            <w:tcW w:w="717" w:type="dxa"/>
            <w:noWrap/>
            <w:hideMark/>
          </w:tcPr>
          <w:p w14:paraId="587D07C0"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0,633</w:t>
            </w:r>
          </w:p>
        </w:tc>
        <w:tc>
          <w:tcPr>
            <w:tcW w:w="1203" w:type="dxa"/>
            <w:noWrap/>
            <w:hideMark/>
          </w:tcPr>
          <w:p w14:paraId="4F9F475C"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-17%</w:t>
            </w:r>
          </w:p>
        </w:tc>
        <w:tc>
          <w:tcPr>
            <w:tcW w:w="1203" w:type="dxa"/>
            <w:noWrap/>
            <w:hideMark/>
          </w:tcPr>
          <w:p w14:paraId="2C8182DE"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28%</w:t>
            </w:r>
          </w:p>
        </w:tc>
        <w:tc>
          <w:tcPr>
            <w:tcW w:w="547" w:type="dxa"/>
            <w:noWrap/>
            <w:hideMark/>
          </w:tcPr>
          <w:p w14:paraId="7F864E72" w14:textId="77777777" w:rsidR="00847878" w:rsidRPr="00847878" w:rsidRDefault="00847878" w:rsidP="0084787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&gt;=1</w:t>
            </w:r>
          </w:p>
        </w:tc>
      </w:tr>
      <w:tr w:rsidR="00847878" w:rsidRPr="00847878" w14:paraId="6DA07A10" w14:textId="77777777" w:rsidTr="005461A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536" w:type="dxa"/>
            <w:vMerge w:val="restart"/>
            <w:tcBorders>
              <w:top w:val="single" w:sz="4" w:space="0" w:color="ED7D31" w:themeColor="accent2"/>
              <w:left w:val="single" w:sz="4" w:space="0" w:color="ED7D31" w:themeColor="accent2"/>
              <w:bottom w:val="single" w:sz="4" w:space="0" w:color="ED7D31" w:themeColor="accent2"/>
              <w:right w:val="single" w:sz="4" w:space="0" w:color="ED7D31" w:themeColor="accent2"/>
            </w:tcBorders>
            <w:noWrap/>
            <w:hideMark/>
          </w:tcPr>
          <w:p w14:paraId="630BE2AB" w14:textId="77777777" w:rsidR="00847878" w:rsidRPr="00847878" w:rsidRDefault="00847878" w:rsidP="00847878">
            <w:pPr>
              <w:jc w:val="center"/>
              <w:rPr>
                <w:rFonts w:ascii="Calibri" w:hAnsi="Calibri" w:cs="Calibri"/>
                <w:color w:val="000000"/>
                <w:sz w:val="22"/>
                <w:szCs w:val="22"/>
              </w:rPr>
            </w:pPr>
            <w:r w:rsidRPr="00847878">
              <w:rPr>
                <w:rFonts w:ascii="Calibri" w:hAnsi="Calibri" w:cs="Calibri"/>
                <w:color w:val="000000"/>
                <w:sz w:val="22"/>
                <w:szCs w:val="22"/>
              </w:rPr>
              <w:t>Branża</w:t>
            </w:r>
          </w:p>
        </w:tc>
        <w:tc>
          <w:tcPr>
            <w:tcW w:w="2268" w:type="dxa"/>
            <w:tcBorders>
              <w:left w:val="single" w:sz="4" w:space="0" w:color="ED7D31" w:themeColor="accent2"/>
            </w:tcBorders>
            <w:noWrap/>
            <w:hideMark/>
          </w:tcPr>
          <w:p w14:paraId="5A03A2DF" w14:textId="77777777" w:rsidR="00847878" w:rsidRPr="00847878" w:rsidRDefault="00847878" w:rsidP="0084787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II STOPIEŃ POKRYCIA</w:t>
            </w:r>
          </w:p>
        </w:tc>
        <w:tc>
          <w:tcPr>
            <w:tcW w:w="717" w:type="dxa"/>
            <w:noWrap/>
            <w:hideMark/>
          </w:tcPr>
          <w:p w14:paraId="588C1C4D"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0,523</w:t>
            </w:r>
          </w:p>
        </w:tc>
        <w:tc>
          <w:tcPr>
            <w:tcW w:w="717" w:type="dxa"/>
            <w:noWrap/>
            <w:hideMark/>
          </w:tcPr>
          <w:p w14:paraId="1226A744"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0,495</w:t>
            </w:r>
          </w:p>
        </w:tc>
        <w:tc>
          <w:tcPr>
            <w:tcW w:w="717" w:type="dxa"/>
            <w:noWrap/>
            <w:hideMark/>
          </w:tcPr>
          <w:p w14:paraId="6FEBA7C1"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F0000"/>
                <w:sz w:val="22"/>
                <w:szCs w:val="22"/>
              </w:rPr>
            </w:pPr>
            <w:r w:rsidRPr="00847878">
              <w:rPr>
                <w:rFonts w:ascii="Calibri" w:hAnsi="Calibri" w:cs="Calibri"/>
                <w:color w:val="FF0000"/>
                <w:sz w:val="22"/>
                <w:szCs w:val="22"/>
              </w:rPr>
              <w:t>0,522</w:t>
            </w:r>
          </w:p>
        </w:tc>
        <w:tc>
          <w:tcPr>
            <w:tcW w:w="1203" w:type="dxa"/>
            <w:noWrap/>
            <w:hideMark/>
          </w:tcPr>
          <w:p w14:paraId="3E8F7EF7"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6%</w:t>
            </w:r>
          </w:p>
        </w:tc>
        <w:tc>
          <w:tcPr>
            <w:tcW w:w="1203" w:type="dxa"/>
            <w:noWrap/>
            <w:hideMark/>
          </w:tcPr>
          <w:p w14:paraId="22069A48" w14:textId="77777777" w:rsidR="00847878" w:rsidRPr="00847878" w:rsidRDefault="00847878" w:rsidP="0084787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-5%</w:t>
            </w:r>
          </w:p>
        </w:tc>
        <w:tc>
          <w:tcPr>
            <w:tcW w:w="547" w:type="dxa"/>
            <w:noWrap/>
            <w:hideMark/>
          </w:tcPr>
          <w:p w14:paraId="725979BF" w14:textId="77777777" w:rsidR="00847878" w:rsidRPr="00847878" w:rsidRDefault="00847878" w:rsidP="0084787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&gt;=1</w:t>
            </w:r>
          </w:p>
        </w:tc>
      </w:tr>
      <w:tr w:rsidR="00847878" w:rsidRPr="00847878" w14:paraId="4DF95CD5" w14:textId="77777777" w:rsidTr="005461A0">
        <w:trPr>
          <w:trHeight w:val="300"/>
          <w:jc w:val="center"/>
        </w:trPr>
        <w:tc>
          <w:tcPr>
            <w:cnfStyle w:val="001000000000" w:firstRow="0" w:lastRow="0" w:firstColumn="1" w:lastColumn="0" w:oddVBand="0" w:evenVBand="0" w:oddHBand="0" w:evenHBand="0" w:firstRowFirstColumn="0" w:firstRowLastColumn="0" w:lastRowFirstColumn="0" w:lastRowLastColumn="0"/>
            <w:tcW w:w="4536" w:type="dxa"/>
            <w:vMerge/>
            <w:tcBorders>
              <w:top w:val="single" w:sz="4" w:space="0" w:color="ED7D31" w:themeColor="accent2"/>
              <w:left w:val="single" w:sz="4" w:space="0" w:color="ED7D31" w:themeColor="accent2"/>
              <w:bottom w:val="single" w:sz="4" w:space="0" w:color="ED7D31" w:themeColor="accent2"/>
              <w:right w:val="single" w:sz="4" w:space="0" w:color="ED7D31" w:themeColor="accent2"/>
            </w:tcBorders>
            <w:hideMark/>
          </w:tcPr>
          <w:p w14:paraId="4077A462" w14:textId="77777777" w:rsidR="00847878" w:rsidRPr="00847878" w:rsidRDefault="00847878" w:rsidP="00847878">
            <w:pPr>
              <w:rPr>
                <w:rFonts w:ascii="Calibri" w:hAnsi="Calibri" w:cs="Calibri"/>
                <w:color w:val="000000"/>
                <w:sz w:val="22"/>
                <w:szCs w:val="22"/>
              </w:rPr>
            </w:pPr>
          </w:p>
        </w:tc>
        <w:tc>
          <w:tcPr>
            <w:tcW w:w="2268" w:type="dxa"/>
            <w:tcBorders>
              <w:left w:val="single" w:sz="4" w:space="0" w:color="ED7D31" w:themeColor="accent2"/>
            </w:tcBorders>
            <w:noWrap/>
            <w:hideMark/>
          </w:tcPr>
          <w:p w14:paraId="48EA2515" w14:textId="77777777" w:rsidR="00847878" w:rsidRPr="00847878" w:rsidRDefault="00847878" w:rsidP="0084787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III STOPIEŃ POKRYCIA</w:t>
            </w:r>
          </w:p>
        </w:tc>
        <w:tc>
          <w:tcPr>
            <w:tcW w:w="717" w:type="dxa"/>
            <w:noWrap/>
            <w:hideMark/>
          </w:tcPr>
          <w:p w14:paraId="599D7C88"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847878">
              <w:rPr>
                <w:rFonts w:ascii="Calibri" w:hAnsi="Calibri" w:cs="Calibri"/>
                <w:color w:val="00B050"/>
                <w:sz w:val="22"/>
                <w:szCs w:val="22"/>
              </w:rPr>
              <w:t>1,032</w:t>
            </w:r>
          </w:p>
        </w:tc>
        <w:tc>
          <w:tcPr>
            <w:tcW w:w="717" w:type="dxa"/>
            <w:noWrap/>
            <w:hideMark/>
          </w:tcPr>
          <w:p w14:paraId="09BF4873"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847878">
              <w:rPr>
                <w:rFonts w:ascii="Calibri" w:hAnsi="Calibri" w:cs="Calibri"/>
                <w:color w:val="00B050"/>
                <w:sz w:val="22"/>
                <w:szCs w:val="22"/>
              </w:rPr>
              <w:t>1,079</w:t>
            </w:r>
          </w:p>
        </w:tc>
        <w:tc>
          <w:tcPr>
            <w:tcW w:w="717" w:type="dxa"/>
            <w:noWrap/>
            <w:hideMark/>
          </w:tcPr>
          <w:p w14:paraId="0A4B0B7E"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847878">
              <w:rPr>
                <w:rFonts w:ascii="Calibri" w:hAnsi="Calibri" w:cs="Calibri"/>
                <w:color w:val="00B050"/>
                <w:sz w:val="22"/>
                <w:szCs w:val="22"/>
              </w:rPr>
              <w:t>1,116</w:t>
            </w:r>
          </w:p>
        </w:tc>
        <w:tc>
          <w:tcPr>
            <w:tcW w:w="1203" w:type="dxa"/>
            <w:noWrap/>
            <w:hideMark/>
          </w:tcPr>
          <w:p w14:paraId="7C049E96"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-4%</w:t>
            </w:r>
          </w:p>
        </w:tc>
        <w:tc>
          <w:tcPr>
            <w:tcW w:w="1203" w:type="dxa"/>
            <w:noWrap/>
            <w:hideMark/>
          </w:tcPr>
          <w:p w14:paraId="5844DB13" w14:textId="77777777" w:rsidR="00847878" w:rsidRPr="00847878" w:rsidRDefault="00847878" w:rsidP="0084787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-3%</w:t>
            </w:r>
          </w:p>
        </w:tc>
        <w:tc>
          <w:tcPr>
            <w:tcW w:w="547" w:type="dxa"/>
            <w:noWrap/>
            <w:hideMark/>
          </w:tcPr>
          <w:p w14:paraId="64954809" w14:textId="77777777" w:rsidR="00847878" w:rsidRPr="00847878" w:rsidRDefault="00847878" w:rsidP="0084787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47878">
              <w:rPr>
                <w:rFonts w:ascii="Calibri" w:hAnsi="Calibri" w:cs="Calibri"/>
                <w:color w:val="000000"/>
                <w:sz w:val="22"/>
                <w:szCs w:val="22"/>
              </w:rPr>
              <w:t>&gt;=1</w:t>
            </w:r>
          </w:p>
        </w:tc>
      </w:tr>
    </w:tbl>
    <w:p w14:paraId="519260FB" w14:textId="03B51436" w:rsidR="00847878" w:rsidRDefault="00847878" w:rsidP="00A25EE0"/>
    <w:p w14:paraId="0C074506" w14:textId="37AE0677" w:rsidR="009B7211" w:rsidRDefault="009B7211" w:rsidP="009B7211">
      <w:r w:rsidRPr="00D465D1">
        <w:t>W powyższej tabeli zilustrowano złotą zasadę b</w:t>
      </w:r>
      <w:r>
        <w:t>ank</w:t>
      </w:r>
      <w:r w:rsidRPr="00D465D1">
        <w:t>ową.</w:t>
      </w:r>
      <w:r>
        <w:t xml:space="preserve"> Na przestrzeni 3 lat</w:t>
      </w:r>
      <w:r w:rsidR="0067577E">
        <w:t xml:space="preserve"> w </w:t>
      </w:r>
      <w:r>
        <w:t>spółce Cyfrowy Polsat tylko</w:t>
      </w:r>
      <w:r w:rsidR="0067577E">
        <w:t xml:space="preserve"> w </w:t>
      </w:r>
      <w:r>
        <w:t>2019 roku zaszła poprawna relacja, przy III stopniu pokrycia, jednak</w:t>
      </w:r>
      <w:r w:rsidR="0067577E">
        <w:t xml:space="preserve"> w </w:t>
      </w:r>
      <w:r>
        <w:t>poprzednich latach wartości te oscylowały niewiele poniżej 1 ,czyli zalecanego poziomie. Możemy więc uznać, że kapitał stały jest</w:t>
      </w:r>
      <w:r w:rsidR="0067577E">
        <w:t xml:space="preserve"> w </w:t>
      </w:r>
      <w:r>
        <w:t>stanie sfinansować prawie wszystkie długoterminowe aktywa obrotowe. Jeśli zaś chodzi</w:t>
      </w:r>
      <w:r w:rsidR="0067577E">
        <w:t xml:space="preserve"> o </w:t>
      </w:r>
      <w:r>
        <w:t>II stopień pokrycia to spółka wykazuje wskaźniki na poziomie niższym niż zalecane</w:t>
      </w:r>
      <w:r w:rsidR="0067577E">
        <w:t xml:space="preserve"> i </w:t>
      </w:r>
      <w:r>
        <w:t>stałą tendencję spadkową . Odnosząc się do branży wskaźniki tam wahają się</w:t>
      </w:r>
      <w:r w:rsidR="0067577E">
        <w:t xml:space="preserve"> i </w:t>
      </w:r>
      <w:r>
        <w:t>zachodzi tam podobna relacja, wskaźnik II stopnia jest poniżej norm</w:t>
      </w:r>
      <w:r w:rsidR="0067577E">
        <w:t xml:space="preserve"> a </w:t>
      </w:r>
      <w:r>
        <w:t xml:space="preserve">wskaźnik III powyżej. </w:t>
      </w:r>
    </w:p>
    <w:p w14:paraId="54D50AAC" w14:textId="58A905BD" w:rsidR="009B7211" w:rsidRDefault="009B7211" w:rsidP="00A25EE0"/>
    <w:p w14:paraId="674E0178" w14:textId="369B4252" w:rsidR="00A317DD" w:rsidRDefault="00A317DD" w:rsidP="00A25EE0"/>
    <w:p w14:paraId="7D4C0293" w14:textId="10E85E6B" w:rsidR="00A317DD" w:rsidRDefault="00A317DD" w:rsidP="00A25EE0"/>
    <w:p w14:paraId="3D7AFBD3" w14:textId="271EB448" w:rsidR="00A317DD" w:rsidRDefault="00A317DD" w:rsidP="00A25EE0"/>
    <w:p w14:paraId="5FF6F1D1" w14:textId="6F2FDF8F" w:rsidR="00A317DD" w:rsidRDefault="00A317DD" w:rsidP="00A25EE0"/>
    <w:p w14:paraId="1AA069AA" w14:textId="45ADB223" w:rsidR="00A317DD" w:rsidRDefault="00A317DD" w:rsidP="00A25EE0"/>
    <w:p w14:paraId="3397CF11" w14:textId="11F54A3D" w:rsidR="00A317DD" w:rsidRDefault="00A317DD" w:rsidP="00A25EE0"/>
    <w:p w14:paraId="0A2DC541" w14:textId="66A6C336" w:rsidR="00A317DD" w:rsidRDefault="00A317DD" w:rsidP="00A25EE0"/>
    <w:p w14:paraId="269BD7F8" w14:textId="2AF767DC" w:rsidR="00A317DD" w:rsidRDefault="00A317DD" w:rsidP="00A25EE0"/>
    <w:p w14:paraId="70582E99" w14:textId="40C36CF6" w:rsidR="00A317DD" w:rsidRDefault="00A317DD" w:rsidP="00A25EE0"/>
    <w:p w14:paraId="2437DF0D" w14:textId="3AC51D17" w:rsidR="00A317DD" w:rsidRDefault="00A317DD" w:rsidP="00A25EE0"/>
    <w:p w14:paraId="36F9E1B5" w14:textId="4E9BC770" w:rsidR="00A317DD" w:rsidRDefault="00A317DD" w:rsidP="00A25EE0"/>
    <w:p w14:paraId="493EF937" w14:textId="0ABF36DF" w:rsidR="00A317DD" w:rsidRDefault="00A317DD" w:rsidP="00A25EE0"/>
    <w:p w14:paraId="64A8C879" w14:textId="79F8953F" w:rsidR="00A317DD" w:rsidRDefault="00A317DD" w:rsidP="00A25EE0"/>
    <w:p w14:paraId="50827C82" w14:textId="77777777" w:rsidR="000A0612" w:rsidRDefault="000A0612" w:rsidP="00A25EE0"/>
    <w:p w14:paraId="5C9316C9" w14:textId="77777777" w:rsidR="00A317DD" w:rsidRPr="00A25EE0" w:rsidRDefault="00A317DD" w:rsidP="00A25EE0"/>
    <w:p w14:paraId="3C30CB5D" w14:textId="063E6C40" w:rsidR="005427F3" w:rsidRDefault="005427F3" w:rsidP="005427F3">
      <w:pPr>
        <w:pStyle w:val="Nagwek2"/>
        <w:numPr>
          <w:ilvl w:val="1"/>
          <w:numId w:val="1"/>
        </w:numPr>
      </w:pPr>
      <w:bookmarkStart w:id="78" w:name="_Toc74133928"/>
      <w:r w:rsidRPr="005427F3">
        <w:lastRenderedPageBreak/>
        <w:t>Wnioski</w:t>
      </w:r>
      <w:r w:rsidR="0067577E">
        <w:t xml:space="preserve"> z </w:t>
      </w:r>
      <w:r w:rsidR="002B5FD0">
        <w:t>analizy sytuacji majątkowo-kapitałowej</w:t>
      </w:r>
      <w:bookmarkEnd w:id="78"/>
    </w:p>
    <w:tbl>
      <w:tblPr>
        <w:tblW w:w="11005" w:type="dxa"/>
        <w:jc w:val="center"/>
        <w:tblCellMar>
          <w:left w:w="70" w:type="dxa"/>
          <w:right w:w="70" w:type="dxa"/>
        </w:tblCellMar>
        <w:tblLook w:val="04A0" w:firstRow="1" w:lastRow="0" w:firstColumn="1" w:lastColumn="0" w:noHBand="0" w:noVBand="1"/>
      </w:tblPr>
      <w:tblGrid>
        <w:gridCol w:w="5245"/>
        <w:gridCol w:w="960"/>
        <w:gridCol w:w="960"/>
        <w:gridCol w:w="960"/>
        <w:gridCol w:w="960"/>
        <w:gridCol w:w="960"/>
        <w:gridCol w:w="960"/>
      </w:tblGrid>
      <w:tr w:rsidR="004220A8" w:rsidRPr="004220A8" w14:paraId="5A0C332F" w14:textId="77777777" w:rsidTr="0069775E">
        <w:trPr>
          <w:trHeight w:val="300"/>
          <w:jc w:val="center"/>
        </w:trPr>
        <w:tc>
          <w:tcPr>
            <w:tcW w:w="5245" w:type="dxa"/>
            <w:tcBorders>
              <w:top w:val="nil"/>
              <w:left w:val="nil"/>
              <w:bottom w:val="nil"/>
              <w:right w:val="nil"/>
            </w:tcBorders>
            <w:shd w:val="clear" w:color="auto" w:fill="auto"/>
            <w:noWrap/>
            <w:vAlign w:val="bottom"/>
            <w:hideMark/>
          </w:tcPr>
          <w:p w14:paraId="3EE6AE1B" w14:textId="77777777" w:rsidR="004220A8" w:rsidRPr="004220A8" w:rsidRDefault="004220A8" w:rsidP="004220A8">
            <w:pPr>
              <w:rPr>
                <w:sz w:val="20"/>
                <w:szCs w:val="20"/>
              </w:rPr>
            </w:pPr>
          </w:p>
        </w:tc>
        <w:tc>
          <w:tcPr>
            <w:tcW w:w="2880" w:type="dxa"/>
            <w:gridSpan w:val="3"/>
            <w:tcBorders>
              <w:top w:val="nil"/>
              <w:left w:val="nil"/>
              <w:bottom w:val="nil"/>
              <w:right w:val="nil"/>
            </w:tcBorders>
            <w:shd w:val="clear" w:color="000000" w:fill="E26B0A"/>
            <w:vAlign w:val="center"/>
            <w:hideMark/>
          </w:tcPr>
          <w:p w14:paraId="32B207CB" w14:textId="77777777" w:rsidR="004220A8" w:rsidRPr="004220A8" w:rsidRDefault="004220A8" w:rsidP="004220A8">
            <w:pPr>
              <w:jc w:val="center"/>
              <w:rPr>
                <w:rFonts w:ascii="Calibri" w:hAnsi="Calibri" w:cs="Calibri"/>
                <w:b/>
                <w:bCs/>
                <w:color w:val="000080"/>
                <w:sz w:val="22"/>
                <w:szCs w:val="22"/>
              </w:rPr>
            </w:pPr>
            <w:r w:rsidRPr="004220A8">
              <w:rPr>
                <w:rFonts w:ascii="Calibri" w:hAnsi="Calibri" w:cs="Calibri"/>
                <w:b/>
                <w:bCs/>
                <w:color w:val="000080"/>
                <w:sz w:val="22"/>
                <w:szCs w:val="22"/>
              </w:rPr>
              <w:t>Cyfrowy Polsat S.A. (Polska)</w:t>
            </w:r>
          </w:p>
        </w:tc>
        <w:tc>
          <w:tcPr>
            <w:tcW w:w="2880" w:type="dxa"/>
            <w:gridSpan w:val="3"/>
            <w:tcBorders>
              <w:top w:val="nil"/>
              <w:left w:val="nil"/>
              <w:bottom w:val="nil"/>
              <w:right w:val="nil"/>
            </w:tcBorders>
            <w:shd w:val="clear" w:color="auto" w:fill="FFC000" w:themeFill="accent4"/>
            <w:vAlign w:val="bottom"/>
            <w:hideMark/>
          </w:tcPr>
          <w:p w14:paraId="72E1C33F" w14:textId="77777777" w:rsidR="004220A8" w:rsidRPr="004220A8" w:rsidRDefault="004220A8" w:rsidP="004220A8">
            <w:pPr>
              <w:jc w:val="center"/>
              <w:rPr>
                <w:rFonts w:ascii="Calibri" w:hAnsi="Calibri" w:cs="Calibri"/>
                <w:b/>
                <w:bCs/>
                <w:color w:val="000080"/>
                <w:sz w:val="22"/>
                <w:szCs w:val="22"/>
              </w:rPr>
            </w:pPr>
            <w:r w:rsidRPr="004220A8">
              <w:rPr>
                <w:rFonts w:ascii="Calibri" w:hAnsi="Calibri" w:cs="Calibri"/>
                <w:b/>
                <w:bCs/>
                <w:color w:val="000080"/>
                <w:sz w:val="22"/>
                <w:szCs w:val="22"/>
              </w:rPr>
              <w:t>Branża</w:t>
            </w:r>
          </w:p>
        </w:tc>
      </w:tr>
      <w:tr w:rsidR="004220A8" w:rsidRPr="004220A8" w14:paraId="3858114C" w14:textId="77777777" w:rsidTr="0069775E">
        <w:trPr>
          <w:trHeight w:val="300"/>
          <w:jc w:val="center"/>
        </w:trPr>
        <w:tc>
          <w:tcPr>
            <w:tcW w:w="5245" w:type="dxa"/>
            <w:tcBorders>
              <w:top w:val="nil"/>
              <w:left w:val="nil"/>
              <w:bottom w:val="nil"/>
              <w:right w:val="nil"/>
            </w:tcBorders>
            <w:shd w:val="clear" w:color="auto" w:fill="auto"/>
            <w:noWrap/>
            <w:vAlign w:val="bottom"/>
            <w:hideMark/>
          </w:tcPr>
          <w:p w14:paraId="2114701D" w14:textId="77777777" w:rsidR="004220A8" w:rsidRPr="004220A8" w:rsidRDefault="004220A8" w:rsidP="004220A8">
            <w:pPr>
              <w:rPr>
                <w:rFonts w:ascii="Calibri" w:hAnsi="Calibri" w:cs="Calibri"/>
                <w:b/>
                <w:bCs/>
                <w:color w:val="000000"/>
                <w:sz w:val="22"/>
                <w:szCs w:val="22"/>
              </w:rPr>
            </w:pPr>
            <w:r w:rsidRPr="004220A8">
              <w:rPr>
                <w:rFonts w:ascii="Calibri" w:hAnsi="Calibri" w:cs="Calibri"/>
                <w:b/>
                <w:bCs/>
                <w:color w:val="000000"/>
                <w:sz w:val="22"/>
                <w:szCs w:val="22"/>
              </w:rPr>
              <w:t>WSKAŹNIKI</w:t>
            </w:r>
          </w:p>
        </w:tc>
        <w:tc>
          <w:tcPr>
            <w:tcW w:w="960" w:type="dxa"/>
            <w:tcBorders>
              <w:top w:val="nil"/>
              <w:left w:val="nil"/>
              <w:bottom w:val="nil"/>
              <w:right w:val="nil"/>
            </w:tcBorders>
            <w:shd w:val="clear" w:color="auto" w:fill="auto"/>
            <w:noWrap/>
            <w:vAlign w:val="bottom"/>
            <w:hideMark/>
          </w:tcPr>
          <w:p w14:paraId="281DBA70" w14:textId="77777777" w:rsidR="004220A8" w:rsidRPr="004220A8" w:rsidRDefault="004220A8" w:rsidP="004220A8">
            <w:pPr>
              <w:jc w:val="right"/>
              <w:rPr>
                <w:rFonts w:ascii="Calibri" w:hAnsi="Calibri" w:cs="Calibri"/>
                <w:b/>
                <w:bCs/>
                <w:color w:val="000000"/>
                <w:sz w:val="22"/>
                <w:szCs w:val="22"/>
              </w:rPr>
            </w:pPr>
            <w:r w:rsidRPr="004220A8">
              <w:rPr>
                <w:rFonts w:ascii="Calibri" w:hAnsi="Calibri" w:cs="Calibri"/>
                <w:b/>
                <w:bCs/>
                <w:color w:val="000000"/>
                <w:sz w:val="22"/>
                <w:szCs w:val="22"/>
              </w:rPr>
              <w:t>2019</w:t>
            </w:r>
          </w:p>
        </w:tc>
        <w:tc>
          <w:tcPr>
            <w:tcW w:w="960" w:type="dxa"/>
            <w:tcBorders>
              <w:top w:val="nil"/>
              <w:left w:val="nil"/>
              <w:bottom w:val="nil"/>
              <w:right w:val="nil"/>
            </w:tcBorders>
            <w:shd w:val="clear" w:color="auto" w:fill="auto"/>
            <w:noWrap/>
            <w:vAlign w:val="bottom"/>
            <w:hideMark/>
          </w:tcPr>
          <w:p w14:paraId="1786337B" w14:textId="77777777" w:rsidR="004220A8" w:rsidRPr="004220A8" w:rsidRDefault="004220A8" w:rsidP="004220A8">
            <w:pPr>
              <w:jc w:val="right"/>
              <w:rPr>
                <w:rFonts w:ascii="Calibri" w:hAnsi="Calibri" w:cs="Calibri"/>
                <w:b/>
                <w:bCs/>
                <w:color w:val="000000"/>
                <w:sz w:val="22"/>
                <w:szCs w:val="22"/>
              </w:rPr>
            </w:pPr>
            <w:r w:rsidRPr="004220A8">
              <w:rPr>
                <w:rFonts w:ascii="Calibri" w:hAnsi="Calibri" w:cs="Calibri"/>
                <w:b/>
                <w:bCs/>
                <w:color w:val="000000"/>
                <w:sz w:val="22"/>
                <w:szCs w:val="22"/>
              </w:rPr>
              <w:t>2018</w:t>
            </w:r>
          </w:p>
        </w:tc>
        <w:tc>
          <w:tcPr>
            <w:tcW w:w="960" w:type="dxa"/>
            <w:tcBorders>
              <w:top w:val="nil"/>
              <w:left w:val="nil"/>
              <w:bottom w:val="nil"/>
              <w:right w:val="nil"/>
            </w:tcBorders>
            <w:shd w:val="clear" w:color="auto" w:fill="auto"/>
            <w:noWrap/>
            <w:vAlign w:val="bottom"/>
            <w:hideMark/>
          </w:tcPr>
          <w:p w14:paraId="1271B287" w14:textId="77777777" w:rsidR="004220A8" w:rsidRPr="004220A8" w:rsidRDefault="004220A8" w:rsidP="004220A8">
            <w:pPr>
              <w:jc w:val="right"/>
              <w:rPr>
                <w:rFonts w:ascii="Calibri" w:hAnsi="Calibri" w:cs="Calibri"/>
                <w:b/>
                <w:bCs/>
                <w:color w:val="000000"/>
                <w:sz w:val="22"/>
                <w:szCs w:val="22"/>
              </w:rPr>
            </w:pPr>
            <w:r w:rsidRPr="004220A8">
              <w:rPr>
                <w:rFonts w:ascii="Calibri" w:hAnsi="Calibri" w:cs="Calibri"/>
                <w:b/>
                <w:bCs/>
                <w:color w:val="000000"/>
                <w:sz w:val="22"/>
                <w:szCs w:val="22"/>
              </w:rPr>
              <w:t>2017</w:t>
            </w:r>
          </w:p>
        </w:tc>
        <w:tc>
          <w:tcPr>
            <w:tcW w:w="960" w:type="dxa"/>
            <w:tcBorders>
              <w:top w:val="nil"/>
              <w:left w:val="nil"/>
              <w:bottom w:val="nil"/>
              <w:right w:val="nil"/>
            </w:tcBorders>
            <w:shd w:val="clear" w:color="auto" w:fill="auto"/>
            <w:noWrap/>
            <w:vAlign w:val="bottom"/>
            <w:hideMark/>
          </w:tcPr>
          <w:p w14:paraId="2EDAAB67" w14:textId="77777777" w:rsidR="004220A8" w:rsidRPr="004220A8" w:rsidRDefault="004220A8" w:rsidP="004220A8">
            <w:pPr>
              <w:jc w:val="right"/>
              <w:rPr>
                <w:rFonts w:ascii="Calibri" w:hAnsi="Calibri" w:cs="Calibri"/>
                <w:b/>
                <w:bCs/>
                <w:color w:val="000000"/>
                <w:sz w:val="22"/>
                <w:szCs w:val="22"/>
              </w:rPr>
            </w:pPr>
            <w:r w:rsidRPr="004220A8">
              <w:rPr>
                <w:rFonts w:ascii="Calibri" w:hAnsi="Calibri" w:cs="Calibri"/>
                <w:b/>
                <w:bCs/>
                <w:color w:val="000000"/>
                <w:sz w:val="22"/>
                <w:szCs w:val="22"/>
              </w:rPr>
              <w:t>2019</w:t>
            </w:r>
          </w:p>
        </w:tc>
        <w:tc>
          <w:tcPr>
            <w:tcW w:w="960" w:type="dxa"/>
            <w:tcBorders>
              <w:top w:val="nil"/>
              <w:left w:val="nil"/>
              <w:bottom w:val="nil"/>
              <w:right w:val="nil"/>
            </w:tcBorders>
            <w:shd w:val="clear" w:color="auto" w:fill="auto"/>
            <w:noWrap/>
            <w:vAlign w:val="bottom"/>
            <w:hideMark/>
          </w:tcPr>
          <w:p w14:paraId="15EE5767" w14:textId="77777777" w:rsidR="004220A8" w:rsidRPr="004220A8" w:rsidRDefault="004220A8" w:rsidP="004220A8">
            <w:pPr>
              <w:jc w:val="right"/>
              <w:rPr>
                <w:rFonts w:ascii="Calibri" w:hAnsi="Calibri" w:cs="Calibri"/>
                <w:b/>
                <w:bCs/>
                <w:color w:val="000000"/>
                <w:sz w:val="22"/>
                <w:szCs w:val="22"/>
              </w:rPr>
            </w:pPr>
            <w:r w:rsidRPr="004220A8">
              <w:rPr>
                <w:rFonts w:ascii="Calibri" w:hAnsi="Calibri" w:cs="Calibri"/>
                <w:b/>
                <w:bCs/>
                <w:color w:val="000000"/>
                <w:sz w:val="22"/>
                <w:szCs w:val="22"/>
              </w:rPr>
              <w:t>2018</w:t>
            </w:r>
          </w:p>
        </w:tc>
        <w:tc>
          <w:tcPr>
            <w:tcW w:w="960" w:type="dxa"/>
            <w:tcBorders>
              <w:top w:val="nil"/>
              <w:left w:val="nil"/>
              <w:bottom w:val="nil"/>
              <w:right w:val="nil"/>
            </w:tcBorders>
            <w:shd w:val="clear" w:color="auto" w:fill="auto"/>
            <w:noWrap/>
            <w:vAlign w:val="bottom"/>
            <w:hideMark/>
          </w:tcPr>
          <w:p w14:paraId="739BBABE" w14:textId="77777777" w:rsidR="004220A8" w:rsidRPr="004220A8" w:rsidRDefault="004220A8" w:rsidP="004220A8">
            <w:pPr>
              <w:jc w:val="right"/>
              <w:rPr>
                <w:rFonts w:ascii="Calibri" w:hAnsi="Calibri" w:cs="Calibri"/>
                <w:b/>
                <w:bCs/>
                <w:color w:val="000000"/>
                <w:sz w:val="22"/>
                <w:szCs w:val="22"/>
              </w:rPr>
            </w:pPr>
            <w:r w:rsidRPr="004220A8">
              <w:rPr>
                <w:rFonts w:ascii="Calibri" w:hAnsi="Calibri" w:cs="Calibri"/>
                <w:b/>
                <w:bCs/>
                <w:color w:val="000000"/>
                <w:sz w:val="22"/>
                <w:szCs w:val="22"/>
              </w:rPr>
              <w:t>2017</w:t>
            </w:r>
          </w:p>
        </w:tc>
      </w:tr>
      <w:tr w:rsidR="004220A8" w:rsidRPr="004220A8" w14:paraId="501530C4" w14:textId="77777777" w:rsidTr="0069775E">
        <w:trPr>
          <w:trHeight w:val="300"/>
          <w:jc w:val="center"/>
        </w:trPr>
        <w:tc>
          <w:tcPr>
            <w:tcW w:w="5245" w:type="dxa"/>
            <w:tcBorders>
              <w:top w:val="nil"/>
              <w:left w:val="nil"/>
              <w:bottom w:val="nil"/>
              <w:right w:val="nil"/>
            </w:tcBorders>
            <w:shd w:val="clear" w:color="auto" w:fill="F2F2F2" w:themeFill="background1" w:themeFillShade="F2"/>
            <w:noWrap/>
            <w:vAlign w:val="bottom"/>
            <w:hideMark/>
          </w:tcPr>
          <w:p w14:paraId="259C5745" w14:textId="77777777" w:rsidR="004220A8" w:rsidRPr="004220A8" w:rsidRDefault="004220A8" w:rsidP="004220A8">
            <w:pPr>
              <w:rPr>
                <w:rFonts w:ascii="Calibri" w:hAnsi="Calibri" w:cs="Calibri"/>
                <w:color w:val="000000"/>
                <w:sz w:val="22"/>
                <w:szCs w:val="22"/>
              </w:rPr>
            </w:pPr>
            <w:r w:rsidRPr="004220A8">
              <w:rPr>
                <w:rFonts w:ascii="Calibri" w:hAnsi="Calibri" w:cs="Calibri"/>
                <w:color w:val="000000"/>
                <w:sz w:val="22"/>
                <w:szCs w:val="22"/>
              </w:rPr>
              <w:t>WSKAŹNIK STRUKTURY AKTYWÓW</w:t>
            </w:r>
          </w:p>
        </w:tc>
        <w:tc>
          <w:tcPr>
            <w:tcW w:w="960" w:type="dxa"/>
            <w:tcBorders>
              <w:top w:val="nil"/>
              <w:left w:val="nil"/>
              <w:bottom w:val="nil"/>
              <w:right w:val="nil"/>
            </w:tcBorders>
            <w:shd w:val="clear" w:color="auto" w:fill="F2F2F2" w:themeFill="background1" w:themeFillShade="F2"/>
            <w:noWrap/>
            <w:vAlign w:val="bottom"/>
            <w:hideMark/>
          </w:tcPr>
          <w:p w14:paraId="79CCB08E"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0,847</w:t>
            </w:r>
          </w:p>
        </w:tc>
        <w:tc>
          <w:tcPr>
            <w:tcW w:w="960" w:type="dxa"/>
            <w:tcBorders>
              <w:top w:val="nil"/>
              <w:left w:val="nil"/>
              <w:bottom w:val="nil"/>
              <w:right w:val="nil"/>
            </w:tcBorders>
            <w:shd w:val="clear" w:color="auto" w:fill="F2F2F2" w:themeFill="background1" w:themeFillShade="F2"/>
            <w:noWrap/>
            <w:vAlign w:val="bottom"/>
            <w:hideMark/>
          </w:tcPr>
          <w:p w14:paraId="3C9E2428"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0,823</w:t>
            </w:r>
          </w:p>
        </w:tc>
        <w:tc>
          <w:tcPr>
            <w:tcW w:w="960" w:type="dxa"/>
            <w:tcBorders>
              <w:top w:val="nil"/>
              <w:left w:val="nil"/>
              <w:bottom w:val="nil"/>
              <w:right w:val="nil"/>
            </w:tcBorders>
            <w:shd w:val="clear" w:color="auto" w:fill="F2F2F2" w:themeFill="background1" w:themeFillShade="F2"/>
            <w:noWrap/>
            <w:vAlign w:val="bottom"/>
            <w:hideMark/>
          </w:tcPr>
          <w:p w14:paraId="19DDF404"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0,858</w:t>
            </w:r>
          </w:p>
        </w:tc>
        <w:tc>
          <w:tcPr>
            <w:tcW w:w="960" w:type="dxa"/>
            <w:tcBorders>
              <w:top w:val="nil"/>
              <w:left w:val="nil"/>
              <w:bottom w:val="nil"/>
              <w:right w:val="nil"/>
            </w:tcBorders>
            <w:shd w:val="clear" w:color="auto" w:fill="F2F2F2" w:themeFill="background1" w:themeFillShade="F2"/>
            <w:noWrap/>
            <w:vAlign w:val="bottom"/>
            <w:hideMark/>
          </w:tcPr>
          <w:p w14:paraId="72E6FCFD"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0,819</w:t>
            </w:r>
          </w:p>
        </w:tc>
        <w:tc>
          <w:tcPr>
            <w:tcW w:w="960" w:type="dxa"/>
            <w:tcBorders>
              <w:top w:val="nil"/>
              <w:left w:val="nil"/>
              <w:bottom w:val="nil"/>
              <w:right w:val="nil"/>
            </w:tcBorders>
            <w:shd w:val="clear" w:color="auto" w:fill="F2F2F2" w:themeFill="background1" w:themeFillShade="F2"/>
            <w:noWrap/>
            <w:vAlign w:val="bottom"/>
            <w:hideMark/>
          </w:tcPr>
          <w:p w14:paraId="22847750"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0,800</w:t>
            </w:r>
          </w:p>
        </w:tc>
        <w:tc>
          <w:tcPr>
            <w:tcW w:w="960" w:type="dxa"/>
            <w:tcBorders>
              <w:top w:val="nil"/>
              <w:left w:val="nil"/>
              <w:bottom w:val="nil"/>
              <w:right w:val="nil"/>
            </w:tcBorders>
            <w:shd w:val="clear" w:color="auto" w:fill="F2F2F2" w:themeFill="background1" w:themeFillShade="F2"/>
            <w:noWrap/>
            <w:vAlign w:val="bottom"/>
            <w:hideMark/>
          </w:tcPr>
          <w:p w14:paraId="4EE20636"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0,815</w:t>
            </w:r>
          </w:p>
        </w:tc>
      </w:tr>
      <w:tr w:rsidR="004220A8" w:rsidRPr="004220A8" w14:paraId="345EA04E" w14:textId="77777777" w:rsidTr="0069775E">
        <w:trPr>
          <w:trHeight w:val="300"/>
          <w:jc w:val="center"/>
        </w:trPr>
        <w:tc>
          <w:tcPr>
            <w:tcW w:w="5245" w:type="dxa"/>
            <w:tcBorders>
              <w:top w:val="nil"/>
              <w:left w:val="nil"/>
              <w:bottom w:val="nil"/>
              <w:right w:val="nil"/>
            </w:tcBorders>
            <w:shd w:val="clear" w:color="auto" w:fill="auto"/>
            <w:noWrap/>
            <w:vAlign w:val="bottom"/>
            <w:hideMark/>
          </w:tcPr>
          <w:p w14:paraId="57FC9F4D" w14:textId="77777777" w:rsidR="004220A8" w:rsidRPr="004220A8" w:rsidRDefault="004220A8" w:rsidP="004220A8">
            <w:pPr>
              <w:rPr>
                <w:rFonts w:ascii="Calibri" w:hAnsi="Calibri" w:cs="Calibri"/>
                <w:color w:val="000000"/>
                <w:sz w:val="22"/>
                <w:szCs w:val="22"/>
              </w:rPr>
            </w:pPr>
            <w:r w:rsidRPr="004220A8">
              <w:rPr>
                <w:rFonts w:ascii="Calibri" w:hAnsi="Calibri" w:cs="Calibri"/>
                <w:color w:val="000000"/>
                <w:sz w:val="22"/>
                <w:szCs w:val="22"/>
              </w:rPr>
              <w:t>WSKAŹNIK WYKORZYSTANIA AKTYWÓW OGÓŁEM</w:t>
            </w:r>
          </w:p>
        </w:tc>
        <w:tc>
          <w:tcPr>
            <w:tcW w:w="960" w:type="dxa"/>
            <w:tcBorders>
              <w:top w:val="nil"/>
              <w:left w:val="nil"/>
              <w:bottom w:val="nil"/>
              <w:right w:val="nil"/>
            </w:tcBorders>
            <w:shd w:val="clear" w:color="auto" w:fill="auto"/>
            <w:noWrap/>
            <w:vAlign w:val="bottom"/>
            <w:hideMark/>
          </w:tcPr>
          <w:p w14:paraId="11782D7C"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0,358</w:t>
            </w:r>
          </w:p>
        </w:tc>
        <w:tc>
          <w:tcPr>
            <w:tcW w:w="960" w:type="dxa"/>
            <w:tcBorders>
              <w:top w:val="nil"/>
              <w:left w:val="nil"/>
              <w:bottom w:val="nil"/>
              <w:right w:val="nil"/>
            </w:tcBorders>
            <w:shd w:val="clear" w:color="auto" w:fill="auto"/>
            <w:noWrap/>
            <w:vAlign w:val="bottom"/>
            <w:hideMark/>
          </w:tcPr>
          <w:p w14:paraId="4A759FB9"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0,348</w:t>
            </w:r>
          </w:p>
        </w:tc>
        <w:tc>
          <w:tcPr>
            <w:tcW w:w="960" w:type="dxa"/>
            <w:tcBorders>
              <w:top w:val="nil"/>
              <w:left w:val="nil"/>
              <w:bottom w:val="nil"/>
              <w:right w:val="nil"/>
            </w:tcBorders>
            <w:shd w:val="clear" w:color="auto" w:fill="auto"/>
            <w:noWrap/>
            <w:vAlign w:val="bottom"/>
            <w:hideMark/>
          </w:tcPr>
          <w:p w14:paraId="1D7D6675"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0,354</w:t>
            </w:r>
          </w:p>
        </w:tc>
        <w:tc>
          <w:tcPr>
            <w:tcW w:w="960" w:type="dxa"/>
            <w:tcBorders>
              <w:top w:val="nil"/>
              <w:left w:val="nil"/>
              <w:bottom w:val="nil"/>
              <w:right w:val="nil"/>
            </w:tcBorders>
            <w:shd w:val="clear" w:color="auto" w:fill="auto"/>
            <w:noWrap/>
            <w:vAlign w:val="bottom"/>
            <w:hideMark/>
          </w:tcPr>
          <w:p w14:paraId="6ED05FB5"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0,483</w:t>
            </w:r>
          </w:p>
        </w:tc>
        <w:tc>
          <w:tcPr>
            <w:tcW w:w="960" w:type="dxa"/>
            <w:tcBorders>
              <w:top w:val="nil"/>
              <w:left w:val="nil"/>
              <w:bottom w:val="nil"/>
              <w:right w:val="nil"/>
            </w:tcBorders>
            <w:shd w:val="clear" w:color="auto" w:fill="auto"/>
            <w:noWrap/>
            <w:vAlign w:val="bottom"/>
            <w:hideMark/>
          </w:tcPr>
          <w:p w14:paraId="4AF48E5A"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0,482</w:t>
            </w:r>
          </w:p>
        </w:tc>
        <w:tc>
          <w:tcPr>
            <w:tcW w:w="960" w:type="dxa"/>
            <w:tcBorders>
              <w:top w:val="nil"/>
              <w:left w:val="nil"/>
              <w:bottom w:val="nil"/>
              <w:right w:val="nil"/>
            </w:tcBorders>
            <w:shd w:val="clear" w:color="auto" w:fill="auto"/>
            <w:noWrap/>
            <w:vAlign w:val="bottom"/>
            <w:hideMark/>
          </w:tcPr>
          <w:p w14:paraId="2305E63E"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0,486</w:t>
            </w:r>
          </w:p>
        </w:tc>
      </w:tr>
      <w:tr w:rsidR="004220A8" w:rsidRPr="004220A8" w14:paraId="7D25BEC8" w14:textId="77777777" w:rsidTr="0069775E">
        <w:trPr>
          <w:trHeight w:val="300"/>
          <w:jc w:val="center"/>
        </w:trPr>
        <w:tc>
          <w:tcPr>
            <w:tcW w:w="5245" w:type="dxa"/>
            <w:tcBorders>
              <w:top w:val="nil"/>
              <w:left w:val="nil"/>
              <w:bottom w:val="nil"/>
              <w:right w:val="nil"/>
            </w:tcBorders>
            <w:shd w:val="clear" w:color="auto" w:fill="F2F2F2" w:themeFill="background1" w:themeFillShade="F2"/>
            <w:noWrap/>
            <w:vAlign w:val="bottom"/>
            <w:hideMark/>
          </w:tcPr>
          <w:p w14:paraId="2D38AAA0" w14:textId="77777777" w:rsidR="004220A8" w:rsidRPr="004220A8" w:rsidRDefault="004220A8" w:rsidP="004220A8">
            <w:pPr>
              <w:rPr>
                <w:rFonts w:ascii="Calibri" w:hAnsi="Calibri" w:cs="Calibri"/>
                <w:color w:val="000000"/>
                <w:sz w:val="22"/>
                <w:szCs w:val="22"/>
              </w:rPr>
            </w:pPr>
            <w:r w:rsidRPr="004220A8">
              <w:rPr>
                <w:rFonts w:ascii="Calibri" w:hAnsi="Calibri" w:cs="Calibri"/>
                <w:color w:val="000000"/>
                <w:sz w:val="22"/>
                <w:szCs w:val="22"/>
              </w:rPr>
              <w:t>WSKAŹNIK RENTOWNOŚCI RZECZOWYCH AKTYWÓW TRWAŁYCH</w:t>
            </w:r>
          </w:p>
        </w:tc>
        <w:tc>
          <w:tcPr>
            <w:tcW w:w="960" w:type="dxa"/>
            <w:tcBorders>
              <w:top w:val="nil"/>
              <w:left w:val="nil"/>
              <w:bottom w:val="nil"/>
              <w:right w:val="nil"/>
            </w:tcBorders>
            <w:shd w:val="clear" w:color="auto" w:fill="F2F2F2" w:themeFill="background1" w:themeFillShade="F2"/>
            <w:noWrap/>
            <w:vAlign w:val="bottom"/>
            <w:hideMark/>
          </w:tcPr>
          <w:p w14:paraId="71F6913E"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0,375</w:t>
            </w:r>
          </w:p>
        </w:tc>
        <w:tc>
          <w:tcPr>
            <w:tcW w:w="960" w:type="dxa"/>
            <w:tcBorders>
              <w:top w:val="nil"/>
              <w:left w:val="nil"/>
              <w:bottom w:val="nil"/>
              <w:right w:val="nil"/>
            </w:tcBorders>
            <w:shd w:val="clear" w:color="auto" w:fill="F2F2F2" w:themeFill="background1" w:themeFillShade="F2"/>
            <w:noWrap/>
            <w:vAlign w:val="bottom"/>
            <w:hideMark/>
          </w:tcPr>
          <w:p w14:paraId="1B2EDE8D"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0,342</w:t>
            </w:r>
          </w:p>
        </w:tc>
        <w:tc>
          <w:tcPr>
            <w:tcW w:w="960" w:type="dxa"/>
            <w:tcBorders>
              <w:top w:val="nil"/>
              <w:left w:val="nil"/>
              <w:bottom w:val="nil"/>
              <w:right w:val="nil"/>
            </w:tcBorders>
            <w:shd w:val="clear" w:color="auto" w:fill="F2F2F2" w:themeFill="background1" w:themeFillShade="F2"/>
            <w:noWrap/>
            <w:vAlign w:val="bottom"/>
            <w:hideMark/>
          </w:tcPr>
          <w:p w14:paraId="701C97C5"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0,574</w:t>
            </w:r>
          </w:p>
        </w:tc>
        <w:tc>
          <w:tcPr>
            <w:tcW w:w="960" w:type="dxa"/>
            <w:tcBorders>
              <w:top w:val="nil"/>
              <w:left w:val="nil"/>
              <w:bottom w:val="nil"/>
              <w:right w:val="nil"/>
            </w:tcBorders>
            <w:shd w:val="clear" w:color="auto" w:fill="F2F2F2" w:themeFill="background1" w:themeFillShade="F2"/>
            <w:noWrap/>
            <w:vAlign w:val="bottom"/>
            <w:hideMark/>
          </w:tcPr>
          <w:p w14:paraId="13F74486"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0,193</w:t>
            </w:r>
          </w:p>
        </w:tc>
        <w:tc>
          <w:tcPr>
            <w:tcW w:w="960" w:type="dxa"/>
            <w:tcBorders>
              <w:top w:val="nil"/>
              <w:left w:val="nil"/>
              <w:bottom w:val="nil"/>
              <w:right w:val="nil"/>
            </w:tcBorders>
            <w:shd w:val="clear" w:color="auto" w:fill="F2F2F2" w:themeFill="background1" w:themeFillShade="F2"/>
            <w:noWrap/>
            <w:vAlign w:val="bottom"/>
            <w:hideMark/>
          </w:tcPr>
          <w:p w14:paraId="100C8826"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0,170</w:t>
            </w:r>
          </w:p>
        </w:tc>
        <w:tc>
          <w:tcPr>
            <w:tcW w:w="960" w:type="dxa"/>
            <w:tcBorders>
              <w:top w:val="nil"/>
              <w:left w:val="nil"/>
              <w:bottom w:val="nil"/>
              <w:right w:val="nil"/>
            </w:tcBorders>
            <w:shd w:val="clear" w:color="auto" w:fill="F2F2F2" w:themeFill="background1" w:themeFillShade="F2"/>
            <w:noWrap/>
            <w:vAlign w:val="bottom"/>
            <w:hideMark/>
          </w:tcPr>
          <w:p w14:paraId="4BCFC783"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0,201</w:t>
            </w:r>
          </w:p>
        </w:tc>
      </w:tr>
      <w:tr w:rsidR="004220A8" w:rsidRPr="004220A8" w14:paraId="1B76B019" w14:textId="77777777" w:rsidTr="0069775E">
        <w:trPr>
          <w:trHeight w:val="300"/>
          <w:jc w:val="center"/>
        </w:trPr>
        <w:tc>
          <w:tcPr>
            <w:tcW w:w="5245" w:type="dxa"/>
            <w:tcBorders>
              <w:top w:val="nil"/>
              <w:left w:val="nil"/>
              <w:bottom w:val="nil"/>
              <w:right w:val="nil"/>
            </w:tcBorders>
            <w:shd w:val="clear" w:color="auto" w:fill="auto"/>
            <w:noWrap/>
            <w:vAlign w:val="bottom"/>
            <w:hideMark/>
          </w:tcPr>
          <w:p w14:paraId="2C1508D3" w14:textId="77777777" w:rsidR="004220A8" w:rsidRPr="004220A8" w:rsidRDefault="004220A8" w:rsidP="004220A8">
            <w:pPr>
              <w:rPr>
                <w:rFonts w:ascii="Calibri" w:hAnsi="Calibri" w:cs="Calibri"/>
                <w:color w:val="000000"/>
                <w:sz w:val="22"/>
                <w:szCs w:val="22"/>
              </w:rPr>
            </w:pPr>
            <w:r w:rsidRPr="004220A8">
              <w:rPr>
                <w:rFonts w:ascii="Calibri" w:hAnsi="Calibri" w:cs="Calibri"/>
                <w:color w:val="000000"/>
                <w:sz w:val="22"/>
                <w:szCs w:val="22"/>
              </w:rPr>
              <w:t>WSKAŹNIK PRODUKTYWNOŚCI RZECZOWYCH AKTYWÓW TRWAŁYCH</w:t>
            </w:r>
          </w:p>
        </w:tc>
        <w:tc>
          <w:tcPr>
            <w:tcW w:w="960" w:type="dxa"/>
            <w:tcBorders>
              <w:top w:val="nil"/>
              <w:left w:val="nil"/>
              <w:bottom w:val="nil"/>
              <w:right w:val="nil"/>
            </w:tcBorders>
            <w:shd w:val="clear" w:color="auto" w:fill="auto"/>
            <w:noWrap/>
            <w:vAlign w:val="bottom"/>
            <w:hideMark/>
          </w:tcPr>
          <w:p w14:paraId="3E005E65"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2,228</w:t>
            </w:r>
          </w:p>
        </w:tc>
        <w:tc>
          <w:tcPr>
            <w:tcW w:w="960" w:type="dxa"/>
            <w:tcBorders>
              <w:top w:val="nil"/>
              <w:left w:val="nil"/>
              <w:bottom w:val="nil"/>
              <w:right w:val="nil"/>
            </w:tcBorders>
            <w:shd w:val="clear" w:color="auto" w:fill="auto"/>
            <w:noWrap/>
            <w:vAlign w:val="bottom"/>
            <w:hideMark/>
          </w:tcPr>
          <w:p w14:paraId="2F321711"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2,113</w:t>
            </w:r>
          </w:p>
        </w:tc>
        <w:tc>
          <w:tcPr>
            <w:tcW w:w="960" w:type="dxa"/>
            <w:tcBorders>
              <w:top w:val="nil"/>
              <w:left w:val="nil"/>
              <w:bottom w:val="nil"/>
              <w:right w:val="nil"/>
            </w:tcBorders>
            <w:shd w:val="clear" w:color="auto" w:fill="auto"/>
            <w:noWrap/>
            <w:vAlign w:val="bottom"/>
            <w:hideMark/>
          </w:tcPr>
          <w:p w14:paraId="2FABC0DE"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3,079</w:t>
            </w:r>
          </w:p>
        </w:tc>
        <w:tc>
          <w:tcPr>
            <w:tcW w:w="960" w:type="dxa"/>
            <w:tcBorders>
              <w:top w:val="nil"/>
              <w:left w:val="nil"/>
              <w:bottom w:val="nil"/>
              <w:right w:val="nil"/>
            </w:tcBorders>
            <w:shd w:val="clear" w:color="auto" w:fill="auto"/>
            <w:noWrap/>
            <w:vAlign w:val="bottom"/>
            <w:hideMark/>
          </w:tcPr>
          <w:p w14:paraId="6B12C862"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1,767</w:t>
            </w:r>
          </w:p>
        </w:tc>
        <w:tc>
          <w:tcPr>
            <w:tcW w:w="960" w:type="dxa"/>
            <w:tcBorders>
              <w:top w:val="nil"/>
              <w:left w:val="nil"/>
              <w:bottom w:val="nil"/>
              <w:right w:val="nil"/>
            </w:tcBorders>
            <w:shd w:val="clear" w:color="auto" w:fill="auto"/>
            <w:noWrap/>
            <w:vAlign w:val="bottom"/>
            <w:hideMark/>
          </w:tcPr>
          <w:p w14:paraId="4A9E393C"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1,683</w:t>
            </w:r>
          </w:p>
        </w:tc>
        <w:tc>
          <w:tcPr>
            <w:tcW w:w="960" w:type="dxa"/>
            <w:tcBorders>
              <w:top w:val="nil"/>
              <w:left w:val="nil"/>
              <w:bottom w:val="nil"/>
              <w:right w:val="nil"/>
            </w:tcBorders>
            <w:shd w:val="clear" w:color="auto" w:fill="auto"/>
            <w:noWrap/>
            <w:vAlign w:val="bottom"/>
            <w:hideMark/>
          </w:tcPr>
          <w:p w14:paraId="33068059"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1,863</w:t>
            </w:r>
          </w:p>
        </w:tc>
      </w:tr>
      <w:tr w:rsidR="004220A8" w:rsidRPr="004220A8" w14:paraId="56B64298" w14:textId="77777777" w:rsidTr="0069775E">
        <w:trPr>
          <w:trHeight w:val="300"/>
          <w:jc w:val="center"/>
        </w:trPr>
        <w:tc>
          <w:tcPr>
            <w:tcW w:w="5245" w:type="dxa"/>
            <w:tcBorders>
              <w:top w:val="nil"/>
              <w:left w:val="nil"/>
              <w:bottom w:val="nil"/>
              <w:right w:val="nil"/>
            </w:tcBorders>
            <w:shd w:val="clear" w:color="auto" w:fill="F2F2F2" w:themeFill="background1" w:themeFillShade="F2"/>
            <w:noWrap/>
            <w:vAlign w:val="bottom"/>
            <w:hideMark/>
          </w:tcPr>
          <w:p w14:paraId="334E79C9" w14:textId="77777777" w:rsidR="004220A8" w:rsidRPr="004220A8" w:rsidRDefault="004220A8" w:rsidP="004220A8">
            <w:pPr>
              <w:rPr>
                <w:rFonts w:ascii="Calibri" w:hAnsi="Calibri" w:cs="Calibri"/>
                <w:color w:val="000000"/>
                <w:sz w:val="22"/>
                <w:szCs w:val="22"/>
              </w:rPr>
            </w:pPr>
            <w:r w:rsidRPr="004220A8">
              <w:rPr>
                <w:rFonts w:ascii="Calibri" w:hAnsi="Calibri" w:cs="Calibri"/>
                <w:color w:val="000000"/>
                <w:sz w:val="22"/>
                <w:szCs w:val="22"/>
              </w:rPr>
              <w:t>WSKAŹNIK STRUKTURY PASYWÓW</w:t>
            </w:r>
          </w:p>
        </w:tc>
        <w:tc>
          <w:tcPr>
            <w:tcW w:w="960" w:type="dxa"/>
            <w:tcBorders>
              <w:top w:val="nil"/>
              <w:left w:val="nil"/>
              <w:bottom w:val="nil"/>
              <w:right w:val="nil"/>
            </w:tcBorders>
            <w:shd w:val="clear" w:color="auto" w:fill="F2F2F2" w:themeFill="background1" w:themeFillShade="F2"/>
            <w:noWrap/>
            <w:vAlign w:val="bottom"/>
            <w:hideMark/>
          </w:tcPr>
          <w:p w14:paraId="64A2F187"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0,865</w:t>
            </w:r>
          </w:p>
        </w:tc>
        <w:tc>
          <w:tcPr>
            <w:tcW w:w="960" w:type="dxa"/>
            <w:tcBorders>
              <w:top w:val="nil"/>
              <w:left w:val="nil"/>
              <w:bottom w:val="nil"/>
              <w:right w:val="nil"/>
            </w:tcBorders>
            <w:shd w:val="clear" w:color="auto" w:fill="F2F2F2" w:themeFill="background1" w:themeFillShade="F2"/>
            <w:noWrap/>
            <w:vAlign w:val="bottom"/>
            <w:hideMark/>
          </w:tcPr>
          <w:p w14:paraId="5A18BC41"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0,898</w:t>
            </w:r>
          </w:p>
        </w:tc>
        <w:tc>
          <w:tcPr>
            <w:tcW w:w="960" w:type="dxa"/>
            <w:tcBorders>
              <w:top w:val="nil"/>
              <w:left w:val="nil"/>
              <w:bottom w:val="nil"/>
              <w:right w:val="nil"/>
            </w:tcBorders>
            <w:shd w:val="clear" w:color="auto" w:fill="F2F2F2" w:themeFill="background1" w:themeFillShade="F2"/>
            <w:noWrap/>
            <w:vAlign w:val="bottom"/>
            <w:hideMark/>
          </w:tcPr>
          <w:p w14:paraId="01FAFF41"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0,775</w:t>
            </w:r>
          </w:p>
        </w:tc>
        <w:tc>
          <w:tcPr>
            <w:tcW w:w="960" w:type="dxa"/>
            <w:tcBorders>
              <w:top w:val="nil"/>
              <w:left w:val="nil"/>
              <w:bottom w:val="nil"/>
              <w:right w:val="nil"/>
            </w:tcBorders>
            <w:shd w:val="clear" w:color="auto" w:fill="F2F2F2" w:themeFill="background1" w:themeFillShade="F2"/>
            <w:noWrap/>
            <w:vAlign w:val="bottom"/>
            <w:hideMark/>
          </w:tcPr>
          <w:p w14:paraId="151F1AD6"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0,642</w:t>
            </w:r>
          </w:p>
        </w:tc>
        <w:tc>
          <w:tcPr>
            <w:tcW w:w="960" w:type="dxa"/>
            <w:tcBorders>
              <w:top w:val="nil"/>
              <w:left w:val="nil"/>
              <w:bottom w:val="nil"/>
              <w:right w:val="nil"/>
            </w:tcBorders>
            <w:shd w:val="clear" w:color="auto" w:fill="F2F2F2" w:themeFill="background1" w:themeFillShade="F2"/>
            <w:noWrap/>
            <w:vAlign w:val="bottom"/>
            <w:hideMark/>
          </w:tcPr>
          <w:p w14:paraId="65553C63"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0,654</w:t>
            </w:r>
          </w:p>
        </w:tc>
        <w:tc>
          <w:tcPr>
            <w:tcW w:w="960" w:type="dxa"/>
            <w:tcBorders>
              <w:top w:val="nil"/>
              <w:left w:val="nil"/>
              <w:bottom w:val="nil"/>
              <w:right w:val="nil"/>
            </w:tcBorders>
            <w:shd w:val="clear" w:color="auto" w:fill="F2F2F2" w:themeFill="background1" w:themeFillShade="F2"/>
            <w:noWrap/>
            <w:vAlign w:val="bottom"/>
            <w:hideMark/>
          </w:tcPr>
          <w:p w14:paraId="11FA9F19"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0,576</w:t>
            </w:r>
          </w:p>
        </w:tc>
      </w:tr>
      <w:tr w:rsidR="004220A8" w:rsidRPr="004220A8" w14:paraId="35FA9C62" w14:textId="77777777" w:rsidTr="0069775E">
        <w:trPr>
          <w:trHeight w:val="300"/>
          <w:jc w:val="center"/>
        </w:trPr>
        <w:tc>
          <w:tcPr>
            <w:tcW w:w="5245" w:type="dxa"/>
            <w:tcBorders>
              <w:top w:val="nil"/>
              <w:left w:val="nil"/>
              <w:bottom w:val="nil"/>
              <w:right w:val="nil"/>
            </w:tcBorders>
            <w:shd w:val="clear" w:color="auto" w:fill="auto"/>
            <w:noWrap/>
            <w:vAlign w:val="bottom"/>
            <w:hideMark/>
          </w:tcPr>
          <w:p w14:paraId="2925AA1F" w14:textId="77777777" w:rsidR="004220A8" w:rsidRPr="004220A8" w:rsidRDefault="004220A8" w:rsidP="004220A8">
            <w:pPr>
              <w:rPr>
                <w:rFonts w:ascii="Calibri" w:hAnsi="Calibri" w:cs="Calibri"/>
                <w:color w:val="000000"/>
                <w:sz w:val="22"/>
                <w:szCs w:val="22"/>
              </w:rPr>
            </w:pPr>
            <w:r w:rsidRPr="004220A8">
              <w:rPr>
                <w:rFonts w:ascii="Calibri" w:hAnsi="Calibri" w:cs="Calibri"/>
                <w:color w:val="000000"/>
                <w:sz w:val="22"/>
                <w:szCs w:val="22"/>
              </w:rPr>
              <w:t>WSKAŹNIK WYKORZYSTANIA AKTYWÓW OGÓŁEM</w:t>
            </w:r>
          </w:p>
        </w:tc>
        <w:tc>
          <w:tcPr>
            <w:tcW w:w="960" w:type="dxa"/>
            <w:tcBorders>
              <w:top w:val="nil"/>
              <w:left w:val="nil"/>
              <w:bottom w:val="nil"/>
              <w:right w:val="nil"/>
            </w:tcBorders>
            <w:shd w:val="clear" w:color="auto" w:fill="auto"/>
            <w:noWrap/>
            <w:vAlign w:val="bottom"/>
            <w:hideMark/>
          </w:tcPr>
          <w:p w14:paraId="24FC2621"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0,358</w:t>
            </w:r>
          </w:p>
        </w:tc>
        <w:tc>
          <w:tcPr>
            <w:tcW w:w="960" w:type="dxa"/>
            <w:tcBorders>
              <w:top w:val="nil"/>
              <w:left w:val="nil"/>
              <w:bottom w:val="nil"/>
              <w:right w:val="nil"/>
            </w:tcBorders>
            <w:shd w:val="clear" w:color="auto" w:fill="auto"/>
            <w:noWrap/>
            <w:vAlign w:val="bottom"/>
            <w:hideMark/>
          </w:tcPr>
          <w:p w14:paraId="784F82AC"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0,348</w:t>
            </w:r>
          </w:p>
        </w:tc>
        <w:tc>
          <w:tcPr>
            <w:tcW w:w="960" w:type="dxa"/>
            <w:tcBorders>
              <w:top w:val="nil"/>
              <w:left w:val="nil"/>
              <w:bottom w:val="nil"/>
              <w:right w:val="nil"/>
            </w:tcBorders>
            <w:shd w:val="clear" w:color="auto" w:fill="auto"/>
            <w:noWrap/>
            <w:vAlign w:val="bottom"/>
            <w:hideMark/>
          </w:tcPr>
          <w:p w14:paraId="1D54F3A7"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0,354</w:t>
            </w:r>
          </w:p>
        </w:tc>
        <w:tc>
          <w:tcPr>
            <w:tcW w:w="960" w:type="dxa"/>
            <w:tcBorders>
              <w:top w:val="nil"/>
              <w:left w:val="nil"/>
              <w:bottom w:val="nil"/>
              <w:right w:val="nil"/>
            </w:tcBorders>
            <w:shd w:val="clear" w:color="auto" w:fill="auto"/>
            <w:noWrap/>
            <w:vAlign w:val="bottom"/>
            <w:hideMark/>
          </w:tcPr>
          <w:p w14:paraId="5F14082F"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0,483</w:t>
            </w:r>
          </w:p>
        </w:tc>
        <w:tc>
          <w:tcPr>
            <w:tcW w:w="960" w:type="dxa"/>
            <w:tcBorders>
              <w:top w:val="nil"/>
              <w:left w:val="nil"/>
              <w:bottom w:val="nil"/>
              <w:right w:val="nil"/>
            </w:tcBorders>
            <w:shd w:val="clear" w:color="auto" w:fill="auto"/>
            <w:noWrap/>
            <w:vAlign w:val="bottom"/>
            <w:hideMark/>
          </w:tcPr>
          <w:p w14:paraId="1E8AEDF5"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0,482</w:t>
            </w:r>
          </w:p>
        </w:tc>
        <w:tc>
          <w:tcPr>
            <w:tcW w:w="960" w:type="dxa"/>
            <w:tcBorders>
              <w:top w:val="nil"/>
              <w:left w:val="nil"/>
              <w:bottom w:val="nil"/>
              <w:right w:val="nil"/>
            </w:tcBorders>
            <w:shd w:val="clear" w:color="auto" w:fill="auto"/>
            <w:noWrap/>
            <w:vAlign w:val="bottom"/>
            <w:hideMark/>
          </w:tcPr>
          <w:p w14:paraId="52D7A5A5"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0,486</w:t>
            </w:r>
          </w:p>
        </w:tc>
      </w:tr>
      <w:tr w:rsidR="004220A8" w:rsidRPr="004220A8" w14:paraId="231628AC" w14:textId="77777777" w:rsidTr="0069775E">
        <w:trPr>
          <w:trHeight w:val="300"/>
          <w:jc w:val="center"/>
        </w:trPr>
        <w:tc>
          <w:tcPr>
            <w:tcW w:w="5245" w:type="dxa"/>
            <w:tcBorders>
              <w:top w:val="nil"/>
              <w:left w:val="nil"/>
              <w:bottom w:val="nil"/>
              <w:right w:val="nil"/>
            </w:tcBorders>
            <w:shd w:val="clear" w:color="auto" w:fill="F2F2F2" w:themeFill="background1" w:themeFillShade="F2"/>
            <w:noWrap/>
            <w:vAlign w:val="bottom"/>
            <w:hideMark/>
          </w:tcPr>
          <w:p w14:paraId="6A4E3597" w14:textId="77777777" w:rsidR="004220A8" w:rsidRPr="004220A8" w:rsidRDefault="004220A8" w:rsidP="004220A8">
            <w:pPr>
              <w:rPr>
                <w:rFonts w:ascii="Calibri" w:hAnsi="Calibri" w:cs="Calibri"/>
                <w:color w:val="000000"/>
                <w:sz w:val="22"/>
                <w:szCs w:val="22"/>
              </w:rPr>
            </w:pPr>
            <w:r w:rsidRPr="004220A8">
              <w:rPr>
                <w:rFonts w:ascii="Calibri" w:hAnsi="Calibri" w:cs="Calibri"/>
                <w:color w:val="000000"/>
                <w:sz w:val="22"/>
                <w:szCs w:val="22"/>
              </w:rPr>
              <w:t>WSKAŹNIK RENTOWNOŚCI RZECZOWYCH AKTYWÓW TRWAŁYCH</w:t>
            </w:r>
          </w:p>
        </w:tc>
        <w:tc>
          <w:tcPr>
            <w:tcW w:w="960" w:type="dxa"/>
            <w:tcBorders>
              <w:top w:val="nil"/>
              <w:left w:val="nil"/>
              <w:bottom w:val="nil"/>
              <w:right w:val="nil"/>
            </w:tcBorders>
            <w:shd w:val="clear" w:color="auto" w:fill="F2F2F2" w:themeFill="background1" w:themeFillShade="F2"/>
            <w:noWrap/>
            <w:vAlign w:val="bottom"/>
            <w:hideMark/>
          </w:tcPr>
          <w:p w14:paraId="556AC177"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0,375</w:t>
            </w:r>
          </w:p>
        </w:tc>
        <w:tc>
          <w:tcPr>
            <w:tcW w:w="960" w:type="dxa"/>
            <w:tcBorders>
              <w:top w:val="nil"/>
              <w:left w:val="nil"/>
              <w:bottom w:val="nil"/>
              <w:right w:val="nil"/>
            </w:tcBorders>
            <w:shd w:val="clear" w:color="auto" w:fill="F2F2F2" w:themeFill="background1" w:themeFillShade="F2"/>
            <w:noWrap/>
            <w:vAlign w:val="bottom"/>
            <w:hideMark/>
          </w:tcPr>
          <w:p w14:paraId="7B8CC360"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0,342</w:t>
            </w:r>
          </w:p>
        </w:tc>
        <w:tc>
          <w:tcPr>
            <w:tcW w:w="960" w:type="dxa"/>
            <w:tcBorders>
              <w:top w:val="nil"/>
              <w:left w:val="nil"/>
              <w:bottom w:val="nil"/>
              <w:right w:val="nil"/>
            </w:tcBorders>
            <w:shd w:val="clear" w:color="auto" w:fill="F2F2F2" w:themeFill="background1" w:themeFillShade="F2"/>
            <w:noWrap/>
            <w:vAlign w:val="bottom"/>
            <w:hideMark/>
          </w:tcPr>
          <w:p w14:paraId="62302F36"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0,574</w:t>
            </w:r>
          </w:p>
        </w:tc>
        <w:tc>
          <w:tcPr>
            <w:tcW w:w="960" w:type="dxa"/>
            <w:tcBorders>
              <w:top w:val="nil"/>
              <w:left w:val="nil"/>
              <w:bottom w:val="nil"/>
              <w:right w:val="nil"/>
            </w:tcBorders>
            <w:shd w:val="clear" w:color="auto" w:fill="F2F2F2" w:themeFill="background1" w:themeFillShade="F2"/>
            <w:noWrap/>
            <w:vAlign w:val="bottom"/>
            <w:hideMark/>
          </w:tcPr>
          <w:p w14:paraId="6D9015D6"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0,193</w:t>
            </w:r>
          </w:p>
        </w:tc>
        <w:tc>
          <w:tcPr>
            <w:tcW w:w="960" w:type="dxa"/>
            <w:tcBorders>
              <w:top w:val="nil"/>
              <w:left w:val="nil"/>
              <w:bottom w:val="nil"/>
              <w:right w:val="nil"/>
            </w:tcBorders>
            <w:shd w:val="clear" w:color="auto" w:fill="F2F2F2" w:themeFill="background1" w:themeFillShade="F2"/>
            <w:noWrap/>
            <w:vAlign w:val="bottom"/>
            <w:hideMark/>
          </w:tcPr>
          <w:p w14:paraId="4BA2B02C"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0,170</w:t>
            </w:r>
          </w:p>
        </w:tc>
        <w:tc>
          <w:tcPr>
            <w:tcW w:w="960" w:type="dxa"/>
            <w:tcBorders>
              <w:top w:val="nil"/>
              <w:left w:val="nil"/>
              <w:bottom w:val="nil"/>
              <w:right w:val="nil"/>
            </w:tcBorders>
            <w:shd w:val="clear" w:color="auto" w:fill="F2F2F2" w:themeFill="background1" w:themeFillShade="F2"/>
            <w:noWrap/>
            <w:vAlign w:val="bottom"/>
            <w:hideMark/>
          </w:tcPr>
          <w:p w14:paraId="3B4D6485"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0,201</w:t>
            </w:r>
          </w:p>
        </w:tc>
      </w:tr>
      <w:tr w:rsidR="004220A8" w:rsidRPr="004220A8" w14:paraId="33D6F930" w14:textId="77777777" w:rsidTr="0069775E">
        <w:trPr>
          <w:trHeight w:val="300"/>
          <w:jc w:val="center"/>
        </w:trPr>
        <w:tc>
          <w:tcPr>
            <w:tcW w:w="5245" w:type="dxa"/>
            <w:tcBorders>
              <w:top w:val="nil"/>
              <w:left w:val="nil"/>
              <w:bottom w:val="nil"/>
              <w:right w:val="nil"/>
            </w:tcBorders>
            <w:shd w:val="clear" w:color="auto" w:fill="auto"/>
            <w:noWrap/>
            <w:vAlign w:val="bottom"/>
            <w:hideMark/>
          </w:tcPr>
          <w:p w14:paraId="2423069C" w14:textId="77777777" w:rsidR="004220A8" w:rsidRPr="004220A8" w:rsidRDefault="004220A8" w:rsidP="004220A8">
            <w:pPr>
              <w:rPr>
                <w:rFonts w:ascii="Calibri" w:hAnsi="Calibri" w:cs="Calibri"/>
                <w:color w:val="000000"/>
                <w:sz w:val="22"/>
                <w:szCs w:val="22"/>
              </w:rPr>
            </w:pPr>
            <w:r w:rsidRPr="004220A8">
              <w:rPr>
                <w:rFonts w:ascii="Calibri" w:hAnsi="Calibri" w:cs="Calibri"/>
                <w:color w:val="000000"/>
                <w:sz w:val="22"/>
                <w:szCs w:val="22"/>
              </w:rPr>
              <w:t>WSKAŹNIK PRODUKTYWNOŚCI RZECZOWYCH AKTYWÓW TRWAŁYCH</w:t>
            </w:r>
          </w:p>
        </w:tc>
        <w:tc>
          <w:tcPr>
            <w:tcW w:w="960" w:type="dxa"/>
            <w:tcBorders>
              <w:top w:val="nil"/>
              <w:left w:val="nil"/>
              <w:bottom w:val="nil"/>
              <w:right w:val="nil"/>
            </w:tcBorders>
            <w:shd w:val="clear" w:color="auto" w:fill="auto"/>
            <w:noWrap/>
            <w:vAlign w:val="bottom"/>
            <w:hideMark/>
          </w:tcPr>
          <w:p w14:paraId="6EC14405"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2,228</w:t>
            </w:r>
          </w:p>
        </w:tc>
        <w:tc>
          <w:tcPr>
            <w:tcW w:w="960" w:type="dxa"/>
            <w:tcBorders>
              <w:top w:val="nil"/>
              <w:left w:val="nil"/>
              <w:bottom w:val="nil"/>
              <w:right w:val="nil"/>
            </w:tcBorders>
            <w:shd w:val="clear" w:color="auto" w:fill="auto"/>
            <w:noWrap/>
            <w:vAlign w:val="bottom"/>
            <w:hideMark/>
          </w:tcPr>
          <w:p w14:paraId="075B5A3F"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2,113</w:t>
            </w:r>
          </w:p>
        </w:tc>
        <w:tc>
          <w:tcPr>
            <w:tcW w:w="960" w:type="dxa"/>
            <w:tcBorders>
              <w:top w:val="nil"/>
              <w:left w:val="nil"/>
              <w:bottom w:val="nil"/>
              <w:right w:val="nil"/>
            </w:tcBorders>
            <w:shd w:val="clear" w:color="auto" w:fill="auto"/>
            <w:noWrap/>
            <w:vAlign w:val="bottom"/>
            <w:hideMark/>
          </w:tcPr>
          <w:p w14:paraId="56A1E20D"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3,079</w:t>
            </w:r>
          </w:p>
        </w:tc>
        <w:tc>
          <w:tcPr>
            <w:tcW w:w="960" w:type="dxa"/>
            <w:tcBorders>
              <w:top w:val="nil"/>
              <w:left w:val="nil"/>
              <w:bottom w:val="nil"/>
              <w:right w:val="nil"/>
            </w:tcBorders>
            <w:shd w:val="clear" w:color="auto" w:fill="auto"/>
            <w:noWrap/>
            <w:vAlign w:val="bottom"/>
            <w:hideMark/>
          </w:tcPr>
          <w:p w14:paraId="1B69EB49"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1,767</w:t>
            </w:r>
          </w:p>
        </w:tc>
        <w:tc>
          <w:tcPr>
            <w:tcW w:w="960" w:type="dxa"/>
            <w:tcBorders>
              <w:top w:val="nil"/>
              <w:left w:val="nil"/>
              <w:bottom w:val="nil"/>
              <w:right w:val="nil"/>
            </w:tcBorders>
            <w:shd w:val="clear" w:color="auto" w:fill="auto"/>
            <w:noWrap/>
            <w:vAlign w:val="bottom"/>
            <w:hideMark/>
          </w:tcPr>
          <w:p w14:paraId="49740BD6"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1,683</w:t>
            </w:r>
          </w:p>
        </w:tc>
        <w:tc>
          <w:tcPr>
            <w:tcW w:w="960" w:type="dxa"/>
            <w:tcBorders>
              <w:top w:val="nil"/>
              <w:left w:val="nil"/>
              <w:bottom w:val="nil"/>
              <w:right w:val="nil"/>
            </w:tcBorders>
            <w:shd w:val="clear" w:color="auto" w:fill="auto"/>
            <w:noWrap/>
            <w:vAlign w:val="bottom"/>
            <w:hideMark/>
          </w:tcPr>
          <w:p w14:paraId="03F6F30D"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1,863</w:t>
            </w:r>
          </w:p>
        </w:tc>
      </w:tr>
      <w:tr w:rsidR="004220A8" w:rsidRPr="004220A8" w14:paraId="3E239927" w14:textId="77777777" w:rsidTr="0069775E">
        <w:trPr>
          <w:trHeight w:val="300"/>
          <w:jc w:val="center"/>
        </w:trPr>
        <w:tc>
          <w:tcPr>
            <w:tcW w:w="5245" w:type="dxa"/>
            <w:tcBorders>
              <w:top w:val="nil"/>
              <w:left w:val="nil"/>
              <w:bottom w:val="nil"/>
              <w:right w:val="nil"/>
            </w:tcBorders>
            <w:shd w:val="clear" w:color="auto" w:fill="F2F2F2" w:themeFill="background1" w:themeFillShade="F2"/>
            <w:noWrap/>
            <w:vAlign w:val="bottom"/>
            <w:hideMark/>
          </w:tcPr>
          <w:p w14:paraId="59227A81" w14:textId="77777777" w:rsidR="004220A8" w:rsidRPr="004220A8" w:rsidRDefault="004220A8" w:rsidP="004220A8">
            <w:pPr>
              <w:rPr>
                <w:rFonts w:ascii="Calibri" w:hAnsi="Calibri" w:cs="Calibri"/>
                <w:color w:val="000000"/>
                <w:sz w:val="22"/>
                <w:szCs w:val="22"/>
              </w:rPr>
            </w:pPr>
            <w:r w:rsidRPr="004220A8">
              <w:rPr>
                <w:rFonts w:ascii="Calibri" w:hAnsi="Calibri" w:cs="Calibri"/>
                <w:color w:val="000000"/>
                <w:sz w:val="22"/>
                <w:szCs w:val="22"/>
              </w:rPr>
              <w:t>WSKAŹNIK STRUKTURY PASYWÓW</w:t>
            </w:r>
          </w:p>
        </w:tc>
        <w:tc>
          <w:tcPr>
            <w:tcW w:w="960" w:type="dxa"/>
            <w:tcBorders>
              <w:top w:val="nil"/>
              <w:left w:val="nil"/>
              <w:bottom w:val="nil"/>
              <w:right w:val="nil"/>
            </w:tcBorders>
            <w:shd w:val="clear" w:color="auto" w:fill="F2F2F2" w:themeFill="background1" w:themeFillShade="F2"/>
            <w:noWrap/>
            <w:vAlign w:val="bottom"/>
            <w:hideMark/>
          </w:tcPr>
          <w:p w14:paraId="1AC29F6D"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0,865</w:t>
            </w:r>
          </w:p>
        </w:tc>
        <w:tc>
          <w:tcPr>
            <w:tcW w:w="960" w:type="dxa"/>
            <w:tcBorders>
              <w:top w:val="nil"/>
              <w:left w:val="nil"/>
              <w:bottom w:val="nil"/>
              <w:right w:val="nil"/>
            </w:tcBorders>
            <w:shd w:val="clear" w:color="auto" w:fill="F2F2F2" w:themeFill="background1" w:themeFillShade="F2"/>
            <w:noWrap/>
            <w:vAlign w:val="bottom"/>
            <w:hideMark/>
          </w:tcPr>
          <w:p w14:paraId="376AD60A"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0,898</w:t>
            </w:r>
          </w:p>
        </w:tc>
        <w:tc>
          <w:tcPr>
            <w:tcW w:w="960" w:type="dxa"/>
            <w:tcBorders>
              <w:top w:val="nil"/>
              <w:left w:val="nil"/>
              <w:bottom w:val="nil"/>
              <w:right w:val="nil"/>
            </w:tcBorders>
            <w:shd w:val="clear" w:color="auto" w:fill="F2F2F2" w:themeFill="background1" w:themeFillShade="F2"/>
            <w:noWrap/>
            <w:vAlign w:val="bottom"/>
            <w:hideMark/>
          </w:tcPr>
          <w:p w14:paraId="18A21560"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0,775</w:t>
            </w:r>
          </w:p>
        </w:tc>
        <w:tc>
          <w:tcPr>
            <w:tcW w:w="960" w:type="dxa"/>
            <w:tcBorders>
              <w:top w:val="nil"/>
              <w:left w:val="nil"/>
              <w:bottom w:val="nil"/>
              <w:right w:val="nil"/>
            </w:tcBorders>
            <w:shd w:val="clear" w:color="auto" w:fill="F2F2F2" w:themeFill="background1" w:themeFillShade="F2"/>
            <w:noWrap/>
            <w:vAlign w:val="bottom"/>
            <w:hideMark/>
          </w:tcPr>
          <w:p w14:paraId="1D1AD241"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0,642</w:t>
            </w:r>
          </w:p>
        </w:tc>
        <w:tc>
          <w:tcPr>
            <w:tcW w:w="960" w:type="dxa"/>
            <w:tcBorders>
              <w:top w:val="nil"/>
              <w:left w:val="nil"/>
              <w:bottom w:val="nil"/>
              <w:right w:val="nil"/>
            </w:tcBorders>
            <w:shd w:val="clear" w:color="auto" w:fill="F2F2F2" w:themeFill="background1" w:themeFillShade="F2"/>
            <w:noWrap/>
            <w:vAlign w:val="bottom"/>
            <w:hideMark/>
          </w:tcPr>
          <w:p w14:paraId="2900BAF1"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0,654</w:t>
            </w:r>
          </w:p>
        </w:tc>
        <w:tc>
          <w:tcPr>
            <w:tcW w:w="960" w:type="dxa"/>
            <w:tcBorders>
              <w:top w:val="nil"/>
              <w:left w:val="nil"/>
              <w:bottom w:val="nil"/>
              <w:right w:val="nil"/>
            </w:tcBorders>
            <w:shd w:val="clear" w:color="auto" w:fill="F2F2F2" w:themeFill="background1" w:themeFillShade="F2"/>
            <w:noWrap/>
            <w:vAlign w:val="bottom"/>
            <w:hideMark/>
          </w:tcPr>
          <w:p w14:paraId="1C10734A"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0,576</w:t>
            </w:r>
          </w:p>
        </w:tc>
      </w:tr>
      <w:tr w:rsidR="004220A8" w:rsidRPr="004220A8" w14:paraId="66CF4488" w14:textId="77777777" w:rsidTr="0069775E">
        <w:trPr>
          <w:trHeight w:val="300"/>
          <w:jc w:val="center"/>
        </w:trPr>
        <w:tc>
          <w:tcPr>
            <w:tcW w:w="5245" w:type="dxa"/>
            <w:tcBorders>
              <w:top w:val="nil"/>
              <w:left w:val="nil"/>
              <w:bottom w:val="nil"/>
              <w:right w:val="nil"/>
            </w:tcBorders>
            <w:shd w:val="clear" w:color="auto" w:fill="auto"/>
            <w:noWrap/>
            <w:vAlign w:val="bottom"/>
            <w:hideMark/>
          </w:tcPr>
          <w:p w14:paraId="76B73AA4" w14:textId="77777777" w:rsidR="004220A8" w:rsidRPr="004220A8" w:rsidRDefault="004220A8" w:rsidP="004220A8">
            <w:pPr>
              <w:rPr>
                <w:rFonts w:ascii="Calibri" w:hAnsi="Calibri" w:cs="Calibri"/>
                <w:color w:val="000000"/>
                <w:sz w:val="22"/>
                <w:szCs w:val="22"/>
              </w:rPr>
            </w:pPr>
            <w:r w:rsidRPr="004220A8">
              <w:rPr>
                <w:rFonts w:ascii="Calibri" w:hAnsi="Calibri" w:cs="Calibri"/>
                <w:color w:val="000000"/>
                <w:sz w:val="22"/>
                <w:szCs w:val="22"/>
              </w:rPr>
              <w:t>WSKAŹNIK OGÓLNEGO ZADŁUŻENIA</w:t>
            </w:r>
          </w:p>
        </w:tc>
        <w:tc>
          <w:tcPr>
            <w:tcW w:w="960" w:type="dxa"/>
            <w:tcBorders>
              <w:top w:val="nil"/>
              <w:left w:val="nil"/>
              <w:bottom w:val="nil"/>
              <w:right w:val="nil"/>
            </w:tcBorders>
            <w:shd w:val="clear" w:color="auto" w:fill="auto"/>
            <w:noWrap/>
            <w:vAlign w:val="bottom"/>
            <w:hideMark/>
          </w:tcPr>
          <w:p w14:paraId="6E519EBC"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0,556</w:t>
            </w:r>
          </w:p>
        </w:tc>
        <w:tc>
          <w:tcPr>
            <w:tcW w:w="960" w:type="dxa"/>
            <w:tcBorders>
              <w:top w:val="nil"/>
              <w:left w:val="nil"/>
              <w:bottom w:val="nil"/>
              <w:right w:val="nil"/>
            </w:tcBorders>
            <w:shd w:val="clear" w:color="auto" w:fill="auto"/>
            <w:noWrap/>
            <w:vAlign w:val="bottom"/>
            <w:hideMark/>
          </w:tcPr>
          <w:p w14:paraId="4C43878F"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0,548</w:t>
            </w:r>
          </w:p>
        </w:tc>
        <w:tc>
          <w:tcPr>
            <w:tcW w:w="960" w:type="dxa"/>
            <w:tcBorders>
              <w:top w:val="nil"/>
              <w:left w:val="nil"/>
              <w:bottom w:val="nil"/>
              <w:right w:val="nil"/>
            </w:tcBorders>
            <w:shd w:val="clear" w:color="auto" w:fill="auto"/>
            <w:noWrap/>
            <w:vAlign w:val="bottom"/>
            <w:hideMark/>
          </w:tcPr>
          <w:p w14:paraId="55B45D21"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0,563</w:t>
            </w:r>
          </w:p>
        </w:tc>
        <w:tc>
          <w:tcPr>
            <w:tcW w:w="960" w:type="dxa"/>
            <w:tcBorders>
              <w:top w:val="nil"/>
              <w:left w:val="nil"/>
              <w:bottom w:val="nil"/>
              <w:right w:val="nil"/>
            </w:tcBorders>
            <w:shd w:val="clear" w:color="auto" w:fill="auto"/>
            <w:noWrap/>
            <w:vAlign w:val="bottom"/>
            <w:hideMark/>
          </w:tcPr>
          <w:p w14:paraId="03658F36"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0,615</w:t>
            </w:r>
          </w:p>
        </w:tc>
        <w:tc>
          <w:tcPr>
            <w:tcW w:w="960" w:type="dxa"/>
            <w:tcBorders>
              <w:top w:val="nil"/>
              <w:left w:val="nil"/>
              <w:bottom w:val="nil"/>
              <w:right w:val="nil"/>
            </w:tcBorders>
            <w:shd w:val="clear" w:color="auto" w:fill="auto"/>
            <w:noWrap/>
            <w:vAlign w:val="bottom"/>
            <w:hideMark/>
          </w:tcPr>
          <w:p w14:paraId="6A33C462"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0,612</w:t>
            </w:r>
          </w:p>
        </w:tc>
        <w:tc>
          <w:tcPr>
            <w:tcW w:w="960" w:type="dxa"/>
            <w:tcBorders>
              <w:top w:val="nil"/>
              <w:left w:val="nil"/>
              <w:bottom w:val="nil"/>
              <w:right w:val="nil"/>
            </w:tcBorders>
            <w:shd w:val="clear" w:color="auto" w:fill="auto"/>
            <w:noWrap/>
            <w:vAlign w:val="bottom"/>
            <w:hideMark/>
          </w:tcPr>
          <w:p w14:paraId="5F01E587"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0,632</w:t>
            </w:r>
          </w:p>
        </w:tc>
      </w:tr>
      <w:tr w:rsidR="004220A8" w:rsidRPr="004220A8" w14:paraId="6C663F32" w14:textId="77777777" w:rsidTr="0069775E">
        <w:trPr>
          <w:trHeight w:val="300"/>
          <w:jc w:val="center"/>
        </w:trPr>
        <w:tc>
          <w:tcPr>
            <w:tcW w:w="5245" w:type="dxa"/>
            <w:tcBorders>
              <w:top w:val="nil"/>
              <w:left w:val="nil"/>
              <w:bottom w:val="nil"/>
              <w:right w:val="nil"/>
            </w:tcBorders>
            <w:shd w:val="clear" w:color="auto" w:fill="F2F2F2" w:themeFill="background1" w:themeFillShade="F2"/>
            <w:noWrap/>
            <w:vAlign w:val="bottom"/>
            <w:hideMark/>
          </w:tcPr>
          <w:p w14:paraId="3885031A" w14:textId="77777777" w:rsidR="004220A8" w:rsidRPr="004220A8" w:rsidRDefault="004220A8" w:rsidP="004220A8">
            <w:pPr>
              <w:rPr>
                <w:rFonts w:ascii="Calibri" w:hAnsi="Calibri" w:cs="Calibri"/>
                <w:color w:val="000000"/>
                <w:sz w:val="22"/>
                <w:szCs w:val="22"/>
              </w:rPr>
            </w:pPr>
            <w:r w:rsidRPr="004220A8">
              <w:rPr>
                <w:rFonts w:ascii="Calibri" w:hAnsi="Calibri" w:cs="Calibri"/>
                <w:color w:val="000000"/>
                <w:sz w:val="22"/>
                <w:szCs w:val="22"/>
              </w:rPr>
              <w:t>WSKAŹNIK ZADŁUŻENIA KRÓTKOTERMINOWEGO</w:t>
            </w:r>
          </w:p>
        </w:tc>
        <w:tc>
          <w:tcPr>
            <w:tcW w:w="960" w:type="dxa"/>
            <w:tcBorders>
              <w:top w:val="nil"/>
              <w:left w:val="nil"/>
              <w:bottom w:val="nil"/>
              <w:right w:val="nil"/>
            </w:tcBorders>
            <w:shd w:val="clear" w:color="auto" w:fill="F2F2F2" w:themeFill="background1" w:themeFillShade="F2"/>
            <w:noWrap/>
            <w:vAlign w:val="bottom"/>
            <w:hideMark/>
          </w:tcPr>
          <w:p w14:paraId="61D4D349"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0,388</w:t>
            </w:r>
          </w:p>
        </w:tc>
        <w:tc>
          <w:tcPr>
            <w:tcW w:w="960" w:type="dxa"/>
            <w:tcBorders>
              <w:top w:val="nil"/>
              <w:left w:val="nil"/>
              <w:bottom w:val="nil"/>
              <w:right w:val="nil"/>
            </w:tcBorders>
            <w:shd w:val="clear" w:color="auto" w:fill="F2F2F2" w:themeFill="background1" w:themeFillShade="F2"/>
            <w:noWrap/>
            <w:vAlign w:val="bottom"/>
            <w:hideMark/>
          </w:tcPr>
          <w:p w14:paraId="3CBA855D"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0,346</w:t>
            </w:r>
          </w:p>
        </w:tc>
        <w:tc>
          <w:tcPr>
            <w:tcW w:w="960" w:type="dxa"/>
            <w:tcBorders>
              <w:top w:val="nil"/>
              <w:left w:val="nil"/>
              <w:bottom w:val="nil"/>
              <w:right w:val="nil"/>
            </w:tcBorders>
            <w:shd w:val="clear" w:color="auto" w:fill="F2F2F2" w:themeFill="background1" w:themeFillShade="F2"/>
            <w:noWrap/>
            <w:vAlign w:val="bottom"/>
            <w:hideMark/>
          </w:tcPr>
          <w:p w14:paraId="5A9B2590"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0,323</w:t>
            </w:r>
          </w:p>
        </w:tc>
        <w:tc>
          <w:tcPr>
            <w:tcW w:w="960" w:type="dxa"/>
            <w:tcBorders>
              <w:top w:val="nil"/>
              <w:left w:val="nil"/>
              <w:bottom w:val="nil"/>
              <w:right w:val="nil"/>
            </w:tcBorders>
            <w:shd w:val="clear" w:color="auto" w:fill="F2F2F2" w:themeFill="background1" w:themeFillShade="F2"/>
            <w:noWrap/>
            <w:vAlign w:val="bottom"/>
            <w:hideMark/>
          </w:tcPr>
          <w:p w14:paraId="0CFCEAEB"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0,478</w:t>
            </w:r>
          </w:p>
        </w:tc>
        <w:tc>
          <w:tcPr>
            <w:tcW w:w="960" w:type="dxa"/>
            <w:tcBorders>
              <w:top w:val="nil"/>
              <w:left w:val="nil"/>
              <w:bottom w:val="nil"/>
              <w:right w:val="nil"/>
            </w:tcBorders>
            <w:shd w:val="clear" w:color="auto" w:fill="F2F2F2" w:themeFill="background1" w:themeFillShade="F2"/>
            <w:noWrap/>
            <w:vAlign w:val="bottom"/>
            <w:hideMark/>
          </w:tcPr>
          <w:p w14:paraId="5DCCF889"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0,546</w:t>
            </w:r>
          </w:p>
        </w:tc>
        <w:tc>
          <w:tcPr>
            <w:tcW w:w="960" w:type="dxa"/>
            <w:tcBorders>
              <w:top w:val="nil"/>
              <w:left w:val="nil"/>
              <w:bottom w:val="nil"/>
              <w:right w:val="nil"/>
            </w:tcBorders>
            <w:shd w:val="clear" w:color="auto" w:fill="F2F2F2" w:themeFill="background1" w:themeFillShade="F2"/>
            <w:noWrap/>
            <w:vAlign w:val="bottom"/>
            <w:hideMark/>
          </w:tcPr>
          <w:p w14:paraId="1B677E55"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0,563</w:t>
            </w:r>
          </w:p>
        </w:tc>
      </w:tr>
      <w:tr w:rsidR="004220A8" w:rsidRPr="004220A8" w14:paraId="7DA4A7CC" w14:textId="77777777" w:rsidTr="0069775E">
        <w:trPr>
          <w:trHeight w:val="300"/>
          <w:jc w:val="center"/>
        </w:trPr>
        <w:tc>
          <w:tcPr>
            <w:tcW w:w="5245" w:type="dxa"/>
            <w:tcBorders>
              <w:top w:val="nil"/>
              <w:left w:val="nil"/>
              <w:bottom w:val="nil"/>
              <w:right w:val="nil"/>
            </w:tcBorders>
            <w:shd w:val="clear" w:color="auto" w:fill="auto"/>
            <w:noWrap/>
            <w:vAlign w:val="bottom"/>
            <w:hideMark/>
          </w:tcPr>
          <w:p w14:paraId="29934379" w14:textId="77777777" w:rsidR="004220A8" w:rsidRPr="004220A8" w:rsidRDefault="004220A8" w:rsidP="004220A8">
            <w:pPr>
              <w:rPr>
                <w:rFonts w:ascii="Calibri" w:hAnsi="Calibri" w:cs="Calibri"/>
                <w:color w:val="000000"/>
                <w:sz w:val="22"/>
                <w:szCs w:val="22"/>
              </w:rPr>
            </w:pPr>
            <w:r w:rsidRPr="004220A8">
              <w:rPr>
                <w:rFonts w:ascii="Calibri" w:hAnsi="Calibri" w:cs="Calibri"/>
                <w:color w:val="000000"/>
                <w:sz w:val="22"/>
                <w:szCs w:val="22"/>
              </w:rPr>
              <w:t>WSKAŹNIK ZADŁUŻENIA DŁUGOTERMINOWEGO</w:t>
            </w:r>
          </w:p>
        </w:tc>
        <w:tc>
          <w:tcPr>
            <w:tcW w:w="960" w:type="dxa"/>
            <w:tcBorders>
              <w:top w:val="nil"/>
              <w:left w:val="nil"/>
              <w:bottom w:val="nil"/>
              <w:right w:val="nil"/>
            </w:tcBorders>
            <w:shd w:val="clear" w:color="auto" w:fill="auto"/>
            <w:noWrap/>
            <w:vAlign w:val="bottom"/>
            <w:hideMark/>
          </w:tcPr>
          <w:p w14:paraId="1190386D"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0,811</w:t>
            </w:r>
          </w:p>
        </w:tc>
        <w:tc>
          <w:tcPr>
            <w:tcW w:w="960" w:type="dxa"/>
            <w:tcBorders>
              <w:top w:val="nil"/>
              <w:left w:val="nil"/>
              <w:bottom w:val="nil"/>
              <w:right w:val="nil"/>
            </w:tcBorders>
            <w:shd w:val="clear" w:color="auto" w:fill="auto"/>
            <w:noWrap/>
            <w:vAlign w:val="bottom"/>
            <w:hideMark/>
          </w:tcPr>
          <w:p w14:paraId="64D15B4D"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0,813</w:t>
            </w:r>
          </w:p>
        </w:tc>
        <w:tc>
          <w:tcPr>
            <w:tcW w:w="960" w:type="dxa"/>
            <w:tcBorders>
              <w:top w:val="nil"/>
              <w:left w:val="nil"/>
              <w:bottom w:val="nil"/>
              <w:right w:val="nil"/>
            </w:tcBorders>
            <w:shd w:val="clear" w:color="auto" w:fill="auto"/>
            <w:noWrap/>
            <w:vAlign w:val="bottom"/>
            <w:hideMark/>
          </w:tcPr>
          <w:p w14:paraId="4EA89188"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0,968</w:t>
            </w:r>
          </w:p>
        </w:tc>
        <w:tc>
          <w:tcPr>
            <w:tcW w:w="960" w:type="dxa"/>
            <w:tcBorders>
              <w:top w:val="nil"/>
              <w:left w:val="nil"/>
              <w:bottom w:val="nil"/>
              <w:right w:val="nil"/>
            </w:tcBorders>
            <w:shd w:val="clear" w:color="auto" w:fill="auto"/>
            <w:noWrap/>
            <w:vAlign w:val="bottom"/>
            <w:hideMark/>
          </w:tcPr>
          <w:p w14:paraId="33E3F236"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1,096</w:t>
            </w:r>
          </w:p>
        </w:tc>
        <w:tc>
          <w:tcPr>
            <w:tcW w:w="960" w:type="dxa"/>
            <w:tcBorders>
              <w:top w:val="nil"/>
              <w:left w:val="nil"/>
              <w:bottom w:val="nil"/>
              <w:right w:val="nil"/>
            </w:tcBorders>
            <w:shd w:val="clear" w:color="auto" w:fill="auto"/>
            <w:noWrap/>
            <w:vAlign w:val="bottom"/>
            <w:hideMark/>
          </w:tcPr>
          <w:p w14:paraId="4ACFD95C"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1,002</w:t>
            </w:r>
          </w:p>
        </w:tc>
        <w:tc>
          <w:tcPr>
            <w:tcW w:w="960" w:type="dxa"/>
            <w:tcBorders>
              <w:top w:val="nil"/>
              <w:left w:val="nil"/>
              <w:bottom w:val="nil"/>
              <w:right w:val="nil"/>
            </w:tcBorders>
            <w:shd w:val="clear" w:color="auto" w:fill="auto"/>
            <w:noWrap/>
            <w:vAlign w:val="bottom"/>
            <w:hideMark/>
          </w:tcPr>
          <w:p w14:paraId="22D26CCD"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1,164</w:t>
            </w:r>
          </w:p>
        </w:tc>
      </w:tr>
      <w:tr w:rsidR="004220A8" w:rsidRPr="004220A8" w14:paraId="000EA0A8" w14:textId="77777777" w:rsidTr="0069775E">
        <w:trPr>
          <w:trHeight w:val="300"/>
          <w:jc w:val="center"/>
        </w:trPr>
        <w:tc>
          <w:tcPr>
            <w:tcW w:w="5245" w:type="dxa"/>
            <w:tcBorders>
              <w:top w:val="nil"/>
              <w:left w:val="nil"/>
              <w:bottom w:val="nil"/>
              <w:right w:val="nil"/>
            </w:tcBorders>
            <w:shd w:val="clear" w:color="auto" w:fill="F2F2F2" w:themeFill="background1" w:themeFillShade="F2"/>
            <w:noWrap/>
            <w:vAlign w:val="bottom"/>
            <w:hideMark/>
          </w:tcPr>
          <w:p w14:paraId="30C62736" w14:textId="77777777" w:rsidR="004220A8" w:rsidRPr="004220A8" w:rsidRDefault="004220A8" w:rsidP="004220A8">
            <w:pPr>
              <w:rPr>
                <w:rFonts w:ascii="Calibri" w:hAnsi="Calibri" w:cs="Calibri"/>
                <w:color w:val="000000"/>
                <w:sz w:val="22"/>
                <w:szCs w:val="22"/>
              </w:rPr>
            </w:pPr>
            <w:r w:rsidRPr="004220A8">
              <w:rPr>
                <w:rFonts w:ascii="Calibri" w:hAnsi="Calibri" w:cs="Calibri"/>
                <w:color w:val="000000"/>
                <w:sz w:val="22"/>
                <w:szCs w:val="22"/>
              </w:rPr>
              <w:t>WSKAŹNIK ZADŁUŻENIA KAPITAŁÓW WŁASNYCH</w:t>
            </w:r>
          </w:p>
        </w:tc>
        <w:tc>
          <w:tcPr>
            <w:tcW w:w="960" w:type="dxa"/>
            <w:tcBorders>
              <w:top w:val="nil"/>
              <w:left w:val="nil"/>
              <w:bottom w:val="nil"/>
              <w:right w:val="nil"/>
            </w:tcBorders>
            <w:shd w:val="clear" w:color="auto" w:fill="F2F2F2" w:themeFill="background1" w:themeFillShade="F2"/>
            <w:noWrap/>
            <w:vAlign w:val="bottom"/>
            <w:hideMark/>
          </w:tcPr>
          <w:p w14:paraId="3CDAFDE3"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1,199</w:t>
            </w:r>
          </w:p>
        </w:tc>
        <w:tc>
          <w:tcPr>
            <w:tcW w:w="960" w:type="dxa"/>
            <w:tcBorders>
              <w:top w:val="nil"/>
              <w:left w:val="nil"/>
              <w:bottom w:val="nil"/>
              <w:right w:val="nil"/>
            </w:tcBorders>
            <w:shd w:val="clear" w:color="auto" w:fill="F2F2F2" w:themeFill="background1" w:themeFillShade="F2"/>
            <w:noWrap/>
            <w:vAlign w:val="bottom"/>
            <w:hideMark/>
          </w:tcPr>
          <w:p w14:paraId="384ABAF1"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1,158</w:t>
            </w:r>
          </w:p>
        </w:tc>
        <w:tc>
          <w:tcPr>
            <w:tcW w:w="960" w:type="dxa"/>
            <w:tcBorders>
              <w:top w:val="nil"/>
              <w:left w:val="nil"/>
              <w:bottom w:val="nil"/>
              <w:right w:val="nil"/>
            </w:tcBorders>
            <w:shd w:val="clear" w:color="auto" w:fill="F2F2F2" w:themeFill="background1" w:themeFillShade="F2"/>
            <w:noWrap/>
            <w:vAlign w:val="bottom"/>
            <w:hideMark/>
          </w:tcPr>
          <w:p w14:paraId="25F28259"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1,291</w:t>
            </w:r>
          </w:p>
        </w:tc>
        <w:tc>
          <w:tcPr>
            <w:tcW w:w="960" w:type="dxa"/>
            <w:tcBorders>
              <w:top w:val="nil"/>
              <w:left w:val="nil"/>
              <w:bottom w:val="nil"/>
              <w:right w:val="nil"/>
            </w:tcBorders>
            <w:shd w:val="clear" w:color="auto" w:fill="F2F2F2" w:themeFill="background1" w:themeFillShade="F2"/>
            <w:noWrap/>
            <w:vAlign w:val="bottom"/>
            <w:hideMark/>
          </w:tcPr>
          <w:p w14:paraId="637F5F28"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1,573</w:t>
            </w:r>
          </w:p>
        </w:tc>
        <w:tc>
          <w:tcPr>
            <w:tcW w:w="960" w:type="dxa"/>
            <w:tcBorders>
              <w:top w:val="nil"/>
              <w:left w:val="nil"/>
              <w:bottom w:val="nil"/>
              <w:right w:val="nil"/>
            </w:tcBorders>
            <w:shd w:val="clear" w:color="auto" w:fill="F2F2F2" w:themeFill="background1" w:themeFillShade="F2"/>
            <w:noWrap/>
            <w:vAlign w:val="bottom"/>
            <w:hideMark/>
          </w:tcPr>
          <w:p w14:paraId="28725EAB"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1,548</w:t>
            </w:r>
          </w:p>
        </w:tc>
        <w:tc>
          <w:tcPr>
            <w:tcW w:w="960" w:type="dxa"/>
            <w:tcBorders>
              <w:top w:val="nil"/>
              <w:left w:val="nil"/>
              <w:bottom w:val="nil"/>
              <w:right w:val="nil"/>
            </w:tcBorders>
            <w:shd w:val="clear" w:color="auto" w:fill="F2F2F2" w:themeFill="background1" w:themeFillShade="F2"/>
            <w:noWrap/>
            <w:vAlign w:val="bottom"/>
            <w:hideMark/>
          </w:tcPr>
          <w:p w14:paraId="46A6977E" w14:textId="77777777" w:rsidR="004220A8" w:rsidRPr="004220A8" w:rsidRDefault="004220A8" w:rsidP="004220A8">
            <w:pPr>
              <w:jc w:val="right"/>
              <w:rPr>
                <w:rFonts w:ascii="Calibri" w:hAnsi="Calibri" w:cs="Calibri"/>
                <w:color w:val="000000"/>
                <w:sz w:val="22"/>
                <w:szCs w:val="22"/>
              </w:rPr>
            </w:pPr>
            <w:r w:rsidRPr="004220A8">
              <w:rPr>
                <w:rFonts w:ascii="Calibri" w:hAnsi="Calibri" w:cs="Calibri"/>
                <w:color w:val="000000"/>
                <w:sz w:val="22"/>
                <w:szCs w:val="22"/>
              </w:rPr>
              <w:t>1,728</w:t>
            </w:r>
          </w:p>
        </w:tc>
      </w:tr>
    </w:tbl>
    <w:p w14:paraId="25757792" w14:textId="77777777" w:rsidR="004220A8" w:rsidRPr="004220A8" w:rsidRDefault="004220A8" w:rsidP="004220A8"/>
    <w:p w14:paraId="54664D7C" w14:textId="7D2AF8C7" w:rsidR="009B7211" w:rsidRDefault="009B7211" w:rsidP="009B7211">
      <w:bookmarkStart w:id="79" w:name="_Hlk74085353"/>
      <w:r>
        <w:t>Podsumowując analizę sytuacji majątkowo- kapitałowej dokonanej na podstawie analizy bilansu (aktywów</w:t>
      </w:r>
      <w:r w:rsidR="0067577E">
        <w:t xml:space="preserve"> i </w:t>
      </w:r>
      <w:r>
        <w:t>pasywów), której wstępna analiza polegała na analizie pionowej</w:t>
      </w:r>
      <w:r w:rsidR="0067577E">
        <w:t xml:space="preserve"> i </w:t>
      </w:r>
      <w:r>
        <w:t>poziomej bilansu stwierdzić można, że spółka ma bardzo pozytywne wyniki wskaźników analizy aktywów</w:t>
      </w:r>
      <w:r w:rsidR="0067577E">
        <w:t xml:space="preserve"> i </w:t>
      </w:r>
      <w:r>
        <w:t>nie najgorsze wskaźniki analizowanych pasywów, co oznacza dość dobrą sytuację spółki, którą jednak można by</w:t>
      </w:r>
      <w:r w:rsidR="0067577E">
        <w:t xml:space="preserve"> z </w:t>
      </w:r>
      <w:r>
        <w:t xml:space="preserve">każdym krokiem polepszać. Jej wyniki są zbliżone </w:t>
      </w:r>
      <w:r w:rsidR="00912324">
        <w:t>do</w:t>
      </w:r>
      <w:r>
        <w:t xml:space="preserve"> wyników sektora. Biorąc pod uwagę poziomą analizę bilansu, wspominany we poprzednich rozdziałach rok 2018 przyniósł gorsze wyniki spółki. Analiza pionowa wskazywać możne na wyższe ryzyko finansowe spółki, spowodowane posiadaniem zdecydowanie więcej kapitału obcego niż własnego. Również spółka</w:t>
      </w:r>
      <w:r w:rsidR="0067577E">
        <w:t xml:space="preserve"> w </w:t>
      </w:r>
      <w:r>
        <w:t>nieprawidłowy sposób wykorzystuje majątek produkcyjny przedsiębiorstwa. Natomiast jeden ze wskaźników wskazuje na wysoką efektywność handlową posiadanego majątku, która stale rośnie</w:t>
      </w:r>
      <w:r w:rsidR="0067577E">
        <w:t xml:space="preserve"> z </w:t>
      </w:r>
      <w:r>
        <w:t>roku na rok- jest to pozytywny efekt patrząc</w:t>
      </w:r>
      <w:r w:rsidR="0067577E">
        <w:t xml:space="preserve"> z </w:t>
      </w:r>
      <w:r>
        <w:t>perspektywy możliwości inwestycyjnych</w:t>
      </w:r>
      <w:r w:rsidR="0067577E">
        <w:t xml:space="preserve"> w </w:t>
      </w:r>
      <w:r>
        <w:t>spółkę</w:t>
      </w:r>
      <w:bookmarkEnd w:id="79"/>
      <w:r>
        <w:t>.</w:t>
      </w:r>
    </w:p>
    <w:p w14:paraId="5BC2AB9F" w14:textId="34B53784" w:rsidR="00AD6B4F" w:rsidRDefault="00AD6B4F" w:rsidP="00321D52"/>
    <w:p w14:paraId="271F91EE" w14:textId="012E1C2D" w:rsidR="009B7211" w:rsidRDefault="009B7211" w:rsidP="00321D52"/>
    <w:p w14:paraId="60FB8D1D" w14:textId="698B17B7" w:rsidR="009B7211" w:rsidRDefault="009B7211" w:rsidP="00321D52"/>
    <w:p w14:paraId="1819BAF3" w14:textId="0B3E978D" w:rsidR="009B7211" w:rsidRDefault="009B7211" w:rsidP="00321D52"/>
    <w:p w14:paraId="7B48B8FC" w14:textId="55621AFB" w:rsidR="009B7211" w:rsidRDefault="009B7211" w:rsidP="00321D52"/>
    <w:p w14:paraId="2FB1EA5F" w14:textId="56031C5E" w:rsidR="009B7211" w:rsidRDefault="009B7211" w:rsidP="00321D52"/>
    <w:p w14:paraId="50641B3D" w14:textId="6A8B4D83" w:rsidR="009B7211" w:rsidRDefault="009B7211" w:rsidP="00321D52"/>
    <w:p w14:paraId="7D29898E" w14:textId="6BACCAED" w:rsidR="009B7211" w:rsidRDefault="009B7211" w:rsidP="00321D52"/>
    <w:p w14:paraId="5EF1DC8F" w14:textId="5BCF92A2" w:rsidR="009B7211" w:rsidRDefault="009B7211" w:rsidP="00321D52"/>
    <w:p w14:paraId="453940CB" w14:textId="2278C4E0" w:rsidR="009B7211" w:rsidRDefault="009B7211" w:rsidP="00321D52"/>
    <w:p w14:paraId="0E258E0F" w14:textId="5C5D913D" w:rsidR="009B7211" w:rsidRDefault="009B7211" w:rsidP="00321D52"/>
    <w:p w14:paraId="0C99C42E" w14:textId="67EED6BB" w:rsidR="009B7211" w:rsidRDefault="009B7211" w:rsidP="00321D52"/>
    <w:p w14:paraId="50B0ACC2" w14:textId="7561EC2D" w:rsidR="009B7211" w:rsidRDefault="009B7211" w:rsidP="00321D52"/>
    <w:p w14:paraId="48AE7FF2" w14:textId="0B47C0D9" w:rsidR="009B7211" w:rsidRDefault="009B7211" w:rsidP="00321D52"/>
    <w:p w14:paraId="5ABDF9A8" w14:textId="451F7E0B" w:rsidR="009B7211" w:rsidRDefault="009B7211" w:rsidP="00321D52"/>
    <w:p w14:paraId="643347EE" w14:textId="1E5B70CC" w:rsidR="009B7211" w:rsidRDefault="009B7211" w:rsidP="00321D52"/>
    <w:p w14:paraId="749A619B" w14:textId="619F6886" w:rsidR="008035DD" w:rsidRDefault="008035DD" w:rsidP="00321D52"/>
    <w:p w14:paraId="3B79C834" w14:textId="0A1E2A07" w:rsidR="008035DD" w:rsidRDefault="00573E6F" w:rsidP="008035DD">
      <w:pPr>
        <w:pStyle w:val="Nagwek1"/>
        <w:numPr>
          <w:ilvl w:val="0"/>
          <w:numId w:val="1"/>
        </w:numPr>
      </w:pPr>
      <w:bookmarkStart w:id="80" w:name="_Toc74133929"/>
      <w:r>
        <w:lastRenderedPageBreak/>
        <w:t>ANALIZA SYTUACJI RYNKOWEJ SPÓŁKI</w:t>
      </w:r>
      <w:bookmarkEnd w:id="80"/>
    </w:p>
    <w:p w14:paraId="048890FF" w14:textId="69781CC5" w:rsidR="00BD3A99" w:rsidRPr="00BD3A99" w:rsidRDefault="00BD3A99" w:rsidP="00BD3A99">
      <w:r>
        <w:t>Analiza sytuacji rynkowej przedsiębiorstwa, jego możliwości konkurowania, czy też zdolności do wykorzystania szans rynkowych jest procesem złożonym</w:t>
      </w:r>
      <w:r w:rsidR="0067577E">
        <w:t xml:space="preserve"> i </w:t>
      </w:r>
      <w:r>
        <w:t>wymagającym od analityków dużego doświadczenia.</w:t>
      </w:r>
    </w:p>
    <w:p w14:paraId="16AF521F" w14:textId="269A23AB" w:rsidR="008035DD" w:rsidRDefault="008035DD" w:rsidP="008035DD">
      <w:pPr>
        <w:pStyle w:val="Nagwek2"/>
      </w:pPr>
      <w:bookmarkStart w:id="81" w:name="_Toc74133930"/>
      <w:r>
        <w:t>5.1.</w:t>
      </w:r>
      <w:r w:rsidR="002B5FD0">
        <w:tab/>
      </w:r>
      <w:r>
        <w:t xml:space="preserve">Kurs akcji spółki na tle </w:t>
      </w:r>
      <w:r w:rsidR="007F6B0C">
        <w:t>konkurencji, WIG</w:t>
      </w:r>
      <w:r w:rsidR="0067577E">
        <w:t xml:space="preserve"> i </w:t>
      </w:r>
      <w:proofErr w:type="spellStart"/>
      <w:r>
        <w:t>WIG</w:t>
      </w:r>
      <w:r w:rsidR="007F6B0C">
        <w:t>ów</w:t>
      </w:r>
      <w:proofErr w:type="spellEnd"/>
      <w:r>
        <w:t xml:space="preserve"> sektorow</w:t>
      </w:r>
      <w:r w:rsidR="007F6B0C">
        <w:t>ych</w:t>
      </w:r>
      <w:bookmarkEnd w:id="81"/>
    </w:p>
    <w:p w14:paraId="7731C6A2" w14:textId="72DD315E" w:rsidR="007B4034" w:rsidRDefault="007B4034" w:rsidP="007B4034">
      <w:r>
        <w:t>WIG- Warszawski Indeks Giełdowy. Jest to najdłużej notowany indeks giełdowy na polskiej Giełdzie Papierów Wartościowych</w:t>
      </w:r>
      <w:r w:rsidR="0067577E">
        <w:t xml:space="preserve"> w </w:t>
      </w:r>
      <w:r>
        <w:t>Warszawie. Posiada charakter dochodowy (uwzględnia się ceny zawartych</w:t>
      </w:r>
      <w:r w:rsidR="0067577E">
        <w:t xml:space="preserve"> w </w:t>
      </w:r>
      <w:r>
        <w:t>nim akcji oraz dochody</w:t>
      </w:r>
      <w:r w:rsidR="0067577E">
        <w:t xml:space="preserve"> z </w:t>
      </w:r>
      <w:r>
        <w:t>dywidend</w:t>
      </w:r>
      <w:r w:rsidR="0067577E">
        <w:t xml:space="preserve"> i </w:t>
      </w:r>
      <w:r>
        <w:t>praw poboru)</w:t>
      </w:r>
      <w:r w:rsidR="0067577E">
        <w:t xml:space="preserve"> i </w:t>
      </w:r>
      <w:r>
        <w:t>informacyjno- statyczny. WIG przedstawia łączną wartość względną spółek obecnych na Giełdzie Papierów Wartościowych</w:t>
      </w:r>
      <w:r w:rsidR="0067577E">
        <w:t xml:space="preserve"> w </w:t>
      </w:r>
      <w:r>
        <w:t>stosunku do ich wartości na początku jego notowania (16 kwietnia 1991 indeks równał się 1000 pkt).</w:t>
      </w:r>
      <w:r w:rsidR="00CF7E4B">
        <w:rPr>
          <w:rStyle w:val="Odwoanieprzypisudolnego"/>
        </w:rPr>
        <w:footnoteReference w:id="46"/>
      </w:r>
    </w:p>
    <w:p w14:paraId="31B5ECC7" w14:textId="2B496CC7" w:rsidR="007B4034" w:rsidRDefault="007B4034" w:rsidP="007B4034"/>
    <w:p w14:paraId="3ADEEA01" w14:textId="055E41D3" w:rsidR="007B4034" w:rsidRDefault="00C7612C" w:rsidP="007B4034">
      <w:r>
        <w:t>Poniżej znajdują się wykresy ukazujące zmianę kursu spółki dla danych lat na tle konkurencji, WIG jak</w:t>
      </w:r>
      <w:r w:rsidR="0067577E">
        <w:t xml:space="preserve"> i </w:t>
      </w:r>
      <w:proofErr w:type="spellStart"/>
      <w:r>
        <w:t>WIG’ów</w:t>
      </w:r>
      <w:proofErr w:type="spellEnd"/>
      <w:r>
        <w:t xml:space="preserve"> sektorowych. </w:t>
      </w:r>
      <w:r w:rsidR="007B4034">
        <w:t xml:space="preserve">Do porównania spośród konkurencji wybrana został tylko spółka Orange Polska, ponieważ Play </w:t>
      </w:r>
      <w:proofErr w:type="spellStart"/>
      <w:r w:rsidR="007B4034">
        <w:t>Comunnication</w:t>
      </w:r>
      <w:proofErr w:type="spellEnd"/>
      <w:r w:rsidR="007B4034">
        <w:t xml:space="preserve"> wyszło</w:t>
      </w:r>
      <w:r w:rsidR="0067577E">
        <w:t xml:space="preserve"> z </w:t>
      </w:r>
      <w:r w:rsidR="007B4034">
        <w:t>giełdy, przez co dostęp do danych</w:t>
      </w:r>
      <w:r w:rsidR="0067577E">
        <w:t xml:space="preserve"> o </w:t>
      </w:r>
      <w:r w:rsidR="007B4034">
        <w:t>akacjach jest</w:t>
      </w:r>
      <w:r w:rsidR="00D77879">
        <w:t xml:space="preserve"> bardzo utrudniony</w:t>
      </w:r>
      <w:r w:rsidR="007B4034">
        <w:t>,</w:t>
      </w:r>
      <w:r w:rsidR="0067577E">
        <w:t xml:space="preserve"> a </w:t>
      </w:r>
      <w:r w:rsidR="007B4034">
        <w:t>Telewizja Polska jako spółka państwowa nigdy nie była na giełdzie.</w:t>
      </w:r>
    </w:p>
    <w:p w14:paraId="6AADA348" w14:textId="77777777" w:rsidR="00CF7E4B" w:rsidRDefault="00CF7E4B" w:rsidP="007B4034"/>
    <w:p w14:paraId="7180D385" w14:textId="5BF66782" w:rsidR="007B4034" w:rsidRPr="00854CB1" w:rsidRDefault="007B4034" w:rsidP="007B4034">
      <w:pPr>
        <w:rPr>
          <w:b/>
          <w:bCs/>
        </w:rPr>
      </w:pPr>
      <w:r w:rsidRPr="00854CB1">
        <w:rPr>
          <w:b/>
          <w:bCs/>
        </w:rPr>
        <w:t>ROK 2017</w:t>
      </w:r>
    </w:p>
    <w:p w14:paraId="7797B52E" w14:textId="77777777" w:rsidR="00215153" w:rsidRDefault="008035DD" w:rsidP="00215153">
      <w:pPr>
        <w:keepNext/>
        <w:jc w:val="center"/>
      </w:pPr>
      <w:r>
        <w:rPr>
          <w:noProof/>
        </w:rPr>
        <w:drawing>
          <wp:inline distT="0" distB="0" distL="0" distR="0" wp14:anchorId="799EAEC6" wp14:editId="459EE195">
            <wp:extent cx="6654179" cy="29337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pic:cNvPicPr/>
                  </pic:nvPicPr>
                  <pic:blipFill>
                    <a:blip r:embed="rId61">
                      <a:extLst>
                        <a:ext uri="{28A0092B-C50C-407E-A947-70E740481C1C}">
                          <a14:useLocalDpi xmlns:a14="http://schemas.microsoft.com/office/drawing/2010/main" val="0"/>
                        </a:ext>
                      </a:extLst>
                    </a:blip>
                    <a:stretch>
                      <a:fillRect/>
                    </a:stretch>
                  </pic:blipFill>
                  <pic:spPr>
                    <a:xfrm>
                      <a:off x="0" y="0"/>
                      <a:ext cx="6673293" cy="2942127"/>
                    </a:xfrm>
                    <a:prstGeom prst="rect">
                      <a:avLst/>
                    </a:prstGeom>
                  </pic:spPr>
                </pic:pic>
              </a:graphicData>
            </a:graphic>
          </wp:inline>
        </w:drawing>
      </w:r>
    </w:p>
    <w:p w14:paraId="696975CE" w14:textId="6F9C489F" w:rsidR="008035DD" w:rsidRDefault="00215153" w:rsidP="00215153">
      <w:pPr>
        <w:pStyle w:val="Legenda"/>
        <w:jc w:val="center"/>
      </w:pPr>
      <w:bookmarkStart w:id="83" w:name="_Toc74081084"/>
      <w:r>
        <w:t xml:space="preserve">Rysunek </w:t>
      </w:r>
      <w:fldSimple w:instr=" SEQ Rysunek \* ARABIC ">
        <w:r>
          <w:rPr>
            <w:noProof/>
          </w:rPr>
          <w:t>10</w:t>
        </w:r>
      </w:fldSimple>
      <w:r>
        <w:t xml:space="preserve"> 2017r Kurs CPS na tle OPL</w:t>
      </w:r>
      <w:r w:rsidR="0067577E">
        <w:t xml:space="preserve"> i </w:t>
      </w:r>
      <w:r>
        <w:t>WIG-TELKOM</w:t>
      </w:r>
      <w:bookmarkEnd w:id="83"/>
    </w:p>
    <w:p w14:paraId="52CEB059" w14:textId="52F5787B" w:rsidR="007F2F7B" w:rsidRPr="00854CB1" w:rsidRDefault="007F2F7B" w:rsidP="00854CB1">
      <w:pPr>
        <w:numPr>
          <w:ilvl w:val="1"/>
          <w:numId w:val="0"/>
        </w:numPr>
        <w:jc w:val="center"/>
        <w:rPr>
          <w:rFonts w:eastAsiaTheme="minorEastAsia"/>
          <w:i/>
          <w:iCs/>
          <w:color w:val="5A5A5A" w:themeColor="text1" w:themeTint="A5"/>
          <w:spacing w:val="15"/>
          <w:sz w:val="18"/>
          <w:szCs w:val="18"/>
        </w:rPr>
      </w:pPr>
      <w:r w:rsidRPr="007F2F7B">
        <w:rPr>
          <w:rFonts w:eastAsiaTheme="minorEastAsia"/>
          <w:i/>
          <w:iCs/>
          <w:color w:val="5A5A5A" w:themeColor="text1" w:themeTint="A5"/>
          <w:spacing w:val="15"/>
          <w:sz w:val="18"/>
          <w:szCs w:val="18"/>
        </w:rPr>
        <w:t>Źródło: https://www.money.pl/gielda/spolki-gpw/plcfrpt00013.html</w:t>
      </w:r>
    </w:p>
    <w:p w14:paraId="3782B71D" w14:textId="77777777" w:rsidR="00215153" w:rsidRDefault="007F6B0C" w:rsidP="00215153">
      <w:pPr>
        <w:keepNext/>
        <w:jc w:val="center"/>
      </w:pPr>
      <w:r>
        <w:rPr>
          <w:noProof/>
        </w:rPr>
        <w:lastRenderedPageBreak/>
        <w:drawing>
          <wp:inline distT="0" distB="0" distL="0" distR="0" wp14:anchorId="3D0E6EE7" wp14:editId="5C4E678A">
            <wp:extent cx="6511535" cy="3514725"/>
            <wp:effectExtent l="0" t="0" r="381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 43"/>
                    <pic:cNvPicPr/>
                  </pic:nvPicPr>
                  <pic:blipFill>
                    <a:blip r:embed="rId62">
                      <a:extLst>
                        <a:ext uri="{28A0092B-C50C-407E-A947-70E740481C1C}">
                          <a14:useLocalDpi xmlns:a14="http://schemas.microsoft.com/office/drawing/2010/main" val="0"/>
                        </a:ext>
                      </a:extLst>
                    </a:blip>
                    <a:stretch>
                      <a:fillRect/>
                    </a:stretch>
                  </pic:blipFill>
                  <pic:spPr>
                    <a:xfrm>
                      <a:off x="0" y="0"/>
                      <a:ext cx="6539013" cy="3529557"/>
                    </a:xfrm>
                    <a:prstGeom prst="rect">
                      <a:avLst/>
                    </a:prstGeom>
                  </pic:spPr>
                </pic:pic>
              </a:graphicData>
            </a:graphic>
          </wp:inline>
        </w:drawing>
      </w:r>
    </w:p>
    <w:p w14:paraId="4C17359A" w14:textId="28795339" w:rsidR="007F6B0C" w:rsidRDefault="00215153" w:rsidP="00215153">
      <w:pPr>
        <w:pStyle w:val="Legenda"/>
        <w:jc w:val="center"/>
      </w:pPr>
      <w:bookmarkStart w:id="84" w:name="_Toc74081085"/>
      <w:r>
        <w:t xml:space="preserve">Rysunek </w:t>
      </w:r>
      <w:fldSimple w:instr=" SEQ Rysunek \* ARABIC ">
        <w:r>
          <w:rPr>
            <w:noProof/>
          </w:rPr>
          <w:t>11</w:t>
        </w:r>
      </w:fldSimple>
      <w:r w:rsidRPr="00C830D6">
        <w:t xml:space="preserve"> 2017</w:t>
      </w:r>
      <w:r>
        <w:t>r</w:t>
      </w:r>
      <w:r w:rsidRPr="00C830D6">
        <w:t xml:space="preserve"> Kurs CPS na tle </w:t>
      </w:r>
      <w:r>
        <w:t>WIG, WIG-MEDIA</w:t>
      </w:r>
      <w:r w:rsidR="0067577E">
        <w:t xml:space="preserve"> i </w:t>
      </w:r>
      <w:r w:rsidRPr="00C830D6">
        <w:t>WIG-TELKOM</w:t>
      </w:r>
      <w:bookmarkEnd w:id="84"/>
    </w:p>
    <w:p w14:paraId="0E6ED723" w14:textId="3B2201FE" w:rsidR="007F2F7B" w:rsidRDefault="007F2F7B" w:rsidP="008035DD">
      <w:r w:rsidRPr="007F2F7B">
        <w:rPr>
          <w:rFonts w:eastAsiaTheme="minorEastAsia"/>
          <w:i/>
          <w:iCs/>
          <w:color w:val="5A5A5A" w:themeColor="text1" w:themeTint="A5"/>
          <w:spacing w:val="15"/>
          <w:sz w:val="18"/>
          <w:szCs w:val="18"/>
        </w:rPr>
        <w:t>Źródło: https://raportniefinansowy2017.grupapolsat.pl/podsumowanie-roku-2017/akcje-cyfrowego-polsatu/</w:t>
      </w:r>
    </w:p>
    <w:p w14:paraId="78A995E8" w14:textId="5B442BED" w:rsidR="00C7612C" w:rsidRDefault="00DC560E" w:rsidP="008035DD">
      <w:r>
        <w:t xml:space="preserve">W 2016 </w:t>
      </w:r>
      <w:r w:rsidR="00545EBE">
        <w:t>kurs Cyfrowego Polsatu, Orange jak</w:t>
      </w:r>
      <w:r w:rsidR="0067577E">
        <w:t xml:space="preserve"> i </w:t>
      </w:r>
      <w:r w:rsidR="00545EBE">
        <w:t>WIG</w:t>
      </w:r>
      <w:r w:rsidR="00854CB1">
        <w:t>-</w:t>
      </w:r>
      <w:r w:rsidR="00545EBE">
        <w:t xml:space="preserve">Telekom trzymał się </w:t>
      </w:r>
      <w:r w:rsidR="004E666C">
        <w:t>z</w:t>
      </w:r>
      <w:r w:rsidR="00545EBE">
        <w:t>decydowanie poniżej kursu WIG.</w:t>
      </w:r>
      <w:r w:rsidR="004E666C">
        <w:t xml:space="preserve"> Kurs Polsatu był wyższy, niż WIG-Telekom,</w:t>
      </w:r>
      <w:r w:rsidR="0067577E">
        <w:t xml:space="preserve"> z </w:t>
      </w:r>
      <w:r w:rsidR="004E666C">
        <w:t>wyjątkiem początku</w:t>
      </w:r>
      <w:r w:rsidR="0067577E">
        <w:t xml:space="preserve"> i </w:t>
      </w:r>
      <w:r w:rsidR="004E666C">
        <w:t xml:space="preserve">końca roku, gdy były bardzo zbliżone. </w:t>
      </w:r>
      <w:r w:rsidR="00545EBE">
        <w:t>Porównując poziom WIG-Media do Cyfrowego Polsatu, możemy zauważyć</w:t>
      </w:r>
      <w:r w:rsidR="006200C0">
        <w:t xml:space="preserve">, </w:t>
      </w:r>
      <w:r w:rsidR="00545EBE">
        <w:t>że na początku roku były one na tym samym poziomie, jednak już</w:t>
      </w:r>
      <w:r w:rsidR="0067577E">
        <w:t xml:space="preserve"> w </w:t>
      </w:r>
      <w:r w:rsidR="00545EBE">
        <w:t>połowie stycznia WIG-Media widocznie wzrósł dorównując kursowi WIG, na przełomie kwietnia</w:t>
      </w:r>
      <w:r w:rsidR="0067577E">
        <w:t xml:space="preserve"> i </w:t>
      </w:r>
      <w:r w:rsidR="00545EBE">
        <w:t xml:space="preserve">maja kurs Polsatu </w:t>
      </w:r>
      <w:r w:rsidR="00C25803">
        <w:t>urósł</w:t>
      </w:r>
      <w:r w:rsidR="00545EBE">
        <w:t xml:space="preserve"> na </w:t>
      </w:r>
      <w:r w:rsidR="004E666C">
        <w:t>krótki</w:t>
      </w:r>
      <w:r w:rsidR="00545EBE">
        <w:t xml:space="preserve"> czas nawet </w:t>
      </w:r>
      <w:r w:rsidR="004E666C">
        <w:t>przewyższając</w:t>
      </w:r>
      <w:r w:rsidR="00545EBE">
        <w:t xml:space="preserve"> </w:t>
      </w:r>
      <w:r w:rsidR="004E666C">
        <w:t>WIG-Media, dopiero od sierpnia poziom WIG-Media zaczął widocznie spadać, utrzymując do końca roku podobny poziom do tego Cyfrowego Polsatu.</w:t>
      </w:r>
      <w:r w:rsidR="00545EBE">
        <w:t xml:space="preserve"> N</w:t>
      </w:r>
      <w:r>
        <w:t>a przełomie stycznia</w:t>
      </w:r>
      <w:r w:rsidR="0067577E">
        <w:t xml:space="preserve"> i </w:t>
      </w:r>
      <w:r>
        <w:t xml:space="preserve">lutego kurs </w:t>
      </w:r>
      <w:r w:rsidR="00803075">
        <w:t>Polsatu,</w:t>
      </w:r>
      <w:r w:rsidR="00C7612C">
        <w:t xml:space="preserve"> </w:t>
      </w:r>
      <w:r w:rsidR="00803075">
        <w:t>Or</w:t>
      </w:r>
      <w:r w:rsidR="00C7612C">
        <w:t>a</w:t>
      </w:r>
      <w:r w:rsidR="00803075">
        <w:t>nge</w:t>
      </w:r>
      <w:r w:rsidR="0067577E">
        <w:t xml:space="preserve"> i </w:t>
      </w:r>
      <w:r w:rsidR="00803075">
        <w:t xml:space="preserve">WIG -Telekom trzymały się bardzo </w:t>
      </w:r>
      <w:r w:rsidR="00C7612C">
        <w:t>blisko</w:t>
      </w:r>
      <w:r w:rsidR="00803075">
        <w:t xml:space="preserve">, były prawie takie same, </w:t>
      </w:r>
      <w:r w:rsidR="00C7612C">
        <w:t>później kurs konkurenta widocznie spadł utrzymując się poniżej Cyfrowego Polsatu, aż do początku grudnia, kiedy to wzrósł</w:t>
      </w:r>
      <w:r w:rsidR="0067577E">
        <w:t xml:space="preserve"> w </w:t>
      </w:r>
      <w:r w:rsidR="00C7612C">
        <w:t xml:space="preserve">nagłym tempie </w:t>
      </w:r>
      <w:r w:rsidR="00545EBE">
        <w:t>przewyższając</w:t>
      </w:r>
      <w:r w:rsidR="00C7612C">
        <w:t xml:space="preserve"> Cyfrowy Polsat</w:t>
      </w:r>
      <w:r w:rsidR="0067577E">
        <w:t xml:space="preserve"> i </w:t>
      </w:r>
      <w:r w:rsidR="00C7612C">
        <w:t>WIG</w:t>
      </w:r>
      <w:r w:rsidR="00545EBE">
        <w:t>–</w:t>
      </w:r>
      <w:r w:rsidR="00C7612C">
        <w:t>Telekom</w:t>
      </w:r>
      <w:r w:rsidR="00545EBE">
        <w:t xml:space="preserve">. </w:t>
      </w:r>
    </w:p>
    <w:p w14:paraId="63B4AFA8" w14:textId="614B141F" w:rsidR="00854CB1" w:rsidRDefault="00854CB1" w:rsidP="008035DD"/>
    <w:p w14:paraId="3CA89E6C" w14:textId="2DA99CB5" w:rsidR="007B4034" w:rsidRPr="00854CB1" w:rsidRDefault="007B4034" w:rsidP="008035DD">
      <w:pPr>
        <w:rPr>
          <w:b/>
          <w:bCs/>
        </w:rPr>
      </w:pPr>
      <w:r w:rsidRPr="00854CB1">
        <w:rPr>
          <w:b/>
          <w:bCs/>
        </w:rPr>
        <w:t>ROK 2018</w:t>
      </w:r>
    </w:p>
    <w:p w14:paraId="185C60B8" w14:textId="77777777" w:rsidR="00215153" w:rsidRDefault="008035DD" w:rsidP="00215153">
      <w:pPr>
        <w:keepNext/>
      </w:pPr>
      <w:r>
        <w:rPr>
          <w:noProof/>
        </w:rPr>
        <w:drawing>
          <wp:inline distT="0" distB="0" distL="0" distR="0" wp14:anchorId="52B14491" wp14:editId="7661BF3F">
            <wp:extent cx="5939790" cy="2621280"/>
            <wp:effectExtent l="0" t="0" r="3810" b="762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31"/>
                    <pic:cNvPicPr/>
                  </pic:nvPicPr>
                  <pic:blipFill>
                    <a:blip r:embed="rId63">
                      <a:extLst>
                        <a:ext uri="{28A0092B-C50C-407E-A947-70E740481C1C}">
                          <a14:useLocalDpi xmlns:a14="http://schemas.microsoft.com/office/drawing/2010/main" val="0"/>
                        </a:ext>
                      </a:extLst>
                    </a:blip>
                    <a:stretch>
                      <a:fillRect/>
                    </a:stretch>
                  </pic:blipFill>
                  <pic:spPr>
                    <a:xfrm>
                      <a:off x="0" y="0"/>
                      <a:ext cx="5939790" cy="2621280"/>
                    </a:xfrm>
                    <a:prstGeom prst="rect">
                      <a:avLst/>
                    </a:prstGeom>
                  </pic:spPr>
                </pic:pic>
              </a:graphicData>
            </a:graphic>
          </wp:inline>
        </w:drawing>
      </w:r>
    </w:p>
    <w:p w14:paraId="22820B5A" w14:textId="5C6FD2EB" w:rsidR="008035DD" w:rsidRDefault="00215153" w:rsidP="00215153">
      <w:pPr>
        <w:pStyle w:val="Legenda"/>
        <w:jc w:val="center"/>
      </w:pPr>
      <w:bookmarkStart w:id="85" w:name="_Toc74081086"/>
      <w:r>
        <w:t xml:space="preserve">Rysunek </w:t>
      </w:r>
      <w:fldSimple w:instr=" SEQ Rysunek \* ARABIC ">
        <w:r>
          <w:rPr>
            <w:noProof/>
          </w:rPr>
          <w:t>12</w:t>
        </w:r>
      </w:fldSimple>
      <w:r w:rsidRPr="00A21491">
        <w:t xml:space="preserve"> 201</w:t>
      </w:r>
      <w:r>
        <w:t>8r</w:t>
      </w:r>
      <w:r w:rsidRPr="00A21491">
        <w:t xml:space="preserve"> Kurs CPS na tle OPL</w:t>
      </w:r>
      <w:r w:rsidR="0067577E">
        <w:t xml:space="preserve"> i </w:t>
      </w:r>
      <w:r w:rsidRPr="00A21491">
        <w:t>WIG-TELKOM</w:t>
      </w:r>
      <w:bookmarkEnd w:id="85"/>
    </w:p>
    <w:p w14:paraId="017950F8" w14:textId="0A42AE36" w:rsidR="007F2F7B" w:rsidRPr="00E10085" w:rsidRDefault="007F2F7B" w:rsidP="00E10085">
      <w:pPr>
        <w:numPr>
          <w:ilvl w:val="1"/>
          <w:numId w:val="0"/>
        </w:numPr>
        <w:jc w:val="center"/>
        <w:rPr>
          <w:rFonts w:eastAsiaTheme="minorEastAsia"/>
          <w:i/>
          <w:iCs/>
          <w:color w:val="5A5A5A" w:themeColor="text1" w:themeTint="A5"/>
          <w:spacing w:val="15"/>
          <w:sz w:val="18"/>
          <w:szCs w:val="18"/>
        </w:rPr>
      </w:pPr>
      <w:r w:rsidRPr="007F2F7B">
        <w:rPr>
          <w:rFonts w:eastAsiaTheme="minorEastAsia"/>
          <w:i/>
          <w:iCs/>
          <w:color w:val="5A5A5A" w:themeColor="text1" w:themeTint="A5"/>
          <w:spacing w:val="15"/>
          <w:sz w:val="18"/>
          <w:szCs w:val="18"/>
        </w:rPr>
        <w:lastRenderedPageBreak/>
        <w:t>Źródło: https://www.money.pl/gielda/spolki-gpw/plcfrpt00013.html</w:t>
      </w:r>
    </w:p>
    <w:p w14:paraId="544AC2A0" w14:textId="77777777" w:rsidR="00215153" w:rsidRDefault="007F6B0C" w:rsidP="00215153">
      <w:pPr>
        <w:keepNext/>
        <w:jc w:val="center"/>
      </w:pPr>
      <w:r>
        <w:rPr>
          <w:noProof/>
        </w:rPr>
        <w:drawing>
          <wp:inline distT="0" distB="0" distL="0" distR="0" wp14:anchorId="26B15F91" wp14:editId="277217D2">
            <wp:extent cx="5343525" cy="3836554"/>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pic:cNvPicPr/>
                  </pic:nvPicPr>
                  <pic:blipFill>
                    <a:blip r:embed="rId64">
                      <a:extLst>
                        <a:ext uri="{28A0092B-C50C-407E-A947-70E740481C1C}">
                          <a14:useLocalDpi xmlns:a14="http://schemas.microsoft.com/office/drawing/2010/main" val="0"/>
                        </a:ext>
                      </a:extLst>
                    </a:blip>
                    <a:stretch>
                      <a:fillRect/>
                    </a:stretch>
                  </pic:blipFill>
                  <pic:spPr>
                    <a:xfrm>
                      <a:off x="0" y="0"/>
                      <a:ext cx="5351823" cy="3842512"/>
                    </a:xfrm>
                    <a:prstGeom prst="rect">
                      <a:avLst/>
                    </a:prstGeom>
                  </pic:spPr>
                </pic:pic>
              </a:graphicData>
            </a:graphic>
          </wp:inline>
        </w:drawing>
      </w:r>
    </w:p>
    <w:p w14:paraId="54D8F442" w14:textId="6D6E3DB8" w:rsidR="007F6B0C" w:rsidRDefault="00215153" w:rsidP="00215153">
      <w:pPr>
        <w:pStyle w:val="Legenda"/>
        <w:jc w:val="center"/>
      </w:pPr>
      <w:bookmarkStart w:id="86" w:name="_Toc74081087"/>
      <w:r>
        <w:t xml:space="preserve">Rysunek </w:t>
      </w:r>
      <w:fldSimple w:instr=" SEQ Rysunek \* ARABIC ">
        <w:r>
          <w:rPr>
            <w:noProof/>
          </w:rPr>
          <w:t>13</w:t>
        </w:r>
      </w:fldSimple>
      <w:r w:rsidRPr="005D2414">
        <w:t xml:space="preserve"> 20</w:t>
      </w:r>
      <w:r>
        <w:t>18r</w:t>
      </w:r>
      <w:r w:rsidRPr="005D2414">
        <w:t xml:space="preserve"> Kurs CPS na tle </w:t>
      </w:r>
      <w:r>
        <w:t>WIG, WIG-MEDIA</w:t>
      </w:r>
      <w:r w:rsidR="0067577E">
        <w:t xml:space="preserve"> i </w:t>
      </w:r>
      <w:r w:rsidRPr="005D2414">
        <w:t>WIG-TELKOM</w:t>
      </w:r>
      <w:bookmarkEnd w:id="86"/>
    </w:p>
    <w:p w14:paraId="351962C7" w14:textId="193EB66E" w:rsidR="007F2F7B" w:rsidRDefault="007F2F7B" w:rsidP="008035DD">
      <w:pPr>
        <w:rPr>
          <w:rFonts w:eastAsiaTheme="minorEastAsia"/>
          <w:i/>
          <w:iCs/>
          <w:color w:val="5A5A5A" w:themeColor="text1" w:themeTint="A5"/>
          <w:spacing w:val="15"/>
          <w:sz w:val="18"/>
          <w:szCs w:val="18"/>
        </w:rPr>
      </w:pPr>
      <w:r w:rsidRPr="007F2F7B">
        <w:rPr>
          <w:rFonts w:eastAsiaTheme="minorEastAsia"/>
          <w:i/>
          <w:iCs/>
          <w:color w:val="5A5A5A" w:themeColor="text1" w:themeTint="A5"/>
          <w:spacing w:val="15"/>
          <w:sz w:val="18"/>
          <w:szCs w:val="18"/>
        </w:rPr>
        <w:t>Źródło: https://raportniefinansowy2018.grupapolsat.pl/grupa-cyfrowy-polsat-w-2018-roku/akcje-cyfrowego-polsatu/</w:t>
      </w:r>
    </w:p>
    <w:p w14:paraId="2AD5D7DB" w14:textId="3B3FB013" w:rsidR="00E10085" w:rsidRDefault="00C25803" w:rsidP="008035DD">
      <w:r>
        <w:t xml:space="preserve">Do marca 2018 kurs Polsatu, był poniżej WIG, </w:t>
      </w:r>
      <w:proofErr w:type="spellStart"/>
      <w:r>
        <w:t>WIGów</w:t>
      </w:r>
      <w:proofErr w:type="spellEnd"/>
      <w:r>
        <w:t xml:space="preserve"> sektorowych jak</w:t>
      </w:r>
      <w:r w:rsidR="0067577E">
        <w:t xml:space="preserve"> i </w:t>
      </w:r>
      <w:r>
        <w:t>konkurenta,</w:t>
      </w:r>
      <w:r w:rsidR="0067577E">
        <w:t xml:space="preserve"> w </w:t>
      </w:r>
      <w:r>
        <w:t>połowie tego miesiąca kurs zaczął wzrastać przewyższając najpierw WIG, następnie WIG-Telekom,</w:t>
      </w:r>
      <w:r w:rsidR="0067577E">
        <w:t xml:space="preserve"> a </w:t>
      </w:r>
      <w:r>
        <w:t xml:space="preserve">później Orange. Kurs Polsatu zbliżył się do </w:t>
      </w:r>
      <w:r w:rsidR="00915949">
        <w:t>p</w:t>
      </w:r>
      <w:r>
        <w:t>oziomu WIG-Media, jednak nie udało mu się go przewyższyć. Na początku maja widać</w:t>
      </w:r>
      <w:r w:rsidR="0067577E">
        <w:t xml:space="preserve"> w </w:t>
      </w:r>
      <w:r>
        <w:t>kursie Polsatu wyraźny spadek, bo już</w:t>
      </w:r>
      <w:r w:rsidR="0067577E">
        <w:t xml:space="preserve"> w </w:t>
      </w:r>
      <w:r>
        <w:t>połowie tego miesiąca zrównał się</w:t>
      </w:r>
      <w:r w:rsidR="0067577E">
        <w:t xml:space="preserve"> z </w:t>
      </w:r>
      <w:r>
        <w:t>poziomem WIG, następnie na przełomie czerwca</w:t>
      </w:r>
      <w:r w:rsidR="0067577E">
        <w:t xml:space="preserve"> i </w:t>
      </w:r>
      <w:r>
        <w:t xml:space="preserve">lipca możemy zauważyć niewielki wzrost ponad poziom WIG, od lipca do kończ roku te kursy oscylowały wokół siebie, naprzemiennie się przecinając. </w:t>
      </w:r>
      <w:r w:rsidR="00915949">
        <w:t>Od kwietnia do kończ roku kurs Polsatu trzymał zdecydowanie wyżej, niż kursy Orange</w:t>
      </w:r>
      <w:r w:rsidR="0067577E">
        <w:t xml:space="preserve"> i </w:t>
      </w:r>
      <w:r w:rsidR="00915949">
        <w:t>WIG-Telekom.</w:t>
      </w:r>
    </w:p>
    <w:p w14:paraId="59A0FBCF" w14:textId="71DA70E9" w:rsidR="007B4034" w:rsidRPr="00C25803" w:rsidRDefault="007B4034" w:rsidP="008035DD">
      <w:pPr>
        <w:rPr>
          <w:b/>
          <w:bCs/>
        </w:rPr>
      </w:pPr>
      <w:r w:rsidRPr="00C25803">
        <w:rPr>
          <w:b/>
          <w:bCs/>
        </w:rPr>
        <w:t>ROK 2019</w:t>
      </w:r>
    </w:p>
    <w:p w14:paraId="5F9ADA75" w14:textId="77777777" w:rsidR="00215153" w:rsidRDefault="008035DD" w:rsidP="00215153">
      <w:pPr>
        <w:keepNext/>
      </w:pPr>
      <w:r>
        <w:rPr>
          <w:noProof/>
        </w:rPr>
        <w:drawing>
          <wp:inline distT="0" distB="0" distL="0" distR="0" wp14:anchorId="6FE05329" wp14:editId="7189ACF4">
            <wp:extent cx="5939790" cy="2635885"/>
            <wp:effectExtent l="0" t="0" r="381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pic:cNvPicPr/>
                  </pic:nvPicPr>
                  <pic:blipFill>
                    <a:blip r:embed="rId65">
                      <a:extLst>
                        <a:ext uri="{28A0092B-C50C-407E-A947-70E740481C1C}">
                          <a14:useLocalDpi xmlns:a14="http://schemas.microsoft.com/office/drawing/2010/main" val="0"/>
                        </a:ext>
                      </a:extLst>
                    </a:blip>
                    <a:stretch>
                      <a:fillRect/>
                    </a:stretch>
                  </pic:blipFill>
                  <pic:spPr>
                    <a:xfrm>
                      <a:off x="0" y="0"/>
                      <a:ext cx="5939790" cy="2635885"/>
                    </a:xfrm>
                    <a:prstGeom prst="rect">
                      <a:avLst/>
                    </a:prstGeom>
                  </pic:spPr>
                </pic:pic>
              </a:graphicData>
            </a:graphic>
          </wp:inline>
        </w:drawing>
      </w:r>
    </w:p>
    <w:p w14:paraId="6C3E6245" w14:textId="01D9223C" w:rsidR="008035DD" w:rsidRDefault="00215153" w:rsidP="00215153">
      <w:pPr>
        <w:pStyle w:val="Legenda"/>
        <w:jc w:val="center"/>
      </w:pPr>
      <w:bookmarkStart w:id="87" w:name="_Toc74081088"/>
      <w:r>
        <w:t xml:space="preserve">Rysunek </w:t>
      </w:r>
      <w:fldSimple w:instr=" SEQ Rysunek \* ARABIC ">
        <w:r>
          <w:rPr>
            <w:noProof/>
          </w:rPr>
          <w:t>14</w:t>
        </w:r>
      </w:fldSimple>
      <w:r w:rsidRPr="0022476E">
        <w:t xml:space="preserve"> 201</w:t>
      </w:r>
      <w:r>
        <w:t>9r</w:t>
      </w:r>
      <w:r w:rsidRPr="0022476E">
        <w:t xml:space="preserve"> Kurs CPS na tle OPL</w:t>
      </w:r>
      <w:r w:rsidR="0067577E">
        <w:t xml:space="preserve"> i </w:t>
      </w:r>
      <w:r w:rsidRPr="0022476E">
        <w:t>WIG-TELKOM</w:t>
      </w:r>
      <w:bookmarkEnd w:id="87"/>
    </w:p>
    <w:p w14:paraId="66D6FF88" w14:textId="7F0F5527" w:rsidR="007F2F7B" w:rsidRPr="00E10085" w:rsidRDefault="007F2F7B" w:rsidP="00E10085">
      <w:pPr>
        <w:numPr>
          <w:ilvl w:val="1"/>
          <w:numId w:val="0"/>
        </w:numPr>
        <w:jc w:val="center"/>
        <w:rPr>
          <w:rFonts w:eastAsiaTheme="minorEastAsia"/>
          <w:i/>
          <w:iCs/>
          <w:color w:val="5A5A5A" w:themeColor="text1" w:themeTint="A5"/>
          <w:spacing w:val="15"/>
          <w:sz w:val="18"/>
          <w:szCs w:val="18"/>
        </w:rPr>
      </w:pPr>
      <w:r w:rsidRPr="007F2F7B">
        <w:rPr>
          <w:rFonts w:eastAsiaTheme="minorEastAsia"/>
          <w:i/>
          <w:iCs/>
          <w:color w:val="5A5A5A" w:themeColor="text1" w:themeTint="A5"/>
          <w:spacing w:val="15"/>
          <w:sz w:val="18"/>
          <w:szCs w:val="18"/>
        </w:rPr>
        <w:lastRenderedPageBreak/>
        <w:t>Źródło: https://www.money.pl/gielda/spolki-gpw/plcfrpt00013.html</w:t>
      </w:r>
    </w:p>
    <w:p w14:paraId="7AB7BF39" w14:textId="77777777" w:rsidR="00215153" w:rsidRDefault="007F6B0C" w:rsidP="00215153">
      <w:pPr>
        <w:keepNext/>
      </w:pPr>
      <w:r>
        <w:rPr>
          <w:noProof/>
        </w:rPr>
        <w:drawing>
          <wp:inline distT="0" distB="0" distL="0" distR="0" wp14:anchorId="7E54E22D" wp14:editId="20F15242">
            <wp:extent cx="6000750" cy="3707171"/>
            <wp:effectExtent l="0" t="0" r="0" b="7620"/>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braz 192"/>
                    <pic:cNvPicPr/>
                  </pic:nvPicPr>
                  <pic:blipFill>
                    <a:blip r:embed="rId66">
                      <a:extLst>
                        <a:ext uri="{28A0092B-C50C-407E-A947-70E740481C1C}">
                          <a14:useLocalDpi xmlns:a14="http://schemas.microsoft.com/office/drawing/2010/main" val="0"/>
                        </a:ext>
                      </a:extLst>
                    </a:blip>
                    <a:stretch>
                      <a:fillRect/>
                    </a:stretch>
                  </pic:blipFill>
                  <pic:spPr>
                    <a:xfrm>
                      <a:off x="0" y="0"/>
                      <a:ext cx="6012291" cy="3714301"/>
                    </a:xfrm>
                    <a:prstGeom prst="rect">
                      <a:avLst/>
                    </a:prstGeom>
                  </pic:spPr>
                </pic:pic>
              </a:graphicData>
            </a:graphic>
          </wp:inline>
        </w:drawing>
      </w:r>
    </w:p>
    <w:p w14:paraId="2912FA86" w14:textId="49729280" w:rsidR="007F6B0C" w:rsidRDefault="00215153" w:rsidP="00215153">
      <w:pPr>
        <w:pStyle w:val="Legenda"/>
        <w:jc w:val="center"/>
      </w:pPr>
      <w:bookmarkStart w:id="88" w:name="_Toc74081089"/>
      <w:r>
        <w:t xml:space="preserve">Rysunek </w:t>
      </w:r>
      <w:fldSimple w:instr=" SEQ Rysunek \* ARABIC ">
        <w:r>
          <w:rPr>
            <w:noProof/>
          </w:rPr>
          <w:t>15</w:t>
        </w:r>
      </w:fldSimple>
      <w:r w:rsidRPr="00076A78">
        <w:t xml:space="preserve"> 201</w:t>
      </w:r>
      <w:r>
        <w:t>9r</w:t>
      </w:r>
      <w:r w:rsidRPr="00076A78">
        <w:t xml:space="preserve"> Kurs CPS na tle </w:t>
      </w:r>
      <w:r>
        <w:t>WIG, WIG-MEDIA</w:t>
      </w:r>
      <w:r w:rsidR="0067577E">
        <w:t xml:space="preserve"> i </w:t>
      </w:r>
      <w:r w:rsidRPr="00076A78">
        <w:t>WIG-TELKOM</w:t>
      </w:r>
      <w:bookmarkEnd w:id="88"/>
    </w:p>
    <w:p w14:paraId="1C28C649" w14:textId="557F11DD" w:rsidR="007F2F7B" w:rsidRDefault="007F2F7B" w:rsidP="007F2F7B">
      <w:pPr>
        <w:numPr>
          <w:ilvl w:val="1"/>
          <w:numId w:val="0"/>
        </w:numPr>
        <w:jc w:val="center"/>
      </w:pPr>
      <w:r w:rsidRPr="007F2F7B">
        <w:rPr>
          <w:rFonts w:eastAsiaTheme="minorEastAsia"/>
          <w:i/>
          <w:iCs/>
          <w:color w:val="5A5A5A" w:themeColor="text1" w:themeTint="A5"/>
          <w:spacing w:val="15"/>
          <w:sz w:val="18"/>
          <w:szCs w:val="18"/>
        </w:rPr>
        <w:t>Źródło: https://raportniefinansowy2019.grupapolsat.pl/grupa-cyfrowy-polsat-w-2019-roku/akcje-cyfrowego-polsatu/</w:t>
      </w:r>
    </w:p>
    <w:p w14:paraId="74C7EA75" w14:textId="1E4E43CB" w:rsidR="008035DD" w:rsidRDefault="00915949" w:rsidP="008035DD">
      <w:r>
        <w:t>Na początku 2019 kursy wszystkich podmiotów utrzymały się bardzo blisko.</w:t>
      </w:r>
      <w:r w:rsidR="0067577E">
        <w:t xml:space="preserve"> w </w:t>
      </w:r>
      <w:r>
        <w:t>2019 kurs WIG był raczej stabilny,</w:t>
      </w:r>
      <w:r w:rsidR="0067577E">
        <w:t xml:space="preserve"> z </w:t>
      </w:r>
      <w:r>
        <w:t>niewielkimi zmianami, utrzymywał się on zdecydowanie poniżej Cyfrowego Polsaty, Orange, jak</w:t>
      </w:r>
      <w:r w:rsidR="0067577E">
        <w:t xml:space="preserve"> i </w:t>
      </w:r>
      <w:proofErr w:type="spellStart"/>
      <w:r>
        <w:t>WIGów</w:t>
      </w:r>
      <w:proofErr w:type="spellEnd"/>
      <w:r>
        <w:t xml:space="preserve"> sektorowych. Na przełomie stycznia</w:t>
      </w:r>
      <w:r w:rsidR="0067577E">
        <w:t xml:space="preserve"> i </w:t>
      </w:r>
      <w:r>
        <w:t xml:space="preserve">lutego kurs Polsaty zaczął się wzrastać, wciąż był bardzo blisko, jednak nieco wyższy od </w:t>
      </w:r>
      <w:proofErr w:type="spellStart"/>
      <w:r>
        <w:t>WIGów</w:t>
      </w:r>
      <w:proofErr w:type="spellEnd"/>
      <w:r>
        <w:t xml:space="preserve"> sektorowych</w:t>
      </w:r>
      <w:r w:rsidR="0067577E">
        <w:t xml:space="preserve"> i </w:t>
      </w:r>
      <w:r>
        <w:t xml:space="preserve">konkurenta. Na </w:t>
      </w:r>
      <w:r w:rsidR="0048245C">
        <w:t>przełomie</w:t>
      </w:r>
      <w:r>
        <w:t xml:space="preserve"> maja</w:t>
      </w:r>
      <w:r w:rsidR="0067577E">
        <w:t xml:space="preserve"> i </w:t>
      </w:r>
      <w:r>
        <w:t>czerwca nastąpił nagły wzrost kursu</w:t>
      </w:r>
      <w:r w:rsidR="0048245C">
        <w:t xml:space="preserve"> Cyfrowego Polsatu, Orange</w:t>
      </w:r>
      <w:r w:rsidR="0067577E">
        <w:t xml:space="preserve"> i </w:t>
      </w:r>
      <w:r w:rsidR="0048245C">
        <w:t>WIG-Telekom, zaś WIG-Media pozostał na podobnym poziomie już do końca roku. Od Czerwca do końca roku najwyższy poziom miął WIG-Telekom, Poniżej niego znajdował cię kurs Cyfrowego Polsatu, był on jednak wyższy niż WIG-Media. Możemy zauważyć, ze</w:t>
      </w:r>
      <w:r w:rsidR="0067577E">
        <w:t xml:space="preserve"> w </w:t>
      </w:r>
      <w:r w:rsidR="0048245C">
        <w:t>tym czasie kurs Orange zmieniał się</w:t>
      </w:r>
      <w:r w:rsidR="006200C0">
        <w:t xml:space="preserve">, </w:t>
      </w:r>
      <w:r w:rsidR="0048245C">
        <w:t>wciąż oscylując</w:t>
      </w:r>
      <w:r w:rsidR="0067577E">
        <w:t xml:space="preserve"> w </w:t>
      </w:r>
      <w:r w:rsidR="0048245C">
        <w:t>okolicy kursu Polsatu, jednak raz będąc trochę wyżej, raz trochę niżej, dopiero od października możemy zauważyć stałą tendencję wzrostową kursu Orange, który</w:t>
      </w:r>
      <w:r w:rsidR="002A0BB0">
        <w:t xml:space="preserve"> </w:t>
      </w:r>
      <w:r w:rsidR="0048245C">
        <w:t>na koniec roku przewyższył</w:t>
      </w:r>
      <w:r w:rsidR="002A0BB0">
        <w:t xml:space="preserve"> </w:t>
      </w:r>
      <w:r w:rsidR="0048245C">
        <w:t>Cyfrowy Polsat, jak</w:t>
      </w:r>
      <w:r w:rsidR="0067577E">
        <w:t xml:space="preserve"> i </w:t>
      </w:r>
      <w:r w:rsidR="0048245C">
        <w:t>WIG-Telekom.</w:t>
      </w:r>
    </w:p>
    <w:p w14:paraId="66A5388B" w14:textId="02AEADFB" w:rsidR="008035DD" w:rsidRDefault="008035DD" w:rsidP="008035DD">
      <w:pPr>
        <w:pStyle w:val="Nagwek2"/>
      </w:pPr>
      <w:bookmarkStart w:id="89" w:name="_Toc74133931"/>
      <w:r>
        <w:t>5.2.</w:t>
      </w:r>
      <w:r w:rsidR="002B5FD0">
        <w:tab/>
      </w:r>
      <w:r>
        <w:t>Podstawowe indeksy spółki</w:t>
      </w:r>
      <w:bookmarkEnd w:id="89"/>
    </w:p>
    <w:p w14:paraId="5136C6F5" w14:textId="2F25ECE2" w:rsidR="0048245C" w:rsidRPr="006474C9" w:rsidRDefault="0035515D" w:rsidP="0035515D">
      <w:pPr>
        <w:rPr>
          <w:b/>
          <w:bCs/>
        </w:rPr>
      </w:pPr>
      <w:r w:rsidRPr="006474C9">
        <w:rPr>
          <w:b/>
          <w:bCs/>
        </w:rPr>
        <w:t>ZYSKOWNOŚĆ AKCJI ZWYKŁYCH</w:t>
      </w:r>
    </w:p>
    <w:p w14:paraId="29E13241" w14:textId="77777777" w:rsidR="0035515D" w:rsidRDefault="0035515D" w:rsidP="0035515D">
      <w:r>
        <w:t>Zyskowność akcji zwykłych pozwala ocenić jak zmienia się poziom zyskowności spółki.</w:t>
      </w:r>
    </w:p>
    <w:p w14:paraId="3F51A2F5" w14:textId="77777777" w:rsidR="0035515D" w:rsidRDefault="0035515D" w:rsidP="0035515D">
      <w:r>
        <w:t>Oznacza to, że jest on fundamentalną informacją dla właścicieli kapitału akcyjnego tej</w:t>
      </w:r>
    </w:p>
    <w:p w14:paraId="39E56573" w14:textId="77777777" w:rsidR="0035515D" w:rsidRDefault="0035515D" w:rsidP="0035515D">
      <w:r>
        <w:t>firmy. Dostarcza on informacji na temat wielkości zysku netto, jaki przypada na jedną</w:t>
      </w:r>
    </w:p>
    <w:p w14:paraId="3071BB74" w14:textId="631B5A4E" w:rsidR="0035515D" w:rsidRDefault="0035515D" w:rsidP="0035515D">
      <w:r>
        <w:t>akcję, czyli ile kapitał, który został zainwestowany przez akcjonariuszy</w:t>
      </w:r>
      <w:r w:rsidR="0067577E">
        <w:t xml:space="preserve"> w </w:t>
      </w:r>
      <w:r>
        <w:t>przedsiębiorstwo</w:t>
      </w:r>
    </w:p>
    <w:p w14:paraId="16312058" w14:textId="77777777" w:rsidR="0035515D" w:rsidRDefault="0035515D" w:rsidP="0035515D">
      <w:r>
        <w:t>wypracował zysku. Jego wysoka wartość wskazuje na lepszą wycenę spółki (im wyższa</w:t>
      </w:r>
    </w:p>
    <w:p w14:paraId="75B28337" w14:textId="72615AF5" w:rsidR="0035515D" w:rsidRDefault="0035515D" w:rsidP="0035515D">
      <w:r>
        <w:t>tym lepsza).</w:t>
      </w:r>
      <w:r>
        <w:rPr>
          <w:rStyle w:val="Odwoanieprzypisudolnego"/>
        </w:rPr>
        <w:footnoteReference w:id="47"/>
      </w:r>
      <w:r>
        <w:rPr>
          <w:rStyle w:val="Odwoanieprzypisudolnego"/>
        </w:rPr>
        <w:footnoteReference w:id="48"/>
      </w:r>
      <w:r>
        <w:t>Oblicza się za pomocą wzoru:</w:t>
      </w:r>
    </w:p>
    <w:p w14:paraId="1BEB543B" w14:textId="77777777" w:rsidR="0035515D" w:rsidRDefault="0035515D" w:rsidP="0035515D"/>
    <w:p w14:paraId="0CA4B512" w14:textId="3A934881" w:rsidR="002F0BB9" w:rsidRDefault="0035515D" w:rsidP="006474C9">
      <w:pPr>
        <w:jc w:val="center"/>
        <w:rPr>
          <w:i/>
          <w:iCs/>
        </w:rPr>
      </w:pPr>
      <w:r w:rsidRPr="0035515D">
        <w:rPr>
          <w:i/>
          <w:iCs/>
        </w:rPr>
        <w:lastRenderedPageBreak/>
        <w:t>ZYSKOWNOŚĆ AKCJI ZWYKŁYCH = (zysk netto-dywidenda dla akcji uprzywilejowanych)/liczba akcji zwykłych</w:t>
      </w:r>
    </w:p>
    <w:p w14:paraId="3F5156C7" w14:textId="77777777" w:rsidR="006474C9" w:rsidRPr="006474C9" w:rsidRDefault="006474C9" w:rsidP="006474C9">
      <w:pPr>
        <w:jc w:val="center"/>
        <w:rPr>
          <w:i/>
          <w:iCs/>
        </w:rPr>
      </w:pPr>
    </w:p>
    <w:tbl>
      <w:tblPr>
        <w:tblW w:w="7840" w:type="dxa"/>
        <w:tblCellMar>
          <w:left w:w="70" w:type="dxa"/>
          <w:right w:w="70" w:type="dxa"/>
        </w:tblCellMar>
        <w:tblLook w:val="04A0" w:firstRow="1" w:lastRow="0" w:firstColumn="1" w:lastColumn="0" w:noHBand="0" w:noVBand="1"/>
      </w:tblPr>
      <w:tblGrid>
        <w:gridCol w:w="3880"/>
        <w:gridCol w:w="1320"/>
        <w:gridCol w:w="1320"/>
        <w:gridCol w:w="1320"/>
      </w:tblGrid>
      <w:tr w:rsidR="00C16D52" w:rsidRPr="00C16D52" w14:paraId="74EDCEE3" w14:textId="77777777" w:rsidTr="00C16D52">
        <w:trPr>
          <w:trHeight w:val="300"/>
        </w:trPr>
        <w:tc>
          <w:tcPr>
            <w:tcW w:w="3880" w:type="dxa"/>
            <w:tcBorders>
              <w:top w:val="nil"/>
              <w:left w:val="nil"/>
              <w:bottom w:val="nil"/>
              <w:right w:val="nil"/>
            </w:tcBorders>
            <w:shd w:val="clear" w:color="auto" w:fill="auto"/>
            <w:noWrap/>
            <w:vAlign w:val="bottom"/>
            <w:hideMark/>
          </w:tcPr>
          <w:p w14:paraId="6C7B940C"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NAZWA:</w:t>
            </w:r>
          </w:p>
        </w:tc>
        <w:tc>
          <w:tcPr>
            <w:tcW w:w="3960" w:type="dxa"/>
            <w:gridSpan w:val="3"/>
            <w:tcBorders>
              <w:top w:val="nil"/>
              <w:left w:val="nil"/>
              <w:bottom w:val="nil"/>
              <w:right w:val="nil"/>
            </w:tcBorders>
            <w:shd w:val="clear" w:color="000000" w:fill="E26B0A"/>
            <w:vAlign w:val="center"/>
            <w:hideMark/>
          </w:tcPr>
          <w:p w14:paraId="5BEB822D" w14:textId="77777777" w:rsidR="00C16D52" w:rsidRPr="00C16D52" w:rsidRDefault="00C16D52" w:rsidP="00C16D52">
            <w:pPr>
              <w:jc w:val="center"/>
              <w:rPr>
                <w:rFonts w:ascii="Calibri" w:hAnsi="Calibri" w:cs="Calibri"/>
                <w:b/>
                <w:bCs/>
                <w:color w:val="000080"/>
                <w:sz w:val="22"/>
                <w:szCs w:val="22"/>
              </w:rPr>
            </w:pPr>
            <w:r w:rsidRPr="00C16D52">
              <w:rPr>
                <w:rFonts w:ascii="Calibri" w:hAnsi="Calibri" w:cs="Calibri"/>
                <w:b/>
                <w:bCs/>
                <w:color w:val="000080"/>
                <w:sz w:val="22"/>
                <w:szCs w:val="22"/>
              </w:rPr>
              <w:t>Cyfrowy Polsat S.A. (Polska)</w:t>
            </w:r>
          </w:p>
        </w:tc>
      </w:tr>
      <w:tr w:rsidR="00C16D52" w:rsidRPr="00C16D52" w14:paraId="6587EBF6" w14:textId="77777777" w:rsidTr="00C16D52">
        <w:trPr>
          <w:trHeight w:val="300"/>
        </w:trPr>
        <w:tc>
          <w:tcPr>
            <w:tcW w:w="3880" w:type="dxa"/>
            <w:tcBorders>
              <w:top w:val="nil"/>
              <w:left w:val="nil"/>
              <w:bottom w:val="nil"/>
              <w:right w:val="nil"/>
            </w:tcBorders>
            <w:shd w:val="clear" w:color="auto" w:fill="auto"/>
            <w:noWrap/>
            <w:vAlign w:val="bottom"/>
            <w:hideMark/>
          </w:tcPr>
          <w:p w14:paraId="6226D2CC"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ROK:</w:t>
            </w:r>
          </w:p>
        </w:tc>
        <w:tc>
          <w:tcPr>
            <w:tcW w:w="1320" w:type="dxa"/>
            <w:tcBorders>
              <w:top w:val="nil"/>
              <w:left w:val="nil"/>
              <w:bottom w:val="nil"/>
              <w:right w:val="nil"/>
            </w:tcBorders>
            <w:shd w:val="clear" w:color="auto" w:fill="auto"/>
            <w:noWrap/>
            <w:vAlign w:val="bottom"/>
            <w:hideMark/>
          </w:tcPr>
          <w:p w14:paraId="0671D187"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2019</w:t>
            </w:r>
          </w:p>
        </w:tc>
        <w:tc>
          <w:tcPr>
            <w:tcW w:w="1320" w:type="dxa"/>
            <w:tcBorders>
              <w:top w:val="nil"/>
              <w:left w:val="nil"/>
              <w:bottom w:val="nil"/>
              <w:right w:val="nil"/>
            </w:tcBorders>
            <w:shd w:val="clear" w:color="auto" w:fill="auto"/>
            <w:noWrap/>
            <w:vAlign w:val="bottom"/>
            <w:hideMark/>
          </w:tcPr>
          <w:p w14:paraId="577FCD5B"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2018</w:t>
            </w:r>
          </w:p>
        </w:tc>
        <w:tc>
          <w:tcPr>
            <w:tcW w:w="1320" w:type="dxa"/>
            <w:tcBorders>
              <w:top w:val="nil"/>
              <w:left w:val="nil"/>
              <w:bottom w:val="nil"/>
              <w:right w:val="nil"/>
            </w:tcBorders>
            <w:shd w:val="clear" w:color="auto" w:fill="auto"/>
            <w:noWrap/>
            <w:vAlign w:val="bottom"/>
            <w:hideMark/>
          </w:tcPr>
          <w:p w14:paraId="5CF6076E"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2017</w:t>
            </w:r>
          </w:p>
        </w:tc>
      </w:tr>
      <w:tr w:rsidR="00C16D52" w:rsidRPr="00C16D52" w14:paraId="21188FDA" w14:textId="77777777" w:rsidTr="00C16D52">
        <w:trPr>
          <w:trHeight w:val="300"/>
        </w:trPr>
        <w:tc>
          <w:tcPr>
            <w:tcW w:w="3880" w:type="dxa"/>
            <w:tcBorders>
              <w:top w:val="nil"/>
              <w:left w:val="nil"/>
              <w:bottom w:val="nil"/>
              <w:right w:val="nil"/>
            </w:tcBorders>
            <w:shd w:val="clear" w:color="auto" w:fill="auto"/>
            <w:noWrap/>
            <w:vAlign w:val="bottom"/>
            <w:hideMark/>
          </w:tcPr>
          <w:p w14:paraId="2A7436E0" w14:textId="77777777" w:rsidR="00C16D52" w:rsidRPr="00C16D52" w:rsidRDefault="00C16D52" w:rsidP="00C16D52">
            <w:pPr>
              <w:rPr>
                <w:rFonts w:ascii="Calibri" w:hAnsi="Calibri" w:cs="Calibri"/>
                <w:b/>
                <w:bCs/>
                <w:color w:val="000000"/>
                <w:sz w:val="22"/>
                <w:szCs w:val="22"/>
              </w:rPr>
            </w:pPr>
            <w:r w:rsidRPr="00C16D52">
              <w:rPr>
                <w:rFonts w:ascii="Calibri" w:hAnsi="Calibri" w:cs="Calibri"/>
                <w:b/>
                <w:bCs/>
                <w:color w:val="000000"/>
                <w:sz w:val="22"/>
                <w:szCs w:val="22"/>
              </w:rPr>
              <w:t>ZYSKOWNOŚĆ AKCJI ZWYKŁYCH</w:t>
            </w:r>
          </w:p>
        </w:tc>
        <w:tc>
          <w:tcPr>
            <w:tcW w:w="1320" w:type="dxa"/>
            <w:tcBorders>
              <w:top w:val="nil"/>
              <w:left w:val="nil"/>
              <w:bottom w:val="nil"/>
              <w:right w:val="nil"/>
            </w:tcBorders>
            <w:shd w:val="clear" w:color="auto" w:fill="auto"/>
            <w:noWrap/>
            <w:vAlign w:val="bottom"/>
            <w:hideMark/>
          </w:tcPr>
          <w:p w14:paraId="476A088A" w14:textId="2C9D49E7" w:rsidR="00C16D52" w:rsidRPr="00C16D52" w:rsidRDefault="00485128" w:rsidP="00C16D52">
            <w:pPr>
              <w:rPr>
                <w:rFonts w:ascii="Calibri" w:hAnsi="Calibri" w:cs="Calibri"/>
                <w:b/>
                <w:bCs/>
                <w:color w:val="000000"/>
                <w:sz w:val="22"/>
                <w:szCs w:val="22"/>
              </w:rPr>
            </w:pPr>
            <w:r>
              <w:rPr>
                <w:rFonts w:ascii="Calibri" w:hAnsi="Calibri" w:cs="Calibri"/>
                <w:b/>
                <w:bCs/>
                <w:color w:val="000000"/>
                <w:sz w:val="22"/>
                <w:szCs w:val="22"/>
              </w:rPr>
              <w:t xml:space="preserve">  </w:t>
            </w:r>
            <w:r w:rsidR="002A0BB0">
              <w:rPr>
                <w:rFonts w:ascii="Calibri" w:hAnsi="Calibri" w:cs="Calibri"/>
                <w:b/>
                <w:bCs/>
                <w:color w:val="000000"/>
                <w:sz w:val="22"/>
                <w:szCs w:val="22"/>
              </w:rPr>
              <w:t xml:space="preserve"> </w:t>
            </w:r>
            <w:r w:rsidR="00C16D52" w:rsidRPr="00C16D52">
              <w:rPr>
                <w:rFonts w:ascii="Calibri" w:hAnsi="Calibri" w:cs="Calibri"/>
                <w:b/>
                <w:bCs/>
                <w:color w:val="000000"/>
                <w:sz w:val="22"/>
                <w:szCs w:val="22"/>
              </w:rPr>
              <w:t>0,0027</w:t>
            </w:r>
            <w:r>
              <w:rPr>
                <w:rFonts w:ascii="Calibri" w:hAnsi="Calibri" w:cs="Calibri"/>
                <w:b/>
                <w:bCs/>
                <w:color w:val="000000"/>
                <w:sz w:val="22"/>
                <w:szCs w:val="22"/>
              </w:rPr>
              <w:t xml:space="preserve"> </w:t>
            </w:r>
          </w:p>
        </w:tc>
        <w:tc>
          <w:tcPr>
            <w:tcW w:w="1320" w:type="dxa"/>
            <w:tcBorders>
              <w:top w:val="nil"/>
              <w:left w:val="nil"/>
              <w:bottom w:val="nil"/>
              <w:right w:val="nil"/>
            </w:tcBorders>
            <w:shd w:val="clear" w:color="auto" w:fill="auto"/>
            <w:noWrap/>
            <w:vAlign w:val="bottom"/>
            <w:hideMark/>
          </w:tcPr>
          <w:p w14:paraId="49D675D1" w14:textId="37999F46" w:rsidR="00C16D52" w:rsidRPr="00C16D52" w:rsidRDefault="00485128" w:rsidP="00C16D52">
            <w:pPr>
              <w:rPr>
                <w:rFonts w:ascii="Calibri" w:hAnsi="Calibri" w:cs="Calibri"/>
                <w:b/>
                <w:bCs/>
                <w:color w:val="000000"/>
                <w:sz w:val="22"/>
                <w:szCs w:val="22"/>
              </w:rPr>
            </w:pPr>
            <w:r>
              <w:rPr>
                <w:rFonts w:ascii="Calibri" w:hAnsi="Calibri" w:cs="Calibri"/>
                <w:b/>
                <w:bCs/>
                <w:color w:val="000000"/>
                <w:sz w:val="22"/>
                <w:szCs w:val="22"/>
              </w:rPr>
              <w:t xml:space="preserve">  </w:t>
            </w:r>
            <w:r w:rsidR="002A0BB0">
              <w:rPr>
                <w:rFonts w:ascii="Calibri" w:hAnsi="Calibri" w:cs="Calibri"/>
                <w:b/>
                <w:bCs/>
                <w:color w:val="000000"/>
                <w:sz w:val="22"/>
                <w:szCs w:val="22"/>
              </w:rPr>
              <w:t xml:space="preserve"> </w:t>
            </w:r>
            <w:r w:rsidR="00C16D52" w:rsidRPr="00C16D52">
              <w:rPr>
                <w:rFonts w:ascii="Calibri" w:hAnsi="Calibri" w:cs="Calibri"/>
                <w:b/>
                <w:bCs/>
                <w:color w:val="000000"/>
                <w:sz w:val="22"/>
                <w:szCs w:val="22"/>
              </w:rPr>
              <w:t>0,0014</w:t>
            </w:r>
            <w:r>
              <w:rPr>
                <w:rFonts w:ascii="Calibri" w:hAnsi="Calibri" w:cs="Calibri"/>
                <w:b/>
                <w:bCs/>
                <w:color w:val="000000"/>
                <w:sz w:val="22"/>
                <w:szCs w:val="22"/>
              </w:rPr>
              <w:t xml:space="preserve"> </w:t>
            </w:r>
          </w:p>
        </w:tc>
        <w:tc>
          <w:tcPr>
            <w:tcW w:w="1320" w:type="dxa"/>
            <w:tcBorders>
              <w:top w:val="nil"/>
              <w:left w:val="nil"/>
              <w:bottom w:val="nil"/>
              <w:right w:val="nil"/>
            </w:tcBorders>
            <w:shd w:val="clear" w:color="auto" w:fill="auto"/>
            <w:noWrap/>
            <w:vAlign w:val="bottom"/>
            <w:hideMark/>
          </w:tcPr>
          <w:p w14:paraId="4372AB0B" w14:textId="3FC0C461" w:rsidR="00C16D52" w:rsidRPr="00C16D52" w:rsidRDefault="00485128" w:rsidP="00C16D52">
            <w:pPr>
              <w:rPr>
                <w:rFonts w:ascii="Calibri" w:hAnsi="Calibri" w:cs="Calibri"/>
                <w:b/>
                <w:bCs/>
                <w:color w:val="000000"/>
                <w:sz w:val="22"/>
                <w:szCs w:val="22"/>
              </w:rPr>
            </w:pPr>
            <w:r>
              <w:rPr>
                <w:rFonts w:ascii="Calibri" w:hAnsi="Calibri" w:cs="Calibri"/>
                <w:b/>
                <w:bCs/>
                <w:color w:val="000000"/>
                <w:sz w:val="22"/>
                <w:szCs w:val="22"/>
              </w:rPr>
              <w:t xml:space="preserve">  </w:t>
            </w:r>
            <w:r w:rsidR="002A0BB0">
              <w:rPr>
                <w:rFonts w:ascii="Calibri" w:hAnsi="Calibri" w:cs="Calibri"/>
                <w:b/>
                <w:bCs/>
                <w:color w:val="000000"/>
                <w:sz w:val="22"/>
                <w:szCs w:val="22"/>
              </w:rPr>
              <w:t xml:space="preserve"> </w:t>
            </w:r>
            <w:r w:rsidR="00C16D52" w:rsidRPr="00C16D52">
              <w:rPr>
                <w:rFonts w:ascii="Calibri" w:hAnsi="Calibri" w:cs="Calibri"/>
                <w:b/>
                <w:bCs/>
                <w:color w:val="000000"/>
                <w:sz w:val="22"/>
                <w:szCs w:val="22"/>
              </w:rPr>
              <w:t>0,0021</w:t>
            </w:r>
            <w:r>
              <w:rPr>
                <w:rFonts w:ascii="Calibri" w:hAnsi="Calibri" w:cs="Calibri"/>
                <w:b/>
                <w:bCs/>
                <w:color w:val="000000"/>
                <w:sz w:val="22"/>
                <w:szCs w:val="22"/>
              </w:rPr>
              <w:t xml:space="preserve"> </w:t>
            </w:r>
          </w:p>
        </w:tc>
      </w:tr>
      <w:tr w:rsidR="00C16D52" w:rsidRPr="00C16D52" w14:paraId="515BE3D5" w14:textId="77777777" w:rsidTr="00C16D52">
        <w:trPr>
          <w:trHeight w:val="300"/>
        </w:trPr>
        <w:tc>
          <w:tcPr>
            <w:tcW w:w="3880" w:type="dxa"/>
            <w:tcBorders>
              <w:top w:val="nil"/>
              <w:left w:val="nil"/>
              <w:bottom w:val="nil"/>
              <w:right w:val="nil"/>
            </w:tcBorders>
            <w:shd w:val="clear" w:color="auto" w:fill="auto"/>
            <w:noWrap/>
            <w:vAlign w:val="bottom"/>
            <w:hideMark/>
          </w:tcPr>
          <w:p w14:paraId="46536347" w14:textId="77777777" w:rsidR="00C16D52" w:rsidRPr="00C16D52" w:rsidRDefault="00C16D52" w:rsidP="00C16D52">
            <w:pPr>
              <w:rPr>
                <w:rFonts w:ascii="Calibri" w:hAnsi="Calibri" w:cs="Calibri"/>
                <w:color w:val="000000"/>
                <w:sz w:val="22"/>
                <w:szCs w:val="22"/>
              </w:rPr>
            </w:pPr>
            <w:r w:rsidRPr="00C16D52">
              <w:rPr>
                <w:rFonts w:ascii="Calibri" w:hAnsi="Calibri" w:cs="Calibri"/>
                <w:color w:val="000000"/>
                <w:sz w:val="22"/>
                <w:szCs w:val="22"/>
              </w:rPr>
              <w:t>zysk netto</w:t>
            </w:r>
          </w:p>
        </w:tc>
        <w:tc>
          <w:tcPr>
            <w:tcW w:w="1320" w:type="dxa"/>
            <w:tcBorders>
              <w:top w:val="nil"/>
              <w:left w:val="nil"/>
              <w:bottom w:val="nil"/>
              <w:right w:val="nil"/>
            </w:tcBorders>
            <w:shd w:val="clear" w:color="auto" w:fill="auto"/>
            <w:noWrap/>
            <w:vAlign w:val="bottom"/>
            <w:hideMark/>
          </w:tcPr>
          <w:p w14:paraId="081486C5"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1114600</w:t>
            </w:r>
          </w:p>
        </w:tc>
        <w:tc>
          <w:tcPr>
            <w:tcW w:w="1320" w:type="dxa"/>
            <w:tcBorders>
              <w:top w:val="nil"/>
              <w:left w:val="nil"/>
              <w:bottom w:val="nil"/>
              <w:right w:val="nil"/>
            </w:tcBorders>
            <w:shd w:val="clear" w:color="auto" w:fill="auto"/>
            <w:noWrap/>
            <w:vAlign w:val="bottom"/>
            <w:hideMark/>
          </w:tcPr>
          <w:p w14:paraId="1682DD3B"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816100</w:t>
            </w:r>
          </w:p>
        </w:tc>
        <w:tc>
          <w:tcPr>
            <w:tcW w:w="1320" w:type="dxa"/>
            <w:tcBorders>
              <w:top w:val="nil"/>
              <w:left w:val="nil"/>
              <w:bottom w:val="nil"/>
              <w:right w:val="nil"/>
            </w:tcBorders>
            <w:shd w:val="clear" w:color="auto" w:fill="auto"/>
            <w:noWrap/>
            <w:vAlign w:val="bottom"/>
            <w:hideMark/>
          </w:tcPr>
          <w:p w14:paraId="356DD39C"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945200</w:t>
            </w:r>
          </w:p>
        </w:tc>
      </w:tr>
      <w:tr w:rsidR="00C16D52" w:rsidRPr="00C16D52" w14:paraId="77740961" w14:textId="77777777" w:rsidTr="00C16D52">
        <w:trPr>
          <w:trHeight w:val="300"/>
        </w:trPr>
        <w:tc>
          <w:tcPr>
            <w:tcW w:w="3880" w:type="dxa"/>
            <w:tcBorders>
              <w:top w:val="nil"/>
              <w:left w:val="nil"/>
              <w:bottom w:val="nil"/>
              <w:right w:val="nil"/>
            </w:tcBorders>
            <w:shd w:val="clear" w:color="auto" w:fill="auto"/>
            <w:noWrap/>
            <w:vAlign w:val="bottom"/>
            <w:hideMark/>
          </w:tcPr>
          <w:p w14:paraId="4D404C41" w14:textId="77777777" w:rsidR="00C16D52" w:rsidRPr="00C16D52" w:rsidRDefault="00C16D52" w:rsidP="00C16D52">
            <w:pPr>
              <w:rPr>
                <w:rFonts w:ascii="Calibri" w:hAnsi="Calibri" w:cs="Calibri"/>
                <w:color w:val="000000"/>
                <w:sz w:val="22"/>
                <w:szCs w:val="22"/>
              </w:rPr>
            </w:pPr>
            <w:r w:rsidRPr="00C16D52">
              <w:rPr>
                <w:rFonts w:ascii="Calibri" w:hAnsi="Calibri" w:cs="Calibri"/>
                <w:color w:val="000000"/>
                <w:sz w:val="22"/>
                <w:szCs w:val="22"/>
              </w:rPr>
              <w:t>dywidenda dla akcji uprzywilejowanych</w:t>
            </w:r>
          </w:p>
        </w:tc>
        <w:tc>
          <w:tcPr>
            <w:tcW w:w="1320" w:type="dxa"/>
            <w:tcBorders>
              <w:top w:val="nil"/>
              <w:left w:val="nil"/>
              <w:bottom w:val="nil"/>
              <w:right w:val="nil"/>
            </w:tcBorders>
            <w:shd w:val="clear" w:color="auto" w:fill="auto"/>
            <w:noWrap/>
            <w:vAlign w:val="bottom"/>
            <w:hideMark/>
          </w:tcPr>
          <w:p w14:paraId="36BA2657"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358835</w:t>
            </w:r>
          </w:p>
        </w:tc>
        <w:tc>
          <w:tcPr>
            <w:tcW w:w="1320" w:type="dxa"/>
            <w:tcBorders>
              <w:top w:val="nil"/>
              <w:left w:val="nil"/>
              <w:bottom w:val="nil"/>
              <w:right w:val="nil"/>
            </w:tcBorders>
            <w:shd w:val="clear" w:color="auto" w:fill="auto"/>
            <w:noWrap/>
            <w:vAlign w:val="bottom"/>
            <w:hideMark/>
          </w:tcPr>
          <w:p w14:paraId="1E5DB172"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166858</w:t>
            </w:r>
          </w:p>
        </w:tc>
        <w:tc>
          <w:tcPr>
            <w:tcW w:w="1320" w:type="dxa"/>
            <w:tcBorders>
              <w:top w:val="nil"/>
              <w:left w:val="nil"/>
              <w:bottom w:val="nil"/>
              <w:right w:val="nil"/>
            </w:tcBorders>
            <w:shd w:val="clear" w:color="auto" w:fill="auto"/>
            <w:noWrap/>
            <w:vAlign w:val="bottom"/>
            <w:hideMark/>
          </w:tcPr>
          <w:p w14:paraId="0B6D3417"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0</w:t>
            </w:r>
          </w:p>
        </w:tc>
      </w:tr>
      <w:tr w:rsidR="00C16D52" w:rsidRPr="00C16D52" w14:paraId="3C61E9C2" w14:textId="77777777" w:rsidTr="00C16D52">
        <w:trPr>
          <w:trHeight w:val="300"/>
        </w:trPr>
        <w:tc>
          <w:tcPr>
            <w:tcW w:w="3880" w:type="dxa"/>
            <w:tcBorders>
              <w:top w:val="nil"/>
              <w:left w:val="nil"/>
              <w:bottom w:val="nil"/>
              <w:right w:val="nil"/>
            </w:tcBorders>
            <w:shd w:val="clear" w:color="auto" w:fill="auto"/>
            <w:noWrap/>
            <w:vAlign w:val="bottom"/>
            <w:hideMark/>
          </w:tcPr>
          <w:p w14:paraId="3998C2D4" w14:textId="77777777" w:rsidR="00C16D52" w:rsidRPr="00C16D52" w:rsidRDefault="00C16D52" w:rsidP="00C16D52">
            <w:pPr>
              <w:rPr>
                <w:rFonts w:ascii="Calibri" w:hAnsi="Calibri" w:cs="Calibri"/>
                <w:color w:val="000000"/>
                <w:sz w:val="22"/>
                <w:szCs w:val="22"/>
              </w:rPr>
            </w:pPr>
            <w:r w:rsidRPr="00C16D52">
              <w:rPr>
                <w:rFonts w:ascii="Calibri" w:hAnsi="Calibri" w:cs="Calibri"/>
                <w:color w:val="000000"/>
                <w:sz w:val="22"/>
                <w:szCs w:val="22"/>
              </w:rPr>
              <w:t>liczba akcji zwykłych</w:t>
            </w:r>
          </w:p>
        </w:tc>
        <w:tc>
          <w:tcPr>
            <w:tcW w:w="1320" w:type="dxa"/>
            <w:tcBorders>
              <w:top w:val="nil"/>
              <w:left w:val="nil"/>
              <w:bottom w:val="nil"/>
              <w:right w:val="nil"/>
            </w:tcBorders>
            <w:shd w:val="clear" w:color="auto" w:fill="auto"/>
            <w:noWrap/>
            <w:vAlign w:val="bottom"/>
            <w:hideMark/>
          </w:tcPr>
          <w:p w14:paraId="34770AC5"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280711014</w:t>
            </w:r>
          </w:p>
        </w:tc>
        <w:tc>
          <w:tcPr>
            <w:tcW w:w="1320" w:type="dxa"/>
            <w:tcBorders>
              <w:top w:val="nil"/>
              <w:left w:val="nil"/>
              <w:bottom w:val="nil"/>
              <w:right w:val="nil"/>
            </w:tcBorders>
            <w:shd w:val="clear" w:color="auto" w:fill="auto"/>
            <w:noWrap/>
            <w:vAlign w:val="bottom"/>
            <w:hideMark/>
          </w:tcPr>
          <w:p w14:paraId="55E4F38B" w14:textId="77777777" w:rsidR="00C16D52" w:rsidRPr="00C16D52" w:rsidRDefault="00C16D52" w:rsidP="00C16D52">
            <w:pPr>
              <w:rPr>
                <w:rFonts w:ascii="Calibri" w:hAnsi="Calibri" w:cs="Calibri"/>
                <w:color w:val="000000"/>
                <w:sz w:val="22"/>
                <w:szCs w:val="22"/>
              </w:rPr>
            </w:pPr>
            <w:r w:rsidRPr="00C16D52">
              <w:rPr>
                <w:rFonts w:ascii="Calibri" w:hAnsi="Calibri" w:cs="Calibri"/>
                <w:color w:val="000000"/>
                <w:sz w:val="22"/>
                <w:szCs w:val="22"/>
              </w:rPr>
              <w:t>460128515</w:t>
            </w:r>
          </w:p>
        </w:tc>
        <w:tc>
          <w:tcPr>
            <w:tcW w:w="1320" w:type="dxa"/>
            <w:tcBorders>
              <w:top w:val="nil"/>
              <w:left w:val="nil"/>
              <w:bottom w:val="nil"/>
              <w:right w:val="nil"/>
            </w:tcBorders>
            <w:shd w:val="clear" w:color="auto" w:fill="auto"/>
            <w:noWrap/>
            <w:vAlign w:val="bottom"/>
            <w:hideMark/>
          </w:tcPr>
          <w:p w14:paraId="4B5FFC61" w14:textId="77777777" w:rsidR="00C16D52" w:rsidRPr="00C16D52" w:rsidRDefault="00C16D52" w:rsidP="00C16D52">
            <w:pPr>
              <w:rPr>
                <w:rFonts w:ascii="Calibri" w:hAnsi="Calibri" w:cs="Calibri"/>
                <w:color w:val="000000"/>
                <w:sz w:val="22"/>
                <w:szCs w:val="22"/>
              </w:rPr>
            </w:pPr>
            <w:r w:rsidRPr="00C16D52">
              <w:rPr>
                <w:rFonts w:ascii="Calibri" w:hAnsi="Calibri" w:cs="Calibri"/>
                <w:color w:val="000000"/>
                <w:sz w:val="22"/>
                <w:szCs w:val="22"/>
              </w:rPr>
              <w:t>460128515</w:t>
            </w:r>
          </w:p>
        </w:tc>
      </w:tr>
    </w:tbl>
    <w:p w14:paraId="6E348407" w14:textId="77777777" w:rsidR="00785B98" w:rsidRDefault="00785B98" w:rsidP="0035515D"/>
    <w:p w14:paraId="411B818F" w14:textId="6DB1D58F" w:rsidR="00C16D52" w:rsidRDefault="00785B98" w:rsidP="0035515D">
      <w:r w:rsidRPr="00785B98">
        <w:t>Zestawienie dla konkurenta:</w:t>
      </w:r>
    </w:p>
    <w:tbl>
      <w:tblPr>
        <w:tblStyle w:val="Tabelasiatki4akcent2"/>
        <w:tblW w:w="8120" w:type="dxa"/>
        <w:tblLook w:val="04A0" w:firstRow="1" w:lastRow="0" w:firstColumn="1" w:lastColumn="0" w:noHBand="0" w:noVBand="1"/>
      </w:tblPr>
      <w:tblGrid>
        <w:gridCol w:w="3380"/>
        <w:gridCol w:w="1660"/>
        <w:gridCol w:w="1540"/>
        <w:gridCol w:w="1540"/>
      </w:tblGrid>
      <w:tr w:rsidR="006474C9" w:rsidRPr="006474C9" w14:paraId="221E5E99" w14:textId="77777777" w:rsidTr="00026BF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vAlign w:val="bottom"/>
            <w:hideMark/>
          </w:tcPr>
          <w:p w14:paraId="4715EB45" w14:textId="0F400E77" w:rsidR="006474C9" w:rsidRPr="006474C9" w:rsidRDefault="006474C9" w:rsidP="006474C9">
            <w:pPr>
              <w:rPr>
                <w:rFonts w:ascii="Calibri" w:hAnsi="Calibri" w:cs="Calibri"/>
                <w:color w:val="000000"/>
                <w:sz w:val="22"/>
                <w:szCs w:val="22"/>
              </w:rPr>
            </w:pPr>
            <w:r w:rsidRPr="006474C9">
              <w:rPr>
                <w:rFonts w:ascii="Calibri" w:hAnsi="Calibri" w:cs="Calibri"/>
                <w:color w:val="000000"/>
                <w:sz w:val="22"/>
                <w:szCs w:val="22"/>
              </w:rPr>
              <w:t>ZYSKOWNOŚĆ AKCJI ZWYKŁYCH</w:t>
            </w:r>
          </w:p>
        </w:tc>
        <w:tc>
          <w:tcPr>
            <w:tcW w:w="1660" w:type="dxa"/>
            <w:noWrap/>
            <w:vAlign w:val="bottom"/>
            <w:hideMark/>
          </w:tcPr>
          <w:p w14:paraId="2EEF971A" w14:textId="33EACD99" w:rsidR="006474C9" w:rsidRPr="006474C9" w:rsidRDefault="006474C9" w:rsidP="006474C9">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6474C9">
              <w:rPr>
                <w:rFonts w:ascii="Calibri" w:hAnsi="Calibri" w:cs="Calibri"/>
                <w:color w:val="000000"/>
                <w:sz w:val="22"/>
                <w:szCs w:val="22"/>
              </w:rPr>
              <w:t>2019</w:t>
            </w:r>
          </w:p>
        </w:tc>
        <w:tc>
          <w:tcPr>
            <w:tcW w:w="1540" w:type="dxa"/>
            <w:noWrap/>
            <w:vAlign w:val="bottom"/>
            <w:hideMark/>
          </w:tcPr>
          <w:p w14:paraId="38847C8A" w14:textId="55578C8B" w:rsidR="006474C9" w:rsidRPr="006474C9" w:rsidRDefault="006474C9" w:rsidP="006474C9">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6474C9">
              <w:rPr>
                <w:rFonts w:ascii="Calibri" w:hAnsi="Calibri" w:cs="Calibri"/>
                <w:color w:val="000000"/>
                <w:sz w:val="22"/>
                <w:szCs w:val="22"/>
              </w:rPr>
              <w:t>2018</w:t>
            </w:r>
          </w:p>
        </w:tc>
        <w:tc>
          <w:tcPr>
            <w:tcW w:w="1540" w:type="dxa"/>
            <w:noWrap/>
            <w:vAlign w:val="bottom"/>
            <w:hideMark/>
          </w:tcPr>
          <w:p w14:paraId="4DAA8789" w14:textId="1208AB77" w:rsidR="006474C9" w:rsidRPr="006474C9" w:rsidRDefault="006474C9" w:rsidP="006474C9">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6474C9">
              <w:rPr>
                <w:rFonts w:ascii="Calibri" w:hAnsi="Calibri" w:cs="Calibri"/>
                <w:color w:val="000000"/>
                <w:sz w:val="22"/>
                <w:szCs w:val="22"/>
              </w:rPr>
              <w:t>2017</w:t>
            </w:r>
          </w:p>
        </w:tc>
      </w:tr>
      <w:tr w:rsidR="006474C9" w:rsidRPr="00785B98" w14:paraId="5A10AA38" w14:textId="77777777" w:rsidTr="00026BF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vAlign w:val="bottom"/>
            <w:hideMark/>
          </w:tcPr>
          <w:p w14:paraId="021FE688" w14:textId="20E16369" w:rsidR="006474C9" w:rsidRPr="00785B98" w:rsidRDefault="006474C9" w:rsidP="006474C9">
            <w:pPr>
              <w:rPr>
                <w:rFonts w:ascii="Calibri" w:hAnsi="Calibri" w:cs="Calibri"/>
                <w:color w:val="000000"/>
                <w:sz w:val="22"/>
                <w:szCs w:val="22"/>
              </w:rPr>
            </w:pPr>
            <w:r>
              <w:rPr>
                <w:rFonts w:ascii="Calibri" w:hAnsi="Calibri" w:cs="Calibri"/>
                <w:color w:val="000000"/>
                <w:sz w:val="22"/>
                <w:szCs w:val="22"/>
              </w:rPr>
              <w:t>Cyfrowy Polsat S.A. (Polska)</w:t>
            </w:r>
          </w:p>
        </w:tc>
        <w:tc>
          <w:tcPr>
            <w:tcW w:w="1660" w:type="dxa"/>
            <w:noWrap/>
            <w:vAlign w:val="bottom"/>
            <w:hideMark/>
          </w:tcPr>
          <w:p w14:paraId="1CDBA5CF" w14:textId="4589FF30" w:rsidR="006474C9" w:rsidRPr="00785B98" w:rsidRDefault="006474C9" w:rsidP="006474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0,0027</w:t>
            </w:r>
          </w:p>
        </w:tc>
        <w:tc>
          <w:tcPr>
            <w:tcW w:w="1540" w:type="dxa"/>
            <w:noWrap/>
            <w:vAlign w:val="bottom"/>
            <w:hideMark/>
          </w:tcPr>
          <w:p w14:paraId="3174A4BC" w14:textId="24421DA1" w:rsidR="006474C9" w:rsidRPr="00785B98" w:rsidRDefault="006474C9" w:rsidP="006474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0,0014</w:t>
            </w:r>
          </w:p>
        </w:tc>
        <w:tc>
          <w:tcPr>
            <w:tcW w:w="1540" w:type="dxa"/>
            <w:noWrap/>
            <w:vAlign w:val="bottom"/>
            <w:hideMark/>
          </w:tcPr>
          <w:p w14:paraId="62E0830E" w14:textId="5AFF4CD7" w:rsidR="006474C9" w:rsidRPr="00785B98" w:rsidRDefault="006474C9" w:rsidP="006474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0,0021</w:t>
            </w:r>
          </w:p>
        </w:tc>
      </w:tr>
      <w:tr w:rsidR="006474C9" w:rsidRPr="00785B98" w14:paraId="343935F6" w14:textId="77777777" w:rsidTr="00026BF2">
        <w:trPr>
          <w:trHeight w:val="300"/>
        </w:trPr>
        <w:tc>
          <w:tcPr>
            <w:cnfStyle w:val="001000000000" w:firstRow="0" w:lastRow="0" w:firstColumn="1" w:lastColumn="0" w:oddVBand="0" w:evenVBand="0" w:oddHBand="0" w:evenHBand="0" w:firstRowFirstColumn="0" w:firstRowLastColumn="0" w:lastRowFirstColumn="0" w:lastRowLastColumn="0"/>
            <w:tcW w:w="3380" w:type="dxa"/>
            <w:noWrap/>
            <w:vAlign w:val="bottom"/>
            <w:hideMark/>
          </w:tcPr>
          <w:p w14:paraId="4C5F0308" w14:textId="4C1DD4AA" w:rsidR="006474C9" w:rsidRPr="00785B98" w:rsidRDefault="006474C9" w:rsidP="006474C9">
            <w:pPr>
              <w:rPr>
                <w:rFonts w:ascii="Calibri" w:hAnsi="Calibri" w:cs="Calibri"/>
                <w:color w:val="000000"/>
                <w:sz w:val="22"/>
                <w:szCs w:val="22"/>
              </w:rPr>
            </w:pPr>
            <w:r>
              <w:rPr>
                <w:rFonts w:ascii="Calibri" w:hAnsi="Calibri" w:cs="Calibri"/>
                <w:color w:val="000000"/>
                <w:sz w:val="22"/>
                <w:szCs w:val="22"/>
              </w:rPr>
              <w:t>Orange Polska S.A. (Polska)</w:t>
            </w:r>
          </w:p>
        </w:tc>
        <w:tc>
          <w:tcPr>
            <w:tcW w:w="1660" w:type="dxa"/>
            <w:noWrap/>
            <w:vAlign w:val="bottom"/>
            <w:hideMark/>
          </w:tcPr>
          <w:p w14:paraId="740417D4" w14:textId="1D87F7CD" w:rsidR="006474C9" w:rsidRPr="00785B98" w:rsidRDefault="006474C9" w:rsidP="006474C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0,0001</w:t>
            </w:r>
          </w:p>
        </w:tc>
        <w:tc>
          <w:tcPr>
            <w:tcW w:w="1540" w:type="dxa"/>
            <w:noWrap/>
            <w:vAlign w:val="bottom"/>
            <w:hideMark/>
          </w:tcPr>
          <w:p w14:paraId="5C131C9F" w14:textId="45A76D71" w:rsidR="006474C9" w:rsidRPr="00785B98" w:rsidRDefault="006474C9" w:rsidP="006474C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0,0000</w:t>
            </w:r>
          </w:p>
        </w:tc>
        <w:tc>
          <w:tcPr>
            <w:tcW w:w="1540" w:type="dxa"/>
            <w:noWrap/>
            <w:vAlign w:val="bottom"/>
            <w:hideMark/>
          </w:tcPr>
          <w:p w14:paraId="643DDC4C" w14:textId="7EFA60DE" w:rsidR="006474C9" w:rsidRPr="00785B98" w:rsidRDefault="006474C9" w:rsidP="006474C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-0,0001</w:t>
            </w:r>
          </w:p>
        </w:tc>
      </w:tr>
      <w:tr w:rsidR="006474C9" w:rsidRPr="00785B98" w14:paraId="3A0BC692" w14:textId="77777777" w:rsidTr="00026BF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vAlign w:val="bottom"/>
          </w:tcPr>
          <w:p w14:paraId="2125F864" w14:textId="6663291F" w:rsidR="006474C9" w:rsidRPr="00785B98" w:rsidRDefault="006474C9" w:rsidP="006474C9">
            <w:pPr>
              <w:rPr>
                <w:rFonts w:ascii="Calibri" w:hAnsi="Calibri" w:cs="Calibri"/>
                <w:color w:val="000000"/>
                <w:sz w:val="22"/>
                <w:szCs w:val="22"/>
              </w:rPr>
            </w:pPr>
            <w:r>
              <w:rPr>
                <w:rFonts w:ascii="Calibri" w:hAnsi="Calibri" w:cs="Calibri"/>
                <w:color w:val="000000"/>
                <w:sz w:val="22"/>
                <w:szCs w:val="22"/>
              </w:rPr>
              <w:t>Branża</w:t>
            </w:r>
          </w:p>
        </w:tc>
        <w:tc>
          <w:tcPr>
            <w:tcW w:w="1660" w:type="dxa"/>
            <w:noWrap/>
            <w:vAlign w:val="bottom"/>
          </w:tcPr>
          <w:p w14:paraId="48B6E6D3" w14:textId="052D6980" w:rsidR="006474C9" w:rsidRPr="00785B98" w:rsidRDefault="006474C9" w:rsidP="006474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0,0014</w:t>
            </w:r>
          </w:p>
        </w:tc>
        <w:tc>
          <w:tcPr>
            <w:tcW w:w="1540" w:type="dxa"/>
            <w:noWrap/>
            <w:vAlign w:val="bottom"/>
          </w:tcPr>
          <w:p w14:paraId="2BC205F8" w14:textId="3A3501CE" w:rsidR="006474C9" w:rsidRPr="00785B98" w:rsidRDefault="006474C9" w:rsidP="006474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0,0007</w:t>
            </w:r>
          </w:p>
        </w:tc>
        <w:tc>
          <w:tcPr>
            <w:tcW w:w="1540" w:type="dxa"/>
            <w:noWrap/>
            <w:vAlign w:val="bottom"/>
          </w:tcPr>
          <w:p w14:paraId="4D6BC25A" w14:textId="1E931F6B" w:rsidR="006474C9" w:rsidRPr="00785B98" w:rsidRDefault="006474C9" w:rsidP="006474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0,0010</w:t>
            </w:r>
          </w:p>
        </w:tc>
      </w:tr>
    </w:tbl>
    <w:p w14:paraId="55E9BABC" w14:textId="5F87E6C8" w:rsidR="009478BD" w:rsidRDefault="005252B5" w:rsidP="0035515D">
      <w:r>
        <w:t>Wykres obrazujący dane:</w:t>
      </w:r>
    </w:p>
    <w:p w14:paraId="7BAD81FC" w14:textId="258D44C3" w:rsidR="005252B5" w:rsidRDefault="006474C9" w:rsidP="005252B5">
      <w:pPr>
        <w:jc w:val="center"/>
      </w:pPr>
      <w:r>
        <w:rPr>
          <w:noProof/>
        </w:rPr>
        <w:drawing>
          <wp:inline distT="0" distB="0" distL="0" distR="0" wp14:anchorId="3793A9C2" wp14:editId="36A03162">
            <wp:extent cx="4276725" cy="2362200"/>
            <wp:effectExtent l="0" t="0" r="9525" b="0"/>
            <wp:docPr id="209" name="Wykres 209">
              <a:extLst xmlns:a="http://schemas.openxmlformats.org/drawingml/2006/main">
                <a:ext uri="{FF2B5EF4-FFF2-40B4-BE49-F238E27FC236}">
                  <a16:creationId xmlns:a16="http://schemas.microsoft.com/office/drawing/2014/main" id="{4CE5611C-A090-413A-8600-2CAA485DB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9D5E127" w14:textId="204FFB66" w:rsidR="00785B98" w:rsidRDefault="009478BD" w:rsidP="0035515D">
      <w:r>
        <w:t>Porównując zyskowność akcji spółki Cyfrowy Polsat jest ona wyższa od konkurenta,</w:t>
      </w:r>
      <w:r w:rsidR="0067577E">
        <w:t xml:space="preserve"> z </w:t>
      </w:r>
      <w:r>
        <w:t>widocznym spadkiem</w:t>
      </w:r>
      <w:r w:rsidR="0067577E">
        <w:t xml:space="preserve"> w </w:t>
      </w:r>
      <w:r>
        <w:t>2018 roku</w:t>
      </w:r>
      <w:r w:rsidR="0067577E">
        <w:t xml:space="preserve"> z </w:t>
      </w:r>
      <w:r>
        <w:t>0,0021 do 0,0014,</w:t>
      </w:r>
      <w:r w:rsidR="0067577E">
        <w:t xml:space="preserve"> w </w:t>
      </w:r>
      <w:r>
        <w:t>2019 zaś osiągnął poziom 0,0027. Orange</w:t>
      </w:r>
      <w:r w:rsidR="0067577E">
        <w:t xml:space="preserve"> w </w:t>
      </w:r>
      <w:r>
        <w:t>2017 roku poniósł stratę,</w:t>
      </w:r>
      <w:r w:rsidR="0067577E">
        <w:t xml:space="preserve"> a w </w:t>
      </w:r>
      <w:r>
        <w:t>pozostałych latach kapitał zainwestowany</w:t>
      </w:r>
      <w:r w:rsidR="0067577E">
        <w:t xml:space="preserve"> w </w:t>
      </w:r>
      <w:r>
        <w:t xml:space="preserve">przedsiębiorstwo wypracował bardzo niewielki zysk. </w:t>
      </w:r>
    </w:p>
    <w:p w14:paraId="5E1227B8" w14:textId="77777777" w:rsidR="009478BD" w:rsidRDefault="009478BD" w:rsidP="0035515D"/>
    <w:p w14:paraId="115ACF83" w14:textId="7E1A06FA" w:rsidR="006474C9" w:rsidRPr="006474C9" w:rsidRDefault="0035515D" w:rsidP="0035515D">
      <w:pPr>
        <w:rPr>
          <w:b/>
          <w:bCs/>
        </w:rPr>
      </w:pPr>
      <w:r w:rsidRPr="006474C9">
        <w:rPr>
          <w:b/>
          <w:bCs/>
        </w:rPr>
        <w:t>DYWIDENDA NA 1 AKCJĘ</w:t>
      </w:r>
    </w:p>
    <w:p w14:paraId="5FF25314" w14:textId="77777777" w:rsidR="0035515D" w:rsidRDefault="0035515D" w:rsidP="0035515D">
      <w:r>
        <w:t>Dywidenda na 1 akcję, nie jest tym samym co zyska na 1 akcję, ponieważ spółka może</w:t>
      </w:r>
    </w:p>
    <w:p w14:paraId="6E6A14C8" w14:textId="498210F0" w:rsidR="0035515D" w:rsidRDefault="0035515D" w:rsidP="0035515D">
      <w:r>
        <w:t>osiągać zysk,</w:t>
      </w:r>
      <w:r w:rsidR="0067577E">
        <w:t xml:space="preserve"> a </w:t>
      </w:r>
      <w:r>
        <w:t>pomimo tego dywidenda nie musi być wypłacana. Kwota dywidendy</w:t>
      </w:r>
    </w:p>
    <w:p w14:paraId="76AC39C9" w14:textId="4E71E8E7" w:rsidR="0035515D" w:rsidRDefault="0035515D" w:rsidP="0035515D">
      <w:r>
        <w:t>przypadająca na 1 akcję jest wartością, która jest faktycznie wypłacana akcjonariuszowi.</w:t>
      </w:r>
      <w:r>
        <w:rPr>
          <w:rStyle w:val="Odwoanieprzypisudolnego"/>
        </w:rPr>
        <w:footnoteReference w:id="49"/>
      </w:r>
      <w:r w:rsidR="0048245C" w:rsidRPr="0048245C">
        <w:t xml:space="preserve"> Oblicza się go ze wzoru:</w:t>
      </w:r>
    </w:p>
    <w:p w14:paraId="26F89962" w14:textId="77777777" w:rsidR="0035515D" w:rsidRDefault="0035515D" w:rsidP="0035515D"/>
    <w:p w14:paraId="4FC20DC3" w14:textId="563F88CE" w:rsidR="0035515D" w:rsidRPr="0048245C" w:rsidRDefault="0035515D" w:rsidP="0048245C">
      <w:pPr>
        <w:jc w:val="center"/>
        <w:rPr>
          <w:i/>
          <w:iCs/>
        </w:rPr>
      </w:pPr>
      <w:r w:rsidRPr="0048245C">
        <w:rPr>
          <w:i/>
          <w:iCs/>
        </w:rPr>
        <w:t>DYWIDENDA NA 1 AKCJĘ =Dywidendy ogółem/liczba wyemitowanych akcji</w:t>
      </w:r>
      <w:r w:rsidRPr="0048245C">
        <w:rPr>
          <w:i/>
          <w:iCs/>
        </w:rPr>
        <w:cr/>
      </w:r>
    </w:p>
    <w:tbl>
      <w:tblPr>
        <w:tblW w:w="7840" w:type="dxa"/>
        <w:tblCellMar>
          <w:left w:w="70" w:type="dxa"/>
          <w:right w:w="70" w:type="dxa"/>
        </w:tblCellMar>
        <w:tblLook w:val="04A0" w:firstRow="1" w:lastRow="0" w:firstColumn="1" w:lastColumn="0" w:noHBand="0" w:noVBand="1"/>
      </w:tblPr>
      <w:tblGrid>
        <w:gridCol w:w="3880"/>
        <w:gridCol w:w="1320"/>
        <w:gridCol w:w="1320"/>
        <w:gridCol w:w="1320"/>
      </w:tblGrid>
      <w:tr w:rsidR="00C16D52" w:rsidRPr="00C16D52" w14:paraId="096D7281" w14:textId="77777777" w:rsidTr="00C16D52">
        <w:trPr>
          <w:trHeight w:val="300"/>
        </w:trPr>
        <w:tc>
          <w:tcPr>
            <w:tcW w:w="3880" w:type="dxa"/>
            <w:tcBorders>
              <w:top w:val="nil"/>
              <w:left w:val="nil"/>
              <w:bottom w:val="nil"/>
              <w:right w:val="nil"/>
            </w:tcBorders>
            <w:shd w:val="clear" w:color="auto" w:fill="auto"/>
            <w:noWrap/>
            <w:vAlign w:val="bottom"/>
            <w:hideMark/>
          </w:tcPr>
          <w:p w14:paraId="0FC2156A"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NAZWA:</w:t>
            </w:r>
          </w:p>
        </w:tc>
        <w:tc>
          <w:tcPr>
            <w:tcW w:w="3960" w:type="dxa"/>
            <w:gridSpan w:val="3"/>
            <w:tcBorders>
              <w:top w:val="nil"/>
              <w:left w:val="nil"/>
              <w:bottom w:val="nil"/>
              <w:right w:val="nil"/>
            </w:tcBorders>
            <w:shd w:val="clear" w:color="000000" w:fill="E26B0A"/>
            <w:vAlign w:val="center"/>
            <w:hideMark/>
          </w:tcPr>
          <w:p w14:paraId="23BC49F1" w14:textId="77777777" w:rsidR="00C16D52" w:rsidRPr="00C16D52" w:rsidRDefault="00C16D52" w:rsidP="00C16D52">
            <w:pPr>
              <w:jc w:val="center"/>
              <w:rPr>
                <w:rFonts w:ascii="Calibri" w:hAnsi="Calibri" w:cs="Calibri"/>
                <w:b/>
                <w:bCs/>
                <w:color w:val="000080"/>
                <w:sz w:val="22"/>
                <w:szCs w:val="22"/>
              </w:rPr>
            </w:pPr>
            <w:r w:rsidRPr="00C16D52">
              <w:rPr>
                <w:rFonts w:ascii="Calibri" w:hAnsi="Calibri" w:cs="Calibri"/>
                <w:b/>
                <w:bCs/>
                <w:color w:val="000080"/>
                <w:sz w:val="22"/>
                <w:szCs w:val="22"/>
              </w:rPr>
              <w:t>Cyfrowy Polsat S.A. (Polska)</w:t>
            </w:r>
          </w:p>
        </w:tc>
      </w:tr>
      <w:tr w:rsidR="00C16D52" w:rsidRPr="00C16D52" w14:paraId="1A4F0DEF" w14:textId="77777777" w:rsidTr="00C16D52">
        <w:trPr>
          <w:trHeight w:val="300"/>
        </w:trPr>
        <w:tc>
          <w:tcPr>
            <w:tcW w:w="3880" w:type="dxa"/>
            <w:tcBorders>
              <w:top w:val="nil"/>
              <w:left w:val="nil"/>
              <w:bottom w:val="nil"/>
              <w:right w:val="nil"/>
            </w:tcBorders>
            <w:shd w:val="clear" w:color="auto" w:fill="auto"/>
            <w:noWrap/>
            <w:vAlign w:val="bottom"/>
            <w:hideMark/>
          </w:tcPr>
          <w:p w14:paraId="46CE6B12"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ROK:</w:t>
            </w:r>
          </w:p>
        </w:tc>
        <w:tc>
          <w:tcPr>
            <w:tcW w:w="1320" w:type="dxa"/>
            <w:tcBorders>
              <w:top w:val="nil"/>
              <w:left w:val="nil"/>
              <w:bottom w:val="nil"/>
              <w:right w:val="nil"/>
            </w:tcBorders>
            <w:shd w:val="clear" w:color="auto" w:fill="auto"/>
            <w:noWrap/>
            <w:vAlign w:val="bottom"/>
            <w:hideMark/>
          </w:tcPr>
          <w:p w14:paraId="77EE71D2"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2019</w:t>
            </w:r>
          </w:p>
        </w:tc>
        <w:tc>
          <w:tcPr>
            <w:tcW w:w="1320" w:type="dxa"/>
            <w:tcBorders>
              <w:top w:val="nil"/>
              <w:left w:val="nil"/>
              <w:bottom w:val="nil"/>
              <w:right w:val="nil"/>
            </w:tcBorders>
            <w:shd w:val="clear" w:color="auto" w:fill="auto"/>
            <w:noWrap/>
            <w:vAlign w:val="bottom"/>
            <w:hideMark/>
          </w:tcPr>
          <w:p w14:paraId="11916ECB"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2018</w:t>
            </w:r>
          </w:p>
        </w:tc>
        <w:tc>
          <w:tcPr>
            <w:tcW w:w="1320" w:type="dxa"/>
            <w:tcBorders>
              <w:top w:val="nil"/>
              <w:left w:val="nil"/>
              <w:bottom w:val="nil"/>
              <w:right w:val="nil"/>
            </w:tcBorders>
            <w:shd w:val="clear" w:color="auto" w:fill="auto"/>
            <w:noWrap/>
            <w:vAlign w:val="bottom"/>
            <w:hideMark/>
          </w:tcPr>
          <w:p w14:paraId="13540BA2"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2017</w:t>
            </w:r>
          </w:p>
        </w:tc>
      </w:tr>
      <w:tr w:rsidR="00C16D52" w:rsidRPr="00C16D52" w14:paraId="488736E9" w14:textId="77777777" w:rsidTr="00C16D52">
        <w:trPr>
          <w:trHeight w:val="300"/>
        </w:trPr>
        <w:tc>
          <w:tcPr>
            <w:tcW w:w="3880" w:type="dxa"/>
            <w:tcBorders>
              <w:top w:val="nil"/>
              <w:left w:val="nil"/>
              <w:bottom w:val="nil"/>
              <w:right w:val="nil"/>
            </w:tcBorders>
            <w:shd w:val="clear" w:color="auto" w:fill="auto"/>
            <w:noWrap/>
            <w:vAlign w:val="bottom"/>
            <w:hideMark/>
          </w:tcPr>
          <w:p w14:paraId="65D6599F" w14:textId="77777777" w:rsidR="00C16D52" w:rsidRPr="00C16D52" w:rsidRDefault="00C16D52" w:rsidP="00C16D52">
            <w:pPr>
              <w:rPr>
                <w:rFonts w:ascii="Calibri" w:hAnsi="Calibri" w:cs="Calibri"/>
                <w:b/>
                <w:bCs/>
                <w:color w:val="000000"/>
                <w:sz w:val="22"/>
                <w:szCs w:val="22"/>
              </w:rPr>
            </w:pPr>
            <w:r w:rsidRPr="00C16D52">
              <w:rPr>
                <w:rFonts w:ascii="Calibri" w:hAnsi="Calibri" w:cs="Calibri"/>
                <w:b/>
                <w:bCs/>
                <w:color w:val="000000"/>
                <w:sz w:val="22"/>
                <w:szCs w:val="22"/>
              </w:rPr>
              <w:t>DYWIDENDA NA 1 AKCJĘ (w zł)</w:t>
            </w:r>
          </w:p>
        </w:tc>
        <w:tc>
          <w:tcPr>
            <w:tcW w:w="1320" w:type="dxa"/>
            <w:tcBorders>
              <w:top w:val="nil"/>
              <w:left w:val="nil"/>
              <w:bottom w:val="nil"/>
              <w:right w:val="nil"/>
            </w:tcBorders>
            <w:shd w:val="clear" w:color="auto" w:fill="auto"/>
            <w:noWrap/>
            <w:vAlign w:val="bottom"/>
            <w:hideMark/>
          </w:tcPr>
          <w:p w14:paraId="6B3913C2"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1,0</w:t>
            </w:r>
          </w:p>
        </w:tc>
        <w:tc>
          <w:tcPr>
            <w:tcW w:w="1320" w:type="dxa"/>
            <w:tcBorders>
              <w:top w:val="nil"/>
              <w:left w:val="nil"/>
              <w:bottom w:val="nil"/>
              <w:right w:val="nil"/>
            </w:tcBorders>
            <w:shd w:val="clear" w:color="auto" w:fill="auto"/>
            <w:noWrap/>
            <w:vAlign w:val="bottom"/>
            <w:hideMark/>
          </w:tcPr>
          <w:p w14:paraId="07B7E201"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0,9</w:t>
            </w:r>
          </w:p>
        </w:tc>
        <w:tc>
          <w:tcPr>
            <w:tcW w:w="1320" w:type="dxa"/>
            <w:tcBorders>
              <w:top w:val="nil"/>
              <w:left w:val="nil"/>
              <w:bottom w:val="nil"/>
              <w:right w:val="nil"/>
            </w:tcBorders>
            <w:shd w:val="clear" w:color="auto" w:fill="auto"/>
            <w:noWrap/>
            <w:vAlign w:val="bottom"/>
            <w:hideMark/>
          </w:tcPr>
          <w:p w14:paraId="346602D3"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0</w:t>
            </w:r>
          </w:p>
        </w:tc>
      </w:tr>
      <w:tr w:rsidR="00C16D52" w:rsidRPr="00C16D52" w14:paraId="4ACFA722" w14:textId="77777777" w:rsidTr="00C16D52">
        <w:trPr>
          <w:trHeight w:val="300"/>
        </w:trPr>
        <w:tc>
          <w:tcPr>
            <w:tcW w:w="3880" w:type="dxa"/>
            <w:tcBorders>
              <w:top w:val="nil"/>
              <w:left w:val="nil"/>
              <w:bottom w:val="nil"/>
              <w:right w:val="nil"/>
            </w:tcBorders>
            <w:shd w:val="clear" w:color="auto" w:fill="auto"/>
            <w:vAlign w:val="bottom"/>
            <w:hideMark/>
          </w:tcPr>
          <w:p w14:paraId="065275D2" w14:textId="77777777" w:rsidR="00C16D52" w:rsidRPr="00C16D52" w:rsidRDefault="00C16D52" w:rsidP="00C16D52">
            <w:pPr>
              <w:rPr>
                <w:rFonts w:ascii="Calibri" w:hAnsi="Calibri" w:cs="Calibri"/>
                <w:color w:val="000000"/>
                <w:sz w:val="22"/>
                <w:szCs w:val="22"/>
              </w:rPr>
            </w:pPr>
            <w:r w:rsidRPr="00C16D52">
              <w:rPr>
                <w:rFonts w:ascii="Calibri" w:hAnsi="Calibri" w:cs="Calibri"/>
                <w:color w:val="000000"/>
                <w:sz w:val="22"/>
                <w:szCs w:val="22"/>
              </w:rPr>
              <w:t>dywidendy ogółem</w:t>
            </w:r>
          </w:p>
        </w:tc>
        <w:tc>
          <w:tcPr>
            <w:tcW w:w="1320" w:type="dxa"/>
            <w:tcBorders>
              <w:top w:val="nil"/>
              <w:left w:val="nil"/>
              <w:bottom w:val="nil"/>
              <w:right w:val="nil"/>
            </w:tcBorders>
            <w:shd w:val="clear" w:color="auto" w:fill="auto"/>
            <w:vAlign w:val="bottom"/>
            <w:hideMark/>
          </w:tcPr>
          <w:p w14:paraId="247E9F5B"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639546</w:t>
            </w:r>
          </w:p>
        </w:tc>
        <w:tc>
          <w:tcPr>
            <w:tcW w:w="1320" w:type="dxa"/>
            <w:tcBorders>
              <w:top w:val="nil"/>
              <w:left w:val="nil"/>
              <w:bottom w:val="nil"/>
              <w:right w:val="nil"/>
            </w:tcBorders>
            <w:shd w:val="clear" w:color="auto" w:fill="auto"/>
            <w:vAlign w:val="bottom"/>
            <w:hideMark/>
          </w:tcPr>
          <w:p w14:paraId="28B42407"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594778</w:t>
            </w:r>
          </w:p>
        </w:tc>
        <w:tc>
          <w:tcPr>
            <w:tcW w:w="1320" w:type="dxa"/>
            <w:tcBorders>
              <w:top w:val="nil"/>
              <w:left w:val="nil"/>
              <w:bottom w:val="nil"/>
              <w:right w:val="nil"/>
            </w:tcBorders>
            <w:shd w:val="clear" w:color="auto" w:fill="auto"/>
            <w:vAlign w:val="bottom"/>
            <w:hideMark/>
          </w:tcPr>
          <w:p w14:paraId="21D6DC57"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0</w:t>
            </w:r>
          </w:p>
        </w:tc>
      </w:tr>
      <w:tr w:rsidR="00C16D52" w:rsidRPr="00C16D52" w14:paraId="06AA1DE2" w14:textId="77777777" w:rsidTr="00C16D52">
        <w:trPr>
          <w:trHeight w:val="300"/>
        </w:trPr>
        <w:tc>
          <w:tcPr>
            <w:tcW w:w="3880" w:type="dxa"/>
            <w:tcBorders>
              <w:top w:val="nil"/>
              <w:left w:val="nil"/>
              <w:bottom w:val="nil"/>
              <w:right w:val="nil"/>
            </w:tcBorders>
            <w:shd w:val="clear" w:color="auto" w:fill="auto"/>
            <w:vAlign w:val="bottom"/>
            <w:hideMark/>
          </w:tcPr>
          <w:p w14:paraId="1B4B9FAA" w14:textId="77777777" w:rsidR="00C16D52" w:rsidRPr="00C16D52" w:rsidRDefault="00C16D52" w:rsidP="00C16D52">
            <w:pPr>
              <w:rPr>
                <w:rFonts w:ascii="Calibri" w:hAnsi="Calibri" w:cs="Calibri"/>
                <w:color w:val="000000"/>
                <w:sz w:val="22"/>
                <w:szCs w:val="22"/>
              </w:rPr>
            </w:pPr>
            <w:r w:rsidRPr="00C16D52">
              <w:rPr>
                <w:rFonts w:ascii="Calibri" w:hAnsi="Calibri" w:cs="Calibri"/>
                <w:color w:val="000000"/>
                <w:sz w:val="22"/>
                <w:szCs w:val="22"/>
              </w:rPr>
              <w:lastRenderedPageBreak/>
              <w:t>liczba wyemitowanych akcji ogółem</w:t>
            </w:r>
          </w:p>
        </w:tc>
        <w:tc>
          <w:tcPr>
            <w:tcW w:w="1320" w:type="dxa"/>
            <w:tcBorders>
              <w:top w:val="nil"/>
              <w:left w:val="nil"/>
              <w:bottom w:val="nil"/>
              <w:right w:val="nil"/>
            </w:tcBorders>
            <w:shd w:val="clear" w:color="auto" w:fill="auto"/>
            <w:vAlign w:val="bottom"/>
            <w:hideMark/>
          </w:tcPr>
          <w:p w14:paraId="3F390E35"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639546016</w:t>
            </w:r>
          </w:p>
        </w:tc>
        <w:tc>
          <w:tcPr>
            <w:tcW w:w="1320" w:type="dxa"/>
            <w:tcBorders>
              <w:top w:val="nil"/>
              <w:left w:val="nil"/>
              <w:bottom w:val="nil"/>
              <w:right w:val="nil"/>
            </w:tcBorders>
            <w:shd w:val="clear" w:color="auto" w:fill="auto"/>
            <w:vAlign w:val="bottom"/>
            <w:hideMark/>
          </w:tcPr>
          <w:p w14:paraId="0AE2CBBE"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639546016</w:t>
            </w:r>
          </w:p>
        </w:tc>
        <w:tc>
          <w:tcPr>
            <w:tcW w:w="1320" w:type="dxa"/>
            <w:tcBorders>
              <w:top w:val="nil"/>
              <w:left w:val="nil"/>
              <w:bottom w:val="nil"/>
              <w:right w:val="nil"/>
            </w:tcBorders>
            <w:shd w:val="clear" w:color="auto" w:fill="auto"/>
            <w:vAlign w:val="bottom"/>
            <w:hideMark/>
          </w:tcPr>
          <w:p w14:paraId="39AEEC40"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639546016</w:t>
            </w:r>
          </w:p>
        </w:tc>
      </w:tr>
    </w:tbl>
    <w:p w14:paraId="661DBBB1" w14:textId="541D7BA3" w:rsidR="00785B98" w:rsidRDefault="00785B98" w:rsidP="002F0BB9">
      <w:r w:rsidRPr="00785B98">
        <w:t>Zestawienie dla konkurenta:</w:t>
      </w:r>
    </w:p>
    <w:tbl>
      <w:tblPr>
        <w:tblStyle w:val="Tabelasiatki4akcent2"/>
        <w:tblW w:w="8120" w:type="dxa"/>
        <w:tblLook w:val="04A0" w:firstRow="1" w:lastRow="0" w:firstColumn="1" w:lastColumn="0" w:noHBand="0" w:noVBand="1"/>
      </w:tblPr>
      <w:tblGrid>
        <w:gridCol w:w="3380"/>
        <w:gridCol w:w="1660"/>
        <w:gridCol w:w="1540"/>
        <w:gridCol w:w="1540"/>
      </w:tblGrid>
      <w:tr w:rsidR="006474C9" w:rsidRPr="006474C9" w14:paraId="6026FCB7" w14:textId="77777777" w:rsidTr="00D647C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vAlign w:val="bottom"/>
            <w:hideMark/>
          </w:tcPr>
          <w:p w14:paraId="4B2D0264" w14:textId="0318D22A" w:rsidR="006474C9" w:rsidRPr="006474C9" w:rsidRDefault="006474C9" w:rsidP="006474C9">
            <w:pPr>
              <w:rPr>
                <w:rFonts w:ascii="Calibri" w:hAnsi="Calibri" w:cs="Calibri"/>
                <w:color w:val="000000"/>
                <w:sz w:val="22"/>
                <w:szCs w:val="22"/>
              </w:rPr>
            </w:pPr>
            <w:r w:rsidRPr="006474C9">
              <w:rPr>
                <w:rFonts w:ascii="Calibri" w:hAnsi="Calibri" w:cs="Calibri"/>
                <w:color w:val="000000"/>
                <w:sz w:val="22"/>
                <w:szCs w:val="22"/>
              </w:rPr>
              <w:t>DYWIDENDA NA 1 AKCJĘ (w zł)</w:t>
            </w:r>
          </w:p>
        </w:tc>
        <w:tc>
          <w:tcPr>
            <w:tcW w:w="1660" w:type="dxa"/>
            <w:noWrap/>
            <w:vAlign w:val="bottom"/>
            <w:hideMark/>
          </w:tcPr>
          <w:p w14:paraId="18C18767" w14:textId="2FEBA143" w:rsidR="006474C9" w:rsidRPr="006474C9" w:rsidRDefault="006474C9" w:rsidP="006474C9">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6474C9">
              <w:rPr>
                <w:rFonts w:ascii="Calibri" w:hAnsi="Calibri" w:cs="Calibri"/>
                <w:color w:val="000000"/>
                <w:sz w:val="22"/>
                <w:szCs w:val="22"/>
              </w:rPr>
              <w:t>2019</w:t>
            </w:r>
          </w:p>
        </w:tc>
        <w:tc>
          <w:tcPr>
            <w:tcW w:w="1540" w:type="dxa"/>
            <w:noWrap/>
            <w:vAlign w:val="bottom"/>
            <w:hideMark/>
          </w:tcPr>
          <w:p w14:paraId="5374426C" w14:textId="08D0E4CA" w:rsidR="006474C9" w:rsidRPr="006474C9" w:rsidRDefault="006474C9" w:rsidP="006474C9">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6474C9">
              <w:rPr>
                <w:rFonts w:ascii="Calibri" w:hAnsi="Calibri" w:cs="Calibri"/>
                <w:color w:val="000000"/>
                <w:sz w:val="22"/>
                <w:szCs w:val="22"/>
              </w:rPr>
              <w:t>2018</w:t>
            </w:r>
          </w:p>
        </w:tc>
        <w:tc>
          <w:tcPr>
            <w:tcW w:w="1540" w:type="dxa"/>
            <w:noWrap/>
            <w:vAlign w:val="bottom"/>
            <w:hideMark/>
          </w:tcPr>
          <w:p w14:paraId="2E25186E" w14:textId="1B13640B" w:rsidR="006474C9" w:rsidRPr="006474C9" w:rsidRDefault="006474C9" w:rsidP="006474C9">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6474C9">
              <w:rPr>
                <w:rFonts w:ascii="Calibri" w:hAnsi="Calibri" w:cs="Calibri"/>
                <w:color w:val="000000"/>
                <w:sz w:val="22"/>
                <w:szCs w:val="22"/>
              </w:rPr>
              <w:t>2017</w:t>
            </w:r>
          </w:p>
        </w:tc>
      </w:tr>
      <w:tr w:rsidR="006474C9" w:rsidRPr="00785B98" w14:paraId="02E8B120" w14:textId="77777777" w:rsidTr="00D647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vAlign w:val="bottom"/>
            <w:hideMark/>
          </w:tcPr>
          <w:p w14:paraId="52B9E0A1" w14:textId="439DDE55" w:rsidR="006474C9" w:rsidRPr="00785B98" w:rsidRDefault="006474C9" w:rsidP="006474C9">
            <w:pPr>
              <w:rPr>
                <w:rFonts w:ascii="Calibri" w:hAnsi="Calibri" w:cs="Calibri"/>
                <w:color w:val="000000"/>
                <w:sz w:val="22"/>
                <w:szCs w:val="22"/>
              </w:rPr>
            </w:pPr>
            <w:r>
              <w:rPr>
                <w:rFonts w:ascii="Calibri" w:hAnsi="Calibri" w:cs="Calibri"/>
                <w:color w:val="000000"/>
                <w:sz w:val="22"/>
                <w:szCs w:val="22"/>
              </w:rPr>
              <w:t>Cyfrowy Polsat S.A. (Polska)</w:t>
            </w:r>
          </w:p>
        </w:tc>
        <w:tc>
          <w:tcPr>
            <w:tcW w:w="1660" w:type="dxa"/>
            <w:noWrap/>
            <w:vAlign w:val="bottom"/>
            <w:hideMark/>
          </w:tcPr>
          <w:p w14:paraId="3FEB6CC3" w14:textId="02DF4F8F" w:rsidR="006474C9" w:rsidRPr="00785B98" w:rsidRDefault="006474C9" w:rsidP="006474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1,00</w:t>
            </w:r>
          </w:p>
        </w:tc>
        <w:tc>
          <w:tcPr>
            <w:tcW w:w="1540" w:type="dxa"/>
            <w:noWrap/>
            <w:vAlign w:val="bottom"/>
            <w:hideMark/>
          </w:tcPr>
          <w:p w14:paraId="45B83A60" w14:textId="15BDFA89" w:rsidR="006474C9" w:rsidRPr="00785B98" w:rsidRDefault="006474C9" w:rsidP="006474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0,93</w:t>
            </w:r>
          </w:p>
        </w:tc>
        <w:tc>
          <w:tcPr>
            <w:tcW w:w="1540" w:type="dxa"/>
            <w:noWrap/>
            <w:vAlign w:val="bottom"/>
            <w:hideMark/>
          </w:tcPr>
          <w:p w14:paraId="47A43DEE" w14:textId="402A0A1A" w:rsidR="006474C9" w:rsidRPr="00785B98" w:rsidRDefault="006474C9" w:rsidP="006474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0,00</w:t>
            </w:r>
          </w:p>
        </w:tc>
      </w:tr>
      <w:tr w:rsidR="006474C9" w:rsidRPr="00785B98" w14:paraId="702F41F3" w14:textId="77777777" w:rsidTr="00D647C6">
        <w:trPr>
          <w:trHeight w:val="300"/>
        </w:trPr>
        <w:tc>
          <w:tcPr>
            <w:cnfStyle w:val="001000000000" w:firstRow="0" w:lastRow="0" w:firstColumn="1" w:lastColumn="0" w:oddVBand="0" w:evenVBand="0" w:oddHBand="0" w:evenHBand="0" w:firstRowFirstColumn="0" w:firstRowLastColumn="0" w:lastRowFirstColumn="0" w:lastRowLastColumn="0"/>
            <w:tcW w:w="3380" w:type="dxa"/>
            <w:noWrap/>
            <w:vAlign w:val="bottom"/>
            <w:hideMark/>
          </w:tcPr>
          <w:p w14:paraId="33DFCE0D" w14:textId="49F70134" w:rsidR="006474C9" w:rsidRPr="00785B98" w:rsidRDefault="006474C9" w:rsidP="006474C9">
            <w:pPr>
              <w:rPr>
                <w:rFonts w:ascii="Calibri" w:hAnsi="Calibri" w:cs="Calibri"/>
                <w:color w:val="000000"/>
                <w:sz w:val="22"/>
                <w:szCs w:val="22"/>
              </w:rPr>
            </w:pPr>
            <w:r>
              <w:rPr>
                <w:rFonts w:ascii="Calibri" w:hAnsi="Calibri" w:cs="Calibri"/>
                <w:color w:val="000000"/>
                <w:sz w:val="22"/>
                <w:szCs w:val="22"/>
              </w:rPr>
              <w:t>Orange Polska S.A. (Polska)</w:t>
            </w:r>
          </w:p>
        </w:tc>
        <w:tc>
          <w:tcPr>
            <w:tcW w:w="1660" w:type="dxa"/>
            <w:noWrap/>
            <w:vAlign w:val="bottom"/>
            <w:hideMark/>
          </w:tcPr>
          <w:p w14:paraId="2BF08FC2" w14:textId="310EC4B3" w:rsidR="006474C9" w:rsidRPr="00785B98" w:rsidRDefault="006474C9" w:rsidP="006474C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0,00</w:t>
            </w:r>
          </w:p>
        </w:tc>
        <w:tc>
          <w:tcPr>
            <w:tcW w:w="1540" w:type="dxa"/>
            <w:noWrap/>
            <w:vAlign w:val="bottom"/>
            <w:hideMark/>
          </w:tcPr>
          <w:p w14:paraId="46C7D773" w14:textId="0220E532" w:rsidR="006474C9" w:rsidRPr="00785B98" w:rsidRDefault="006474C9" w:rsidP="006474C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0,00</w:t>
            </w:r>
          </w:p>
        </w:tc>
        <w:tc>
          <w:tcPr>
            <w:tcW w:w="1540" w:type="dxa"/>
            <w:noWrap/>
            <w:vAlign w:val="bottom"/>
            <w:hideMark/>
          </w:tcPr>
          <w:p w14:paraId="7BA125AC" w14:textId="429D089F" w:rsidR="006474C9" w:rsidRPr="00785B98" w:rsidRDefault="006474C9" w:rsidP="006474C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0,00</w:t>
            </w:r>
          </w:p>
        </w:tc>
      </w:tr>
      <w:tr w:rsidR="006474C9" w:rsidRPr="00785B98" w14:paraId="5CE8570A" w14:textId="77777777" w:rsidTr="00D647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vAlign w:val="bottom"/>
          </w:tcPr>
          <w:p w14:paraId="2213AC8E" w14:textId="1D608D83" w:rsidR="006474C9" w:rsidRPr="00785B98" w:rsidRDefault="006474C9" w:rsidP="006474C9">
            <w:pPr>
              <w:rPr>
                <w:rFonts w:ascii="Calibri" w:hAnsi="Calibri" w:cs="Calibri"/>
                <w:color w:val="000000"/>
                <w:sz w:val="22"/>
                <w:szCs w:val="22"/>
              </w:rPr>
            </w:pPr>
            <w:r>
              <w:rPr>
                <w:rFonts w:ascii="Calibri" w:hAnsi="Calibri" w:cs="Calibri"/>
                <w:color w:val="000000"/>
                <w:sz w:val="22"/>
                <w:szCs w:val="22"/>
              </w:rPr>
              <w:t>Branża</w:t>
            </w:r>
          </w:p>
        </w:tc>
        <w:tc>
          <w:tcPr>
            <w:tcW w:w="1660" w:type="dxa"/>
            <w:noWrap/>
            <w:vAlign w:val="bottom"/>
          </w:tcPr>
          <w:p w14:paraId="67CF7FFA" w14:textId="1C219496" w:rsidR="006474C9" w:rsidRPr="00785B98" w:rsidRDefault="006474C9" w:rsidP="006474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0,50</w:t>
            </w:r>
          </w:p>
        </w:tc>
        <w:tc>
          <w:tcPr>
            <w:tcW w:w="1540" w:type="dxa"/>
            <w:noWrap/>
            <w:vAlign w:val="bottom"/>
          </w:tcPr>
          <w:p w14:paraId="1E6D8319" w14:textId="4F4E0898" w:rsidR="006474C9" w:rsidRPr="00785B98" w:rsidRDefault="006474C9" w:rsidP="006474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0,47</w:t>
            </w:r>
          </w:p>
        </w:tc>
        <w:tc>
          <w:tcPr>
            <w:tcW w:w="1540" w:type="dxa"/>
            <w:noWrap/>
            <w:vAlign w:val="bottom"/>
          </w:tcPr>
          <w:p w14:paraId="6A4B116C" w14:textId="7FACA1B5" w:rsidR="006474C9" w:rsidRPr="00785B98" w:rsidRDefault="006474C9" w:rsidP="006474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0,00</w:t>
            </w:r>
          </w:p>
        </w:tc>
      </w:tr>
    </w:tbl>
    <w:p w14:paraId="43413DB3" w14:textId="2088F7A7" w:rsidR="005A5935" w:rsidRDefault="005252B5" w:rsidP="002F0BB9">
      <w:r w:rsidRPr="005252B5">
        <w:t>Wykres obrazujący dane:</w:t>
      </w:r>
    </w:p>
    <w:p w14:paraId="41917CC9" w14:textId="0EE0B280" w:rsidR="005252B5" w:rsidRDefault="006474C9" w:rsidP="00E10085">
      <w:pPr>
        <w:jc w:val="center"/>
      </w:pPr>
      <w:r>
        <w:rPr>
          <w:noProof/>
        </w:rPr>
        <w:drawing>
          <wp:inline distT="0" distB="0" distL="0" distR="0" wp14:anchorId="5D2C9E55" wp14:editId="13C307CF">
            <wp:extent cx="4572000" cy="2743200"/>
            <wp:effectExtent l="0" t="0" r="0" b="0"/>
            <wp:docPr id="210" name="Wykres 210">
              <a:extLst xmlns:a="http://schemas.openxmlformats.org/drawingml/2006/main">
                <a:ext uri="{FF2B5EF4-FFF2-40B4-BE49-F238E27FC236}">
                  <a16:creationId xmlns:a16="http://schemas.microsoft.com/office/drawing/2014/main" id="{BD6C4680-EB5A-44BF-895B-15DAB07D40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0A1CED84" w14:textId="669C0846" w:rsidR="00785B98" w:rsidRDefault="009478BD" w:rsidP="002F0BB9">
      <w:r>
        <w:t>Tak jak zostało wspomniane powyżej dywidenda nie musi zostać wypłacona. Możemy zauważyć, że wskaźnik ten rósł,</w:t>
      </w:r>
      <w:r w:rsidR="0067577E">
        <w:t xml:space="preserve"> w </w:t>
      </w:r>
      <w:r>
        <w:t>2017 Cyfrowy Polsat nie wypłacił dywidendy, jednak już</w:t>
      </w:r>
      <w:r w:rsidR="0067577E">
        <w:t xml:space="preserve"> w </w:t>
      </w:r>
      <w:r>
        <w:t>2018</w:t>
      </w:r>
      <w:r w:rsidR="0067577E">
        <w:t xml:space="preserve"> i </w:t>
      </w:r>
      <w:r>
        <w:t>2019</w:t>
      </w:r>
      <w:r w:rsidR="005A5935">
        <w:t xml:space="preserve"> zrobił to</w:t>
      </w:r>
      <w:r>
        <w:t xml:space="preserve">, wtedy </w:t>
      </w:r>
      <w:r w:rsidR="005A5935">
        <w:t>dywidenda na jedną akcję</w:t>
      </w:r>
      <w:r>
        <w:t xml:space="preserve"> wyni</w:t>
      </w:r>
      <w:r w:rsidR="005A5935">
        <w:t>osła</w:t>
      </w:r>
      <w:r w:rsidR="0067577E">
        <w:t xml:space="preserve"> w </w:t>
      </w:r>
      <w:r w:rsidR="005A5935">
        <w:t>2018</w:t>
      </w:r>
      <w:r>
        <w:t xml:space="preserve"> 93</w:t>
      </w:r>
      <w:r w:rsidR="005A5935">
        <w:t xml:space="preserve"> grosze,</w:t>
      </w:r>
      <w:r w:rsidR="0067577E">
        <w:t xml:space="preserve"> a w </w:t>
      </w:r>
      <w:r w:rsidR="005A5935">
        <w:t>2019</w:t>
      </w:r>
      <w:r>
        <w:t xml:space="preserve"> 1</w:t>
      </w:r>
      <w:r w:rsidR="005A5935">
        <w:t>zł</w:t>
      </w:r>
      <w:r>
        <w:t>. Konkurent nie wypłacał dywidend</w:t>
      </w:r>
      <w:r w:rsidR="0067577E">
        <w:t xml:space="preserve"> w </w:t>
      </w:r>
      <w:r>
        <w:t>tych latach, dlatego wskaźnik jest równy 0.</w:t>
      </w:r>
    </w:p>
    <w:p w14:paraId="570B3B33" w14:textId="77777777" w:rsidR="005A5935" w:rsidRDefault="005A5935" w:rsidP="002F0BB9"/>
    <w:p w14:paraId="76248BE9" w14:textId="437041AF" w:rsidR="00F83374" w:rsidRPr="006474C9" w:rsidRDefault="002F0BB9" w:rsidP="002F0BB9">
      <w:pPr>
        <w:rPr>
          <w:b/>
          <w:bCs/>
        </w:rPr>
      </w:pPr>
      <w:r w:rsidRPr="006474C9">
        <w:rPr>
          <w:b/>
          <w:bCs/>
        </w:rPr>
        <w:t>ZYSK NA 1 AKCJĘ</w:t>
      </w:r>
    </w:p>
    <w:p w14:paraId="2FA697B5" w14:textId="38EF7359" w:rsidR="002F0BB9" w:rsidRDefault="002F0BB9" w:rsidP="002F0BB9">
      <w:r>
        <w:t>Wskaźnik ten informuje, ile zysku netto przypada na jedną akcję, czyli ile zysku wypracował kapitał zainwestowany przez akcjonariuszy</w:t>
      </w:r>
      <w:r w:rsidR="0067577E">
        <w:t xml:space="preserve"> w </w:t>
      </w:r>
      <w:r>
        <w:t>przedsiębiorstwo. Im wyższa jego wartość, tym lepsza wycena spółki. Stanowi ważną informację dla akcjonariuszy, ponieważ informuje, ile zysku wypracował kapitał zainwestowany przez nich</w:t>
      </w:r>
      <w:r w:rsidR="0067577E">
        <w:t xml:space="preserve"> w </w:t>
      </w:r>
      <w:r>
        <w:t>przedsiębiorstwo.</w:t>
      </w:r>
      <w:r>
        <w:rPr>
          <w:rStyle w:val="Odwoanieprzypisudolnego"/>
        </w:rPr>
        <w:footnoteReference w:id="50"/>
      </w:r>
      <w:r w:rsidRPr="002F0BB9">
        <w:t xml:space="preserve"> </w:t>
      </w:r>
      <w:r>
        <w:t>Oblicza się go ze wzoru:</w:t>
      </w:r>
    </w:p>
    <w:p w14:paraId="4DB373FC" w14:textId="34B54DA7" w:rsidR="002F0BB9" w:rsidRDefault="002F0BB9" w:rsidP="002F0BB9">
      <w:pPr>
        <w:jc w:val="center"/>
        <w:rPr>
          <w:i/>
          <w:iCs/>
        </w:rPr>
      </w:pPr>
      <w:r w:rsidRPr="002F0BB9">
        <w:rPr>
          <w:i/>
          <w:iCs/>
        </w:rPr>
        <w:t>ZYSK NA 1 AKCJĘ =zysk netto/liczba wyemitowanych akcji</w:t>
      </w:r>
    </w:p>
    <w:p w14:paraId="2A70D0F8" w14:textId="77777777" w:rsidR="00C16D52" w:rsidRPr="002F0BB9" w:rsidRDefault="00C16D52" w:rsidP="002F0BB9">
      <w:pPr>
        <w:jc w:val="center"/>
        <w:rPr>
          <w:i/>
          <w:iCs/>
        </w:rPr>
      </w:pPr>
    </w:p>
    <w:tbl>
      <w:tblPr>
        <w:tblW w:w="7840" w:type="dxa"/>
        <w:tblCellMar>
          <w:left w:w="70" w:type="dxa"/>
          <w:right w:w="70" w:type="dxa"/>
        </w:tblCellMar>
        <w:tblLook w:val="04A0" w:firstRow="1" w:lastRow="0" w:firstColumn="1" w:lastColumn="0" w:noHBand="0" w:noVBand="1"/>
      </w:tblPr>
      <w:tblGrid>
        <w:gridCol w:w="3880"/>
        <w:gridCol w:w="1320"/>
        <w:gridCol w:w="1320"/>
        <w:gridCol w:w="1320"/>
      </w:tblGrid>
      <w:tr w:rsidR="00C16D52" w:rsidRPr="00C16D52" w14:paraId="1EA279A1" w14:textId="77777777" w:rsidTr="00C16D52">
        <w:trPr>
          <w:trHeight w:val="300"/>
        </w:trPr>
        <w:tc>
          <w:tcPr>
            <w:tcW w:w="3880" w:type="dxa"/>
            <w:tcBorders>
              <w:top w:val="nil"/>
              <w:left w:val="nil"/>
              <w:bottom w:val="nil"/>
              <w:right w:val="nil"/>
            </w:tcBorders>
            <w:shd w:val="clear" w:color="auto" w:fill="auto"/>
            <w:noWrap/>
            <w:vAlign w:val="bottom"/>
            <w:hideMark/>
          </w:tcPr>
          <w:p w14:paraId="68020FF0"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NAZWA:</w:t>
            </w:r>
          </w:p>
        </w:tc>
        <w:tc>
          <w:tcPr>
            <w:tcW w:w="3960" w:type="dxa"/>
            <w:gridSpan w:val="3"/>
            <w:tcBorders>
              <w:top w:val="nil"/>
              <w:left w:val="nil"/>
              <w:bottom w:val="nil"/>
              <w:right w:val="nil"/>
            </w:tcBorders>
            <w:shd w:val="clear" w:color="000000" w:fill="E26B0A"/>
            <w:vAlign w:val="center"/>
            <w:hideMark/>
          </w:tcPr>
          <w:p w14:paraId="322A5F9B" w14:textId="77777777" w:rsidR="00C16D52" w:rsidRPr="00C16D52" w:rsidRDefault="00C16D52" w:rsidP="00C16D52">
            <w:pPr>
              <w:jc w:val="center"/>
              <w:rPr>
                <w:rFonts w:ascii="Calibri" w:hAnsi="Calibri" w:cs="Calibri"/>
                <w:b/>
                <w:bCs/>
                <w:color w:val="000080"/>
                <w:sz w:val="22"/>
                <w:szCs w:val="22"/>
              </w:rPr>
            </w:pPr>
            <w:r w:rsidRPr="00C16D52">
              <w:rPr>
                <w:rFonts w:ascii="Calibri" w:hAnsi="Calibri" w:cs="Calibri"/>
                <w:b/>
                <w:bCs/>
                <w:color w:val="000080"/>
                <w:sz w:val="22"/>
                <w:szCs w:val="22"/>
              </w:rPr>
              <w:t>Cyfrowy Polsat S.A. (Polska)</w:t>
            </w:r>
          </w:p>
        </w:tc>
      </w:tr>
      <w:tr w:rsidR="00C16D52" w:rsidRPr="00C16D52" w14:paraId="1552D20D" w14:textId="77777777" w:rsidTr="00C16D52">
        <w:trPr>
          <w:trHeight w:val="300"/>
        </w:trPr>
        <w:tc>
          <w:tcPr>
            <w:tcW w:w="3880" w:type="dxa"/>
            <w:tcBorders>
              <w:top w:val="nil"/>
              <w:left w:val="nil"/>
              <w:bottom w:val="nil"/>
              <w:right w:val="nil"/>
            </w:tcBorders>
            <w:shd w:val="clear" w:color="auto" w:fill="auto"/>
            <w:noWrap/>
            <w:vAlign w:val="bottom"/>
            <w:hideMark/>
          </w:tcPr>
          <w:p w14:paraId="5A20D16E"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ROK:</w:t>
            </w:r>
          </w:p>
        </w:tc>
        <w:tc>
          <w:tcPr>
            <w:tcW w:w="1320" w:type="dxa"/>
            <w:tcBorders>
              <w:top w:val="nil"/>
              <w:left w:val="nil"/>
              <w:bottom w:val="nil"/>
              <w:right w:val="nil"/>
            </w:tcBorders>
            <w:shd w:val="clear" w:color="auto" w:fill="auto"/>
            <w:noWrap/>
            <w:vAlign w:val="bottom"/>
            <w:hideMark/>
          </w:tcPr>
          <w:p w14:paraId="380F4ECA"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2019</w:t>
            </w:r>
          </w:p>
        </w:tc>
        <w:tc>
          <w:tcPr>
            <w:tcW w:w="1320" w:type="dxa"/>
            <w:tcBorders>
              <w:top w:val="nil"/>
              <w:left w:val="nil"/>
              <w:bottom w:val="nil"/>
              <w:right w:val="nil"/>
            </w:tcBorders>
            <w:shd w:val="clear" w:color="auto" w:fill="auto"/>
            <w:noWrap/>
            <w:vAlign w:val="bottom"/>
            <w:hideMark/>
          </w:tcPr>
          <w:p w14:paraId="3E4E6F74"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2018</w:t>
            </w:r>
          </w:p>
        </w:tc>
        <w:tc>
          <w:tcPr>
            <w:tcW w:w="1320" w:type="dxa"/>
            <w:tcBorders>
              <w:top w:val="nil"/>
              <w:left w:val="nil"/>
              <w:bottom w:val="nil"/>
              <w:right w:val="nil"/>
            </w:tcBorders>
            <w:shd w:val="clear" w:color="auto" w:fill="auto"/>
            <w:noWrap/>
            <w:vAlign w:val="bottom"/>
            <w:hideMark/>
          </w:tcPr>
          <w:p w14:paraId="62168756"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2017</w:t>
            </w:r>
          </w:p>
        </w:tc>
      </w:tr>
      <w:tr w:rsidR="00C16D52" w:rsidRPr="00C16D52" w14:paraId="56555F00" w14:textId="77777777" w:rsidTr="00C16D52">
        <w:trPr>
          <w:trHeight w:val="300"/>
        </w:trPr>
        <w:tc>
          <w:tcPr>
            <w:tcW w:w="3880" w:type="dxa"/>
            <w:tcBorders>
              <w:top w:val="nil"/>
              <w:left w:val="nil"/>
              <w:bottom w:val="nil"/>
              <w:right w:val="nil"/>
            </w:tcBorders>
            <w:shd w:val="clear" w:color="auto" w:fill="auto"/>
            <w:noWrap/>
            <w:vAlign w:val="bottom"/>
            <w:hideMark/>
          </w:tcPr>
          <w:p w14:paraId="2550EE1A" w14:textId="77777777" w:rsidR="00C16D52" w:rsidRPr="00C16D52" w:rsidRDefault="00C16D52" w:rsidP="00C16D52">
            <w:pPr>
              <w:rPr>
                <w:rFonts w:ascii="Calibri" w:hAnsi="Calibri" w:cs="Calibri"/>
                <w:b/>
                <w:bCs/>
                <w:color w:val="000000"/>
                <w:sz w:val="22"/>
                <w:szCs w:val="22"/>
              </w:rPr>
            </w:pPr>
            <w:r w:rsidRPr="00C16D52">
              <w:rPr>
                <w:rFonts w:ascii="Calibri" w:hAnsi="Calibri" w:cs="Calibri"/>
                <w:b/>
                <w:bCs/>
                <w:color w:val="000000"/>
                <w:sz w:val="22"/>
                <w:szCs w:val="22"/>
              </w:rPr>
              <w:t>ZYSK NA 1 AKCJĘ (w zł)</w:t>
            </w:r>
          </w:p>
        </w:tc>
        <w:tc>
          <w:tcPr>
            <w:tcW w:w="1320" w:type="dxa"/>
            <w:tcBorders>
              <w:top w:val="nil"/>
              <w:left w:val="nil"/>
              <w:bottom w:val="nil"/>
              <w:right w:val="nil"/>
            </w:tcBorders>
            <w:shd w:val="clear" w:color="auto" w:fill="auto"/>
            <w:noWrap/>
            <w:vAlign w:val="bottom"/>
            <w:hideMark/>
          </w:tcPr>
          <w:p w14:paraId="2CCB29D2"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1,74</w:t>
            </w:r>
          </w:p>
        </w:tc>
        <w:tc>
          <w:tcPr>
            <w:tcW w:w="1320" w:type="dxa"/>
            <w:tcBorders>
              <w:top w:val="nil"/>
              <w:left w:val="nil"/>
              <w:bottom w:val="nil"/>
              <w:right w:val="nil"/>
            </w:tcBorders>
            <w:shd w:val="clear" w:color="auto" w:fill="auto"/>
            <w:noWrap/>
            <w:vAlign w:val="bottom"/>
            <w:hideMark/>
          </w:tcPr>
          <w:p w14:paraId="091036FB"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1,28</w:t>
            </w:r>
          </w:p>
        </w:tc>
        <w:tc>
          <w:tcPr>
            <w:tcW w:w="1320" w:type="dxa"/>
            <w:tcBorders>
              <w:top w:val="nil"/>
              <w:left w:val="nil"/>
              <w:bottom w:val="nil"/>
              <w:right w:val="nil"/>
            </w:tcBorders>
            <w:shd w:val="clear" w:color="auto" w:fill="auto"/>
            <w:noWrap/>
            <w:vAlign w:val="bottom"/>
            <w:hideMark/>
          </w:tcPr>
          <w:p w14:paraId="4E19FEEB"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1,48</w:t>
            </w:r>
          </w:p>
        </w:tc>
      </w:tr>
      <w:tr w:rsidR="00C16D52" w:rsidRPr="00C16D52" w14:paraId="5CA88857" w14:textId="77777777" w:rsidTr="00C16D52">
        <w:trPr>
          <w:trHeight w:val="300"/>
        </w:trPr>
        <w:tc>
          <w:tcPr>
            <w:tcW w:w="3880" w:type="dxa"/>
            <w:tcBorders>
              <w:top w:val="nil"/>
              <w:left w:val="nil"/>
              <w:bottom w:val="nil"/>
              <w:right w:val="nil"/>
            </w:tcBorders>
            <w:shd w:val="clear" w:color="auto" w:fill="auto"/>
            <w:noWrap/>
            <w:vAlign w:val="bottom"/>
            <w:hideMark/>
          </w:tcPr>
          <w:p w14:paraId="242A76D7" w14:textId="77777777" w:rsidR="00C16D52" w:rsidRPr="00C16D52" w:rsidRDefault="00C16D52" w:rsidP="00C16D52">
            <w:pPr>
              <w:rPr>
                <w:rFonts w:ascii="Calibri" w:hAnsi="Calibri" w:cs="Calibri"/>
                <w:color w:val="000000"/>
                <w:sz w:val="22"/>
                <w:szCs w:val="22"/>
              </w:rPr>
            </w:pPr>
            <w:r w:rsidRPr="00C16D52">
              <w:rPr>
                <w:rFonts w:ascii="Calibri" w:hAnsi="Calibri" w:cs="Calibri"/>
                <w:color w:val="000000"/>
                <w:sz w:val="22"/>
                <w:szCs w:val="22"/>
              </w:rPr>
              <w:t>zysk netto</w:t>
            </w:r>
          </w:p>
        </w:tc>
        <w:tc>
          <w:tcPr>
            <w:tcW w:w="1320" w:type="dxa"/>
            <w:tcBorders>
              <w:top w:val="nil"/>
              <w:left w:val="nil"/>
              <w:bottom w:val="nil"/>
              <w:right w:val="nil"/>
            </w:tcBorders>
            <w:shd w:val="clear" w:color="auto" w:fill="auto"/>
            <w:noWrap/>
            <w:vAlign w:val="bottom"/>
            <w:hideMark/>
          </w:tcPr>
          <w:p w14:paraId="0C1DE8E8"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1114600</w:t>
            </w:r>
          </w:p>
        </w:tc>
        <w:tc>
          <w:tcPr>
            <w:tcW w:w="1320" w:type="dxa"/>
            <w:tcBorders>
              <w:top w:val="nil"/>
              <w:left w:val="nil"/>
              <w:bottom w:val="nil"/>
              <w:right w:val="nil"/>
            </w:tcBorders>
            <w:shd w:val="clear" w:color="auto" w:fill="auto"/>
            <w:noWrap/>
            <w:vAlign w:val="bottom"/>
            <w:hideMark/>
          </w:tcPr>
          <w:p w14:paraId="727CB4BD"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816100</w:t>
            </w:r>
          </w:p>
        </w:tc>
        <w:tc>
          <w:tcPr>
            <w:tcW w:w="1320" w:type="dxa"/>
            <w:tcBorders>
              <w:top w:val="nil"/>
              <w:left w:val="nil"/>
              <w:bottom w:val="nil"/>
              <w:right w:val="nil"/>
            </w:tcBorders>
            <w:shd w:val="clear" w:color="auto" w:fill="auto"/>
            <w:noWrap/>
            <w:vAlign w:val="bottom"/>
            <w:hideMark/>
          </w:tcPr>
          <w:p w14:paraId="352EBA29"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945200</w:t>
            </w:r>
          </w:p>
        </w:tc>
      </w:tr>
      <w:tr w:rsidR="00C16D52" w:rsidRPr="00C16D52" w14:paraId="5EBEBD88" w14:textId="77777777" w:rsidTr="00C16D52">
        <w:trPr>
          <w:trHeight w:val="300"/>
        </w:trPr>
        <w:tc>
          <w:tcPr>
            <w:tcW w:w="3880" w:type="dxa"/>
            <w:tcBorders>
              <w:top w:val="nil"/>
              <w:left w:val="nil"/>
              <w:bottom w:val="nil"/>
              <w:right w:val="nil"/>
            </w:tcBorders>
            <w:shd w:val="clear" w:color="auto" w:fill="auto"/>
            <w:noWrap/>
            <w:vAlign w:val="bottom"/>
            <w:hideMark/>
          </w:tcPr>
          <w:p w14:paraId="48835C74" w14:textId="77777777" w:rsidR="00C16D52" w:rsidRPr="00C16D52" w:rsidRDefault="00C16D52" w:rsidP="00C16D52">
            <w:pPr>
              <w:rPr>
                <w:rFonts w:ascii="Calibri" w:hAnsi="Calibri" w:cs="Calibri"/>
                <w:color w:val="000000"/>
                <w:sz w:val="22"/>
                <w:szCs w:val="22"/>
              </w:rPr>
            </w:pPr>
            <w:r w:rsidRPr="00C16D52">
              <w:rPr>
                <w:rFonts w:ascii="Calibri" w:hAnsi="Calibri" w:cs="Calibri"/>
                <w:color w:val="000000"/>
                <w:sz w:val="22"/>
                <w:szCs w:val="22"/>
              </w:rPr>
              <w:t>liczba wyemitowanych akcji ogółem</w:t>
            </w:r>
          </w:p>
        </w:tc>
        <w:tc>
          <w:tcPr>
            <w:tcW w:w="1320" w:type="dxa"/>
            <w:tcBorders>
              <w:top w:val="nil"/>
              <w:left w:val="nil"/>
              <w:bottom w:val="nil"/>
              <w:right w:val="nil"/>
            </w:tcBorders>
            <w:shd w:val="clear" w:color="auto" w:fill="auto"/>
            <w:noWrap/>
            <w:vAlign w:val="bottom"/>
            <w:hideMark/>
          </w:tcPr>
          <w:p w14:paraId="727EA8BA"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639546016</w:t>
            </w:r>
          </w:p>
        </w:tc>
        <w:tc>
          <w:tcPr>
            <w:tcW w:w="1320" w:type="dxa"/>
            <w:tcBorders>
              <w:top w:val="nil"/>
              <w:left w:val="nil"/>
              <w:bottom w:val="nil"/>
              <w:right w:val="nil"/>
            </w:tcBorders>
            <w:shd w:val="clear" w:color="auto" w:fill="auto"/>
            <w:noWrap/>
            <w:vAlign w:val="bottom"/>
            <w:hideMark/>
          </w:tcPr>
          <w:p w14:paraId="001BD891"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639546016</w:t>
            </w:r>
          </w:p>
        </w:tc>
        <w:tc>
          <w:tcPr>
            <w:tcW w:w="1320" w:type="dxa"/>
            <w:tcBorders>
              <w:top w:val="nil"/>
              <w:left w:val="nil"/>
              <w:bottom w:val="nil"/>
              <w:right w:val="nil"/>
            </w:tcBorders>
            <w:shd w:val="clear" w:color="auto" w:fill="auto"/>
            <w:noWrap/>
            <w:vAlign w:val="bottom"/>
            <w:hideMark/>
          </w:tcPr>
          <w:p w14:paraId="474FE2DB"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639546016</w:t>
            </w:r>
          </w:p>
        </w:tc>
      </w:tr>
    </w:tbl>
    <w:p w14:paraId="79468F23" w14:textId="12D09781" w:rsidR="002F0BB9" w:rsidRDefault="002F0BB9" w:rsidP="002F0BB9"/>
    <w:p w14:paraId="6750EC54" w14:textId="32BA783F" w:rsidR="00785B98" w:rsidRDefault="00785B98" w:rsidP="002F0BB9">
      <w:r w:rsidRPr="00785B98">
        <w:t>Zestawienie dla konkurenta:</w:t>
      </w:r>
    </w:p>
    <w:tbl>
      <w:tblPr>
        <w:tblStyle w:val="Tabelasiatki4akcent2"/>
        <w:tblW w:w="8120" w:type="dxa"/>
        <w:tblLook w:val="04A0" w:firstRow="1" w:lastRow="0" w:firstColumn="1" w:lastColumn="0" w:noHBand="0" w:noVBand="1"/>
      </w:tblPr>
      <w:tblGrid>
        <w:gridCol w:w="3380"/>
        <w:gridCol w:w="1660"/>
        <w:gridCol w:w="1540"/>
        <w:gridCol w:w="1540"/>
      </w:tblGrid>
      <w:tr w:rsidR="006474C9" w:rsidRPr="006474C9" w14:paraId="7CAAE5EC" w14:textId="77777777" w:rsidTr="00027E6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vAlign w:val="bottom"/>
            <w:hideMark/>
          </w:tcPr>
          <w:p w14:paraId="3AEAB032" w14:textId="0260C1C8" w:rsidR="006474C9" w:rsidRPr="006474C9" w:rsidRDefault="006474C9" w:rsidP="006474C9">
            <w:pPr>
              <w:rPr>
                <w:rFonts w:ascii="Calibri" w:hAnsi="Calibri" w:cs="Calibri"/>
                <w:color w:val="000000"/>
                <w:sz w:val="22"/>
                <w:szCs w:val="22"/>
              </w:rPr>
            </w:pPr>
            <w:r w:rsidRPr="006474C9">
              <w:rPr>
                <w:rFonts w:ascii="Calibri" w:hAnsi="Calibri" w:cs="Calibri"/>
                <w:color w:val="000000"/>
                <w:sz w:val="22"/>
                <w:szCs w:val="22"/>
              </w:rPr>
              <w:t>ZYSK NA 1 AKCJĘ (w zł)</w:t>
            </w:r>
          </w:p>
        </w:tc>
        <w:tc>
          <w:tcPr>
            <w:tcW w:w="1660" w:type="dxa"/>
            <w:noWrap/>
            <w:vAlign w:val="bottom"/>
            <w:hideMark/>
          </w:tcPr>
          <w:p w14:paraId="58763FFC" w14:textId="1795314D" w:rsidR="006474C9" w:rsidRPr="006474C9" w:rsidRDefault="006474C9" w:rsidP="006474C9">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6474C9">
              <w:rPr>
                <w:rFonts w:ascii="Calibri" w:hAnsi="Calibri" w:cs="Calibri"/>
                <w:color w:val="000000"/>
                <w:sz w:val="22"/>
                <w:szCs w:val="22"/>
              </w:rPr>
              <w:t>2019</w:t>
            </w:r>
          </w:p>
        </w:tc>
        <w:tc>
          <w:tcPr>
            <w:tcW w:w="1540" w:type="dxa"/>
            <w:noWrap/>
            <w:vAlign w:val="bottom"/>
            <w:hideMark/>
          </w:tcPr>
          <w:p w14:paraId="4B818DDF" w14:textId="449B2BD4" w:rsidR="006474C9" w:rsidRPr="006474C9" w:rsidRDefault="006474C9" w:rsidP="006474C9">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6474C9">
              <w:rPr>
                <w:rFonts w:ascii="Calibri" w:hAnsi="Calibri" w:cs="Calibri"/>
                <w:color w:val="000000"/>
                <w:sz w:val="22"/>
                <w:szCs w:val="22"/>
              </w:rPr>
              <w:t>2018</w:t>
            </w:r>
          </w:p>
        </w:tc>
        <w:tc>
          <w:tcPr>
            <w:tcW w:w="1540" w:type="dxa"/>
            <w:noWrap/>
            <w:vAlign w:val="bottom"/>
            <w:hideMark/>
          </w:tcPr>
          <w:p w14:paraId="442C905C" w14:textId="1B4E0D87" w:rsidR="006474C9" w:rsidRPr="006474C9" w:rsidRDefault="006474C9" w:rsidP="006474C9">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6474C9">
              <w:rPr>
                <w:rFonts w:ascii="Calibri" w:hAnsi="Calibri" w:cs="Calibri"/>
                <w:color w:val="000000"/>
                <w:sz w:val="22"/>
                <w:szCs w:val="22"/>
              </w:rPr>
              <w:t>2017</w:t>
            </w:r>
          </w:p>
        </w:tc>
      </w:tr>
      <w:tr w:rsidR="006474C9" w:rsidRPr="005A5935" w14:paraId="55B3D8AF" w14:textId="77777777" w:rsidTr="00027E6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vAlign w:val="bottom"/>
            <w:hideMark/>
          </w:tcPr>
          <w:p w14:paraId="43437A08" w14:textId="1CA866DA" w:rsidR="006474C9" w:rsidRPr="005A5935" w:rsidRDefault="006474C9" w:rsidP="006474C9">
            <w:pPr>
              <w:rPr>
                <w:rFonts w:ascii="Calibri" w:hAnsi="Calibri" w:cs="Calibri"/>
                <w:color w:val="000000"/>
                <w:sz w:val="22"/>
                <w:szCs w:val="22"/>
              </w:rPr>
            </w:pPr>
            <w:r>
              <w:rPr>
                <w:rFonts w:ascii="Calibri" w:hAnsi="Calibri" w:cs="Calibri"/>
                <w:color w:val="000000"/>
                <w:sz w:val="22"/>
                <w:szCs w:val="22"/>
              </w:rPr>
              <w:t>Cyfrowy Polsat S.A. (Polska)</w:t>
            </w:r>
          </w:p>
        </w:tc>
        <w:tc>
          <w:tcPr>
            <w:tcW w:w="1660" w:type="dxa"/>
            <w:noWrap/>
            <w:vAlign w:val="bottom"/>
            <w:hideMark/>
          </w:tcPr>
          <w:p w14:paraId="0EAD62F2" w14:textId="27466FB0" w:rsidR="006474C9" w:rsidRPr="005A5935" w:rsidRDefault="006474C9" w:rsidP="006474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1,74</w:t>
            </w:r>
          </w:p>
        </w:tc>
        <w:tc>
          <w:tcPr>
            <w:tcW w:w="1540" w:type="dxa"/>
            <w:noWrap/>
            <w:vAlign w:val="bottom"/>
            <w:hideMark/>
          </w:tcPr>
          <w:p w14:paraId="2CB98FD1" w14:textId="70601423" w:rsidR="006474C9" w:rsidRPr="005A5935" w:rsidRDefault="006474C9" w:rsidP="006474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1,28</w:t>
            </w:r>
          </w:p>
        </w:tc>
        <w:tc>
          <w:tcPr>
            <w:tcW w:w="1540" w:type="dxa"/>
            <w:noWrap/>
            <w:vAlign w:val="bottom"/>
            <w:hideMark/>
          </w:tcPr>
          <w:p w14:paraId="65CF1DB7" w14:textId="3AC293EE" w:rsidR="006474C9" w:rsidRPr="005A5935" w:rsidRDefault="006474C9" w:rsidP="006474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1,48</w:t>
            </w:r>
          </w:p>
        </w:tc>
      </w:tr>
      <w:tr w:rsidR="006474C9" w:rsidRPr="005A5935" w14:paraId="334AA678" w14:textId="77777777" w:rsidTr="00027E64">
        <w:trPr>
          <w:trHeight w:val="300"/>
        </w:trPr>
        <w:tc>
          <w:tcPr>
            <w:cnfStyle w:val="001000000000" w:firstRow="0" w:lastRow="0" w:firstColumn="1" w:lastColumn="0" w:oddVBand="0" w:evenVBand="0" w:oddHBand="0" w:evenHBand="0" w:firstRowFirstColumn="0" w:firstRowLastColumn="0" w:lastRowFirstColumn="0" w:lastRowLastColumn="0"/>
            <w:tcW w:w="3380" w:type="dxa"/>
            <w:noWrap/>
            <w:vAlign w:val="bottom"/>
            <w:hideMark/>
          </w:tcPr>
          <w:p w14:paraId="6F8C9E4B" w14:textId="266311B9" w:rsidR="006474C9" w:rsidRPr="005A5935" w:rsidRDefault="006474C9" w:rsidP="006474C9">
            <w:pPr>
              <w:rPr>
                <w:rFonts w:ascii="Calibri" w:hAnsi="Calibri" w:cs="Calibri"/>
                <w:color w:val="000000"/>
                <w:sz w:val="22"/>
                <w:szCs w:val="22"/>
              </w:rPr>
            </w:pPr>
            <w:r>
              <w:rPr>
                <w:rFonts w:ascii="Calibri" w:hAnsi="Calibri" w:cs="Calibri"/>
                <w:color w:val="000000"/>
                <w:sz w:val="22"/>
                <w:szCs w:val="22"/>
              </w:rPr>
              <w:t>Orange Polska S.A. (Polska)</w:t>
            </w:r>
          </w:p>
        </w:tc>
        <w:tc>
          <w:tcPr>
            <w:tcW w:w="1660" w:type="dxa"/>
            <w:noWrap/>
            <w:vAlign w:val="bottom"/>
            <w:hideMark/>
          </w:tcPr>
          <w:p w14:paraId="00A19298" w14:textId="72839A18" w:rsidR="006474C9" w:rsidRPr="005A5935" w:rsidRDefault="006474C9" w:rsidP="006474C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0,07</w:t>
            </w:r>
          </w:p>
        </w:tc>
        <w:tc>
          <w:tcPr>
            <w:tcW w:w="1540" w:type="dxa"/>
            <w:noWrap/>
            <w:vAlign w:val="bottom"/>
            <w:hideMark/>
          </w:tcPr>
          <w:p w14:paraId="518181B2" w14:textId="5AC55FD5" w:rsidR="006474C9" w:rsidRPr="005A5935" w:rsidRDefault="006474C9" w:rsidP="006474C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0,01</w:t>
            </w:r>
          </w:p>
        </w:tc>
        <w:tc>
          <w:tcPr>
            <w:tcW w:w="1540" w:type="dxa"/>
            <w:noWrap/>
            <w:vAlign w:val="bottom"/>
            <w:hideMark/>
          </w:tcPr>
          <w:p w14:paraId="70597782" w14:textId="7FDED96A" w:rsidR="006474C9" w:rsidRPr="005A5935" w:rsidRDefault="006474C9" w:rsidP="006474C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-0,05</w:t>
            </w:r>
          </w:p>
        </w:tc>
      </w:tr>
      <w:tr w:rsidR="006474C9" w:rsidRPr="005A5935" w14:paraId="22D0E865" w14:textId="77777777" w:rsidTr="00027E6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vAlign w:val="bottom"/>
          </w:tcPr>
          <w:p w14:paraId="335B30E2" w14:textId="2347A7E7" w:rsidR="006474C9" w:rsidRPr="005A5935" w:rsidRDefault="006474C9" w:rsidP="006474C9">
            <w:pPr>
              <w:rPr>
                <w:rFonts w:ascii="Calibri" w:hAnsi="Calibri" w:cs="Calibri"/>
                <w:color w:val="000000"/>
                <w:sz w:val="22"/>
                <w:szCs w:val="22"/>
              </w:rPr>
            </w:pPr>
            <w:r>
              <w:rPr>
                <w:rFonts w:ascii="Calibri" w:hAnsi="Calibri" w:cs="Calibri"/>
                <w:color w:val="000000"/>
                <w:sz w:val="22"/>
                <w:szCs w:val="22"/>
              </w:rPr>
              <w:t>Branża</w:t>
            </w:r>
          </w:p>
        </w:tc>
        <w:tc>
          <w:tcPr>
            <w:tcW w:w="1660" w:type="dxa"/>
            <w:noWrap/>
            <w:vAlign w:val="bottom"/>
          </w:tcPr>
          <w:p w14:paraId="4C6F0F37" w14:textId="0F010E15" w:rsidR="006474C9" w:rsidRPr="005A5935" w:rsidRDefault="006474C9" w:rsidP="006474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0,91</w:t>
            </w:r>
          </w:p>
        </w:tc>
        <w:tc>
          <w:tcPr>
            <w:tcW w:w="1540" w:type="dxa"/>
            <w:noWrap/>
            <w:vAlign w:val="bottom"/>
          </w:tcPr>
          <w:p w14:paraId="5BA784E6" w14:textId="3685E1D8" w:rsidR="006474C9" w:rsidRPr="005A5935" w:rsidRDefault="006474C9" w:rsidP="006474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0,64</w:t>
            </w:r>
          </w:p>
        </w:tc>
        <w:tc>
          <w:tcPr>
            <w:tcW w:w="1540" w:type="dxa"/>
            <w:noWrap/>
            <w:vAlign w:val="bottom"/>
          </w:tcPr>
          <w:p w14:paraId="44A2562D" w14:textId="4935E75F" w:rsidR="006474C9" w:rsidRPr="005A5935" w:rsidRDefault="006474C9" w:rsidP="006474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0,72</w:t>
            </w:r>
          </w:p>
        </w:tc>
      </w:tr>
    </w:tbl>
    <w:p w14:paraId="36A3C9B3" w14:textId="0045B3B9" w:rsidR="00785B98" w:rsidRDefault="005252B5" w:rsidP="002F0BB9">
      <w:r w:rsidRPr="005252B5">
        <w:lastRenderedPageBreak/>
        <w:t>Wykres obrazujący dane:</w:t>
      </w:r>
    </w:p>
    <w:p w14:paraId="0D0C79D5" w14:textId="25EF9C96" w:rsidR="005252B5" w:rsidRDefault="006474C9" w:rsidP="00E10085">
      <w:pPr>
        <w:jc w:val="center"/>
      </w:pPr>
      <w:r>
        <w:rPr>
          <w:noProof/>
        </w:rPr>
        <w:drawing>
          <wp:inline distT="0" distB="0" distL="0" distR="0" wp14:anchorId="7456DDB6" wp14:editId="43848A4D">
            <wp:extent cx="4572000" cy="2743200"/>
            <wp:effectExtent l="0" t="0" r="0" b="0"/>
            <wp:docPr id="212" name="Wykres 212">
              <a:extLst xmlns:a="http://schemas.openxmlformats.org/drawingml/2006/main">
                <a:ext uri="{FF2B5EF4-FFF2-40B4-BE49-F238E27FC236}">
                  <a16:creationId xmlns:a16="http://schemas.microsoft.com/office/drawing/2014/main" id="{1F74A4EF-AD93-4D2C-9918-4744A7E7FF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4C21BC51" w14:textId="0907A859" w:rsidR="00E97FE1" w:rsidRDefault="009151A6" w:rsidP="0035515D">
      <w:r>
        <w:t>Cyfrowy Polsat uzyskał</w:t>
      </w:r>
      <w:r w:rsidR="0067577E">
        <w:t xml:space="preserve"> w </w:t>
      </w:r>
      <w:r>
        <w:t>2017 1zł 48 groszy zysku na jedną akcję, kwota ta zmalała</w:t>
      </w:r>
      <w:r w:rsidR="0067577E">
        <w:t xml:space="preserve"> w </w:t>
      </w:r>
      <w:r>
        <w:t>2018 do 1 zł</w:t>
      </w:r>
      <w:r w:rsidR="0067577E">
        <w:t xml:space="preserve"> i </w:t>
      </w:r>
      <w:r>
        <w:t>28 groszy, ale już</w:t>
      </w:r>
      <w:r w:rsidR="0067577E">
        <w:t xml:space="preserve"> w </w:t>
      </w:r>
      <w:r>
        <w:t>2019 wzrosła do 1zł 74 groszy,</w:t>
      </w:r>
      <w:r w:rsidR="0067577E">
        <w:t xml:space="preserve"> w </w:t>
      </w:r>
      <w:r>
        <w:t>porównaniu do konkurenta jest to wysoki wynik, gdyż ten oscyluje od 5 groszy na minusie do 7 groszy. Ujemny wynik jest spowodowany ujemnym zyskiem netto wygenerowanym oprze Orange</w:t>
      </w:r>
      <w:r w:rsidR="0067577E">
        <w:t xml:space="preserve"> w </w:t>
      </w:r>
      <w:r>
        <w:t>2017 roku.</w:t>
      </w:r>
      <w:r w:rsidR="00E97FE1">
        <w:t xml:space="preserve"> W</w:t>
      </w:r>
      <w:r w:rsidR="00E97FE1" w:rsidRPr="00E97FE1">
        <w:t>zrost wartości wskaźnika sugeruje, że inwestorzy wyrażają większą skłonność do płacenia za akcje danej spółki wyższej ceny niż poprzednio</w:t>
      </w:r>
      <w:r w:rsidR="00E97FE1">
        <w:t>.</w:t>
      </w:r>
    </w:p>
    <w:p w14:paraId="3430F6E4" w14:textId="77777777" w:rsidR="00E97FE1" w:rsidRDefault="00E97FE1" w:rsidP="0035515D"/>
    <w:p w14:paraId="28563C86" w14:textId="44961147" w:rsidR="0035515D" w:rsidRPr="006474C9" w:rsidRDefault="0035515D" w:rsidP="0035515D">
      <w:pPr>
        <w:rPr>
          <w:b/>
          <w:bCs/>
        </w:rPr>
      </w:pPr>
      <w:r w:rsidRPr="006474C9">
        <w:rPr>
          <w:b/>
          <w:bCs/>
        </w:rPr>
        <w:t>STOPA WYPŁATY DYWIDENDY</w:t>
      </w:r>
    </w:p>
    <w:p w14:paraId="0F5CB521" w14:textId="77777777" w:rsidR="0035515D" w:rsidRDefault="0035515D" w:rsidP="0035515D">
      <w:r>
        <w:t>Jest to relacja dywidendy przypadającej na jedną akcję, do zysku netto na jedną akcję.</w:t>
      </w:r>
    </w:p>
    <w:p w14:paraId="729D5B4C" w14:textId="67C57B13" w:rsidR="0035515D" w:rsidRDefault="0035515D" w:rsidP="0035515D">
      <w:r>
        <w:t>Dostarcza informacji jak duża część zysku jest wypłacana</w:t>
      </w:r>
      <w:r w:rsidR="0067577E">
        <w:t xml:space="preserve"> w </w:t>
      </w:r>
      <w:r>
        <w:t>formie dywidendy.</w:t>
      </w:r>
    </w:p>
    <w:p w14:paraId="19C4682D" w14:textId="77777777" w:rsidR="0035515D" w:rsidRDefault="0035515D" w:rsidP="0035515D">
      <w:r>
        <w:t>Im mniejszy jest wskaźnik, tym większa część zysku zatrzymywana jest w</w:t>
      </w:r>
    </w:p>
    <w:p w14:paraId="1EDD39AD" w14:textId="7E83FD56" w:rsidR="0035515D" w:rsidRDefault="0035515D" w:rsidP="0035515D">
      <w:r>
        <w:t>przedsiębiorstwie. Niskie wartości tego wskaźnika świadczą często</w:t>
      </w:r>
      <w:r w:rsidR="0067577E">
        <w:t xml:space="preserve"> o </w:t>
      </w:r>
      <w:r>
        <w:t>finansowaniu rozwoju</w:t>
      </w:r>
    </w:p>
    <w:p w14:paraId="27FA6596" w14:textId="24FC423E" w:rsidR="0035515D" w:rsidRDefault="0035515D" w:rsidP="0035515D">
      <w:r>
        <w:t>przedsiębiorstwa.</w:t>
      </w:r>
      <w:r>
        <w:rPr>
          <w:rStyle w:val="Odwoanieprzypisudolnego"/>
        </w:rPr>
        <w:footnoteReference w:id="51"/>
      </w:r>
      <w:r w:rsidR="0048245C" w:rsidRPr="0048245C">
        <w:t xml:space="preserve"> Oblicza się go ze wzoru:</w:t>
      </w:r>
    </w:p>
    <w:p w14:paraId="3D62A95A" w14:textId="77777777" w:rsidR="0035515D" w:rsidRDefault="0035515D" w:rsidP="0035515D"/>
    <w:p w14:paraId="5E70204C" w14:textId="371A39FF" w:rsidR="0035515D" w:rsidRDefault="0035515D" w:rsidP="0048245C">
      <w:pPr>
        <w:jc w:val="center"/>
        <w:rPr>
          <w:i/>
          <w:iCs/>
        </w:rPr>
      </w:pPr>
      <w:r w:rsidRPr="0048245C">
        <w:rPr>
          <w:i/>
          <w:iCs/>
        </w:rPr>
        <w:t>STOPA WYPŁATY DYWIDENDY = dywidenda na 1 akcję/ zysk netto na 1 akcje</w:t>
      </w:r>
    </w:p>
    <w:p w14:paraId="042FB166" w14:textId="77777777" w:rsidR="00C16D52" w:rsidRPr="0048245C" w:rsidRDefault="00C16D52" w:rsidP="0048245C">
      <w:pPr>
        <w:jc w:val="center"/>
        <w:rPr>
          <w:i/>
          <w:iCs/>
        </w:rPr>
      </w:pPr>
    </w:p>
    <w:tbl>
      <w:tblPr>
        <w:tblW w:w="7840" w:type="dxa"/>
        <w:tblCellMar>
          <w:left w:w="70" w:type="dxa"/>
          <w:right w:w="70" w:type="dxa"/>
        </w:tblCellMar>
        <w:tblLook w:val="04A0" w:firstRow="1" w:lastRow="0" w:firstColumn="1" w:lastColumn="0" w:noHBand="0" w:noVBand="1"/>
      </w:tblPr>
      <w:tblGrid>
        <w:gridCol w:w="3880"/>
        <w:gridCol w:w="1320"/>
        <w:gridCol w:w="1320"/>
        <w:gridCol w:w="1320"/>
      </w:tblGrid>
      <w:tr w:rsidR="00C16D52" w:rsidRPr="00C16D52" w14:paraId="2BAEF8CF" w14:textId="77777777" w:rsidTr="00C16D52">
        <w:trPr>
          <w:trHeight w:val="300"/>
        </w:trPr>
        <w:tc>
          <w:tcPr>
            <w:tcW w:w="3880" w:type="dxa"/>
            <w:tcBorders>
              <w:top w:val="nil"/>
              <w:left w:val="nil"/>
              <w:bottom w:val="nil"/>
              <w:right w:val="nil"/>
            </w:tcBorders>
            <w:shd w:val="clear" w:color="auto" w:fill="auto"/>
            <w:noWrap/>
            <w:vAlign w:val="bottom"/>
            <w:hideMark/>
          </w:tcPr>
          <w:p w14:paraId="6A124694"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NAZWA:</w:t>
            </w:r>
          </w:p>
        </w:tc>
        <w:tc>
          <w:tcPr>
            <w:tcW w:w="3960" w:type="dxa"/>
            <w:gridSpan w:val="3"/>
            <w:tcBorders>
              <w:top w:val="nil"/>
              <w:left w:val="nil"/>
              <w:bottom w:val="nil"/>
              <w:right w:val="nil"/>
            </w:tcBorders>
            <w:shd w:val="clear" w:color="000000" w:fill="E26B0A"/>
            <w:vAlign w:val="center"/>
            <w:hideMark/>
          </w:tcPr>
          <w:p w14:paraId="5A2A814B" w14:textId="77777777" w:rsidR="00C16D52" w:rsidRPr="00C16D52" w:rsidRDefault="00C16D52" w:rsidP="00C16D52">
            <w:pPr>
              <w:jc w:val="center"/>
              <w:rPr>
                <w:rFonts w:ascii="Calibri" w:hAnsi="Calibri" w:cs="Calibri"/>
                <w:b/>
                <w:bCs/>
                <w:color w:val="000080"/>
                <w:sz w:val="22"/>
                <w:szCs w:val="22"/>
              </w:rPr>
            </w:pPr>
            <w:r w:rsidRPr="00C16D52">
              <w:rPr>
                <w:rFonts w:ascii="Calibri" w:hAnsi="Calibri" w:cs="Calibri"/>
                <w:b/>
                <w:bCs/>
                <w:color w:val="000080"/>
                <w:sz w:val="22"/>
                <w:szCs w:val="22"/>
              </w:rPr>
              <w:t>Cyfrowy Polsat S.A. (Polska)</w:t>
            </w:r>
          </w:p>
        </w:tc>
      </w:tr>
      <w:tr w:rsidR="00C16D52" w:rsidRPr="00C16D52" w14:paraId="17B56C5A" w14:textId="77777777" w:rsidTr="00C16D52">
        <w:trPr>
          <w:trHeight w:val="300"/>
        </w:trPr>
        <w:tc>
          <w:tcPr>
            <w:tcW w:w="3880" w:type="dxa"/>
            <w:tcBorders>
              <w:top w:val="nil"/>
              <w:left w:val="nil"/>
              <w:bottom w:val="nil"/>
              <w:right w:val="nil"/>
            </w:tcBorders>
            <w:shd w:val="clear" w:color="auto" w:fill="auto"/>
            <w:noWrap/>
            <w:vAlign w:val="bottom"/>
            <w:hideMark/>
          </w:tcPr>
          <w:p w14:paraId="728BD984"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ROK:</w:t>
            </w:r>
          </w:p>
        </w:tc>
        <w:tc>
          <w:tcPr>
            <w:tcW w:w="1320" w:type="dxa"/>
            <w:tcBorders>
              <w:top w:val="nil"/>
              <w:left w:val="nil"/>
              <w:bottom w:val="nil"/>
              <w:right w:val="nil"/>
            </w:tcBorders>
            <w:shd w:val="clear" w:color="auto" w:fill="auto"/>
            <w:noWrap/>
            <w:vAlign w:val="bottom"/>
            <w:hideMark/>
          </w:tcPr>
          <w:p w14:paraId="7A247F41"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2019</w:t>
            </w:r>
          </w:p>
        </w:tc>
        <w:tc>
          <w:tcPr>
            <w:tcW w:w="1320" w:type="dxa"/>
            <w:tcBorders>
              <w:top w:val="nil"/>
              <w:left w:val="nil"/>
              <w:bottom w:val="nil"/>
              <w:right w:val="nil"/>
            </w:tcBorders>
            <w:shd w:val="clear" w:color="auto" w:fill="auto"/>
            <w:noWrap/>
            <w:vAlign w:val="bottom"/>
            <w:hideMark/>
          </w:tcPr>
          <w:p w14:paraId="6532ECCD"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2018</w:t>
            </w:r>
          </w:p>
        </w:tc>
        <w:tc>
          <w:tcPr>
            <w:tcW w:w="1320" w:type="dxa"/>
            <w:tcBorders>
              <w:top w:val="nil"/>
              <w:left w:val="nil"/>
              <w:bottom w:val="nil"/>
              <w:right w:val="nil"/>
            </w:tcBorders>
            <w:shd w:val="clear" w:color="auto" w:fill="auto"/>
            <w:noWrap/>
            <w:vAlign w:val="bottom"/>
            <w:hideMark/>
          </w:tcPr>
          <w:p w14:paraId="6DB36EFA"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2017</w:t>
            </w:r>
          </w:p>
        </w:tc>
      </w:tr>
      <w:tr w:rsidR="00C16D52" w:rsidRPr="00C16D52" w14:paraId="2E228016" w14:textId="77777777" w:rsidTr="00C16D52">
        <w:trPr>
          <w:trHeight w:val="300"/>
        </w:trPr>
        <w:tc>
          <w:tcPr>
            <w:tcW w:w="3880" w:type="dxa"/>
            <w:tcBorders>
              <w:top w:val="nil"/>
              <w:left w:val="nil"/>
              <w:bottom w:val="nil"/>
              <w:right w:val="nil"/>
            </w:tcBorders>
            <w:shd w:val="clear" w:color="auto" w:fill="auto"/>
            <w:noWrap/>
            <w:vAlign w:val="bottom"/>
            <w:hideMark/>
          </w:tcPr>
          <w:p w14:paraId="260A722B" w14:textId="77777777" w:rsidR="00C16D52" w:rsidRPr="00C16D52" w:rsidRDefault="00C16D52" w:rsidP="00C16D52">
            <w:pPr>
              <w:rPr>
                <w:rFonts w:ascii="Calibri" w:hAnsi="Calibri" w:cs="Calibri"/>
                <w:b/>
                <w:bCs/>
                <w:color w:val="000000"/>
                <w:sz w:val="22"/>
                <w:szCs w:val="22"/>
              </w:rPr>
            </w:pPr>
            <w:r w:rsidRPr="00C16D52">
              <w:rPr>
                <w:rFonts w:ascii="Calibri" w:hAnsi="Calibri" w:cs="Calibri"/>
                <w:b/>
                <w:bCs/>
                <w:color w:val="000000"/>
                <w:sz w:val="22"/>
                <w:szCs w:val="22"/>
              </w:rPr>
              <w:t>STOPA WYPŁATY DYWIDENDY</w:t>
            </w:r>
          </w:p>
        </w:tc>
        <w:tc>
          <w:tcPr>
            <w:tcW w:w="1320" w:type="dxa"/>
            <w:tcBorders>
              <w:top w:val="nil"/>
              <w:left w:val="nil"/>
              <w:bottom w:val="nil"/>
              <w:right w:val="nil"/>
            </w:tcBorders>
            <w:shd w:val="clear" w:color="auto" w:fill="auto"/>
            <w:noWrap/>
            <w:vAlign w:val="bottom"/>
            <w:hideMark/>
          </w:tcPr>
          <w:p w14:paraId="79CA9B4F" w14:textId="77777777" w:rsidR="00C16D52" w:rsidRPr="00A33F74" w:rsidRDefault="00C16D52" w:rsidP="00C16D52">
            <w:pPr>
              <w:jc w:val="right"/>
              <w:rPr>
                <w:rFonts w:ascii="Calibri" w:hAnsi="Calibri" w:cs="Calibri"/>
                <w:b/>
                <w:bCs/>
                <w:color w:val="000000"/>
                <w:sz w:val="22"/>
                <w:szCs w:val="22"/>
              </w:rPr>
            </w:pPr>
            <w:r w:rsidRPr="00A33F74">
              <w:rPr>
                <w:rFonts w:ascii="Calibri" w:hAnsi="Calibri" w:cs="Calibri"/>
                <w:b/>
                <w:bCs/>
                <w:color w:val="000000"/>
                <w:sz w:val="22"/>
                <w:szCs w:val="22"/>
              </w:rPr>
              <w:t>57%</w:t>
            </w:r>
          </w:p>
        </w:tc>
        <w:tc>
          <w:tcPr>
            <w:tcW w:w="1320" w:type="dxa"/>
            <w:tcBorders>
              <w:top w:val="nil"/>
              <w:left w:val="nil"/>
              <w:bottom w:val="nil"/>
              <w:right w:val="nil"/>
            </w:tcBorders>
            <w:shd w:val="clear" w:color="auto" w:fill="auto"/>
            <w:noWrap/>
            <w:vAlign w:val="bottom"/>
            <w:hideMark/>
          </w:tcPr>
          <w:p w14:paraId="6CB50EAC" w14:textId="77777777" w:rsidR="00C16D52" w:rsidRPr="00A33F74" w:rsidRDefault="00C16D52" w:rsidP="00C16D52">
            <w:pPr>
              <w:jc w:val="right"/>
              <w:rPr>
                <w:rFonts w:ascii="Calibri" w:hAnsi="Calibri" w:cs="Calibri"/>
                <w:b/>
                <w:bCs/>
                <w:color w:val="000000"/>
                <w:sz w:val="22"/>
                <w:szCs w:val="22"/>
              </w:rPr>
            </w:pPr>
            <w:r w:rsidRPr="00A33F74">
              <w:rPr>
                <w:rFonts w:ascii="Calibri" w:hAnsi="Calibri" w:cs="Calibri"/>
                <w:b/>
                <w:bCs/>
                <w:color w:val="000000"/>
                <w:sz w:val="22"/>
                <w:szCs w:val="22"/>
              </w:rPr>
              <w:t>73%</w:t>
            </w:r>
          </w:p>
        </w:tc>
        <w:tc>
          <w:tcPr>
            <w:tcW w:w="1320" w:type="dxa"/>
            <w:tcBorders>
              <w:top w:val="nil"/>
              <w:left w:val="nil"/>
              <w:bottom w:val="nil"/>
              <w:right w:val="nil"/>
            </w:tcBorders>
            <w:shd w:val="clear" w:color="auto" w:fill="auto"/>
            <w:noWrap/>
            <w:vAlign w:val="bottom"/>
            <w:hideMark/>
          </w:tcPr>
          <w:p w14:paraId="7900C8C1" w14:textId="77777777" w:rsidR="00C16D52" w:rsidRPr="00A33F74" w:rsidRDefault="00C16D52" w:rsidP="00C16D52">
            <w:pPr>
              <w:jc w:val="right"/>
              <w:rPr>
                <w:rFonts w:ascii="Calibri" w:hAnsi="Calibri" w:cs="Calibri"/>
                <w:b/>
                <w:bCs/>
                <w:color w:val="000000"/>
                <w:sz w:val="22"/>
                <w:szCs w:val="22"/>
              </w:rPr>
            </w:pPr>
            <w:r w:rsidRPr="00A33F74">
              <w:rPr>
                <w:rFonts w:ascii="Calibri" w:hAnsi="Calibri" w:cs="Calibri"/>
                <w:b/>
                <w:bCs/>
                <w:color w:val="000000"/>
                <w:sz w:val="22"/>
                <w:szCs w:val="22"/>
              </w:rPr>
              <w:t>0%</w:t>
            </w:r>
          </w:p>
        </w:tc>
      </w:tr>
      <w:tr w:rsidR="00C16D52" w:rsidRPr="00C16D52" w14:paraId="031F06A1" w14:textId="77777777" w:rsidTr="00C16D52">
        <w:trPr>
          <w:trHeight w:val="300"/>
        </w:trPr>
        <w:tc>
          <w:tcPr>
            <w:tcW w:w="3880" w:type="dxa"/>
            <w:tcBorders>
              <w:top w:val="nil"/>
              <w:left w:val="nil"/>
              <w:bottom w:val="nil"/>
              <w:right w:val="nil"/>
            </w:tcBorders>
            <w:shd w:val="clear" w:color="auto" w:fill="auto"/>
            <w:vAlign w:val="bottom"/>
            <w:hideMark/>
          </w:tcPr>
          <w:p w14:paraId="7C989C16" w14:textId="77777777" w:rsidR="00C16D52" w:rsidRPr="00C16D52" w:rsidRDefault="00C16D52" w:rsidP="00C16D52">
            <w:pPr>
              <w:rPr>
                <w:rFonts w:ascii="Calibri" w:hAnsi="Calibri" w:cs="Calibri"/>
                <w:color w:val="000000"/>
                <w:sz w:val="22"/>
                <w:szCs w:val="22"/>
              </w:rPr>
            </w:pPr>
            <w:r w:rsidRPr="00C16D52">
              <w:rPr>
                <w:rFonts w:ascii="Calibri" w:hAnsi="Calibri" w:cs="Calibri"/>
                <w:color w:val="000000"/>
                <w:sz w:val="22"/>
                <w:szCs w:val="22"/>
              </w:rPr>
              <w:t>dywidenda na 1 akcję (w zł)</w:t>
            </w:r>
          </w:p>
        </w:tc>
        <w:tc>
          <w:tcPr>
            <w:tcW w:w="1320" w:type="dxa"/>
            <w:tcBorders>
              <w:top w:val="nil"/>
              <w:left w:val="nil"/>
              <w:bottom w:val="nil"/>
              <w:right w:val="nil"/>
            </w:tcBorders>
            <w:shd w:val="clear" w:color="auto" w:fill="auto"/>
            <w:noWrap/>
            <w:vAlign w:val="bottom"/>
            <w:hideMark/>
          </w:tcPr>
          <w:p w14:paraId="05A8FEDE"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1,0</w:t>
            </w:r>
          </w:p>
        </w:tc>
        <w:tc>
          <w:tcPr>
            <w:tcW w:w="1320" w:type="dxa"/>
            <w:tcBorders>
              <w:top w:val="nil"/>
              <w:left w:val="nil"/>
              <w:bottom w:val="nil"/>
              <w:right w:val="nil"/>
            </w:tcBorders>
            <w:shd w:val="clear" w:color="auto" w:fill="auto"/>
            <w:noWrap/>
            <w:vAlign w:val="bottom"/>
            <w:hideMark/>
          </w:tcPr>
          <w:p w14:paraId="3F463C54"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0,9</w:t>
            </w:r>
          </w:p>
        </w:tc>
        <w:tc>
          <w:tcPr>
            <w:tcW w:w="1320" w:type="dxa"/>
            <w:tcBorders>
              <w:top w:val="nil"/>
              <w:left w:val="nil"/>
              <w:bottom w:val="nil"/>
              <w:right w:val="nil"/>
            </w:tcBorders>
            <w:shd w:val="clear" w:color="auto" w:fill="auto"/>
            <w:noWrap/>
            <w:vAlign w:val="bottom"/>
            <w:hideMark/>
          </w:tcPr>
          <w:p w14:paraId="04852668"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0,0</w:t>
            </w:r>
          </w:p>
        </w:tc>
      </w:tr>
      <w:tr w:rsidR="00C16D52" w:rsidRPr="00C16D52" w14:paraId="1CD7EC50" w14:textId="77777777" w:rsidTr="00C16D52">
        <w:trPr>
          <w:trHeight w:val="300"/>
        </w:trPr>
        <w:tc>
          <w:tcPr>
            <w:tcW w:w="3880" w:type="dxa"/>
            <w:tcBorders>
              <w:top w:val="nil"/>
              <w:left w:val="nil"/>
              <w:bottom w:val="nil"/>
              <w:right w:val="nil"/>
            </w:tcBorders>
            <w:shd w:val="clear" w:color="auto" w:fill="auto"/>
            <w:vAlign w:val="bottom"/>
            <w:hideMark/>
          </w:tcPr>
          <w:p w14:paraId="584DED5C" w14:textId="4AF2540B" w:rsidR="00C16D52" w:rsidRPr="00C16D52" w:rsidRDefault="00C16D52" w:rsidP="00C16D52">
            <w:pPr>
              <w:rPr>
                <w:rFonts w:ascii="Calibri" w:hAnsi="Calibri" w:cs="Calibri"/>
                <w:color w:val="000000"/>
                <w:sz w:val="22"/>
                <w:szCs w:val="22"/>
              </w:rPr>
            </w:pPr>
            <w:r w:rsidRPr="00C16D52">
              <w:rPr>
                <w:rFonts w:ascii="Calibri" w:hAnsi="Calibri" w:cs="Calibri"/>
                <w:color w:val="000000"/>
                <w:sz w:val="22"/>
                <w:szCs w:val="22"/>
              </w:rPr>
              <w:t>zysk netto na 1 akcję (w zł</w:t>
            </w:r>
            <w:r w:rsidR="006200C0">
              <w:rPr>
                <w:rFonts w:ascii="Calibri" w:hAnsi="Calibri" w:cs="Calibri"/>
                <w:color w:val="000000"/>
                <w:sz w:val="22"/>
                <w:szCs w:val="22"/>
              </w:rPr>
              <w:t>)</w:t>
            </w:r>
          </w:p>
        </w:tc>
        <w:tc>
          <w:tcPr>
            <w:tcW w:w="1320" w:type="dxa"/>
            <w:tcBorders>
              <w:top w:val="nil"/>
              <w:left w:val="nil"/>
              <w:bottom w:val="nil"/>
              <w:right w:val="nil"/>
            </w:tcBorders>
            <w:shd w:val="clear" w:color="auto" w:fill="auto"/>
            <w:noWrap/>
            <w:vAlign w:val="bottom"/>
            <w:hideMark/>
          </w:tcPr>
          <w:p w14:paraId="4097B5F8"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1,74</w:t>
            </w:r>
          </w:p>
        </w:tc>
        <w:tc>
          <w:tcPr>
            <w:tcW w:w="1320" w:type="dxa"/>
            <w:tcBorders>
              <w:top w:val="nil"/>
              <w:left w:val="nil"/>
              <w:bottom w:val="nil"/>
              <w:right w:val="nil"/>
            </w:tcBorders>
            <w:shd w:val="clear" w:color="auto" w:fill="auto"/>
            <w:noWrap/>
            <w:vAlign w:val="bottom"/>
            <w:hideMark/>
          </w:tcPr>
          <w:p w14:paraId="172CC9E1"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1,28</w:t>
            </w:r>
          </w:p>
        </w:tc>
        <w:tc>
          <w:tcPr>
            <w:tcW w:w="1320" w:type="dxa"/>
            <w:tcBorders>
              <w:top w:val="nil"/>
              <w:left w:val="nil"/>
              <w:bottom w:val="nil"/>
              <w:right w:val="nil"/>
            </w:tcBorders>
            <w:shd w:val="clear" w:color="auto" w:fill="auto"/>
            <w:noWrap/>
            <w:vAlign w:val="bottom"/>
            <w:hideMark/>
          </w:tcPr>
          <w:p w14:paraId="2C498DF6"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1,48</w:t>
            </w:r>
          </w:p>
        </w:tc>
      </w:tr>
    </w:tbl>
    <w:p w14:paraId="150F1544" w14:textId="447DB670" w:rsidR="0035515D" w:rsidRDefault="0035515D" w:rsidP="0035515D"/>
    <w:p w14:paraId="25CCBB6F" w14:textId="3E0E4A74" w:rsidR="00785B98" w:rsidRDefault="00785B98" w:rsidP="0035515D">
      <w:r w:rsidRPr="00785B98">
        <w:t>Zestawienie dla konkurenta:</w:t>
      </w:r>
    </w:p>
    <w:tbl>
      <w:tblPr>
        <w:tblStyle w:val="Tabelasiatki4akcent2"/>
        <w:tblW w:w="8120" w:type="dxa"/>
        <w:tblLook w:val="04A0" w:firstRow="1" w:lastRow="0" w:firstColumn="1" w:lastColumn="0" w:noHBand="0" w:noVBand="1"/>
      </w:tblPr>
      <w:tblGrid>
        <w:gridCol w:w="3380"/>
        <w:gridCol w:w="1660"/>
        <w:gridCol w:w="1540"/>
        <w:gridCol w:w="1540"/>
      </w:tblGrid>
      <w:tr w:rsidR="00785B98" w:rsidRPr="00785B98" w14:paraId="6E41D682" w14:textId="77777777" w:rsidTr="00785B9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hideMark/>
          </w:tcPr>
          <w:p w14:paraId="30349DA5" w14:textId="77777777" w:rsidR="00785B98" w:rsidRPr="00785B98" w:rsidRDefault="00785B98" w:rsidP="00785B98">
            <w:pPr>
              <w:rPr>
                <w:rFonts w:ascii="Calibri" w:hAnsi="Calibri" w:cs="Calibri"/>
                <w:color w:val="000000"/>
                <w:sz w:val="22"/>
                <w:szCs w:val="22"/>
              </w:rPr>
            </w:pPr>
            <w:r w:rsidRPr="00785B98">
              <w:rPr>
                <w:rFonts w:ascii="Calibri" w:hAnsi="Calibri" w:cs="Calibri"/>
                <w:color w:val="000000"/>
                <w:sz w:val="22"/>
                <w:szCs w:val="22"/>
              </w:rPr>
              <w:t>STOPA WYPŁATY DYWIDENDY</w:t>
            </w:r>
          </w:p>
        </w:tc>
        <w:tc>
          <w:tcPr>
            <w:tcW w:w="1660" w:type="dxa"/>
            <w:noWrap/>
            <w:hideMark/>
          </w:tcPr>
          <w:p w14:paraId="6D908643" w14:textId="77777777" w:rsidR="00785B98" w:rsidRPr="00785B98" w:rsidRDefault="00785B98" w:rsidP="00785B98">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85B98">
              <w:rPr>
                <w:rFonts w:ascii="Calibri" w:hAnsi="Calibri" w:cs="Calibri"/>
                <w:color w:val="000000"/>
                <w:sz w:val="22"/>
                <w:szCs w:val="22"/>
              </w:rPr>
              <w:t>2019</w:t>
            </w:r>
          </w:p>
        </w:tc>
        <w:tc>
          <w:tcPr>
            <w:tcW w:w="1540" w:type="dxa"/>
            <w:noWrap/>
            <w:hideMark/>
          </w:tcPr>
          <w:p w14:paraId="5C7BAD30" w14:textId="77777777" w:rsidR="00785B98" w:rsidRPr="00785B98" w:rsidRDefault="00785B98" w:rsidP="00785B98">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85B98">
              <w:rPr>
                <w:rFonts w:ascii="Calibri" w:hAnsi="Calibri" w:cs="Calibri"/>
                <w:color w:val="000000"/>
                <w:sz w:val="22"/>
                <w:szCs w:val="22"/>
              </w:rPr>
              <w:t>2018</w:t>
            </w:r>
          </w:p>
        </w:tc>
        <w:tc>
          <w:tcPr>
            <w:tcW w:w="1540" w:type="dxa"/>
            <w:noWrap/>
            <w:hideMark/>
          </w:tcPr>
          <w:p w14:paraId="0FB001CD" w14:textId="77777777" w:rsidR="00785B98" w:rsidRPr="00785B98" w:rsidRDefault="00785B98" w:rsidP="00785B98">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85B98">
              <w:rPr>
                <w:rFonts w:ascii="Calibri" w:hAnsi="Calibri" w:cs="Calibri"/>
                <w:color w:val="000000"/>
                <w:sz w:val="22"/>
                <w:szCs w:val="22"/>
              </w:rPr>
              <w:t>2017</w:t>
            </w:r>
          </w:p>
        </w:tc>
      </w:tr>
      <w:tr w:rsidR="00785B98" w:rsidRPr="00785B98" w14:paraId="29DF7A21" w14:textId="77777777" w:rsidTr="00785B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hideMark/>
          </w:tcPr>
          <w:p w14:paraId="6ECF2C8A" w14:textId="77777777" w:rsidR="00785B98" w:rsidRPr="00785B98" w:rsidRDefault="00785B98" w:rsidP="00785B98">
            <w:pPr>
              <w:rPr>
                <w:rFonts w:ascii="Calibri" w:hAnsi="Calibri" w:cs="Calibri"/>
                <w:color w:val="000000"/>
                <w:sz w:val="22"/>
                <w:szCs w:val="22"/>
              </w:rPr>
            </w:pPr>
            <w:r w:rsidRPr="00785B98">
              <w:rPr>
                <w:rFonts w:ascii="Calibri" w:hAnsi="Calibri" w:cs="Calibri"/>
                <w:color w:val="000000"/>
                <w:sz w:val="22"/>
                <w:szCs w:val="22"/>
              </w:rPr>
              <w:t>Cyfrowy Polsat S.A. (Polska)</w:t>
            </w:r>
          </w:p>
        </w:tc>
        <w:tc>
          <w:tcPr>
            <w:tcW w:w="1660" w:type="dxa"/>
            <w:noWrap/>
            <w:hideMark/>
          </w:tcPr>
          <w:p w14:paraId="1CEC98F4" w14:textId="77777777" w:rsidR="00785B98" w:rsidRPr="00785B98" w:rsidRDefault="00785B98" w:rsidP="00785B9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785B98">
              <w:rPr>
                <w:rFonts w:ascii="Calibri" w:hAnsi="Calibri" w:cs="Calibri"/>
                <w:color w:val="000000"/>
                <w:sz w:val="22"/>
                <w:szCs w:val="22"/>
              </w:rPr>
              <w:t>57%</w:t>
            </w:r>
          </w:p>
        </w:tc>
        <w:tc>
          <w:tcPr>
            <w:tcW w:w="1540" w:type="dxa"/>
            <w:noWrap/>
            <w:hideMark/>
          </w:tcPr>
          <w:p w14:paraId="3BB494FE" w14:textId="77777777" w:rsidR="00785B98" w:rsidRPr="00785B98" w:rsidRDefault="00785B98" w:rsidP="00785B9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785B98">
              <w:rPr>
                <w:rFonts w:ascii="Calibri" w:hAnsi="Calibri" w:cs="Calibri"/>
                <w:color w:val="000000"/>
                <w:sz w:val="22"/>
                <w:szCs w:val="22"/>
              </w:rPr>
              <w:t>73%</w:t>
            </w:r>
          </w:p>
        </w:tc>
        <w:tc>
          <w:tcPr>
            <w:tcW w:w="1540" w:type="dxa"/>
            <w:noWrap/>
            <w:hideMark/>
          </w:tcPr>
          <w:p w14:paraId="19C4B1A3" w14:textId="77777777" w:rsidR="00785B98" w:rsidRPr="00785B98" w:rsidRDefault="00785B98" w:rsidP="00785B9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785B98">
              <w:rPr>
                <w:rFonts w:ascii="Calibri" w:hAnsi="Calibri" w:cs="Calibri"/>
                <w:color w:val="000000"/>
                <w:sz w:val="22"/>
                <w:szCs w:val="22"/>
              </w:rPr>
              <w:t>0%</w:t>
            </w:r>
          </w:p>
        </w:tc>
      </w:tr>
      <w:tr w:rsidR="00785B98" w:rsidRPr="00785B98" w14:paraId="15A92A1A" w14:textId="77777777" w:rsidTr="00785B98">
        <w:trPr>
          <w:trHeight w:val="300"/>
        </w:trPr>
        <w:tc>
          <w:tcPr>
            <w:cnfStyle w:val="001000000000" w:firstRow="0" w:lastRow="0" w:firstColumn="1" w:lastColumn="0" w:oddVBand="0" w:evenVBand="0" w:oddHBand="0" w:evenHBand="0" w:firstRowFirstColumn="0" w:firstRowLastColumn="0" w:lastRowFirstColumn="0" w:lastRowLastColumn="0"/>
            <w:tcW w:w="3380" w:type="dxa"/>
            <w:noWrap/>
            <w:hideMark/>
          </w:tcPr>
          <w:p w14:paraId="7D5D1B80" w14:textId="77777777" w:rsidR="00785B98" w:rsidRPr="00785B98" w:rsidRDefault="00785B98" w:rsidP="00785B98">
            <w:pPr>
              <w:rPr>
                <w:rFonts w:ascii="Calibri" w:hAnsi="Calibri" w:cs="Calibri"/>
                <w:color w:val="000000"/>
                <w:sz w:val="22"/>
                <w:szCs w:val="22"/>
              </w:rPr>
            </w:pPr>
            <w:r w:rsidRPr="00785B98">
              <w:rPr>
                <w:rFonts w:ascii="Calibri" w:hAnsi="Calibri" w:cs="Calibri"/>
                <w:color w:val="000000"/>
                <w:sz w:val="22"/>
                <w:szCs w:val="22"/>
              </w:rPr>
              <w:t>Orange Polska S.A. (Polska)</w:t>
            </w:r>
          </w:p>
        </w:tc>
        <w:tc>
          <w:tcPr>
            <w:tcW w:w="1660" w:type="dxa"/>
            <w:noWrap/>
            <w:hideMark/>
          </w:tcPr>
          <w:p w14:paraId="77F503B2" w14:textId="77777777" w:rsidR="00785B98" w:rsidRPr="00785B98" w:rsidRDefault="00785B98" w:rsidP="00785B9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85B98">
              <w:rPr>
                <w:rFonts w:ascii="Calibri" w:hAnsi="Calibri" w:cs="Calibri"/>
                <w:color w:val="000000"/>
                <w:sz w:val="22"/>
                <w:szCs w:val="22"/>
              </w:rPr>
              <w:t>0%</w:t>
            </w:r>
          </w:p>
        </w:tc>
        <w:tc>
          <w:tcPr>
            <w:tcW w:w="1540" w:type="dxa"/>
            <w:noWrap/>
            <w:hideMark/>
          </w:tcPr>
          <w:p w14:paraId="0D9BA9CB" w14:textId="77777777" w:rsidR="00785B98" w:rsidRPr="00785B98" w:rsidRDefault="00785B98" w:rsidP="00785B9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85B98">
              <w:rPr>
                <w:rFonts w:ascii="Calibri" w:hAnsi="Calibri" w:cs="Calibri"/>
                <w:color w:val="000000"/>
                <w:sz w:val="22"/>
                <w:szCs w:val="22"/>
              </w:rPr>
              <w:t>0%</w:t>
            </w:r>
          </w:p>
        </w:tc>
        <w:tc>
          <w:tcPr>
            <w:tcW w:w="1540" w:type="dxa"/>
            <w:noWrap/>
            <w:hideMark/>
          </w:tcPr>
          <w:p w14:paraId="27CD9A67" w14:textId="77777777" w:rsidR="00785B98" w:rsidRPr="00785B98" w:rsidRDefault="00785B98" w:rsidP="00785B9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85B98">
              <w:rPr>
                <w:rFonts w:ascii="Calibri" w:hAnsi="Calibri" w:cs="Calibri"/>
                <w:color w:val="000000"/>
                <w:sz w:val="22"/>
                <w:szCs w:val="22"/>
              </w:rPr>
              <w:t>0%</w:t>
            </w:r>
          </w:p>
        </w:tc>
      </w:tr>
      <w:tr w:rsidR="006474C9" w:rsidRPr="00785B98" w14:paraId="05300063" w14:textId="77777777" w:rsidTr="00343A8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vAlign w:val="bottom"/>
          </w:tcPr>
          <w:p w14:paraId="6229B80C" w14:textId="7485BA94" w:rsidR="006474C9" w:rsidRPr="00785B98" w:rsidRDefault="006474C9" w:rsidP="006474C9">
            <w:pPr>
              <w:rPr>
                <w:rFonts w:ascii="Calibri" w:hAnsi="Calibri" w:cs="Calibri"/>
                <w:color w:val="000000"/>
                <w:sz w:val="22"/>
                <w:szCs w:val="22"/>
              </w:rPr>
            </w:pPr>
            <w:r>
              <w:rPr>
                <w:rFonts w:ascii="Calibri" w:hAnsi="Calibri" w:cs="Calibri"/>
                <w:color w:val="000000"/>
                <w:sz w:val="22"/>
                <w:szCs w:val="22"/>
              </w:rPr>
              <w:t>Branża</w:t>
            </w:r>
          </w:p>
        </w:tc>
        <w:tc>
          <w:tcPr>
            <w:tcW w:w="1660" w:type="dxa"/>
            <w:noWrap/>
            <w:vAlign w:val="bottom"/>
          </w:tcPr>
          <w:p w14:paraId="75868C35" w14:textId="4953C0DE" w:rsidR="006474C9" w:rsidRPr="00785B98" w:rsidRDefault="006474C9" w:rsidP="006474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29%</w:t>
            </w:r>
          </w:p>
        </w:tc>
        <w:tc>
          <w:tcPr>
            <w:tcW w:w="1540" w:type="dxa"/>
            <w:noWrap/>
            <w:vAlign w:val="bottom"/>
          </w:tcPr>
          <w:p w14:paraId="45BDC404" w14:textId="2D1ADD4A" w:rsidR="006474C9" w:rsidRPr="00785B98" w:rsidRDefault="006474C9" w:rsidP="006474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36%</w:t>
            </w:r>
          </w:p>
        </w:tc>
        <w:tc>
          <w:tcPr>
            <w:tcW w:w="1540" w:type="dxa"/>
            <w:noWrap/>
            <w:vAlign w:val="bottom"/>
          </w:tcPr>
          <w:p w14:paraId="1C15A38C" w14:textId="7AA83526" w:rsidR="006474C9" w:rsidRPr="00785B98" w:rsidRDefault="006474C9" w:rsidP="006474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r>
    </w:tbl>
    <w:p w14:paraId="454B2180" w14:textId="36B30604" w:rsidR="00785B98" w:rsidRDefault="00E10085" w:rsidP="0035515D">
      <w:r w:rsidRPr="00E10085">
        <w:t>Wykres obrazujący dane:</w:t>
      </w:r>
    </w:p>
    <w:p w14:paraId="0CFAAB69" w14:textId="27D10835" w:rsidR="00E10085" w:rsidRDefault="006474C9" w:rsidP="00E10085">
      <w:pPr>
        <w:jc w:val="center"/>
      </w:pPr>
      <w:r>
        <w:rPr>
          <w:noProof/>
        </w:rPr>
        <w:lastRenderedPageBreak/>
        <w:drawing>
          <wp:inline distT="0" distB="0" distL="0" distR="0" wp14:anchorId="193499B2" wp14:editId="11F8FD3C">
            <wp:extent cx="4572000" cy="2743200"/>
            <wp:effectExtent l="0" t="0" r="0" b="0"/>
            <wp:docPr id="213" name="Wykres 213">
              <a:extLst xmlns:a="http://schemas.openxmlformats.org/drawingml/2006/main">
                <a:ext uri="{FF2B5EF4-FFF2-40B4-BE49-F238E27FC236}">
                  <a16:creationId xmlns:a16="http://schemas.microsoft.com/office/drawing/2014/main" id="{969B8976-E326-4BF4-8D65-A2F88C36B8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7C7C68AA" w14:textId="28B73442" w:rsidR="00A74A03" w:rsidRDefault="00A74A03" w:rsidP="00A74A03">
      <w:r>
        <w:t xml:space="preserve">Stopa wypłaty dywidendy Cyfrowego Polsatu pozwala </w:t>
      </w:r>
      <w:r w:rsidR="000B42AC">
        <w:t>zaobserwować</w:t>
      </w:r>
      <w:r>
        <w:t xml:space="preserve"> tendencje malejącą</w:t>
      </w:r>
      <w:r w:rsidR="0067577E">
        <w:t xml:space="preserve"> w </w:t>
      </w:r>
      <w:r>
        <w:t>dwóch latach, 2018</w:t>
      </w:r>
      <w:r w:rsidR="0067577E">
        <w:t xml:space="preserve"> i </w:t>
      </w:r>
      <w:r>
        <w:t xml:space="preserve">2019, (ponieważ wtedy </w:t>
      </w:r>
      <w:r w:rsidR="000B42AC">
        <w:t xml:space="preserve">tylko </w:t>
      </w:r>
      <w:r>
        <w:t>wypłacono dywidendę), co oznacza, że coraz większa część zysku zostaje</w:t>
      </w:r>
      <w:r w:rsidR="0067577E">
        <w:t xml:space="preserve"> w </w:t>
      </w:r>
      <w:r>
        <w:t>przedsiębiorstwie,</w:t>
      </w:r>
      <w:r w:rsidR="0067577E">
        <w:t xml:space="preserve"> a </w:t>
      </w:r>
      <w:r>
        <w:t>mniejsza wypłacana jest</w:t>
      </w:r>
      <w:r w:rsidR="0067577E">
        <w:t xml:space="preserve"> w </w:t>
      </w:r>
      <w:r>
        <w:t>formie dywidendy jednak wciąż jest to ponad 50%. Orange wykazuje ten wskaźnik na poziomie 0, gdyż</w:t>
      </w:r>
      <w:r w:rsidR="0067577E">
        <w:t xml:space="preserve"> w </w:t>
      </w:r>
      <w:r>
        <w:t>tych latach nie wypłacał on dywidendy.</w:t>
      </w:r>
    </w:p>
    <w:p w14:paraId="5C542394" w14:textId="77777777" w:rsidR="00A74A03" w:rsidRDefault="00A74A03" w:rsidP="00A74A03"/>
    <w:p w14:paraId="0D89C3D7" w14:textId="6D7836BC" w:rsidR="0035515D" w:rsidRPr="006474C9" w:rsidRDefault="0035515D" w:rsidP="0035515D">
      <w:pPr>
        <w:rPr>
          <w:b/>
          <w:bCs/>
        </w:rPr>
      </w:pPr>
      <w:r w:rsidRPr="006474C9">
        <w:rPr>
          <w:b/>
          <w:bCs/>
        </w:rPr>
        <w:t>RYNKOWA STOPA DYWIDENDY</w:t>
      </w:r>
    </w:p>
    <w:p w14:paraId="792ABBAF" w14:textId="5A76445C" w:rsidR="0035515D" w:rsidRDefault="0035515D" w:rsidP="0035515D">
      <w:r>
        <w:t>Dostarcza informacji</w:t>
      </w:r>
      <w:r w:rsidR="0067577E">
        <w:t xml:space="preserve"> o </w:t>
      </w:r>
      <w:r>
        <w:t>produktywności inwestycji, czyli jak dużo można zarobić</w:t>
      </w:r>
      <w:r w:rsidR="0067577E">
        <w:t xml:space="preserve"> w </w:t>
      </w:r>
      <w:r>
        <w:t>relacji</w:t>
      </w:r>
    </w:p>
    <w:p w14:paraId="776F2BB2" w14:textId="7E836ECA" w:rsidR="0035515D" w:rsidRDefault="0035515D" w:rsidP="0035515D">
      <w:r>
        <w:t>do tego ile pieniędzy zainwestowało się</w:t>
      </w:r>
      <w:r w:rsidR="0067577E">
        <w:t xml:space="preserve"> w </w:t>
      </w:r>
      <w:r>
        <w:t>akcje. Im wyższa wartość tego wskaźnika, tym</w:t>
      </w:r>
    </w:p>
    <w:p w14:paraId="019FA774" w14:textId="50ED971B" w:rsidR="0035515D" w:rsidRDefault="0035515D" w:rsidP="0035515D">
      <w:r>
        <w:t>większy dochód</w:t>
      </w:r>
      <w:r w:rsidR="0067577E">
        <w:t xml:space="preserve"> z </w:t>
      </w:r>
      <w:r>
        <w:t>zainwestowanego kapitału.</w:t>
      </w:r>
      <w:r w:rsidR="0048245C" w:rsidRPr="0048245C">
        <w:t xml:space="preserve"> Oblicza się go ze wzoru:</w:t>
      </w:r>
    </w:p>
    <w:p w14:paraId="3D014BF3" w14:textId="75CB8AC2" w:rsidR="0035515D" w:rsidRDefault="0035515D" w:rsidP="0035515D"/>
    <w:p w14:paraId="1C971A62" w14:textId="1FBBF677" w:rsidR="0035515D" w:rsidRDefault="0035515D" w:rsidP="0048245C">
      <w:pPr>
        <w:jc w:val="center"/>
        <w:rPr>
          <w:i/>
          <w:iCs/>
        </w:rPr>
      </w:pPr>
      <w:r w:rsidRPr="0048245C">
        <w:rPr>
          <w:i/>
          <w:iCs/>
        </w:rPr>
        <w:t>RYNKOWA STOPA DYWIDENDY = dywidenda za ostatni rok/aktualna wartość rynkowa akcji (kurs)</w:t>
      </w:r>
    </w:p>
    <w:p w14:paraId="08EAE9DB" w14:textId="77777777" w:rsidR="00C16D52" w:rsidRPr="0048245C" w:rsidRDefault="00C16D52" w:rsidP="0048245C">
      <w:pPr>
        <w:jc w:val="center"/>
        <w:rPr>
          <w:i/>
          <w:iCs/>
        </w:rPr>
      </w:pPr>
    </w:p>
    <w:tbl>
      <w:tblPr>
        <w:tblW w:w="7840" w:type="dxa"/>
        <w:tblCellMar>
          <w:left w:w="70" w:type="dxa"/>
          <w:right w:w="70" w:type="dxa"/>
        </w:tblCellMar>
        <w:tblLook w:val="04A0" w:firstRow="1" w:lastRow="0" w:firstColumn="1" w:lastColumn="0" w:noHBand="0" w:noVBand="1"/>
      </w:tblPr>
      <w:tblGrid>
        <w:gridCol w:w="3880"/>
        <w:gridCol w:w="1516"/>
        <w:gridCol w:w="1516"/>
        <w:gridCol w:w="928"/>
      </w:tblGrid>
      <w:tr w:rsidR="00C16D52" w:rsidRPr="00C16D52" w14:paraId="68BAF99A" w14:textId="77777777" w:rsidTr="00C16D52">
        <w:trPr>
          <w:trHeight w:val="300"/>
        </w:trPr>
        <w:tc>
          <w:tcPr>
            <w:tcW w:w="3880" w:type="dxa"/>
            <w:tcBorders>
              <w:top w:val="nil"/>
              <w:left w:val="nil"/>
              <w:bottom w:val="nil"/>
              <w:right w:val="nil"/>
            </w:tcBorders>
            <w:shd w:val="clear" w:color="auto" w:fill="auto"/>
            <w:noWrap/>
            <w:vAlign w:val="bottom"/>
            <w:hideMark/>
          </w:tcPr>
          <w:p w14:paraId="7AA4CB1C"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NAZWA:</w:t>
            </w:r>
          </w:p>
        </w:tc>
        <w:tc>
          <w:tcPr>
            <w:tcW w:w="3960" w:type="dxa"/>
            <w:gridSpan w:val="3"/>
            <w:tcBorders>
              <w:top w:val="nil"/>
              <w:left w:val="nil"/>
              <w:bottom w:val="nil"/>
              <w:right w:val="nil"/>
            </w:tcBorders>
            <w:shd w:val="clear" w:color="000000" w:fill="E26B0A"/>
            <w:vAlign w:val="center"/>
            <w:hideMark/>
          </w:tcPr>
          <w:p w14:paraId="1F10F606" w14:textId="77777777" w:rsidR="00C16D52" w:rsidRPr="00C16D52" w:rsidRDefault="00C16D52" w:rsidP="00C16D52">
            <w:pPr>
              <w:jc w:val="center"/>
              <w:rPr>
                <w:rFonts w:ascii="Calibri" w:hAnsi="Calibri" w:cs="Calibri"/>
                <w:b/>
                <w:bCs/>
                <w:color w:val="000080"/>
                <w:sz w:val="22"/>
                <w:szCs w:val="22"/>
              </w:rPr>
            </w:pPr>
            <w:r w:rsidRPr="00C16D52">
              <w:rPr>
                <w:rFonts w:ascii="Calibri" w:hAnsi="Calibri" w:cs="Calibri"/>
                <w:b/>
                <w:bCs/>
                <w:color w:val="000080"/>
                <w:sz w:val="22"/>
                <w:szCs w:val="22"/>
              </w:rPr>
              <w:t>Cyfrowy Polsat S.A. (Polska)</w:t>
            </w:r>
          </w:p>
        </w:tc>
      </w:tr>
      <w:tr w:rsidR="00C16D52" w:rsidRPr="00C16D52" w14:paraId="76E5671A" w14:textId="77777777" w:rsidTr="00C16D52">
        <w:trPr>
          <w:trHeight w:val="300"/>
        </w:trPr>
        <w:tc>
          <w:tcPr>
            <w:tcW w:w="3880" w:type="dxa"/>
            <w:tcBorders>
              <w:top w:val="nil"/>
              <w:left w:val="nil"/>
              <w:bottom w:val="nil"/>
              <w:right w:val="nil"/>
            </w:tcBorders>
            <w:shd w:val="clear" w:color="auto" w:fill="auto"/>
            <w:noWrap/>
            <w:vAlign w:val="bottom"/>
            <w:hideMark/>
          </w:tcPr>
          <w:p w14:paraId="68067657"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ROK:</w:t>
            </w:r>
          </w:p>
        </w:tc>
        <w:tc>
          <w:tcPr>
            <w:tcW w:w="1516" w:type="dxa"/>
            <w:tcBorders>
              <w:top w:val="nil"/>
              <w:left w:val="nil"/>
              <w:bottom w:val="nil"/>
              <w:right w:val="nil"/>
            </w:tcBorders>
            <w:shd w:val="clear" w:color="auto" w:fill="auto"/>
            <w:noWrap/>
            <w:vAlign w:val="bottom"/>
            <w:hideMark/>
          </w:tcPr>
          <w:p w14:paraId="5AF6C8F0"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2019</w:t>
            </w:r>
          </w:p>
        </w:tc>
        <w:tc>
          <w:tcPr>
            <w:tcW w:w="1516" w:type="dxa"/>
            <w:tcBorders>
              <w:top w:val="nil"/>
              <w:left w:val="nil"/>
              <w:bottom w:val="nil"/>
              <w:right w:val="nil"/>
            </w:tcBorders>
            <w:shd w:val="clear" w:color="auto" w:fill="auto"/>
            <w:noWrap/>
            <w:vAlign w:val="bottom"/>
            <w:hideMark/>
          </w:tcPr>
          <w:p w14:paraId="48877727"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2018</w:t>
            </w:r>
          </w:p>
        </w:tc>
        <w:tc>
          <w:tcPr>
            <w:tcW w:w="928" w:type="dxa"/>
            <w:tcBorders>
              <w:top w:val="nil"/>
              <w:left w:val="nil"/>
              <w:bottom w:val="nil"/>
              <w:right w:val="nil"/>
            </w:tcBorders>
            <w:shd w:val="clear" w:color="auto" w:fill="auto"/>
            <w:noWrap/>
            <w:vAlign w:val="bottom"/>
            <w:hideMark/>
          </w:tcPr>
          <w:p w14:paraId="0FF2F674"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2017</w:t>
            </w:r>
          </w:p>
        </w:tc>
      </w:tr>
      <w:tr w:rsidR="00C16D52" w:rsidRPr="00C16D52" w14:paraId="6CB070EB" w14:textId="77777777" w:rsidTr="00C16D52">
        <w:trPr>
          <w:trHeight w:val="300"/>
        </w:trPr>
        <w:tc>
          <w:tcPr>
            <w:tcW w:w="3880" w:type="dxa"/>
            <w:tcBorders>
              <w:top w:val="nil"/>
              <w:left w:val="nil"/>
              <w:bottom w:val="nil"/>
              <w:right w:val="nil"/>
            </w:tcBorders>
            <w:shd w:val="clear" w:color="auto" w:fill="auto"/>
            <w:noWrap/>
            <w:vAlign w:val="bottom"/>
            <w:hideMark/>
          </w:tcPr>
          <w:p w14:paraId="59B13BAB" w14:textId="77777777" w:rsidR="00C16D52" w:rsidRPr="00C16D52" w:rsidRDefault="00C16D52" w:rsidP="00C16D52">
            <w:pPr>
              <w:rPr>
                <w:rFonts w:ascii="Calibri" w:hAnsi="Calibri" w:cs="Calibri"/>
                <w:b/>
                <w:bCs/>
                <w:color w:val="000000"/>
                <w:sz w:val="22"/>
                <w:szCs w:val="22"/>
              </w:rPr>
            </w:pPr>
            <w:r w:rsidRPr="00C16D52">
              <w:rPr>
                <w:rFonts w:ascii="Calibri" w:hAnsi="Calibri" w:cs="Calibri"/>
                <w:b/>
                <w:bCs/>
                <w:color w:val="000000"/>
                <w:sz w:val="22"/>
                <w:szCs w:val="22"/>
              </w:rPr>
              <w:t>RYNKOWA STOPA DYWIDENDY</w:t>
            </w:r>
          </w:p>
        </w:tc>
        <w:tc>
          <w:tcPr>
            <w:tcW w:w="1516" w:type="dxa"/>
            <w:tcBorders>
              <w:top w:val="nil"/>
              <w:left w:val="nil"/>
              <w:bottom w:val="nil"/>
              <w:right w:val="nil"/>
            </w:tcBorders>
            <w:shd w:val="clear" w:color="auto" w:fill="auto"/>
            <w:noWrap/>
            <w:vAlign w:val="bottom"/>
            <w:hideMark/>
          </w:tcPr>
          <w:p w14:paraId="7F4AE642"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23695,67</w:t>
            </w:r>
          </w:p>
        </w:tc>
        <w:tc>
          <w:tcPr>
            <w:tcW w:w="1516" w:type="dxa"/>
            <w:tcBorders>
              <w:top w:val="nil"/>
              <w:left w:val="nil"/>
              <w:bottom w:val="nil"/>
              <w:right w:val="nil"/>
            </w:tcBorders>
            <w:shd w:val="clear" w:color="auto" w:fill="auto"/>
            <w:noWrap/>
            <w:vAlign w:val="bottom"/>
            <w:hideMark/>
          </w:tcPr>
          <w:p w14:paraId="77707BB1"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25331,26</w:t>
            </w:r>
          </w:p>
        </w:tc>
        <w:tc>
          <w:tcPr>
            <w:tcW w:w="928" w:type="dxa"/>
            <w:tcBorders>
              <w:top w:val="nil"/>
              <w:left w:val="nil"/>
              <w:bottom w:val="nil"/>
              <w:right w:val="nil"/>
            </w:tcBorders>
            <w:shd w:val="clear" w:color="auto" w:fill="auto"/>
            <w:noWrap/>
            <w:vAlign w:val="bottom"/>
            <w:hideMark/>
          </w:tcPr>
          <w:p w14:paraId="3146301C"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0,00</w:t>
            </w:r>
          </w:p>
        </w:tc>
      </w:tr>
      <w:tr w:rsidR="00C16D52" w:rsidRPr="00C16D52" w14:paraId="5054EA09" w14:textId="77777777" w:rsidTr="00C16D52">
        <w:trPr>
          <w:trHeight w:val="300"/>
        </w:trPr>
        <w:tc>
          <w:tcPr>
            <w:tcW w:w="3880" w:type="dxa"/>
            <w:tcBorders>
              <w:top w:val="nil"/>
              <w:left w:val="nil"/>
              <w:bottom w:val="nil"/>
              <w:right w:val="nil"/>
            </w:tcBorders>
            <w:shd w:val="clear" w:color="auto" w:fill="auto"/>
            <w:noWrap/>
            <w:vAlign w:val="bottom"/>
            <w:hideMark/>
          </w:tcPr>
          <w:p w14:paraId="47E8E3E7" w14:textId="77777777" w:rsidR="00C16D52" w:rsidRPr="00C16D52" w:rsidRDefault="00C16D52" w:rsidP="00C16D52">
            <w:pPr>
              <w:rPr>
                <w:rFonts w:ascii="Calibri" w:hAnsi="Calibri" w:cs="Calibri"/>
                <w:color w:val="000000"/>
                <w:sz w:val="22"/>
                <w:szCs w:val="22"/>
              </w:rPr>
            </w:pPr>
            <w:r w:rsidRPr="00C16D52">
              <w:rPr>
                <w:rFonts w:ascii="Calibri" w:hAnsi="Calibri" w:cs="Calibri"/>
                <w:color w:val="000000"/>
                <w:sz w:val="22"/>
                <w:szCs w:val="22"/>
              </w:rPr>
              <w:t>dywidendy ogółem</w:t>
            </w:r>
          </w:p>
        </w:tc>
        <w:tc>
          <w:tcPr>
            <w:tcW w:w="1516" w:type="dxa"/>
            <w:tcBorders>
              <w:top w:val="nil"/>
              <w:left w:val="nil"/>
              <w:bottom w:val="nil"/>
              <w:right w:val="nil"/>
            </w:tcBorders>
            <w:shd w:val="clear" w:color="auto" w:fill="auto"/>
            <w:noWrap/>
            <w:vAlign w:val="bottom"/>
            <w:hideMark/>
          </w:tcPr>
          <w:p w14:paraId="4C7BEA90"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639546</w:t>
            </w:r>
          </w:p>
        </w:tc>
        <w:tc>
          <w:tcPr>
            <w:tcW w:w="1516" w:type="dxa"/>
            <w:tcBorders>
              <w:top w:val="nil"/>
              <w:left w:val="nil"/>
              <w:bottom w:val="nil"/>
              <w:right w:val="nil"/>
            </w:tcBorders>
            <w:shd w:val="clear" w:color="auto" w:fill="auto"/>
            <w:noWrap/>
            <w:vAlign w:val="bottom"/>
            <w:hideMark/>
          </w:tcPr>
          <w:p w14:paraId="48E26164"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594778</w:t>
            </w:r>
          </w:p>
        </w:tc>
        <w:tc>
          <w:tcPr>
            <w:tcW w:w="928" w:type="dxa"/>
            <w:tcBorders>
              <w:top w:val="nil"/>
              <w:left w:val="nil"/>
              <w:bottom w:val="nil"/>
              <w:right w:val="nil"/>
            </w:tcBorders>
            <w:shd w:val="clear" w:color="auto" w:fill="auto"/>
            <w:noWrap/>
            <w:vAlign w:val="bottom"/>
            <w:hideMark/>
          </w:tcPr>
          <w:p w14:paraId="2FBF1351"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0</w:t>
            </w:r>
          </w:p>
        </w:tc>
      </w:tr>
      <w:tr w:rsidR="00C16D52" w:rsidRPr="00C16D52" w14:paraId="448F57C1" w14:textId="77777777" w:rsidTr="00C16D52">
        <w:trPr>
          <w:trHeight w:val="300"/>
        </w:trPr>
        <w:tc>
          <w:tcPr>
            <w:tcW w:w="3880" w:type="dxa"/>
            <w:tcBorders>
              <w:top w:val="nil"/>
              <w:left w:val="nil"/>
              <w:bottom w:val="nil"/>
              <w:right w:val="nil"/>
            </w:tcBorders>
            <w:shd w:val="clear" w:color="auto" w:fill="auto"/>
            <w:noWrap/>
            <w:vAlign w:val="bottom"/>
            <w:hideMark/>
          </w:tcPr>
          <w:p w14:paraId="64A32C6A" w14:textId="77777777" w:rsidR="00C16D52" w:rsidRPr="00C16D52" w:rsidRDefault="00C16D52" w:rsidP="00C16D52">
            <w:pPr>
              <w:rPr>
                <w:rFonts w:ascii="Calibri" w:hAnsi="Calibri" w:cs="Calibri"/>
                <w:color w:val="000000"/>
                <w:sz w:val="22"/>
                <w:szCs w:val="22"/>
              </w:rPr>
            </w:pPr>
            <w:r w:rsidRPr="00C16D52">
              <w:rPr>
                <w:rFonts w:ascii="Calibri" w:hAnsi="Calibri" w:cs="Calibri"/>
                <w:color w:val="000000"/>
                <w:sz w:val="22"/>
                <w:szCs w:val="22"/>
              </w:rPr>
              <w:t>średnia cena 1 akcji</w:t>
            </w:r>
          </w:p>
        </w:tc>
        <w:tc>
          <w:tcPr>
            <w:tcW w:w="1516" w:type="dxa"/>
            <w:tcBorders>
              <w:top w:val="nil"/>
              <w:left w:val="nil"/>
              <w:bottom w:val="nil"/>
              <w:right w:val="nil"/>
            </w:tcBorders>
            <w:shd w:val="clear" w:color="auto" w:fill="auto"/>
            <w:noWrap/>
            <w:vAlign w:val="bottom"/>
            <w:hideMark/>
          </w:tcPr>
          <w:p w14:paraId="62EBD3D8"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26,99</w:t>
            </w:r>
          </w:p>
        </w:tc>
        <w:tc>
          <w:tcPr>
            <w:tcW w:w="1516" w:type="dxa"/>
            <w:tcBorders>
              <w:top w:val="nil"/>
              <w:left w:val="nil"/>
              <w:bottom w:val="nil"/>
              <w:right w:val="nil"/>
            </w:tcBorders>
            <w:shd w:val="clear" w:color="auto" w:fill="auto"/>
            <w:noWrap/>
            <w:vAlign w:val="bottom"/>
            <w:hideMark/>
          </w:tcPr>
          <w:p w14:paraId="0C2AF08B"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23,48</w:t>
            </w:r>
          </w:p>
        </w:tc>
        <w:tc>
          <w:tcPr>
            <w:tcW w:w="928" w:type="dxa"/>
            <w:tcBorders>
              <w:top w:val="nil"/>
              <w:left w:val="nil"/>
              <w:bottom w:val="nil"/>
              <w:right w:val="nil"/>
            </w:tcBorders>
            <w:shd w:val="clear" w:color="auto" w:fill="auto"/>
            <w:noWrap/>
            <w:vAlign w:val="bottom"/>
            <w:hideMark/>
          </w:tcPr>
          <w:p w14:paraId="665ACDA0"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25,08</w:t>
            </w:r>
          </w:p>
        </w:tc>
      </w:tr>
    </w:tbl>
    <w:p w14:paraId="334A8F87" w14:textId="6E5111C6" w:rsidR="0035515D" w:rsidRDefault="0035515D" w:rsidP="0035515D"/>
    <w:p w14:paraId="3723D6CF" w14:textId="3404AC1D" w:rsidR="00785B98" w:rsidRDefault="00785B98" w:rsidP="0035515D">
      <w:r w:rsidRPr="00785B98">
        <w:t>Zestawienie dla konkurenta:</w:t>
      </w:r>
    </w:p>
    <w:tbl>
      <w:tblPr>
        <w:tblStyle w:val="Tabelasiatki4akcent2"/>
        <w:tblW w:w="8120" w:type="dxa"/>
        <w:tblLook w:val="04A0" w:firstRow="1" w:lastRow="0" w:firstColumn="1" w:lastColumn="0" w:noHBand="0" w:noVBand="1"/>
      </w:tblPr>
      <w:tblGrid>
        <w:gridCol w:w="3380"/>
        <w:gridCol w:w="1660"/>
        <w:gridCol w:w="1540"/>
        <w:gridCol w:w="1540"/>
      </w:tblGrid>
      <w:tr w:rsidR="00785B98" w:rsidRPr="00785B98" w14:paraId="571DAA6D" w14:textId="77777777" w:rsidTr="00785B9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hideMark/>
          </w:tcPr>
          <w:p w14:paraId="638EF050" w14:textId="77777777" w:rsidR="00785B98" w:rsidRPr="00785B98" w:rsidRDefault="00785B98" w:rsidP="00785B98">
            <w:pPr>
              <w:rPr>
                <w:rFonts w:ascii="Calibri" w:hAnsi="Calibri" w:cs="Calibri"/>
                <w:color w:val="000000"/>
                <w:sz w:val="22"/>
                <w:szCs w:val="22"/>
              </w:rPr>
            </w:pPr>
            <w:r w:rsidRPr="00785B98">
              <w:rPr>
                <w:rFonts w:ascii="Calibri" w:hAnsi="Calibri" w:cs="Calibri"/>
                <w:color w:val="000000"/>
                <w:sz w:val="22"/>
                <w:szCs w:val="22"/>
              </w:rPr>
              <w:t>RYNKOWA STOPA DYWIDENDY</w:t>
            </w:r>
          </w:p>
        </w:tc>
        <w:tc>
          <w:tcPr>
            <w:tcW w:w="1660" w:type="dxa"/>
            <w:noWrap/>
            <w:hideMark/>
          </w:tcPr>
          <w:p w14:paraId="7DA61A3B" w14:textId="77777777" w:rsidR="00785B98" w:rsidRPr="00785B98" w:rsidRDefault="00785B98" w:rsidP="00785B98">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85B98">
              <w:rPr>
                <w:rFonts w:ascii="Calibri" w:hAnsi="Calibri" w:cs="Calibri"/>
                <w:color w:val="000000"/>
                <w:sz w:val="22"/>
                <w:szCs w:val="22"/>
              </w:rPr>
              <w:t>2019</w:t>
            </w:r>
          </w:p>
        </w:tc>
        <w:tc>
          <w:tcPr>
            <w:tcW w:w="1540" w:type="dxa"/>
            <w:noWrap/>
            <w:hideMark/>
          </w:tcPr>
          <w:p w14:paraId="68493C39" w14:textId="77777777" w:rsidR="00785B98" w:rsidRPr="00785B98" w:rsidRDefault="00785B98" w:rsidP="00785B98">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85B98">
              <w:rPr>
                <w:rFonts w:ascii="Calibri" w:hAnsi="Calibri" w:cs="Calibri"/>
                <w:color w:val="000000"/>
                <w:sz w:val="22"/>
                <w:szCs w:val="22"/>
              </w:rPr>
              <w:t>2018</w:t>
            </w:r>
          </w:p>
        </w:tc>
        <w:tc>
          <w:tcPr>
            <w:tcW w:w="1540" w:type="dxa"/>
            <w:noWrap/>
            <w:hideMark/>
          </w:tcPr>
          <w:p w14:paraId="5C983B09" w14:textId="77777777" w:rsidR="00785B98" w:rsidRPr="00785B98" w:rsidRDefault="00785B98" w:rsidP="00785B98">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85B98">
              <w:rPr>
                <w:rFonts w:ascii="Calibri" w:hAnsi="Calibri" w:cs="Calibri"/>
                <w:color w:val="000000"/>
                <w:sz w:val="22"/>
                <w:szCs w:val="22"/>
              </w:rPr>
              <w:t>2017</w:t>
            </w:r>
          </w:p>
        </w:tc>
      </w:tr>
      <w:tr w:rsidR="00785B98" w:rsidRPr="00785B98" w14:paraId="76397B69" w14:textId="77777777" w:rsidTr="00785B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hideMark/>
          </w:tcPr>
          <w:p w14:paraId="281FEF7E" w14:textId="77777777" w:rsidR="00785B98" w:rsidRPr="00785B98" w:rsidRDefault="00785B98" w:rsidP="00785B98">
            <w:pPr>
              <w:rPr>
                <w:rFonts w:ascii="Calibri" w:hAnsi="Calibri" w:cs="Calibri"/>
                <w:color w:val="000000"/>
                <w:sz w:val="22"/>
                <w:szCs w:val="22"/>
              </w:rPr>
            </w:pPr>
            <w:r w:rsidRPr="00785B98">
              <w:rPr>
                <w:rFonts w:ascii="Calibri" w:hAnsi="Calibri" w:cs="Calibri"/>
                <w:color w:val="000000"/>
                <w:sz w:val="22"/>
                <w:szCs w:val="22"/>
              </w:rPr>
              <w:t>Cyfrowy Polsat S.A. (Polska)</w:t>
            </w:r>
          </w:p>
        </w:tc>
        <w:tc>
          <w:tcPr>
            <w:tcW w:w="1660" w:type="dxa"/>
            <w:noWrap/>
            <w:hideMark/>
          </w:tcPr>
          <w:p w14:paraId="6C336AB8" w14:textId="77777777" w:rsidR="00785B98" w:rsidRPr="00785B98" w:rsidRDefault="00785B98" w:rsidP="00785B9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785B98">
              <w:rPr>
                <w:rFonts w:ascii="Calibri" w:hAnsi="Calibri" w:cs="Calibri"/>
                <w:color w:val="000000"/>
                <w:sz w:val="22"/>
                <w:szCs w:val="22"/>
              </w:rPr>
              <w:t>23695,67</w:t>
            </w:r>
          </w:p>
        </w:tc>
        <w:tc>
          <w:tcPr>
            <w:tcW w:w="1540" w:type="dxa"/>
            <w:noWrap/>
            <w:hideMark/>
          </w:tcPr>
          <w:p w14:paraId="0B920CA8" w14:textId="77777777" w:rsidR="00785B98" w:rsidRPr="00785B98" w:rsidRDefault="00785B98" w:rsidP="00785B9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785B98">
              <w:rPr>
                <w:rFonts w:ascii="Calibri" w:hAnsi="Calibri" w:cs="Calibri"/>
                <w:color w:val="000000"/>
                <w:sz w:val="22"/>
                <w:szCs w:val="22"/>
              </w:rPr>
              <w:t>25331,26</w:t>
            </w:r>
          </w:p>
        </w:tc>
        <w:tc>
          <w:tcPr>
            <w:tcW w:w="1540" w:type="dxa"/>
            <w:noWrap/>
            <w:hideMark/>
          </w:tcPr>
          <w:p w14:paraId="7CFC4D96" w14:textId="77777777" w:rsidR="00785B98" w:rsidRPr="00785B98" w:rsidRDefault="00785B98" w:rsidP="00785B9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785B98">
              <w:rPr>
                <w:rFonts w:ascii="Calibri" w:hAnsi="Calibri" w:cs="Calibri"/>
                <w:color w:val="000000"/>
                <w:sz w:val="22"/>
                <w:szCs w:val="22"/>
              </w:rPr>
              <w:t>0,00</w:t>
            </w:r>
          </w:p>
        </w:tc>
      </w:tr>
      <w:tr w:rsidR="00785B98" w:rsidRPr="00785B98" w14:paraId="0831B32D" w14:textId="77777777" w:rsidTr="00785B98">
        <w:trPr>
          <w:trHeight w:val="300"/>
        </w:trPr>
        <w:tc>
          <w:tcPr>
            <w:cnfStyle w:val="001000000000" w:firstRow="0" w:lastRow="0" w:firstColumn="1" w:lastColumn="0" w:oddVBand="0" w:evenVBand="0" w:oddHBand="0" w:evenHBand="0" w:firstRowFirstColumn="0" w:firstRowLastColumn="0" w:lastRowFirstColumn="0" w:lastRowLastColumn="0"/>
            <w:tcW w:w="3380" w:type="dxa"/>
            <w:noWrap/>
            <w:hideMark/>
          </w:tcPr>
          <w:p w14:paraId="1640582B" w14:textId="77777777" w:rsidR="00785B98" w:rsidRPr="00785B98" w:rsidRDefault="00785B98" w:rsidP="00785B98">
            <w:pPr>
              <w:rPr>
                <w:rFonts w:ascii="Calibri" w:hAnsi="Calibri" w:cs="Calibri"/>
                <w:color w:val="000000"/>
                <w:sz w:val="22"/>
                <w:szCs w:val="22"/>
              </w:rPr>
            </w:pPr>
            <w:r w:rsidRPr="00785B98">
              <w:rPr>
                <w:rFonts w:ascii="Calibri" w:hAnsi="Calibri" w:cs="Calibri"/>
                <w:color w:val="000000"/>
                <w:sz w:val="22"/>
                <w:szCs w:val="22"/>
              </w:rPr>
              <w:t>Orange Polska S.A. (Polska)</w:t>
            </w:r>
          </w:p>
        </w:tc>
        <w:tc>
          <w:tcPr>
            <w:tcW w:w="1660" w:type="dxa"/>
            <w:noWrap/>
            <w:hideMark/>
          </w:tcPr>
          <w:p w14:paraId="3D832830" w14:textId="77777777" w:rsidR="00785B98" w:rsidRPr="00785B98" w:rsidRDefault="00785B98" w:rsidP="00785B9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85B98">
              <w:rPr>
                <w:rFonts w:ascii="Calibri" w:hAnsi="Calibri" w:cs="Calibri"/>
                <w:color w:val="000000"/>
                <w:sz w:val="22"/>
                <w:szCs w:val="22"/>
              </w:rPr>
              <w:t>0,00</w:t>
            </w:r>
          </w:p>
        </w:tc>
        <w:tc>
          <w:tcPr>
            <w:tcW w:w="1540" w:type="dxa"/>
            <w:noWrap/>
            <w:hideMark/>
          </w:tcPr>
          <w:p w14:paraId="6BA9869C" w14:textId="77777777" w:rsidR="00785B98" w:rsidRPr="00785B98" w:rsidRDefault="00785B98" w:rsidP="00785B9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85B98">
              <w:rPr>
                <w:rFonts w:ascii="Calibri" w:hAnsi="Calibri" w:cs="Calibri"/>
                <w:color w:val="000000"/>
                <w:sz w:val="22"/>
                <w:szCs w:val="22"/>
              </w:rPr>
              <w:t>0,00</w:t>
            </w:r>
          </w:p>
        </w:tc>
        <w:tc>
          <w:tcPr>
            <w:tcW w:w="1540" w:type="dxa"/>
            <w:noWrap/>
            <w:hideMark/>
          </w:tcPr>
          <w:p w14:paraId="619E1252" w14:textId="77777777" w:rsidR="00785B98" w:rsidRPr="00785B98" w:rsidRDefault="00785B98" w:rsidP="00785B9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85B98">
              <w:rPr>
                <w:rFonts w:ascii="Calibri" w:hAnsi="Calibri" w:cs="Calibri"/>
                <w:color w:val="000000"/>
                <w:sz w:val="22"/>
                <w:szCs w:val="22"/>
              </w:rPr>
              <w:t>0,00</w:t>
            </w:r>
          </w:p>
        </w:tc>
      </w:tr>
      <w:tr w:rsidR="006474C9" w:rsidRPr="00785B98" w14:paraId="4432BA9A" w14:textId="77777777" w:rsidTr="00087FC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vAlign w:val="bottom"/>
          </w:tcPr>
          <w:p w14:paraId="4E81AA99" w14:textId="49E194B2" w:rsidR="006474C9" w:rsidRPr="00785B98" w:rsidRDefault="006474C9" w:rsidP="006474C9">
            <w:pPr>
              <w:rPr>
                <w:rFonts w:ascii="Calibri" w:hAnsi="Calibri" w:cs="Calibri"/>
                <w:color w:val="000000"/>
                <w:sz w:val="22"/>
                <w:szCs w:val="22"/>
              </w:rPr>
            </w:pPr>
            <w:r>
              <w:rPr>
                <w:rFonts w:ascii="Calibri" w:hAnsi="Calibri" w:cs="Calibri"/>
                <w:color w:val="000000"/>
                <w:sz w:val="22"/>
                <w:szCs w:val="22"/>
              </w:rPr>
              <w:t>Branża</w:t>
            </w:r>
          </w:p>
        </w:tc>
        <w:tc>
          <w:tcPr>
            <w:tcW w:w="1660" w:type="dxa"/>
            <w:noWrap/>
            <w:vAlign w:val="bottom"/>
          </w:tcPr>
          <w:p w14:paraId="5F7A8F44" w14:textId="6E124136" w:rsidR="006474C9" w:rsidRPr="00785B98" w:rsidRDefault="006474C9" w:rsidP="006474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11847,83</w:t>
            </w:r>
          </w:p>
        </w:tc>
        <w:tc>
          <w:tcPr>
            <w:tcW w:w="1540" w:type="dxa"/>
            <w:noWrap/>
            <w:vAlign w:val="bottom"/>
          </w:tcPr>
          <w:p w14:paraId="7BD6FBD1" w14:textId="4D5C9892" w:rsidR="006474C9" w:rsidRPr="00785B98" w:rsidRDefault="006474C9" w:rsidP="006474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12665,63</w:t>
            </w:r>
          </w:p>
        </w:tc>
        <w:tc>
          <w:tcPr>
            <w:tcW w:w="1540" w:type="dxa"/>
            <w:noWrap/>
            <w:vAlign w:val="bottom"/>
          </w:tcPr>
          <w:p w14:paraId="01877226" w14:textId="7455FEDD" w:rsidR="006474C9" w:rsidRPr="00785B98" w:rsidRDefault="006474C9" w:rsidP="006474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0,00</w:t>
            </w:r>
          </w:p>
        </w:tc>
      </w:tr>
    </w:tbl>
    <w:p w14:paraId="324BB485" w14:textId="22F7F287" w:rsidR="00785B98" w:rsidRDefault="00E10085" w:rsidP="0035515D">
      <w:r w:rsidRPr="00E10085">
        <w:t>Wykres obrazujący dane:</w:t>
      </w:r>
    </w:p>
    <w:p w14:paraId="1D1FEE66" w14:textId="7C787BE3" w:rsidR="00E10085" w:rsidRDefault="006474C9" w:rsidP="00A74A03">
      <w:pPr>
        <w:jc w:val="center"/>
      </w:pPr>
      <w:r>
        <w:rPr>
          <w:noProof/>
        </w:rPr>
        <w:lastRenderedPageBreak/>
        <w:drawing>
          <wp:inline distT="0" distB="0" distL="0" distR="0" wp14:anchorId="3535AA74" wp14:editId="66D8E8B3">
            <wp:extent cx="4572000" cy="2743200"/>
            <wp:effectExtent l="0" t="0" r="0" b="0"/>
            <wp:docPr id="214" name="Wykres 214">
              <a:extLst xmlns:a="http://schemas.openxmlformats.org/drawingml/2006/main">
                <a:ext uri="{FF2B5EF4-FFF2-40B4-BE49-F238E27FC236}">
                  <a16:creationId xmlns:a16="http://schemas.microsoft.com/office/drawing/2014/main" id="{5032EB50-1DDC-4161-83F2-19F27CD6AF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F90A3A8" w14:textId="0E5331B9" w:rsidR="000B42AC" w:rsidRDefault="000B42AC" w:rsidP="0035515D">
      <w:r>
        <w:t>Rynkowa s</w:t>
      </w:r>
      <w:r w:rsidRPr="000B42AC">
        <w:t>topa dywidendy Cyfrowego Polsatu pozwala zaobserwować</w:t>
      </w:r>
      <w:r>
        <w:t xml:space="preserve"> niewielki</w:t>
      </w:r>
      <w:r w:rsidRPr="000B42AC">
        <w:t xml:space="preserve"> </w:t>
      </w:r>
      <w:r>
        <w:t>spadek</w:t>
      </w:r>
      <w:r w:rsidR="0067577E">
        <w:t xml:space="preserve"> w </w:t>
      </w:r>
      <w:r w:rsidRPr="000B42AC">
        <w:t>latach, 2018</w:t>
      </w:r>
      <w:r w:rsidR="0067577E">
        <w:t xml:space="preserve"> i </w:t>
      </w:r>
      <w:r w:rsidRPr="000B42AC">
        <w:t>2019,</w:t>
      </w:r>
      <w:r w:rsidR="0067577E">
        <w:t xml:space="preserve"> z </w:t>
      </w:r>
      <w:r>
        <w:t>25331,26 do 23695,67</w:t>
      </w:r>
      <w:r w:rsidRPr="000B42AC">
        <w:t xml:space="preserve">, </w:t>
      </w:r>
      <w:r>
        <w:t>pomimo tego spółka wykazuje ogromny zarobek</w:t>
      </w:r>
      <w:r w:rsidR="0067577E">
        <w:t xml:space="preserve"> w </w:t>
      </w:r>
      <w:r>
        <w:t xml:space="preserve">stosunku do </w:t>
      </w:r>
      <w:r w:rsidRPr="000B42AC">
        <w:t>tego ile pieniędzy zainwestowało się</w:t>
      </w:r>
      <w:r w:rsidR="0067577E">
        <w:t xml:space="preserve"> w </w:t>
      </w:r>
      <w:r w:rsidRPr="000B42AC">
        <w:t>akcje. Orange wykazuje ten wskaźnik na poziomie 0, gdyż</w:t>
      </w:r>
      <w:r w:rsidR="0067577E">
        <w:t xml:space="preserve"> w </w:t>
      </w:r>
      <w:r w:rsidRPr="000B42AC">
        <w:t>tych latach nie wypłacał on dywidendy.</w:t>
      </w:r>
    </w:p>
    <w:p w14:paraId="4EB5CEC8" w14:textId="77777777" w:rsidR="000B42AC" w:rsidRDefault="000B42AC" w:rsidP="0035515D"/>
    <w:p w14:paraId="215870F2" w14:textId="705D84A0" w:rsidR="0035515D" w:rsidRPr="006474C9" w:rsidRDefault="0035515D" w:rsidP="0035515D">
      <w:pPr>
        <w:rPr>
          <w:b/>
          <w:bCs/>
        </w:rPr>
      </w:pPr>
      <w:r w:rsidRPr="006474C9">
        <w:rPr>
          <w:b/>
          <w:bCs/>
        </w:rPr>
        <w:t xml:space="preserve">WARTOŚĆ GIEŁDOWA SPÓŁKI </w:t>
      </w:r>
    </w:p>
    <w:p w14:paraId="741E9056" w14:textId="11C5F89B" w:rsidR="0035515D" w:rsidRDefault="0035515D" w:rsidP="0035515D">
      <w:r>
        <w:t>Wartość giełdowa spółki inaczej jest nazywana kapitalizacją giełdową lub rynkową. Jest to wartość spółki na giełdzie. Jest to dobry wskaźnik wielkości przedsiębiorstwa.</w:t>
      </w:r>
      <w:r w:rsidR="0048245C" w:rsidRPr="0048245C">
        <w:t xml:space="preserve"> Oblicza się go ze wzoru:</w:t>
      </w:r>
    </w:p>
    <w:p w14:paraId="4CE2B424" w14:textId="3025B13B" w:rsidR="0035515D" w:rsidRDefault="0035515D" w:rsidP="0035515D"/>
    <w:p w14:paraId="310CEA58" w14:textId="343238D1" w:rsidR="0035515D" w:rsidRPr="0048245C" w:rsidRDefault="0035515D" w:rsidP="0048245C">
      <w:pPr>
        <w:jc w:val="center"/>
        <w:rPr>
          <w:i/>
          <w:iCs/>
        </w:rPr>
      </w:pPr>
      <w:r w:rsidRPr="0048245C">
        <w:rPr>
          <w:i/>
          <w:iCs/>
        </w:rPr>
        <w:t>WARTOŚĆ GIEŁDOWA SPÓŁKI = cena giełdowa 1 akcji*liczba akcji</w:t>
      </w:r>
    </w:p>
    <w:p w14:paraId="05BA6858" w14:textId="5B41B735" w:rsidR="0035515D" w:rsidRPr="0048245C" w:rsidRDefault="0035515D" w:rsidP="0048245C">
      <w:pPr>
        <w:jc w:val="center"/>
        <w:rPr>
          <w:i/>
          <w:iCs/>
        </w:rPr>
      </w:pPr>
    </w:p>
    <w:tbl>
      <w:tblPr>
        <w:tblW w:w="7840" w:type="dxa"/>
        <w:tblCellMar>
          <w:left w:w="70" w:type="dxa"/>
          <w:right w:w="70" w:type="dxa"/>
        </w:tblCellMar>
        <w:tblLook w:val="04A0" w:firstRow="1" w:lastRow="0" w:firstColumn="1" w:lastColumn="0" w:noHBand="0" w:noVBand="1"/>
      </w:tblPr>
      <w:tblGrid>
        <w:gridCol w:w="3880"/>
        <w:gridCol w:w="1367"/>
        <w:gridCol w:w="1367"/>
        <w:gridCol w:w="1367"/>
      </w:tblGrid>
      <w:tr w:rsidR="00C16D52" w:rsidRPr="00C16D52" w14:paraId="678BDFF1" w14:textId="77777777" w:rsidTr="00C16D52">
        <w:trPr>
          <w:trHeight w:val="300"/>
        </w:trPr>
        <w:tc>
          <w:tcPr>
            <w:tcW w:w="3880" w:type="dxa"/>
            <w:tcBorders>
              <w:top w:val="nil"/>
              <w:left w:val="nil"/>
              <w:bottom w:val="nil"/>
              <w:right w:val="nil"/>
            </w:tcBorders>
            <w:shd w:val="clear" w:color="auto" w:fill="auto"/>
            <w:noWrap/>
            <w:vAlign w:val="bottom"/>
            <w:hideMark/>
          </w:tcPr>
          <w:p w14:paraId="2480382B"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NAZWA:</w:t>
            </w:r>
          </w:p>
        </w:tc>
        <w:tc>
          <w:tcPr>
            <w:tcW w:w="3960" w:type="dxa"/>
            <w:gridSpan w:val="3"/>
            <w:tcBorders>
              <w:top w:val="nil"/>
              <w:left w:val="nil"/>
              <w:bottom w:val="nil"/>
              <w:right w:val="nil"/>
            </w:tcBorders>
            <w:shd w:val="clear" w:color="000000" w:fill="E26B0A"/>
            <w:vAlign w:val="center"/>
            <w:hideMark/>
          </w:tcPr>
          <w:p w14:paraId="65F79E96" w14:textId="77777777" w:rsidR="00C16D52" w:rsidRPr="00C16D52" w:rsidRDefault="00C16D52" w:rsidP="00C16D52">
            <w:pPr>
              <w:jc w:val="center"/>
              <w:rPr>
                <w:rFonts w:ascii="Calibri" w:hAnsi="Calibri" w:cs="Calibri"/>
                <w:b/>
                <w:bCs/>
                <w:color w:val="000080"/>
                <w:sz w:val="22"/>
                <w:szCs w:val="22"/>
              </w:rPr>
            </w:pPr>
            <w:r w:rsidRPr="00C16D52">
              <w:rPr>
                <w:rFonts w:ascii="Calibri" w:hAnsi="Calibri" w:cs="Calibri"/>
                <w:b/>
                <w:bCs/>
                <w:color w:val="000080"/>
                <w:sz w:val="22"/>
                <w:szCs w:val="22"/>
              </w:rPr>
              <w:t>Cyfrowy Polsat S.A. (Polska)</w:t>
            </w:r>
          </w:p>
        </w:tc>
      </w:tr>
      <w:tr w:rsidR="00C16D52" w:rsidRPr="00C16D52" w14:paraId="78217E9E" w14:textId="77777777" w:rsidTr="00C16D52">
        <w:trPr>
          <w:trHeight w:val="300"/>
        </w:trPr>
        <w:tc>
          <w:tcPr>
            <w:tcW w:w="3880" w:type="dxa"/>
            <w:tcBorders>
              <w:top w:val="nil"/>
              <w:left w:val="nil"/>
              <w:bottom w:val="nil"/>
              <w:right w:val="nil"/>
            </w:tcBorders>
            <w:shd w:val="clear" w:color="auto" w:fill="auto"/>
            <w:noWrap/>
            <w:vAlign w:val="bottom"/>
            <w:hideMark/>
          </w:tcPr>
          <w:p w14:paraId="7C1B1FA0"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ROK:</w:t>
            </w:r>
          </w:p>
        </w:tc>
        <w:tc>
          <w:tcPr>
            <w:tcW w:w="1320" w:type="dxa"/>
            <w:tcBorders>
              <w:top w:val="nil"/>
              <w:left w:val="nil"/>
              <w:bottom w:val="nil"/>
              <w:right w:val="nil"/>
            </w:tcBorders>
            <w:shd w:val="clear" w:color="auto" w:fill="auto"/>
            <w:noWrap/>
            <w:vAlign w:val="bottom"/>
            <w:hideMark/>
          </w:tcPr>
          <w:p w14:paraId="37993FBA"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2019</w:t>
            </w:r>
          </w:p>
        </w:tc>
        <w:tc>
          <w:tcPr>
            <w:tcW w:w="1320" w:type="dxa"/>
            <w:tcBorders>
              <w:top w:val="nil"/>
              <w:left w:val="nil"/>
              <w:bottom w:val="nil"/>
              <w:right w:val="nil"/>
            </w:tcBorders>
            <w:shd w:val="clear" w:color="auto" w:fill="auto"/>
            <w:noWrap/>
            <w:vAlign w:val="bottom"/>
            <w:hideMark/>
          </w:tcPr>
          <w:p w14:paraId="0D2E8D21"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2018</w:t>
            </w:r>
          </w:p>
        </w:tc>
        <w:tc>
          <w:tcPr>
            <w:tcW w:w="1320" w:type="dxa"/>
            <w:tcBorders>
              <w:top w:val="nil"/>
              <w:left w:val="nil"/>
              <w:bottom w:val="nil"/>
              <w:right w:val="nil"/>
            </w:tcBorders>
            <w:shd w:val="clear" w:color="auto" w:fill="auto"/>
            <w:noWrap/>
            <w:vAlign w:val="bottom"/>
            <w:hideMark/>
          </w:tcPr>
          <w:p w14:paraId="4DE8D433"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2017</w:t>
            </w:r>
          </w:p>
        </w:tc>
      </w:tr>
      <w:tr w:rsidR="00C16D52" w:rsidRPr="00C16D52" w14:paraId="060F5C74" w14:textId="77777777" w:rsidTr="00C16D52">
        <w:trPr>
          <w:trHeight w:val="300"/>
        </w:trPr>
        <w:tc>
          <w:tcPr>
            <w:tcW w:w="3880" w:type="dxa"/>
            <w:tcBorders>
              <w:top w:val="nil"/>
              <w:left w:val="nil"/>
              <w:bottom w:val="nil"/>
              <w:right w:val="nil"/>
            </w:tcBorders>
            <w:shd w:val="clear" w:color="auto" w:fill="auto"/>
            <w:noWrap/>
            <w:vAlign w:val="bottom"/>
            <w:hideMark/>
          </w:tcPr>
          <w:p w14:paraId="3803684A" w14:textId="77777777" w:rsidR="00C16D52" w:rsidRPr="00C16D52" w:rsidRDefault="00C16D52" w:rsidP="00C16D52">
            <w:pPr>
              <w:rPr>
                <w:rFonts w:ascii="Calibri" w:hAnsi="Calibri" w:cs="Calibri"/>
                <w:b/>
                <w:bCs/>
                <w:color w:val="000000"/>
                <w:sz w:val="22"/>
                <w:szCs w:val="22"/>
              </w:rPr>
            </w:pPr>
            <w:r w:rsidRPr="00C16D52">
              <w:rPr>
                <w:rFonts w:ascii="Calibri" w:hAnsi="Calibri" w:cs="Calibri"/>
                <w:b/>
                <w:bCs/>
                <w:color w:val="000000"/>
                <w:sz w:val="22"/>
                <w:szCs w:val="22"/>
              </w:rPr>
              <w:t>WARTOŚĆ GIEŁDOWA SPÓŁKI</w:t>
            </w:r>
          </w:p>
        </w:tc>
        <w:tc>
          <w:tcPr>
            <w:tcW w:w="1320" w:type="dxa"/>
            <w:tcBorders>
              <w:top w:val="nil"/>
              <w:left w:val="nil"/>
              <w:bottom w:val="nil"/>
              <w:right w:val="nil"/>
            </w:tcBorders>
            <w:shd w:val="clear" w:color="auto" w:fill="auto"/>
            <w:noWrap/>
            <w:vAlign w:val="bottom"/>
            <w:hideMark/>
          </w:tcPr>
          <w:p w14:paraId="75C4A024"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17261346972</w:t>
            </w:r>
          </w:p>
        </w:tc>
        <w:tc>
          <w:tcPr>
            <w:tcW w:w="1320" w:type="dxa"/>
            <w:tcBorders>
              <w:top w:val="nil"/>
              <w:left w:val="nil"/>
              <w:bottom w:val="nil"/>
              <w:right w:val="nil"/>
            </w:tcBorders>
            <w:shd w:val="clear" w:color="auto" w:fill="auto"/>
            <w:noWrap/>
            <w:vAlign w:val="bottom"/>
            <w:hideMark/>
          </w:tcPr>
          <w:p w14:paraId="13408D4D"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15016540456</w:t>
            </w:r>
          </w:p>
        </w:tc>
        <w:tc>
          <w:tcPr>
            <w:tcW w:w="1320" w:type="dxa"/>
            <w:tcBorders>
              <w:top w:val="nil"/>
              <w:left w:val="nil"/>
              <w:bottom w:val="nil"/>
              <w:right w:val="nil"/>
            </w:tcBorders>
            <w:shd w:val="clear" w:color="auto" w:fill="auto"/>
            <w:noWrap/>
            <w:vAlign w:val="bottom"/>
            <w:hideMark/>
          </w:tcPr>
          <w:p w14:paraId="2E797F24"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16039814081</w:t>
            </w:r>
          </w:p>
        </w:tc>
      </w:tr>
      <w:tr w:rsidR="00C16D52" w:rsidRPr="00C16D52" w14:paraId="59131B64" w14:textId="77777777" w:rsidTr="00C16D52">
        <w:trPr>
          <w:trHeight w:val="300"/>
        </w:trPr>
        <w:tc>
          <w:tcPr>
            <w:tcW w:w="3880" w:type="dxa"/>
            <w:tcBorders>
              <w:top w:val="nil"/>
              <w:left w:val="nil"/>
              <w:bottom w:val="nil"/>
              <w:right w:val="nil"/>
            </w:tcBorders>
            <w:shd w:val="clear" w:color="auto" w:fill="auto"/>
            <w:noWrap/>
            <w:vAlign w:val="bottom"/>
            <w:hideMark/>
          </w:tcPr>
          <w:p w14:paraId="165A6F7D" w14:textId="77777777" w:rsidR="00C16D52" w:rsidRPr="00C16D52" w:rsidRDefault="00C16D52" w:rsidP="00C16D52">
            <w:pPr>
              <w:rPr>
                <w:rFonts w:ascii="Calibri" w:hAnsi="Calibri" w:cs="Calibri"/>
                <w:color w:val="000000"/>
                <w:sz w:val="22"/>
                <w:szCs w:val="22"/>
              </w:rPr>
            </w:pPr>
            <w:r w:rsidRPr="00C16D52">
              <w:rPr>
                <w:rFonts w:ascii="Calibri" w:hAnsi="Calibri" w:cs="Calibri"/>
                <w:color w:val="000000"/>
                <w:sz w:val="22"/>
                <w:szCs w:val="22"/>
              </w:rPr>
              <w:t>średnia cena 1 akcji</w:t>
            </w:r>
          </w:p>
        </w:tc>
        <w:tc>
          <w:tcPr>
            <w:tcW w:w="1320" w:type="dxa"/>
            <w:tcBorders>
              <w:top w:val="nil"/>
              <w:left w:val="nil"/>
              <w:bottom w:val="nil"/>
              <w:right w:val="nil"/>
            </w:tcBorders>
            <w:shd w:val="clear" w:color="auto" w:fill="auto"/>
            <w:noWrap/>
            <w:vAlign w:val="bottom"/>
            <w:hideMark/>
          </w:tcPr>
          <w:p w14:paraId="2673BB5E"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26,99</w:t>
            </w:r>
          </w:p>
        </w:tc>
        <w:tc>
          <w:tcPr>
            <w:tcW w:w="1320" w:type="dxa"/>
            <w:tcBorders>
              <w:top w:val="nil"/>
              <w:left w:val="nil"/>
              <w:bottom w:val="nil"/>
              <w:right w:val="nil"/>
            </w:tcBorders>
            <w:shd w:val="clear" w:color="auto" w:fill="auto"/>
            <w:noWrap/>
            <w:vAlign w:val="bottom"/>
            <w:hideMark/>
          </w:tcPr>
          <w:p w14:paraId="40E7DE63"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23,48</w:t>
            </w:r>
          </w:p>
        </w:tc>
        <w:tc>
          <w:tcPr>
            <w:tcW w:w="1320" w:type="dxa"/>
            <w:tcBorders>
              <w:top w:val="nil"/>
              <w:left w:val="nil"/>
              <w:bottom w:val="nil"/>
              <w:right w:val="nil"/>
            </w:tcBorders>
            <w:shd w:val="clear" w:color="auto" w:fill="auto"/>
            <w:noWrap/>
            <w:vAlign w:val="bottom"/>
            <w:hideMark/>
          </w:tcPr>
          <w:p w14:paraId="1A4B629F"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25,08</w:t>
            </w:r>
          </w:p>
        </w:tc>
      </w:tr>
      <w:tr w:rsidR="00C16D52" w:rsidRPr="00C16D52" w14:paraId="65C823C6" w14:textId="77777777" w:rsidTr="00C16D52">
        <w:trPr>
          <w:trHeight w:val="300"/>
        </w:trPr>
        <w:tc>
          <w:tcPr>
            <w:tcW w:w="3880" w:type="dxa"/>
            <w:tcBorders>
              <w:top w:val="nil"/>
              <w:left w:val="nil"/>
              <w:bottom w:val="nil"/>
              <w:right w:val="nil"/>
            </w:tcBorders>
            <w:shd w:val="clear" w:color="auto" w:fill="auto"/>
            <w:noWrap/>
            <w:vAlign w:val="bottom"/>
            <w:hideMark/>
          </w:tcPr>
          <w:p w14:paraId="4D0EBCEB" w14:textId="77777777" w:rsidR="00C16D52" w:rsidRPr="00C16D52" w:rsidRDefault="00C16D52" w:rsidP="00C16D52">
            <w:pPr>
              <w:rPr>
                <w:rFonts w:ascii="Calibri" w:hAnsi="Calibri" w:cs="Calibri"/>
                <w:color w:val="000000"/>
                <w:sz w:val="22"/>
                <w:szCs w:val="22"/>
              </w:rPr>
            </w:pPr>
            <w:r w:rsidRPr="00C16D52">
              <w:rPr>
                <w:rFonts w:ascii="Calibri" w:hAnsi="Calibri" w:cs="Calibri"/>
                <w:color w:val="000000"/>
                <w:sz w:val="22"/>
                <w:szCs w:val="22"/>
              </w:rPr>
              <w:t>liczba wyemitowanych akcji ogółem</w:t>
            </w:r>
          </w:p>
        </w:tc>
        <w:tc>
          <w:tcPr>
            <w:tcW w:w="1320" w:type="dxa"/>
            <w:tcBorders>
              <w:top w:val="nil"/>
              <w:left w:val="nil"/>
              <w:bottom w:val="nil"/>
              <w:right w:val="nil"/>
            </w:tcBorders>
            <w:shd w:val="clear" w:color="auto" w:fill="auto"/>
            <w:noWrap/>
            <w:vAlign w:val="bottom"/>
            <w:hideMark/>
          </w:tcPr>
          <w:p w14:paraId="49726B4C"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639546016</w:t>
            </w:r>
          </w:p>
        </w:tc>
        <w:tc>
          <w:tcPr>
            <w:tcW w:w="1320" w:type="dxa"/>
            <w:tcBorders>
              <w:top w:val="nil"/>
              <w:left w:val="nil"/>
              <w:bottom w:val="nil"/>
              <w:right w:val="nil"/>
            </w:tcBorders>
            <w:shd w:val="clear" w:color="auto" w:fill="auto"/>
            <w:noWrap/>
            <w:vAlign w:val="bottom"/>
            <w:hideMark/>
          </w:tcPr>
          <w:p w14:paraId="458B19FA"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639546016</w:t>
            </w:r>
          </w:p>
        </w:tc>
        <w:tc>
          <w:tcPr>
            <w:tcW w:w="1320" w:type="dxa"/>
            <w:tcBorders>
              <w:top w:val="nil"/>
              <w:left w:val="nil"/>
              <w:bottom w:val="nil"/>
              <w:right w:val="nil"/>
            </w:tcBorders>
            <w:shd w:val="clear" w:color="auto" w:fill="auto"/>
            <w:noWrap/>
            <w:vAlign w:val="bottom"/>
            <w:hideMark/>
          </w:tcPr>
          <w:p w14:paraId="04705DB9"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639546016</w:t>
            </w:r>
          </w:p>
        </w:tc>
      </w:tr>
    </w:tbl>
    <w:p w14:paraId="3E22AA7C" w14:textId="1D591FF2" w:rsidR="00C16D52" w:rsidRDefault="00C16D52" w:rsidP="0048245C"/>
    <w:p w14:paraId="7F2B4148" w14:textId="5D27B683" w:rsidR="00785B98" w:rsidRDefault="00785B98" w:rsidP="0048245C">
      <w:r w:rsidRPr="00785B98">
        <w:t>Zestawienie dla konkurenta:</w:t>
      </w:r>
    </w:p>
    <w:tbl>
      <w:tblPr>
        <w:tblStyle w:val="Tabelasiatki4akcent2"/>
        <w:tblW w:w="8120" w:type="dxa"/>
        <w:tblLook w:val="04A0" w:firstRow="1" w:lastRow="0" w:firstColumn="1" w:lastColumn="0" w:noHBand="0" w:noVBand="1"/>
      </w:tblPr>
      <w:tblGrid>
        <w:gridCol w:w="3380"/>
        <w:gridCol w:w="1660"/>
        <w:gridCol w:w="1540"/>
        <w:gridCol w:w="1540"/>
      </w:tblGrid>
      <w:tr w:rsidR="00B02FC9" w:rsidRPr="00B02FC9" w14:paraId="2C9F3FD6" w14:textId="77777777" w:rsidTr="006E535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vAlign w:val="bottom"/>
            <w:hideMark/>
          </w:tcPr>
          <w:p w14:paraId="238A1CD7" w14:textId="046B4243" w:rsidR="00B02FC9" w:rsidRPr="00B02FC9" w:rsidRDefault="00B02FC9" w:rsidP="00B02FC9">
            <w:pPr>
              <w:rPr>
                <w:rFonts w:ascii="Calibri" w:hAnsi="Calibri" w:cs="Calibri"/>
                <w:color w:val="000000"/>
                <w:sz w:val="22"/>
                <w:szCs w:val="22"/>
              </w:rPr>
            </w:pPr>
            <w:r w:rsidRPr="00B02FC9">
              <w:rPr>
                <w:rFonts w:ascii="Calibri" w:hAnsi="Calibri" w:cs="Calibri"/>
                <w:color w:val="000000"/>
                <w:sz w:val="22"/>
                <w:szCs w:val="22"/>
              </w:rPr>
              <w:t>WARTOŚĆ GIEŁDOWA SPÓŁKI</w:t>
            </w:r>
          </w:p>
        </w:tc>
        <w:tc>
          <w:tcPr>
            <w:tcW w:w="1660" w:type="dxa"/>
            <w:noWrap/>
            <w:vAlign w:val="bottom"/>
            <w:hideMark/>
          </w:tcPr>
          <w:p w14:paraId="0481376E" w14:textId="395F13BC" w:rsidR="00B02FC9" w:rsidRPr="00B02FC9" w:rsidRDefault="00B02FC9" w:rsidP="00B02FC9">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02FC9">
              <w:rPr>
                <w:rFonts w:ascii="Calibri" w:hAnsi="Calibri" w:cs="Calibri"/>
                <w:color w:val="000000"/>
                <w:sz w:val="22"/>
                <w:szCs w:val="22"/>
              </w:rPr>
              <w:t>2019</w:t>
            </w:r>
          </w:p>
        </w:tc>
        <w:tc>
          <w:tcPr>
            <w:tcW w:w="1540" w:type="dxa"/>
            <w:noWrap/>
            <w:vAlign w:val="bottom"/>
            <w:hideMark/>
          </w:tcPr>
          <w:p w14:paraId="6C3829D6" w14:textId="79566BB6" w:rsidR="00B02FC9" w:rsidRPr="00B02FC9" w:rsidRDefault="00B02FC9" w:rsidP="00B02FC9">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02FC9">
              <w:rPr>
                <w:rFonts w:ascii="Calibri" w:hAnsi="Calibri" w:cs="Calibri"/>
                <w:color w:val="000000"/>
                <w:sz w:val="22"/>
                <w:szCs w:val="22"/>
              </w:rPr>
              <w:t>2018</w:t>
            </w:r>
          </w:p>
        </w:tc>
        <w:tc>
          <w:tcPr>
            <w:tcW w:w="1540" w:type="dxa"/>
            <w:noWrap/>
            <w:vAlign w:val="bottom"/>
            <w:hideMark/>
          </w:tcPr>
          <w:p w14:paraId="41A9DD65" w14:textId="598491B5" w:rsidR="00B02FC9" w:rsidRPr="00B02FC9" w:rsidRDefault="00B02FC9" w:rsidP="00B02FC9">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02FC9">
              <w:rPr>
                <w:rFonts w:ascii="Calibri" w:hAnsi="Calibri" w:cs="Calibri"/>
                <w:color w:val="000000"/>
                <w:sz w:val="22"/>
                <w:szCs w:val="22"/>
              </w:rPr>
              <w:t>2017</w:t>
            </w:r>
          </w:p>
        </w:tc>
      </w:tr>
      <w:tr w:rsidR="00B02FC9" w:rsidRPr="00785B98" w14:paraId="5E39C0E9" w14:textId="77777777" w:rsidTr="006E535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vAlign w:val="bottom"/>
            <w:hideMark/>
          </w:tcPr>
          <w:p w14:paraId="7460CDE7" w14:textId="4170E7FB" w:rsidR="00B02FC9" w:rsidRPr="00785B98" w:rsidRDefault="00B02FC9" w:rsidP="00B02FC9">
            <w:pPr>
              <w:rPr>
                <w:rFonts w:ascii="Calibri" w:hAnsi="Calibri" w:cs="Calibri"/>
                <w:color w:val="000000"/>
                <w:sz w:val="22"/>
                <w:szCs w:val="22"/>
              </w:rPr>
            </w:pPr>
            <w:r>
              <w:rPr>
                <w:rFonts w:ascii="Calibri" w:hAnsi="Calibri" w:cs="Calibri"/>
                <w:color w:val="000000"/>
                <w:sz w:val="22"/>
                <w:szCs w:val="22"/>
              </w:rPr>
              <w:t>Cyfrowy Polsat S.A. (Polska)</w:t>
            </w:r>
          </w:p>
        </w:tc>
        <w:tc>
          <w:tcPr>
            <w:tcW w:w="1660" w:type="dxa"/>
            <w:noWrap/>
            <w:vAlign w:val="bottom"/>
            <w:hideMark/>
          </w:tcPr>
          <w:p w14:paraId="40C81CF7" w14:textId="110C1D09" w:rsidR="00B02FC9" w:rsidRPr="00785B98" w:rsidRDefault="00B02FC9" w:rsidP="00B02F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17261346972</w:t>
            </w:r>
          </w:p>
        </w:tc>
        <w:tc>
          <w:tcPr>
            <w:tcW w:w="1540" w:type="dxa"/>
            <w:noWrap/>
            <w:vAlign w:val="bottom"/>
            <w:hideMark/>
          </w:tcPr>
          <w:p w14:paraId="580C07EC" w14:textId="7A34465C" w:rsidR="00B02FC9" w:rsidRPr="00785B98" w:rsidRDefault="00B02FC9" w:rsidP="00B02F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15016540456</w:t>
            </w:r>
          </w:p>
        </w:tc>
        <w:tc>
          <w:tcPr>
            <w:tcW w:w="1540" w:type="dxa"/>
            <w:noWrap/>
            <w:vAlign w:val="bottom"/>
            <w:hideMark/>
          </w:tcPr>
          <w:p w14:paraId="6098BA8E" w14:textId="3197307F" w:rsidR="00B02FC9" w:rsidRPr="00785B98" w:rsidRDefault="00B02FC9" w:rsidP="00B02F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16039814081</w:t>
            </w:r>
          </w:p>
        </w:tc>
      </w:tr>
      <w:tr w:rsidR="00B02FC9" w:rsidRPr="00785B98" w14:paraId="01882814" w14:textId="77777777" w:rsidTr="006E5356">
        <w:trPr>
          <w:trHeight w:val="300"/>
        </w:trPr>
        <w:tc>
          <w:tcPr>
            <w:cnfStyle w:val="001000000000" w:firstRow="0" w:lastRow="0" w:firstColumn="1" w:lastColumn="0" w:oddVBand="0" w:evenVBand="0" w:oddHBand="0" w:evenHBand="0" w:firstRowFirstColumn="0" w:firstRowLastColumn="0" w:lastRowFirstColumn="0" w:lastRowLastColumn="0"/>
            <w:tcW w:w="3380" w:type="dxa"/>
            <w:noWrap/>
            <w:vAlign w:val="bottom"/>
            <w:hideMark/>
          </w:tcPr>
          <w:p w14:paraId="68AA96FD" w14:textId="0F93D285" w:rsidR="00B02FC9" w:rsidRPr="00785B98" w:rsidRDefault="00B02FC9" w:rsidP="00B02FC9">
            <w:pPr>
              <w:rPr>
                <w:rFonts w:ascii="Calibri" w:hAnsi="Calibri" w:cs="Calibri"/>
                <w:color w:val="000000"/>
                <w:sz w:val="22"/>
                <w:szCs w:val="22"/>
              </w:rPr>
            </w:pPr>
            <w:r>
              <w:rPr>
                <w:rFonts w:ascii="Calibri" w:hAnsi="Calibri" w:cs="Calibri"/>
                <w:color w:val="000000"/>
                <w:sz w:val="22"/>
                <w:szCs w:val="22"/>
              </w:rPr>
              <w:t>Orange Polska S.A. (Polska)</w:t>
            </w:r>
          </w:p>
        </w:tc>
        <w:tc>
          <w:tcPr>
            <w:tcW w:w="1660" w:type="dxa"/>
            <w:noWrap/>
            <w:vAlign w:val="bottom"/>
            <w:hideMark/>
          </w:tcPr>
          <w:p w14:paraId="736F5AC6" w14:textId="5BFF5A25" w:rsidR="00B02FC9" w:rsidRPr="00785B98" w:rsidRDefault="00B02FC9" w:rsidP="00B02FC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8031627771</w:t>
            </w:r>
          </w:p>
        </w:tc>
        <w:tc>
          <w:tcPr>
            <w:tcW w:w="1540" w:type="dxa"/>
            <w:noWrap/>
            <w:vAlign w:val="bottom"/>
            <w:hideMark/>
          </w:tcPr>
          <w:p w14:paraId="11FA493B" w14:textId="15B3744D" w:rsidR="00B02FC9" w:rsidRPr="00785B98" w:rsidRDefault="00B02FC9" w:rsidP="00B02FC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6456798797</w:t>
            </w:r>
          </w:p>
        </w:tc>
        <w:tc>
          <w:tcPr>
            <w:tcW w:w="1540" w:type="dxa"/>
            <w:noWrap/>
            <w:vAlign w:val="bottom"/>
            <w:hideMark/>
          </w:tcPr>
          <w:p w14:paraId="49D8141B" w14:textId="204A7605" w:rsidR="00B02FC9" w:rsidRPr="00785B98" w:rsidRDefault="00B02FC9" w:rsidP="00B02FC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6837382466</w:t>
            </w:r>
          </w:p>
        </w:tc>
      </w:tr>
      <w:tr w:rsidR="00B02FC9" w:rsidRPr="00785B98" w14:paraId="68F2EB14" w14:textId="77777777" w:rsidTr="006E535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vAlign w:val="bottom"/>
          </w:tcPr>
          <w:p w14:paraId="6198A85B" w14:textId="639E51E4" w:rsidR="00B02FC9" w:rsidRPr="00785B98" w:rsidRDefault="00B02FC9" w:rsidP="00B02FC9">
            <w:pPr>
              <w:rPr>
                <w:rFonts w:ascii="Calibri" w:hAnsi="Calibri" w:cs="Calibri"/>
                <w:color w:val="000000"/>
                <w:sz w:val="22"/>
                <w:szCs w:val="22"/>
              </w:rPr>
            </w:pPr>
            <w:r>
              <w:rPr>
                <w:rFonts w:ascii="Calibri" w:hAnsi="Calibri" w:cs="Calibri"/>
                <w:color w:val="000000"/>
                <w:sz w:val="22"/>
                <w:szCs w:val="22"/>
              </w:rPr>
              <w:t>Branża</w:t>
            </w:r>
          </w:p>
        </w:tc>
        <w:tc>
          <w:tcPr>
            <w:tcW w:w="1660" w:type="dxa"/>
            <w:noWrap/>
            <w:vAlign w:val="bottom"/>
          </w:tcPr>
          <w:p w14:paraId="387FA50B" w14:textId="4BB87AE2" w:rsidR="00B02FC9" w:rsidRPr="00785B98" w:rsidRDefault="00B02FC9" w:rsidP="00B02F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12646487372</w:t>
            </w:r>
          </w:p>
        </w:tc>
        <w:tc>
          <w:tcPr>
            <w:tcW w:w="1540" w:type="dxa"/>
            <w:noWrap/>
            <w:vAlign w:val="bottom"/>
          </w:tcPr>
          <w:p w14:paraId="13EB65C0" w14:textId="7F4F0EE2" w:rsidR="00B02FC9" w:rsidRPr="00785B98" w:rsidRDefault="00B02FC9" w:rsidP="00B02F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10736669626</w:t>
            </w:r>
          </w:p>
        </w:tc>
        <w:tc>
          <w:tcPr>
            <w:tcW w:w="1540" w:type="dxa"/>
            <w:noWrap/>
            <w:vAlign w:val="bottom"/>
          </w:tcPr>
          <w:p w14:paraId="48AB268E" w14:textId="16FAEBB1" w:rsidR="00B02FC9" w:rsidRPr="00785B98" w:rsidRDefault="00B02FC9" w:rsidP="00B02F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11438598273</w:t>
            </w:r>
          </w:p>
        </w:tc>
      </w:tr>
    </w:tbl>
    <w:p w14:paraId="579198AE" w14:textId="02188B59" w:rsidR="00785B98" w:rsidRDefault="00E10085" w:rsidP="0048245C">
      <w:r w:rsidRPr="00E10085">
        <w:t>Wykres obrazujący dane:</w:t>
      </w:r>
    </w:p>
    <w:p w14:paraId="02A67A5A" w14:textId="1427D77D" w:rsidR="00E10085" w:rsidRDefault="00B02FC9" w:rsidP="000B42AC">
      <w:pPr>
        <w:jc w:val="center"/>
      </w:pPr>
      <w:r>
        <w:rPr>
          <w:noProof/>
        </w:rPr>
        <w:lastRenderedPageBreak/>
        <w:drawing>
          <wp:inline distT="0" distB="0" distL="0" distR="0" wp14:anchorId="27B7AECF" wp14:editId="4CBA0621">
            <wp:extent cx="4572000" cy="2743200"/>
            <wp:effectExtent l="0" t="0" r="0" b="0"/>
            <wp:docPr id="202" name="Wykres 202">
              <a:extLst xmlns:a="http://schemas.openxmlformats.org/drawingml/2006/main">
                <a:ext uri="{FF2B5EF4-FFF2-40B4-BE49-F238E27FC236}">
                  <a16:creationId xmlns:a16="http://schemas.microsoft.com/office/drawing/2014/main" id="{66669E1A-A227-4D9B-81A0-E4F2183CB0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r>
        <w:rPr>
          <w:noProof/>
        </w:rPr>
        <w:t xml:space="preserve"> </w:t>
      </w:r>
    </w:p>
    <w:p w14:paraId="0E864C9A" w14:textId="072ABC80" w:rsidR="000B42AC" w:rsidRDefault="0018439D" w:rsidP="0048245C">
      <w:r>
        <w:t>Cyfrowy Polsat wykazuje ponad dwukrotnie wyższą wartość giełdową od konkurenta, pomimo niewielkiego spadku</w:t>
      </w:r>
      <w:r w:rsidR="0067577E">
        <w:t xml:space="preserve"> z </w:t>
      </w:r>
      <w:r>
        <w:t>2017 na 2018, lecz już</w:t>
      </w:r>
      <w:r w:rsidR="0067577E">
        <w:t xml:space="preserve"> w </w:t>
      </w:r>
      <w:r>
        <w:t>2019 odnotowano wartość wyższą nawet od tej</w:t>
      </w:r>
      <w:r w:rsidR="0067577E">
        <w:t xml:space="preserve"> z </w:t>
      </w:r>
      <w:r>
        <w:t>2017. Orange wykazuje tą samą tendencję.</w:t>
      </w:r>
    </w:p>
    <w:p w14:paraId="53BD3216" w14:textId="77777777" w:rsidR="0018439D" w:rsidRDefault="0018439D" w:rsidP="0048245C"/>
    <w:p w14:paraId="2F9A071C" w14:textId="2FCAB4C9" w:rsidR="007B4034" w:rsidRPr="006474C9" w:rsidRDefault="007B4034" w:rsidP="0048245C">
      <w:pPr>
        <w:rPr>
          <w:b/>
          <w:bCs/>
        </w:rPr>
      </w:pPr>
      <w:r w:rsidRPr="006474C9">
        <w:rPr>
          <w:b/>
          <w:bCs/>
        </w:rPr>
        <w:t>C</w:t>
      </w:r>
      <w:r w:rsidR="00F83374" w:rsidRPr="006474C9">
        <w:rPr>
          <w:b/>
          <w:bCs/>
        </w:rPr>
        <w:t>ENA</w:t>
      </w:r>
      <w:r w:rsidRPr="006474C9">
        <w:rPr>
          <w:b/>
          <w:bCs/>
        </w:rPr>
        <w:t>/Z</w:t>
      </w:r>
      <w:r w:rsidR="00F83374" w:rsidRPr="006474C9">
        <w:rPr>
          <w:b/>
          <w:bCs/>
        </w:rPr>
        <w:t>YSK</w:t>
      </w:r>
    </w:p>
    <w:p w14:paraId="430F7A8A" w14:textId="366606B0" w:rsidR="007B4034" w:rsidRDefault="007B4034" w:rsidP="007B4034">
      <w:r>
        <w:t>C/Z (cena/zysk),</w:t>
      </w:r>
      <w:r w:rsidR="0067577E">
        <w:t xml:space="preserve"> w </w:t>
      </w:r>
      <w:r>
        <w:t>angielskiej wersji P/E (</w:t>
      </w:r>
      <w:proofErr w:type="spellStart"/>
      <w:r>
        <w:t>price</w:t>
      </w:r>
      <w:proofErr w:type="spellEnd"/>
      <w:r>
        <w:t>/</w:t>
      </w:r>
      <w:proofErr w:type="spellStart"/>
      <w:r>
        <w:t>earnings</w:t>
      </w:r>
      <w:proofErr w:type="spellEnd"/>
      <w:r>
        <w:t>) jest to aktualna cena spółki</w:t>
      </w:r>
    </w:p>
    <w:p w14:paraId="43DCD0E8" w14:textId="4EA557BE" w:rsidR="007B4034" w:rsidRDefault="007B4034" w:rsidP="007B4034">
      <w:r>
        <w:t>podzielona przez jej zysk przypadający na jedną akcję. Rozumieć go należy</w:t>
      </w:r>
      <w:r w:rsidR="0067577E">
        <w:t xml:space="preserve"> w </w:t>
      </w:r>
      <w:r>
        <w:t>następujący</w:t>
      </w:r>
    </w:p>
    <w:p w14:paraId="094726C8" w14:textId="77777777" w:rsidR="007B4034" w:rsidRDefault="007B4034" w:rsidP="007B4034">
      <w:r>
        <w:t>sposób: c/z dostarcza informacji na temat po ile latach zwróci się inwestycja, czyli ile lat</w:t>
      </w:r>
    </w:p>
    <w:p w14:paraId="09A7799C" w14:textId="77777777" w:rsidR="007B4034" w:rsidRDefault="007B4034" w:rsidP="007B4034">
      <w:r>
        <w:t>zajmie spółce zarobienie wystarczającej wartości pieniędzy, która będzie równa</w:t>
      </w:r>
    </w:p>
    <w:p w14:paraId="78F11CED" w14:textId="550A443A" w:rsidR="007B4034" w:rsidRDefault="007B4034" w:rsidP="007B4034">
      <w:r>
        <w:t>początkowej inwestycji</w:t>
      </w:r>
      <w:r w:rsidR="0067577E">
        <w:t xml:space="preserve"> w </w:t>
      </w:r>
      <w:r>
        <w:t xml:space="preserve">akcje. Dobrze jest gdy wartości wskaźnika są jak najniższe. </w:t>
      </w:r>
      <w:r>
        <w:rPr>
          <w:rStyle w:val="Odwoanieprzypisudolnego"/>
        </w:rPr>
        <w:footnoteReference w:id="52"/>
      </w:r>
      <w:r>
        <w:rPr>
          <w:rStyle w:val="Odwoanieprzypisudolnego"/>
        </w:rPr>
        <w:footnoteReference w:id="53"/>
      </w:r>
      <w:r w:rsidR="0048245C" w:rsidRPr="0048245C">
        <w:t xml:space="preserve"> Oblicza się go ze wzoru:</w:t>
      </w:r>
    </w:p>
    <w:p w14:paraId="270C4A45" w14:textId="77777777" w:rsidR="007B4034" w:rsidRPr="0048245C" w:rsidRDefault="007B4034" w:rsidP="007B4034">
      <w:pPr>
        <w:rPr>
          <w:i/>
          <w:iCs/>
        </w:rPr>
      </w:pPr>
    </w:p>
    <w:p w14:paraId="712D5015" w14:textId="24248EDF" w:rsidR="0035515D" w:rsidRDefault="007B4034" w:rsidP="0048245C">
      <w:pPr>
        <w:jc w:val="center"/>
        <w:rPr>
          <w:i/>
          <w:iCs/>
        </w:rPr>
      </w:pPr>
      <w:r w:rsidRPr="0048245C">
        <w:rPr>
          <w:i/>
          <w:iCs/>
        </w:rPr>
        <w:t>C/Z = Cena 1 akcji/zysk</w:t>
      </w:r>
      <w:r w:rsidR="0067577E">
        <w:rPr>
          <w:i/>
          <w:iCs/>
        </w:rPr>
        <w:t xml:space="preserve"> z </w:t>
      </w:r>
      <w:r w:rsidRPr="0048245C">
        <w:rPr>
          <w:i/>
          <w:iCs/>
        </w:rPr>
        <w:t>1 akcji</w:t>
      </w:r>
    </w:p>
    <w:p w14:paraId="19C7C421" w14:textId="77777777" w:rsidR="00C16D52" w:rsidRPr="0048245C" w:rsidRDefault="00C16D52" w:rsidP="0048245C">
      <w:pPr>
        <w:jc w:val="center"/>
        <w:rPr>
          <w:i/>
          <w:iCs/>
        </w:rPr>
      </w:pPr>
    </w:p>
    <w:tbl>
      <w:tblPr>
        <w:tblW w:w="7840" w:type="dxa"/>
        <w:tblCellMar>
          <w:left w:w="70" w:type="dxa"/>
          <w:right w:w="70" w:type="dxa"/>
        </w:tblCellMar>
        <w:tblLook w:val="04A0" w:firstRow="1" w:lastRow="0" w:firstColumn="1" w:lastColumn="0" w:noHBand="0" w:noVBand="1"/>
      </w:tblPr>
      <w:tblGrid>
        <w:gridCol w:w="3880"/>
        <w:gridCol w:w="1320"/>
        <w:gridCol w:w="1320"/>
        <w:gridCol w:w="1320"/>
      </w:tblGrid>
      <w:tr w:rsidR="00C16D52" w:rsidRPr="00C16D52" w14:paraId="32D3D1E8" w14:textId="77777777" w:rsidTr="00C16D52">
        <w:trPr>
          <w:trHeight w:val="300"/>
        </w:trPr>
        <w:tc>
          <w:tcPr>
            <w:tcW w:w="3880" w:type="dxa"/>
            <w:tcBorders>
              <w:top w:val="nil"/>
              <w:left w:val="nil"/>
              <w:bottom w:val="nil"/>
              <w:right w:val="nil"/>
            </w:tcBorders>
            <w:shd w:val="clear" w:color="auto" w:fill="auto"/>
            <w:noWrap/>
            <w:vAlign w:val="bottom"/>
            <w:hideMark/>
          </w:tcPr>
          <w:p w14:paraId="21B765A2"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NAZWA:</w:t>
            </w:r>
          </w:p>
        </w:tc>
        <w:tc>
          <w:tcPr>
            <w:tcW w:w="3960" w:type="dxa"/>
            <w:gridSpan w:val="3"/>
            <w:tcBorders>
              <w:top w:val="nil"/>
              <w:left w:val="nil"/>
              <w:bottom w:val="nil"/>
              <w:right w:val="nil"/>
            </w:tcBorders>
            <w:shd w:val="clear" w:color="000000" w:fill="E26B0A"/>
            <w:vAlign w:val="center"/>
            <w:hideMark/>
          </w:tcPr>
          <w:p w14:paraId="13C2CA33" w14:textId="77777777" w:rsidR="00C16D52" w:rsidRPr="00C16D52" w:rsidRDefault="00C16D52" w:rsidP="00C16D52">
            <w:pPr>
              <w:jc w:val="center"/>
              <w:rPr>
                <w:rFonts w:ascii="Calibri" w:hAnsi="Calibri" w:cs="Calibri"/>
                <w:b/>
                <w:bCs/>
                <w:color w:val="000080"/>
                <w:sz w:val="22"/>
                <w:szCs w:val="22"/>
              </w:rPr>
            </w:pPr>
            <w:r w:rsidRPr="00C16D52">
              <w:rPr>
                <w:rFonts w:ascii="Calibri" w:hAnsi="Calibri" w:cs="Calibri"/>
                <w:b/>
                <w:bCs/>
                <w:color w:val="000080"/>
                <w:sz w:val="22"/>
                <w:szCs w:val="22"/>
              </w:rPr>
              <w:t>Cyfrowy Polsat S.A. (Polska)</w:t>
            </w:r>
          </w:p>
        </w:tc>
      </w:tr>
      <w:tr w:rsidR="00C16D52" w:rsidRPr="00C16D52" w14:paraId="5085BB62" w14:textId="77777777" w:rsidTr="00C16D52">
        <w:trPr>
          <w:trHeight w:val="300"/>
        </w:trPr>
        <w:tc>
          <w:tcPr>
            <w:tcW w:w="3880" w:type="dxa"/>
            <w:tcBorders>
              <w:top w:val="nil"/>
              <w:left w:val="nil"/>
              <w:bottom w:val="nil"/>
              <w:right w:val="nil"/>
            </w:tcBorders>
            <w:shd w:val="clear" w:color="auto" w:fill="auto"/>
            <w:noWrap/>
            <w:vAlign w:val="bottom"/>
            <w:hideMark/>
          </w:tcPr>
          <w:p w14:paraId="032880C9"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ROK:</w:t>
            </w:r>
          </w:p>
        </w:tc>
        <w:tc>
          <w:tcPr>
            <w:tcW w:w="1320" w:type="dxa"/>
            <w:tcBorders>
              <w:top w:val="nil"/>
              <w:left w:val="nil"/>
              <w:bottom w:val="nil"/>
              <w:right w:val="nil"/>
            </w:tcBorders>
            <w:shd w:val="clear" w:color="auto" w:fill="auto"/>
            <w:noWrap/>
            <w:vAlign w:val="bottom"/>
            <w:hideMark/>
          </w:tcPr>
          <w:p w14:paraId="43E147C8"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2019</w:t>
            </w:r>
          </w:p>
        </w:tc>
        <w:tc>
          <w:tcPr>
            <w:tcW w:w="1320" w:type="dxa"/>
            <w:tcBorders>
              <w:top w:val="nil"/>
              <w:left w:val="nil"/>
              <w:bottom w:val="nil"/>
              <w:right w:val="nil"/>
            </w:tcBorders>
            <w:shd w:val="clear" w:color="auto" w:fill="auto"/>
            <w:noWrap/>
            <w:vAlign w:val="bottom"/>
            <w:hideMark/>
          </w:tcPr>
          <w:p w14:paraId="348B964E"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2018</w:t>
            </w:r>
          </w:p>
        </w:tc>
        <w:tc>
          <w:tcPr>
            <w:tcW w:w="1320" w:type="dxa"/>
            <w:tcBorders>
              <w:top w:val="nil"/>
              <w:left w:val="nil"/>
              <w:bottom w:val="nil"/>
              <w:right w:val="nil"/>
            </w:tcBorders>
            <w:shd w:val="clear" w:color="auto" w:fill="auto"/>
            <w:noWrap/>
            <w:vAlign w:val="bottom"/>
            <w:hideMark/>
          </w:tcPr>
          <w:p w14:paraId="6A120639"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2017</w:t>
            </w:r>
          </w:p>
        </w:tc>
      </w:tr>
      <w:tr w:rsidR="00C16D52" w:rsidRPr="00C16D52" w14:paraId="497FF7A1" w14:textId="77777777" w:rsidTr="00C16D52">
        <w:trPr>
          <w:trHeight w:val="300"/>
        </w:trPr>
        <w:tc>
          <w:tcPr>
            <w:tcW w:w="3880" w:type="dxa"/>
            <w:tcBorders>
              <w:top w:val="nil"/>
              <w:left w:val="nil"/>
              <w:bottom w:val="nil"/>
              <w:right w:val="nil"/>
            </w:tcBorders>
            <w:shd w:val="clear" w:color="auto" w:fill="auto"/>
            <w:noWrap/>
            <w:vAlign w:val="bottom"/>
            <w:hideMark/>
          </w:tcPr>
          <w:p w14:paraId="3572700D" w14:textId="77777777" w:rsidR="00C16D52" w:rsidRPr="00C16D52" w:rsidRDefault="00C16D52" w:rsidP="00C16D52">
            <w:pPr>
              <w:rPr>
                <w:rFonts w:ascii="Calibri" w:hAnsi="Calibri" w:cs="Calibri"/>
                <w:b/>
                <w:bCs/>
                <w:color w:val="000000"/>
                <w:sz w:val="22"/>
                <w:szCs w:val="22"/>
              </w:rPr>
            </w:pPr>
            <w:r w:rsidRPr="00C16D52">
              <w:rPr>
                <w:rFonts w:ascii="Calibri" w:hAnsi="Calibri" w:cs="Calibri"/>
                <w:b/>
                <w:bCs/>
                <w:color w:val="000000"/>
                <w:sz w:val="22"/>
                <w:szCs w:val="22"/>
              </w:rPr>
              <w:t>CENA/ZYSK</w:t>
            </w:r>
          </w:p>
        </w:tc>
        <w:tc>
          <w:tcPr>
            <w:tcW w:w="1320" w:type="dxa"/>
            <w:tcBorders>
              <w:top w:val="nil"/>
              <w:left w:val="nil"/>
              <w:bottom w:val="nil"/>
              <w:right w:val="nil"/>
            </w:tcBorders>
            <w:shd w:val="clear" w:color="auto" w:fill="auto"/>
            <w:noWrap/>
            <w:vAlign w:val="bottom"/>
            <w:hideMark/>
          </w:tcPr>
          <w:p w14:paraId="02416736"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15,49</w:t>
            </w:r>
          </w:p>
        </w:tc>
        <w:tc>
          <w:tcPr>
            <w:tcW w:w="1320" w:type="dxa"/>
            <w:tcBorders>
              <w:top w:val="nil"/>
              <w:left w:val="nil"/>
              <w:bottom w:val="nil"/>
              <w:right w:val="nil"/>
            </w:tcBorders>
            <w:shd w:val="clear" w:color="auto" w:fill="auto"/>
            <w:noWrap/>
            <w:vAlign w:val="bottom"/>
            <w:hideMark/>
          </w:tcPr>
          <w:p w14:paraId="222136D8"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18,40</w:t>
            </w:r>
          </w:p>
        </w:tc>
        <w:tc>
          <w:tcPr>
            <w:tcW w:w="1320" w:type="dxa"/>
            <w:tcBorders>
              <w:top w:val="nil"/>
              <w:left w:val="nil"/>
              <w:bottom w:val="nil"/>
              <w:right w:val="nil"/>
            </w:tcBorders>
            <w:shd w:val="clear" w:color="auto" w:fill="auto"/>
            <w:noWrap/>
            <w:vAlign w:val="bottom"/>
            <w:hideMark/>
          </w:tcPr>
          <w:p w14:paraId="6F41C719" w14:textId="77777777" w:rsidR="00C16D52" w:rsidRPr="00C16D52" w:rsidRDefault="00C16D52" w:rsidP="00C16D52">
            <w:pPr>
              <w:jc w:val="right"/>
              <w:rPr>
                <w:rFonts w:ascii="Calibri" w:hAnsi="Calibri" w:cs="Calibri"/>
                <w:b/>
                <w:bCs/>
                <w:color w:val="000000"/>
                <w:sz w:val="22"/>
                <w:szCs w:val="22"/>
              </w:rPr>
            </w:pPr>
            <w:r w:rsidRPr="00C16D52">
              <w:rPr>
                <w:rFonts w:ascii="Calibri" w:hAnsi="Calibri" w:cs="Calibri"/>
                <w:b/>
                <w:bCs/>
                <w:color w:val="000000"/>
                <w:sz w:val="22"/>
                <w:szCs w:val="22"/>
              </w:rPr>
              <w:t>16,97</w:t>
            </w:r>
          </w:p>
        </w:tc>
      </w:tr>
      <w:tr w:rsidR="00C16D52" w:rsidRPr="00C16D52" w14:paraId="18DBB1A0" w14:textId="77777777" w:rsidTr="00C16D52">
        <w:trPr>
          <w:trHeight w:val="300"/>
        </w:trPr>
        <w:tc>
          <w:tcPr>
            <w:tcW w:w="3880" w:type="dxa"/>
            <w:tcBorders>
              <w:top w:val="nil"/>
              <w:left w:val="nil"/>
              <w:bottom w:val="nil"/>
              <w:right w:val="nil"/>
            </w:tcBorders>
            <w:shd w:val="clear" w:color="auto" w:fill="auto"/>
            <w:noWrap/>
            <w:vAlign w:val="bottom"/>
            <w:hideMark/>
          </w:tcPr>
          <w:p w14:paraId="4D4BA48B" w14:textId="0281BB32" w:rsidR="00C16D52" w:rsidRPr="00C16D52" w:rsidRDefault="00C16D52" w:rsidP="00C16D52">
            <w:pPr>
              <w:rPr>
                <w:rFonts w:ascii="Calibri" w:hAnsi="Calibri" w:cs="Calibri"/>
                <w:color w:val="000000"/>
                <w:sz w:val="22"/>
                <w:szCs w:val="22"/>
              </w:rPr>
            </w:pPr>
            <w:r w:rsidRPr="00C16D52">
              <w:rPr>
                <w:rFonts w:ascii="Calibri" w:hAnsi="Calibri" w:cs="Calibri"/>
                <w:color w:val="000000"/>
                <w:sz w:val="22"/>
                <w:szCs w:val="22"/>
              </w:rPr>
              <w:t>średnia cena 1 akcji</w:t>
            </w:r>
            <w:r w:rsidR="00251B8B">
              <w:rPr>
                <w:rFonts w:ascii="Calibri" w:hAnsi="Calibri" w:cs="Calibri"/>
                <w:color w:val="000000"/>
                <w:sz w:val="22"/>
                <w:szCs w:val="22"/>
              </w:rPr>
              <w:t xml:space="preserve"> </w:t>
            </w:r>
            <w:r w:rsidR="00251B8B" w:rsidRPr="00251B8B">
              <w:rPr>
                <w:rFonts w:ascii="Calibri" w:hAnsi="Calibri" w:cs="Calibri"/>
                <w:color w:val="000000"/>
                <w:sz w:val="22"/>
                <w:szCs w:val="22"/>
              </w:rPr>
              <w:t>(w zł</w:t>
            </w:r>
            <w:r w:rsidR="006200C0">
              <w:rPr>
                <w:rFonts w:ascii="Calibri" w:hAnsi="Calibri" w:cs="Calibri"/>
                <w:color w:val="000000"/>
                <w:sz w:val="22"/>
                <w:szCs w:val="22"/>
              </w:rPr>
              <w:t>)</w:t>
            </w:r>
          </w:p>
        </w:tc>
        <w:tc>
          <w:tcPr>
            <w:tcW w:w="1320" w:type="dxa"/>
            <w:tcBorders>
              <w:top w:val="nil"/>
              <w:left w:val="nil"/>
              <w:bottom w:val="nil"/>
              <w:right w:val="nil"/>
            </w:tcBorders>
            <w:shd w:val="clear" w:color="auto" w:fill="auto"/>
            <w:noWrap/>
            <w:vAlign w:val="bottom"/>
            <w:hideMark/>
          </w:tcPr>
          <w:p w14:paraId="69F44627"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26,99</w:t>
            </w:r>
          </w:p>
        </w:tc>
        <w:tc>
          <w:tcPr>
            <w:tcW w:w="1320" w:type="dxa"/>
            <w:tcBorders>
              <w:top w:val="nil"/>
              <w:left w:val="nil"/>
              <w:bottom w:val="nil"/>
              <w:right w:val="nil"/>
            </w:tcBorders>
            <w:shd w:val="clear" w:color="auto" w:fill="auto"/>
            <w:noWrap/>
            <w:vAlign w:val="bottom"/>
            <w:hideMark/>
          </w:tcPr>
          <w:p w14:paraId="5B344851"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23,48</w:t>
            </w:r>
          </w:p>
        </w:tc>
        <w:tc>
          <w:tcPr>
            <w:tcW w:w="1320" w:type="dxa"/>
            <w:tcBorders>
              <w:top w:val="nil"/>
              <w:left w:val="nil"/>
              <w:bottom w:val="nil"/>
              <w:right w:val="nil"/>
            </w:tcBorders>
            <w:shd w:val="clear" w:color="auto" w:fill="auto"/>
            <w:noWrap/>
            <w:vAlign w:val="bottom"/>
            <w:hideMark/>
          </w:tcPr>
          <w:p w14:paraId="7FC738D1"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25,08</w:t>
            </w:r>
          </w:p>
        </w:tc>
      </w:tr>
      <w:tr w:rsidR="00C16D52" w:rsidRPr="00C16D52" w14:paraId="03A9AB93" w14:textId="77777777" w:rsidTr="00C16D52">
        <w:trPr>
          <w:trHeight w:val="300"/>
        </w:trPr>
        <w:tc>
          <w:tcPr>
            <w:tcW w:w="3880" w:type="dxa"/>
            <w:tcBorders>
              <w:top w:val="nil"/>
              <w:left w:val="nil"/>
              <w:bottom w:val="nil"/>
              <w:right w:val="nil"/>
            </w:tcBorders>
            <w:shd w:val="clear" w:color="auto" w:fill="auto"/>
            <w:noWrap/>
            <w:vAlign w:val="bottom"/>
            <w:hideMark/>
          </w:tcPr>
          <w:p w14:paraId="3F39F8CE" w14:textId="328F9D91" w:rsidR="00C16D52" w:rsidRPr="00C16D52" w:rsidRDefault="00C16D52" w:rsidP="00C16D52">
            <w:pPr>
              <w:rPr>
                <w:rFonts w:ascii="Calibri" w:hAnsi="Calibri" w:cs="Calibri"/>
                <w:color w:val="000000"/>
                <w:sz w:val="22"/>
                <w:szCs w:val="22"/>
              </w:rPr>
            </w:pPr>
            <w:r w:rsidRPr="00C16D52">
              <w:rPr>
                <w:rFonts w:ascii="Calibri" w:hAnsi="Calibri" w:cs="Calibri"/>
                <w:color w:val="000000"/>
                <w:sz w:val="22"/>
                <w:szCs w:val="22"/>
              </w:rPr>
              <w:t>zysk netto na 1 akcję (w zł</w:t>
            </w:r>
            <w:r w:rsidR="006200C0">
              <w:rPr>
                <w:rFonts w:ascii="Calibri" w:hAnsi="Calibri" w:cs="Calibri"/>
                <w:color w:val="000000"/>
                <w:sz w:val="22"/>
                <w:szCs w:val="22"/>
              </w:rPr>
              <w:t>)</w:t>
            </w:r>
          </w:p>
        </w:tc>
        <w:tc>
          <w:tcPr>
            <w:tcW w:w="1320" w:type="dxa"/>
            <w:tcBorders>
              <w:top w:val="nil"/>
              <w:left w:val="nil"/>
              <w:bottom w:val="nil"/>
              <w:right w:val="nil"/>
            </w:tcBorders>
            <w:shd w:val="clear" w:color="auto" w:fill="auto"/>
            <w:noWrap/>
            <w:vAlign w:val="bottom"/>
            <w:hideMark/>
          </w:tcPr>
          <w:p w14:paraId="2E0ABAB9"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1,74</w:t>
            </w:r>
          </w:p>
        </w:tc>
        <w:tc>
          <w:tcPr>
            <w:tcW w:w="1320" w:type="dxa"/>
            <w:tcBorders>
              <w:top w:val="nil"/>
              <w:left w:val="nil"/>
              <w:bottom w:val="nil"/>
              <w:right w:val="nil"/>
            </w:tcBorders>
            <w:shd w:val="clear" w:color="auto" w:fill="auto"/>
            <w:noWrap/>
            <w:vAlign w:val="bottom"/>
            <w:hideMark/>
          </w:tcPr>
          <w:p w14:paraId="6CAA1469"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1,28</w:t>
            </w:r>
          </w:p>
        </w:tc>
        <w:tc>
          <w:tcPr>
            <w:tcW w:w="1320" w:type="dxa"/>
            <w:tcBorders>
              <w:top w:val="nil"/>
              <w:left w:val="nil"/>
              <w:bottom w:val="nil"/>
              <w:right w:val="nil"/>
            </w:tcBorders>
            <w:shd w:val="clear" w:color="auto" w:fill="auto"/>
            <w:noWrap/>
            <w:vAlign w:val="bottom"/>
            <w:hideMark/>
          </w:tcPr>
          <w:p w14:paraId="53DDEBBE" w14:textId="77777777" w:rsidR="00C16D52" w:rsidRPr="00C16D52" w:rsidRDefault="00C16D52" w:rsidP="00C16D52">
            <w:pPr>
              <w:jc w:val="right"/>
              <w:rPr>
                <w:rFonts w:ascii="Calibri" w:hAnsi="Calibri" w:cs="Calibri"/>
                <w:color w:val="000000"/>
                <w:sz w:val="22"/>
                <w:szCs w:val="22"/>
              </w:rPr>
            </w:pPr>
            <w:r w:rsidRPr="00C16D52">
              <w:rPr>
                <w:rFonts w:ascii="Calibri" w:hAnsi="Calibri" w:cs="Calibri"/>
                <w:color w:val="000000"/>
                <w:sz w:val="22"/>
                <w:szCs w:val="22"/>
              </w:rPr>
              <w:t>1,48</w:t>
            </w:r>
          </w:p>
        </w:tc>
      </w:tr>
    </w:tbl>
    <w:p w14:paraId="09971AB4" w14:textId="079B23EE" w:rsidR="0035515D" w:rsidRDefault="0035515D" w:rsidP="0035515D"/>
    <w:p w14:paraId="65BE1755" w14:textId="540CE0D6" w:rsidR="00785B98" w:rsidRDefault="00785B98" w:rsidP="0035515D">
      <w:r w:rsidRPr="00785B98">
        <w:t>Zestawienie dla konkurenta</w:t>
      </w:r>
      <w:r w:rsidR="0067577E">
        <w:t xml:space="preserve"> i </w:t>
      </w:r>
      <w:r w:rsidR="00EE7221">
        <w:t>branży</w:t>
      </w:r>
      <w:r w:rsidR="00EE7221">
        <w:rPr>
          <w:rStyle w:val="Odwoanieprzypisudolnego"/>
        </w:rPr>
        <w:footnoteReference w:id="54"/>
      </w:r>
      <w:r w:rsidRPr="00785B98">
        <w:t>:</w:t>
      </w:r>
    </w:p>
    <w:tbl>
      <w:tblPr>
        <w:tblStyle w:val="Tabelasiatki4akcent2"/>
        <w:tblW w:w="8120" w:type="dxa"/>
        <w:tblLook w:val="04A0" w:firstRow="1" w:lastRow="0" w:firstColumn="1" w:lastColumn="0" w:noHBand="0" w:noVBand="1"/>
      </w:tblPr>
      <w:tblGrid>
        <w:gridCol w:w="3380"/>
        <w:gridCol w:w="1660"/>
        <w:gridCol w:w="1540"/>
        <w:gridCol w:w="1540"/>
      </w:tblGrid>
      <w:tr w:rsidR="00785B98" w:rsidRPr="00785B98" w14:paraId="475A6FC9" w14:textId="77777777" w:rsidTr="00785B9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hideMark/>
          </w:tcPr>
          <w:p w14:paraId="79074FBE" w14:textId="77777777" w:rsidR="00785B98" w:rsidRPr="00785B98" w:rsidRDefault="00785B98" w:rsidP="00785B98">
            <w:pPr>
              <w:rPr>
                <w:rFonts w:ascii="Calibri" w:hAnsi="Calibri" w:cs="Calibri"/>
                <w:color w:val="000000"/>
                <w:sz w:val="22"/>
                <w:szCs w:val="22"/>
              </w:rPr>
            </w:pPr>
            <w:r w:rsidRPr="00785B98">
              <w:rPr>
                <w:rFonts w:ascii="Calibri" w:hAnsi="Calibri" w:cs="Calibri"/>
                <w:color w:val="000000"/>
                <w:sz w:val="22"/>
                <w:szCs w:val="22"/>
              </w:rPr>
              <w:t>CENA/ZYSK</w:t>
            </w:r>
          </w:p>
        </w:tc>
        <w:tc>
          <w:tcPr>
            <w:tcW w:w="1660" w:type="dxa"/>
            <w:noWrap/>
            <w:hideMark/>
          </w:tcPr>
          <w:p w14:paraId="288B2B2E" w14:textId="77777777" w:rsidR="00785B98" w:rsidRPr="00785B98" w:rsidRDefault="00785B98" w:rsidP="00785B98">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85B98">
              <w:rPr>
                <w:rFonts w:ascii="Calibri" w:hAnsi="Calibri" w:cs="Calibri"/>
                <w:color w:val="000000"/>
                <w:sz w:val="22"/>
                <w:szCs w:val="22"/>
              </w:rPr>
              <w:t>2019</w:t>
            </w:r>
          </w:p>
        </w:tc>
        <w:tc>
          <w:tcPr>
            <w:tcW w:w="1540" w:type="dxa"/>
            <w:noWrap/>
            <w:hideMark/>
          </w:tcPr>
          <w:p w14:paraId="7E0440A0" w14:textId="77777777" w:rsidR="00785B98" w:rsidRPr="00785B98" w:rsidRDefault="00785B98" w:rsidP="00785B98">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85B98">
              <w:rPr>
                <w:rFonts w:ascii="Calibri" w:hAnsi="Calibri" w:cs="Calibri"/>
                <w:color w:val="000000"/>
                <w:sz w:val="22"/>
                <w:szCs w:val="22"/>
              </w:rPr>
              <w:t>2018</w:t>
            </w:r>
          </w:p>
        </w:tc>
        <w:tc>
          <w:tcPr>
            <w:tcW w:w="1540" w:type="dxa"/>
            <w:noWrap/>
            <w:hideMark/>
          </w:tcPr>
          <w:p w14:paraId="04302DD1" w14:textId="77777777" w:rsidR="00785B98" w:rsidRPr="00785B98" w:rsidRDefault="00785B98" w:rsidP="00785B98">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785B98">
              <w:rPr>
                <w:rFonts w:ascii="Calibri" w:hAnsi="Calibri" w:cs="Calibri"/>
                <w:color w:val="000000"/>
                <w:sz w:val="22"/>
                <w:szCs w:val="22"/>
              </w:rPr>
              <w:t>2017</w:t>
            </w:r>
          </w:p>
        </w:tc>
      </w:tr>
      <w:tr w:rsidR="00EE7221" w:rsidRPr="00EE7221" w14:paraId="50368256" w14:textId="77777777" w:rsidTr="00EE72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hideMark/>
          </w:tcPr>
          <w:p w14:paraId="4E4BC7D6" w14:textId="77777777" w:rsidR="00EE7221" w:rsidRPr="00EE7221" w:rsidRDefault="00EE7221" w:rsidP="00EE7221">
            <w:pPr>
              <w:rPr>
                <w:rFonts w:ascii="Calibri" w:hAnsi="Calibri" w:cs="Calibri"/>
                <w:color w:val="000000"/>
                <w:sz w:val="22"/>
                <w:szCs w:val="22"/>
              </w:rPr>
            </w:pPr>
            <w:r w:rsidRPr="00EE7221">
              <w:rPr>
                <w:rFonts w:ascii="Calibri" w:hAnsi="Calibri" w:cs="Calibri"/>
                <w:color w:val="000000"/>
                <w:sz w:val="22"/>
                <w:szCs w:val="22"/>
              </w:rPr>
              <w:t>Cyfrowy Polsat S.A. (Polska)</w:t>
            </w:r>
          </w:p>
        </w:tc>
        <w:tc>
          <w:tcPr>
            <w:tcW w:w="1660" w:type="dxa"/>
            <w:noWrap/>
            <w:hideMark/>
          </w:tcPr>
          <w:p w14:paraId="4C3E4784" w14:textId="77777777" w:rsidR="00EE7221" w:rsidRPr="00EE7221" w:rsidRDefault="00EE7221" w:rsidP="00EE722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E7221">
              <w:rPr>
                <w:rFonts w:ascii="Calibri" w:hAnsi="Calibri" w:cs="Calibri"/>
                <w:color w:val="000000"/>
                <w:sz w:val="22"/>
                <w:szCs w:val="22"/>
              </w:rPr>
              <w:t>15,49</w:t>
            </w:r>
          </w:p>
        </w:tc>
        <w:tc>
          <w:tcPr>
            <w:tcW w:w="1540" w:type="dxa"/>
            <w:noWrap/>
            <w:hideMark/>
          </w:tcPr>
          <w:p w14:paraId="0C4A6694" w14:textId="77777777" w:rsidR="00EE7221" w:rsidRPr="00EE7221" w:rsidRDefault="00EE7221" w:rsidP="00EE722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E7221">
              <w:rPr>
                <w:rFonts w:ascii="Calibri" w:hAnsi="Calibri" w:cs="Calibri"/>
                <w:color w:val="000000"/>
                <w:sz w:val="22"/>
                <w:szCs w:val="22"/>
              </w:rPr>
              <w:t>18,40</w:t>
            </w:r>
          </w:p>
        </w:tc>
        <w:tc>
          <w:tcPr>
            <w:tcW w:w="1540" w:type="dxa"/>
            <w:noWrap/>
            <w:hideMark/>
          </w:tcPr>
          <w:p w14:paraId="1D4DE428" w14:textId="77777777" w:rsidR="00EE7221" w:rsidRPr="00EE7221" w:rsidRDefault="00EE7221" w:rsidP="00EE722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E7221">
              <w:rPr>
                <w:rFonts w:ascii="Calibri" w:hAnsi="Calibri" w:cs="Calibri"/>
                <w:color w:val="000000"/>
                <w:sz w:val="22"/>
                <w:szCs w:val="22"/>
              </w:rPr>
              <w:t>16,97</w:t>
            </w:r>
          </w:p>
        </w:tc>
      </w:tr>
      <w:tr w:rsidR="00EE7221" w:rsidRPr="00EE7221" w14:paraId="660B8E4F" w14:textId="77777777" w:rsidTr="00EE7221">
        <w:trPr>
          <w:trHeight w:val="300"/>
        </w:trPr>
        <w:tc>
          <w:tcPr>
            <w:cnfStyle w:val="001000000000" w:firstRow="0" w:lastRow="0" w:firstColumn="1" w:lastColumn="0" w:oddVBand="0" w:evenVBand="0" w:oddHBand="0" w:evenHBand="0" w:firstRowFirstColumn="0" w:firstRowLastColumn="0" w:lastRowFirstColumn="0" w:lastRowLastColumn="0"/>
            <w:tcW w:w="3380" w:type="dxa"/>
            <w:noWrap/>
            <w:hideMark/>
          </w:tcPr>
          <w:p w14:paraId="5632F2BC" w14:textId="77777777" w:rsidR="00EE7221" w:rsidRPr="00EE7221" w:rsidRDefault="00EE7221" w:rsidP="00EE7221">
            <w:pPr>
              <w:rPr>
                <w:rFonts w:ascii="Calibri" w:hAnsi="Calibri" w:cs="Calibri"/>
                <w:color w:val="000000"/>
                <w:sz w:val="22"/>
                <w:szCs w:val="22"/>
              </w:rPr>
            </w:pPr>
            <w:r w:rsidRPr="00EE7221">
              <w:rPr>
                <w:rFonts w:ascii="Calibri" w:hAnsi="Calibri" w:cs="Calibri"/>
                <w:color w:val="000000"/>
                <w:sz w:val="22"/>
                <w:szCs w:val="22"/>
              </w:rPr>
              <w:t>Orange Polska S.A. (Polska)</w:t>
            </w:r>
          </w:p>
        </w:tc>
        <w:tc>
          <w:tcPr>
            <w:tcW w:w="1660" w:type="dxa"/>
            <w:noWrap/>
            <w:hideMark/>
          </w:tcPr>
          <w:p w14:paraId="7B96F9CC" w14:textId="77777777" w:rsidR="00EE7221" w:rsidRPr="00EE7221" w:rsidRDefault="00EE7221" w:rsidP="00EE722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EE7221">
              <w:rPr>
                <w:rFonts w:ascii="Calibri" w:hAnsi="Calibri" w:cs="Calibri"/>
                <w:color w:val="000000"/>
                <w:sz w:val="22"/>
                <w:szCs w:val="22"/>
              </w:rPr>
              <w:t>88,26</w:t>
            </w:r>
          </w:p>
        </w:tc>
        <w:tc>
          <w:tcPr>
            <w:tcW w:w="1540" w:type="dxa"/>
            <w:noWrap/>
            <w:hideMark/>
          </w:tcPr>
          <w:p w14:paraId="69FA0FB4" w14:textId="77777777" w:rsidR="00EE7221" w:rsidRPr="00EE7221" w:rsidRDefault="00EE7221" w:rsidP="00EE722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EE7221">
              <w:rPr>
                <w:rFonts w:ascii="Calibri" w:hAnsi="Calibri" w:cs="Calibri"/>
                <w:color w:val="000000"/>
                <w:sz w:val="22"/>
                <w:szCs w:val="22"/>
              </w:rPr>
              <w:t>645,68</w:t>
            </w:r>
          </w:p>
        </w:tc>
        <w:tc>
          <w:tcPr>
            <w:tcW w:w="1540" w:type="dxa"/>
            <w:noWrap/>
            <w:hideMark/>
          </w:tcPr>
          <w:p w14:paraId="39394B53" w14:textId="77777777" w:rsidR="00EE7221" w:rsidRPr="00EE7221" w:rsidRDefault="00EE7221" w:rsidP="00EE722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EE7221">
              <w:rPr>
                <w:rFonts w:ascii="Calibri" w:hAnsi="Calibri" w:cs="Calibri"/>
                <w:color w:val="000000"/>
                <w:sz w:val="22"/>
                <w:szCs w:val="22"/>
              </w:rPr>
              <w:t>-113,96</w:t>
            </w:r>
          </w:p>
        </w:tc>
      </w:tr>
      <w:tr w:rsidR="00EE7221" w:rsidRPr="00EE7221" w14:paraId="7DA4DE82" w14:textId="77777777" w:rsidTr="00EE72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80" w:type="dxa"/>
            <w:noWrap/>
            <w:hideMark/>
          </w:tcPr>
          <w:p w14:paraId="645F60C3" w14:textId="77777777" w:rsidR="00EE7221" w:rsidRPr="00EE7221" w:rsidRDefault="00EE7221" w:rsidP="00EE7221">
            <w:pPr>
              <w:rPr>
                <w:rFonts w:ascii="Calibri" w:hAnsi="Calibri" w:cs="Calibri"/>
                <w:color w:val="000000"/>
                <w:sz w:val="22"/>
                <w:szCs w:val="22"/>
              </w:rPr>
            </w:pPr>
            <w:r w:rsidRPr="00EE7221">
              <w:rPr>
                <w:rFonts w:ascii="Calibri" w:hAnsi="Calibri" w:cs="Calibri"/>
                <w:color w:val="000000"/>
                <w:sz w:val="22"/>
                <w:szCs w:val="22"/>
              </w:rPr>
              <w:t>Branża</w:t>
            </w:r>
          </w:p>
        </w:tc>
        <w:tc>
          <w:tcPr>
            <w:tcW w:w="1660" w:type="dxa"/>
            <w:noWrap/>
            <w:hideMark/>
          </w:tcPr>
          <w:p w14:paraId="3A10008B" w14:textId="77777777" w:rsidR="00EE7221" w:rsidRPr="00EE7221" w:rsidRDefault="00EE7221" w:rsidP="00EE722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E7221">
              <w:rPr>
                <w:rFonts w:ascii="Calibri" w:hAnsi="Calibri" w:cs="Calibri"/>
                <w:color w:val="000000"/>
                <w:sz w:val="22"/>
                <w:szCs w:val="22"/>
              </w:rPr>
              <w:t>34,6</w:t>
            </w:r>
          </w:p>
        </w:tc>
        <w:tc>
          <w:tcPr>
            <w:tcW w:w="1540" w:type="dxa"/>
            <w:noWrap/>
            <w:hideMark/>
          </w:tcPr>
          <w:p w14:paraId="12F196F6" w14:textId="77777777" w:rsidR="00EE7221" w:rsidRPr="00EE7221" w:rsidRDefault="00EE7221" w:rsidP="00EE722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E7221">
              <w:rPr>
                <w:rFonts w:ascii="Calibri" w:hAnsi="Calibri" w:cs="Calibri"/>
                <w:color w:val="000000"/>
                <w:sz w:val="22"/>
                <w:szCs w:val="22"/>
              </w:rPr>
              <w:t>28,8</w:t>
            </w:r>
          </w:p>
        </w:tc>
        <w:tc>
          <w:tcPr>
            <w:tcW w:w="1540" w:type="dxa"/>
            <w:noWrap/>
            <w:hideMark/>
          </w:tcPr>
          <w:p w14:paraId="59391343" w14:textId="77777777" w:rsidR="00EE7221" w:rsidRPr="00EE7221" w:rsidRDefault="00EE7221" w:rsidP="00EE722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EE7221">
              <w:rPr>
                <w:rFonts w:ascii="Calibri" w:hAnsi="Calibri" w:cs="Calibri"/>
                <w:color w:val="000000"/>
                <w:sz w:val="22"/>
                <w:szCs w:val="22"/>
              </w:rPr>
              <w:t>46,7</w:t>
            </w:r>
          </w:p>
        </w:tc>
      </w:tr>
    </w:tbl>
    <w:p w14:paraId="297DF3C1" w14:textId="77777777" w:rsidR="00EE7221" w:rsidRDefault="00EE7221" w:rsidP="0035515D"/>
    <w:p w14:paraId="73C423FC" w14:textId="7F84ECD0" w:rsidR="00785B98" w:rsidRDefault="00E10085" w:rsidP="0035515D">
      <w:r w:rsidRPr="00E10085">
        <w:t>Wykres obrazujący dane:</w:t>
      </w:r>
    </w:p>
    <w:p w14:paraId="3854A27B" w14:textId="74C9BAD5" w:rsidR="00E10085" w:rsidRDefault="00EE7221" w:rsidP="000B42AC">
      <w:pPr>
        <w:jc w:val="center"/>
      </w:pPr>
      <w:r>
        <w:rPr>
          <w:noProof/>
        </w:rPr>
        <w:lastRenderedPageBreak/>
        <w:drawing>
          <wp:inline distT="0" distB="0" distL="0" distR="0" wp14:anchorId="6F03B6DF" wp14:editId="2FB50775">
            <wp:extent cx="4572000" cy="2743200"/>
            <wp:effectExtent l="0" t="0" r="0" b="0"/>
            <wp:docPr id="28" name="Wykres 28">
              <a:extLst xmlns:a="http://schemas.openxmlformats.org/drawingml/2006/main">
                <a:ext uri="{FF2B5EF4-FFF2-40B4-BE49-F238E27FC236}">
                  <a16:creationId xmlns:a16="http://schemas.microsoft.com/office/drawing/2014/main" id="{315051B6-A926-4C98-B686-A23F1B8C9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2AD9CA8" w14:textId="25DA8EAF" w:rsidR="0018439D" w:rsidRDefault="0018439D" w:rsidP="0018439D">
      <w:r>
        <w:t xml:space="preserve">Wartości sektora wahają się </w:t>
      </w:r>
      <w:r w:rsidR="00EE7221">
        <w:t>od 46,7 do 28,8</w:t>
      </w:r>
      <w:r w:rsidR="00F22DFB">
        <w:t xml:space="preserve">, przez cały analizowany okres Cyfrowy Polsat plasuje się poniżej wartości branży. Dla </w:t>
      </w:r>
      <w:r w:rsidR="00EE7221">
        <w:t>Cyfrow</w:t>
      </w:r>
      <w:r w:rsidR="00F22DFB">
        <w:t>ego</w:t>
      </w:r>
      <w:r w:rsidR="00EE7221">
        <w:t xml:space="preserve"> Polsat</w:t>
      </w:r>
      <w:r w:rsidR="00F22DFB">
        <w:t>u</w:t>
      </w:r>
      <w:r>
        <w:t xml:space="preserve"> nie biorąc pod uwagę 201</w:t>
      </w:r>
      <w:r w:rsidR="00F22DFB">
        <w:t>7</w:t>
      </w:r>
      <w:r>
        <w:t xml:space="preserve"> roku, wartości są niższe od konkurencji- to pozytywny efekt. Im wyższy wskaźnik tym mniej atrakcyjną inwestycją jest spółka,</w:t>
      </w:r>
      <w:r w:rsidR="0067577E">
        <w:t xml:space="preserve"> a </w:t>
      </w:r>
      <w:r>
        <w:t>wysokie wartości przyjmuje spółka konkurencyjna</w:t>
      </w:r>
      <w:r w:rsidR="0067577E">
        <w:t xml:space="preserve"> w </w:t>
      </w:r>
      <w:r w:rsidR="00F22DFB">
        <w:t>2018 roku</w:t>
      </w:r>
      <w:r>
        <w:t>. Okres zwrotu</w:t>
      </w:r>
      <w:r w:rsidR="0067577E">
        <w:t xml:space="preserve"> z </w:t>
      </w:r>
      <w:r>
        <w:t>inwestycji</w:t>
      </w:r>
      <w:r w:rsidR="0067577E">
        <w:t xml:space="preserve"> w </w:t>
      </w:r>
      <w:r>
        <w:t>akcje jest krótszy od konkurencji</w:t>
      </w:r>
      <w:r w:rsidR="0067577E">
        <w:t xml:space="preserve"> i </w:t>
      </w:r>
      <w:r w:rsidR="00F22DFB">
        <w:t>sektora, jest to</w:t>
      </w:r>
      <w:r>
        <w:t xml:space="preserve"> pozytywny efekt.</w:t>
      </w:r>
      <w:r w:rsidR="0067577E">
        <w:t xml:space="preserve"> w </w:t>
      </w:r>
      <w:r>
        <w:t>201</w:t>
      </w:r>
      <w:r w:rsidR="00F22DFB">
        <w:t>9</w:t>
      </w:r>
      <w:r>
        <w:t xml:space="preserve"> roku jest on </w:t>
      </w:r>
      <w:r w:rsidR="00F22DFB">
        <w:t>najniższy</w:t>
      </w:r>
      <w:r w:rsidR="0067577E">
        <w:t xml:space="preserve"> i </w:t>
      </w:r>
      <w:r>
        <w:t xml:space="preserve">wynosi </w:t>
      </w:r>
      <w:r w:rsidR="00F22DFB">
        <w:t>15</w:t>
      </w:r>
      <w:r w:rsidR="0067577E">
        <w:t xml:space="preserve"> i </w:t>
      </w:r>
      <w:r w:rsidR="00F22DFB">
        <w:t>pół</w:t>
      </w:r>
      <w:r>
        <w:t xml:space="preserve"> </w:t>
      </w:r>
      <w:r w:rsidR="00F22DFB">
        <w:t>roku</w:t>
      </w:r>
      <w:r>
        <w:t xml:space="preserve">. </w:t>
      </w:r>
      <w:r w:rsidR="00F22DFB">
        <w:t>Orange zaś</w:t>
      </w:r>
      <w:r w:rsidR="0067577E">
        <w:t xml:space="preserve"> w </w:t>
      </w:r>
      <w:r>
        <w:t>2017 roku</w:t>
      </w:r>
      <w:r w:rsidR="00F22DFB">
        <w:t xml:space="preserve"> wykazuje</w:t>
      </w:r>
      <w:r>
        <w:t xml:space="preserve"> wartość ujemn</w:t>
      </w:r>
      <w:r w:rsidR="00F22DFB">
        <w:t>ą</w:t>
      </w:r>
      <w:r>
        <w:t>, oczywiście im mniejsza tym lepiej, ale nie ma to odzwierciedlenia, jeżeli chodzi</w:t>
      </w:r>
      <w:r w:rsidR="0067577E">
        <w:t xml:space="preserve"> o </w:t>
      </w:r>
      <w:r>
        <w:t>ujemne wartości. Wskazuje na to poniesiona strata</w:t>
      </w:r>
      <w:r w:rsidR="0067577E">
        <w:t xml:space="preserve"> w </w:t>
      </w:r>
      <w:r>
        <w:t>danym roku.</w:t>
      </w:r>
    </w:p>
    <w:p w14:paraId="7FB766B0" w14:textId="4731BFFA" w:rsidR="00A317DD" w:rsidRPr="00A317DD" w:rsidRDefault="008035DD" w:rsidP="00A317DD">
      <w:pPr>
        <w:pStyle w:val="Nagwek2"/>
      </w:pPr>
      <w:bookmarkStart w:id="94" w:name="_Toc74133932"/>
      <w:r>
        <w:t>5.3.</w:t>
      </w:r>
      <w:r w:rsidR="002B5FD0">
        <w:tab/>
      </w:r>
      <w:r>
        <w:t>Wnioski</w:t>
      </w:r>
      <w:r w:rsidR="0067577E">
        <w:t xml:space="preserve"> z </w:t>
      </w:r>
      <w:r w:rsidR="006474C9">
        <w:t>analizy</w:t>
      </w:r>
      <w:r w:rsidR="002B5FD0">
        <w:t xml:space="preserve"> sytuacji rynkowej spółki</w:t>
      </w:r>
      <w:bookmarkEnd w:id="94"/>
    </w:p>
    <w:p w14:paraId="4B8496B1" w14:textId="67628CF5" w:rsidR="00D77879" w:rsidRDefault="00D77879" w:rsidP="00D77879">
      <w:r>
        <w:t>Patrząc</w:t>
      </w:r>
      <w:r w:rsidR="0067577E">
        <w:t xml:space="preserve"> z </w:t>
      </w:r>
      <w:r>
        <w:t>perspektywy zyskowności akcji zwykłych, które dostarczają fundamentalnych informacji na temat wielkości wypracowanego zysku przez zainwestowany kapitał</w:t>
      </w:r>
      <w:r w:rsidR="0067577E">
        <w:t xml:space="preserve"> i </w:t>
      </w:r>
      <w:r>
        <w:t>wartości giełdowej spółki,</w:t>
      </w:r>
      <w:r w:rsidR="0067577E">
        <w:t xml:space="preserve"> w </w:t>
      </w:r>
      <w:r>
        <w:t>porównaniu do spółki konkurencyjnej</w:t>
      </w:r>
      <w:r w:rsidR="0067577E">
        <w:t xml:space="preserve"> z </w:t>
      </w:r>
      <w:r>
        <w:t>sektora</w:t>
      </w:r>
      <w:r w:rsidR="00A317DD">
        <w:t xml:space="preserve"> </w:t>
      </w:r>
      <w:r>
        <w:t>inwestowałabym</w:t>
      </w:r>
      <w:r w:rsidR="0067577E">
        <w:t xml:space="preserve"> w </w:t>
      </w:r>
      <w:r>
        <w:t>spółkę.</w:t>
      </w:r>
      <w:r w:rsidRPr="00564421">
        <w:t xml:space="preserve"> Nie jest ona nową spółką, bo powstała 25 lat temu, co wskazywać może na niższe ryzyko, więc sądzę, że nie byłoby błędem inwestowanie</w:t>
      </w:r>
      <w:r w:rsidR="0067577E">
        <w:t xml:space="preserve"> w </w:t>
      </w:r>
      <w:r w:rsidRPr="00564421">
        <w:t>nią</w:t>
      </w:r>
      <w:r>
        <w:t>. Po</w:t>
      </w:r>
      <w:r w:rsidRPr="00564421">
        <w:t xml:space="preserve">mimo </w:t>
      </w:r>
      <w:r>
        <w:t>wysokiej</w:t>
      </w:r>
      <w:r w:rsidRPr="00564421">
        <w:t xml:space="preserve"> ceny akcji, zysk, który osiągała ona na jednej akcji był satysfakcjonujący </w:t>
      </w:r>
      <w:r>
        <w:t>zwłaszcza</w:t>
      </w:r>
      <w:r w:rsidR="0067577E">
        <w:t xml:space="preserve"> w </w:t>
      </w:r>
      <w:r>
        <w:t>porównaniu do konkurenta</w:t>
      </w:r>
      <w:r w:rsidRPr="00564421">
        <w:t>.</w:t>
      </w:r>
      <w:r w:rsidR="0067577E">
        <w:t xml:space="preserve"> w </w:t>
      </w:r>
      <w:r w:rsidRPr="00564421">
        <w:t>kilkunastoletniej historii notowań spółki Cyfrowy Polsat SA trudno znaleźć okresy załamań kursu akcji.</w:t>
      </w:r>
      <w:r>
        <w:t xml:space="preserve"> </w:t>
      </w:r>
      <w:r w:rsidRPr="00564421">
        <w:t xml:space="preserve">Dobry rok </w:t>
      </w:r>
      <w:r>
        <w:t xml:space="preserve">2020 </w:t>
      </w:r>
      <w:r w:rsidRPr="00564421">
        <w:t>może przełożyć się na wypłatę dywidendy.</w:t>
      </w:r>
      <w:r w:rsidR="0067577E">
        <w:t xml:space="preserve"> w </w:t>
      </w:r>
      <w:bookmarkStart w:id="95" w:name="_Hlk74085490"/>
      <w:r w:rsidRPr="00564421">
        <w:t>ostatnich 2 latach spółka dzieliła się zyskiem.</w:t>
      </w:r>
      <w:r>
        <w:t xml:space="preserve"> Rynkowa stopa dywidendy również wykazuje ogromny zarobek</w:t>
      </w:r>
      <w:r w:rsidR="0067577E">
        <w:t xml:space="preserve"> w </w:t>
      </w:r>
      <w:r>
        <w:t xml:space="preserve">stosunku do </w:t>
      </w:r>
      <w:r w:rsidRPr="000B42AC">
        <w:t>tego ile pieniędzy zainwestowało się</w:t>
      </w:r>
      <w:r w:rsidR="0067577E">
        <w:t xml:space="preserve"> w </w:t>
      </w:r>
      <w:r w:rsidRPr="000B42AC">
        <w:t>akcje</w:t>
      </w:r>
      <w:r>
        <w:t>. Co ważne Cyfrowy Polsat wykazuje ponad dwukrotnie wyższą wartość giełdową od konkurenta.</w:t>
      </w:r>
      <w:r w:rsidRPr="00202756">
        <w:t xml:space="preserve"> </w:t>
      </w:r>
      <w:bookmarkEnd w:id="95"/>
      <w:r>
        <w:t xml:space="preserve">Rysunki obrazujące dynamikę na początku tego rozdziału oprócz niewielkich wyjątków przestawiają sytuację spółki raczej lepszą niż konkurencji, nie odbiegającą od </w:t>
      </w:r>
      <w:proofErr w:type="spellStart"/>
      <w:r>
        <w:t>WIGu</w:t>
      </w:r>
      <w:proofErr w:type="spellEnd"/>
      <w:r>
        <w:t>-Telekom,</w:t>
      </w:r>
      <w:r w:rsidR="0067577E">
        <w:t xml:space="preserve"> a w </w:t>
      </w:r>
      <w:r>
        <w:t>2019 nawet przewyższającą WIG. Czy warto? Moim zdaniem tak, osobiście bym inwestowała</w:t>
      </w:r>
      <w:r w:rsidR="0067577E">
        <w:t xml:space="preserve"> w </w:t>
      </w:r>
      <w:r>
        <w:t>akcje Cyfrowego Polsatu.</w:t>
      </w:r>
    </w:p>
    <w:p w14:paraId="25925DF7" w14:textId="47A2F508" w:rsidR="008035DD" w:rsidRDefault="008035DD" w:rsidP="008035DD"/>
    <w:p w14:paraId="519F0281" w14:textId="5C2FFD75" w:rsidR="00D77879" w:rsidRDefault="00D77879" w:rsidP="008035DD"/>
    <w:p w14:paraId="381B4F3D" w14:textId="269ABEDD" w:rsidR="00D77879" w:rsidRDefault="00D77879" w:rsidP="008035DD"/>
    <w:p w14:paraId="1998F8BB" w14:textId="639CA3A0" w:rsidR="00D77879" w:rsidRDefault="00D77879" w:rsidP="008035DD"/>
    <w:p w14:paraId="0B3E1442" w14:textId="3D804391" w:rsidR="00D77879" w:rsidRDefault="00D77879" w:rsidP="008035DD"/>
    <w:p w14:paraId="7CACF51A" w14:textId="5186CEDF" w:rsidR="00D77879" w:rsidRDefault="00D77879" w:rsidP="008035DD"/>
    <w:p w14:paraId="3BBB347A" w14:textId="6F703734" w:rsidR="00D77879" w:rsidRDefault="00D77879" w:rsidP="008035DD"/>
    <w:p w14:paraId="3F02A905" w14:textId="1062B54A" w:rsidR="00D77879" w:rsidRDefault="00D77879" w:rsidP="008035DD"/>
    <w:p w14:paraId="6F51A265" w14:textId="563FEB9C" w:rsidR="00D77879" w:rsidRDefault="00D77879" w:rsidP="008035DD"/>
    <w:p w14:paraId="6D3EAC51" w14:textId="186587CE" w:rsidR="005F62B1" w:rsidRDefault="005F62B1" w:rsidP="008035DD"/>
    <w:p w14:paraId="0A179E5D" w14:textId="04232E4F" w:rsidR="005F62B1" w:rsidRDefault="00573E6F" w:rsidP="005F62B1">
      <w:pPr>
        <w:pStyle w:val="Nagwek1"/>
        <w:numPr>
          <w:ilvl w:val="0"/>
          <w:numId w:val="1"/>
        </w:numPr>
      </w:pPr>
      <w:bookmarkStart w:id="96" w:name="_Toc74133933"/>
      <w:r>
        <w:lastRenderedPageBreak/>
        <w:t>ANALIZA SYNTETYCZNA</w:t>
      </w:r>
      <w:bookmarkEnd w:id="96"/>
    </w:p>
    <w:p w14:paraId="1BF43048" w14:textId="1022ACCB" w:rsidR="005F62B1" w:rsidRDefault="0087269B" w:rsidP="005F62B1">
      <w:r>
        <w:t xml:space="preserve">Celem analizy syntetycznej jest całościowa ocena kondycji finansowej przedsiębiorstwa. </w:t>
      </w:r>
      <w:r w:rsidRPr="0087269B">
        <w:t>Tradycyjna analiza wskaźnikowa często nie pozwala zająć konkretnego stanowiska, ponieważ wyniki badań</w:t>
      </w:r>
      <w:r w:rsidR="0067577E">
        <w:t xml:space="preserve"> w </w:t>
      </w:r>
      <w:r w:rsidRPr="0087269B">
        <w:t>poszczególnych obszarach mogą znacznie się różnić. Ponadto nadmiar wskaźników dość często zaciemnia obraz kondycji przedsiębiorstw, utrudniając podejmowanie decyzji.</w:t>
      </w:r>
      <w:r>
        <w:t xml:space="preserve"> Mierniki syntetyczne są uzupełnieniem tradycyjnej analizy wskaźnikowej. Mogą być wykorzystane nie tylko dla ustalenia rzeczywistej kondycji danego podmiotu, lecz także do dokonywania różnego rodzaju rankingów. Podobnie jak</w:t>
      </w:r>
      <w:r w:rsidR="0067577E">
        <w:t xml:space="preserve"> w </w:t>
      </w:r>
      <w:r>
        <w:t>przypadku innych metod oceny kondycji finansowej, np. analizy dyskryminacyjnej czy regresji logistycznej, wyniki mierników syntetycznych mogą stanowić przedmiot analizy dokonywanej przez właścicieli, akcjonariuszy, kadrę zarządzającą, konkurencję, banki udzielające kredytów przedsiębiorcom czy instytucje finansowe. Wymienione podmioty są zainteresowane znajomością kondycji finansowej przedsiębiorstwa</w:t>
      </w:r>
      <w:r w:rsidR="0067577E">
        <w:t xml:space="preserve"> i </w:t>
      </w:r>
      <w:r>
        <w:t>wczesnym wykryciem ewentualnego ryzyka bankructwa firmy.</w:t>
      </w:r>
      <w:r>
        <w:rPr>
          <w:rStyle w:val="Odwoanieprzypisudolnego"/>
        </w:rPr>
        <w:footnoteReference w:id="55"/>
      </w:r>
    </w:p>
    <w:p w14:paraId="646A7E74" w14:textId="1DD28E96" w:rsidR="0087269B" w:rsidRDefault="0087269B" w:rsidP="0087269B">
      <w:pPr>
        <w:pStyle w:val="Nagwek2"/>
        <w:numPr>
          <w:ilvl w:val="1"/>
          <w:numId w:val="1"/>
        </w:numPr>
      </w:pPr>
      <w:bookmarkStart w:id="97" w:name="_Toc74133934"/>
      <w:r>
        <w:t>Analiza dyskryminacyjna</w:t>
      </w:r>
      <w:bookmarkEnd w:id="97"/>
    </w:p>
    <w:p w14:paraId="7829BA2A" w14:textId="48764589" w:rsidR="0036585C" w:rsidRDefault="0087269B" w:rsidP="00A6315C">
      <w:r>
        <w:t>Najpopularniejszą grupą metod prognozowania upadłości przedsiębiorstw jest analiza dyskryminacyjna. Istota tych metod, polega na rozdzielaniu zbioru obiektów, na podstawie określonych cech, na dwie bądź więcej klas, których wydzielenie ma istotne znaczenie informacyjne dla badacza. Przy wykorzystaniu tej analizy tworzy się modele dyskryminacyjne</w:t>
      </w:r>
      <w:r w:rsidR="002B7A97">
        <w:t>, dzieli się je na modele jednowymiarowe</w:t>
      </w:r>
      <w:r w:rsidR="0067577E">
        <w:t xml:space="preserve"> i </w:t>
      </w:r>
      <w:r w:rsidR="002B7A97">
        <w:t>wielowymiarowe</w:t>
      </w:r>
      <w:r>
        <w:t>.</w:t>
      </w:r>
    </w:p>
    <w:p w14:paraId="607636A9" w14:textId="77777777" w:rsidR="005B0FF0" w:rsidRDefault="005B0FF0" w:rsidP="00A6315C"/>
    <w:p w14:paraId="3821AE9A" w14:textId="2F11FF27" w:rsidR="0036585C" w:rsidRPr="000A0612" w:rsidRDefault="0036585C" w:rsidP="000A0612">
      <w:pPr>
        <w:jc w:val="center"/>
        <w:rPr>
          <w:b/>
          <w:bCs/>
          <w:i/>
          <w:iCs/>
        </w:rPr>
      </w:pPr>
      <w:r w:rsidRPr="000A0612">
        <w:rPr>
          <w:b/>
          <w:bCs/>
          <w:i/>
          <w:iCs/>
        </w:rPr>
        <w:t>MODELE JEDNOWYMIAROWE</w:t>
      </w:r>
    </w:p>
    <w:p w14:paraId="07EDB3BF" w14:textId="77F6523B" w:rsidR="00A6315C" w:rsidRDefault="00A6315C" w:rsidP="00A6315C">
      <w:r>
        <w:t>Zakłada się</w:t>
      </w:r>
      <w:r w:rsidR="0067577E">
        <w:t xml:space="preserve"> w </w:t>
      </w:r>
      <w:r>
        <w:t>nich, że istnieje wartość krytyczna dla danego wskaźnika, co pozwala na oddzielenie przedsiębiorstw wypłacanych od niewypłacalnych. Wadą jest brak jednoznacznej oceny rzeczywistej kondycji przedsiębiorstwa, jego pozycji na rynku</w:t>
      </w:r>
    </w:p>
    <w:p w14:paraId="6AE68722" w14:textId="77777777" w:rsidR="006474C9" w:rsidRPr="00A6315C" w:rsidRDefault="006474C9" w:rsidP="00A6315C"/>
    <w:p w14:paraId="1DD9CD27" w14:textId="6D3AEAE0" w:rsidR="00E04E69" w:rsidRDefault="00E04E69" w:rsidP="00E04E69">
      <w:pPr>
        <w:rPr>
          <w:b/>
          <w:bCs/>
        </w:rPr>
      </w:pPr>
      <w:r w:rsidRPr="00E04E69">
        <w:rPr>
          <w:b/>
          <w:bCs/>
        </w:rPr>
        <w:t>"SZYBKI TEST" MĄCZYŃSKIEJ</w:t>
      </w:r>
    </w:p>
    <w:p w14:paraId="118A7C5D" w14:textId="366E7114" w:rsidR="00422F5C" w:rsidRDefault="005B0FF0" w:rsidP="00422F5C">
      <w:r>
        <w:t>Model ten wybrany został ponieważ stworzony jest dla oceny spółek na polskim rynku,</w:t>
      </w:r>
      <w:r w:rsidR="0067577E">
        <w:t xml:space="preserve"> a </w:t>
      </w:r>
      <w:r>
        <w:t xml:space="preserve">przede wszystkim jego interpretacja jest klarowna. </w:t>
      </w:r>
      <w:proofErr w:type="spellStart"/>
      <w:r w:rsidR="00422F5C">
        <w:t>Quick</w:t>
      </w:r>
      <w:proofErr w:type="spellEnd"/>
      <w:r w:rsidR="00422F5C">
        <w:t xml:space="preserve"> test E. Mączyńskiej to metoda szybkiego testowania kondycji firmy przy użyciu czterech wskaźników:</w:t>
      </w:r>
    </w:p>
    <w:p w14:paraId="063E0B18" w14:textId="671A30F7" w:rsidR="00422F5C" w:rsidRPr="00937041" w:rsidRDefault="00422F5C" w:rsidP="00422F5C">
      <w:pPr>
        <w:rPr>
          <w:i/>
          <w:iCs/>
        </w:rPr>
      </w:pPr>
      <w:r w:rsidRPr="00937041">
        <w:rPr>
          <w:i/>
          <w:iCs/>
        </w:rPr>
        <w:t>X1 = kapitał własny/aktywa ogółem - wskaźnik udziału kapitału własnego</w:t>
      </w:r>
      <w:r w:rsidR="0067577E">
        <w:rPr>
          <w:i/>
          <w:iCs/>
        </w:rPr>
        <w:t xml:space="preserve"> w </w:t>
      </w:r>
      <w:r w:rsidRPr="00937041">
        <w:rPr>
          <w:i/>
          <w:iCs/>
        </w:rPr>
        <w:t xml:space="preserve">aktywach, </w:t>
      </w:r>
    </w:p>
    <w:p w14:paraId="637EAE6D" w14:textId="3ECDCCA4" w:rsidR="009F121A" w:rsidRDefault="00422F5C" w:rsidP="00422F5C">
      <w:pPr>
        <w:rPr>
          <w:i/>
          <w:iCs/>
        </w:rPr>
      </w:pPr>
      <w:r w:rsidRPr="00937041">
        <w:rPr>
          <w:i/>
          <w:iCs/>
        </w:rPr>
        <w:t xml:space="preserve">X2 = </w:t>
      </w:r>
      <w:r w:rsidR="009F121A">
        <w:rPr>
          <w:i/>
          <w:iCs/>
        </w:rPr>
        <w:t>z</w:t>
      </w:r>
      <w:r w:rsidR="009F121A" w:rsidRPr="009F121A">
        <w:rPr>
          <w:i/>
          <w:iCs/>
        </w:rPr>
        <w:t>ysk</w:t>
      </w:r>
      <w:r w:rsidR="0067577E">
        <w:rPr>
          <w:i/>
          <w:iCs/>
        </w:rPr>
        <w:t xml:space="preserve"> z </w:t>
      </w:r>
      <w:r w:rsidR="009F121A">
        <w:rPr>
          <w:i/>
          <w:iCs/>
        </w:rPr>
        <w:t xml:space="preserve">działalności </w:t>
      </w:r>
      <w:r w:rsidR="009F121A" w:rsidRPr="009F121A">
        <w:rPr>
          <w:i/>
          <w:iCs/>
        </w:rPr>
        <w:t>operacyjn</w:t>
      </w:r>
      <w:r w:rsidR="009F121A">
        <w:rPr>
          <w:i/>
          <w:iCs/>
        </w:rPr>
        <w:t>ej</w:t>
      </w:r>
      <w:r w:rsidR="009F121A" w:rsidRPr="009F121A">
        <w:rPr>
          <w:i/>
          <w:iCs/>
        </w:rPr>
        <w:t>/odsetki</w:t>
      </w:r>
      <w:r w:rsidR="009F121A" w:rsidRPr="009F121A">
        <w:t xml:space="preserve"> </w:t>
      </w:r>
      <w:r w:rsidR="009F121A">
        <w:rPr>
          <w:i/>
          <w:iCs/>
        </w:rPr>
        <w:t>- s</w:t>
      </w:r>
      <w:r w:rsidR="009F121A" w:rsidRPr="009F121A">
        <w:rPr>
          <w:i/>
          <w:iCs/>
        </w:rPr>
        <w:t xml:space="preserve">topień pokrycia odsetek </w:t>
      </w:r>
    </w:p>
    <w:p w14:paraId="516EA845" w14:textId="081B60BD" w:rsidR="00422F5C" w:rsidRPr="00937041" w:rsidRDefault="00422F5C" w:rsidP="00422F5C">
      <w:pPr>
        <w:rPr>
          <w:i/>
          <w:iCs/>
        </w:rPr>
      </w:pPr>
      <w:r w:rsidRPr="00937041">
        <w:rPr>
          <w:i/>
          <w:iCs/>
        </w:rPr>
        <w:t xml:space="preserve">X3 = zysk </w:t>
      </w:r>
      <w:r w:rsidR="009F121A">
        <w:rPr>
          <w:i/>
          <w:iCs/>
        </w:rPr>
        <w:t>netto</w:t>
      </w:r>
      <w:r w:rsidRPr="00937041">
        <w:rPr>
          <w:i/>
          <w:iCs/>
        </w:rPr>
        <w:t xml:space="preserve"> /</w:t>
      </w:r>
      <w:r w:rsidR="009F121A">
        <w:rPr>
          <w:i/>
          <w:iCs/>
        </w:rPr>
        <w:t>aktywa ogółem</w:t>
      </w:r>
      <w:r w:rsidRPr="00937041">
        <w:rPr>
          <w:i/>
          <w:iCs/>
        </w:rPr>
        <w:t xml:space="preserve"> - </w:t>
      </w:r>
      <w:r w:rsidR="009F121A">
        <w:rPr>
          <w:i/>
          <w:iCs/>
        </w:rPr>
        <w:t>r</w:t>
      </w:r>
      <w:r w:rsidR="009F121A" w:rsidRPr="009F121A">
        <w:rPr>
          <w:i/>
          <w:iCs/>
        </w:rPr>
        <w:t>entowność aktywów</w:t>
      </w:r>
    </w:p>
    <w:p w14:paraId="6CC4BC0A" w14:textId="3648A93A" w:rsidR="00422F5C" w:rsidRPr="00937041" w:rsidRDefault="00422F5C" w:rsidP="00422F5C">
      <w:pPr>
        <w:rPr>
          <w:i/>
          <w:iCs/>
        </w:rPr>
      </w:pPr>
      <w:r w:rsidRPr="00937041">
        <w:rPr>
          <w:i/>
          <w:iCs/>
        </w:rPr>
        <w:t xml:space="preserve">X4 </w:t>
      </w:r>
      <w:r w:rsidR="00BA1A5E">
        <w:rPr>
          <w:i/>
          <w:iCs/>
        </w:rPr>
        <w:t>= k</w:t>
      </w:r>
      <w:r w:rsidR="00BA1A5E" w:rsidRPr="00BA1A5E">
        <w:rPr>
          <w:i/>
          <w:iCs/>
        </w:rPr>
        <w:t xml:space="preserve">oszty ogółem/przychody ogółem </w:t>
      </w:r>
      <w:r w:rsidRPr="00937041">
        <w:rPr>
          <w:i/>
          <w:iCs/>
        </w:rPr>
        <w:t xml:space="preserve">- </w:t>
      </w:r>
      <w:r w:rsidR="00BA1A5E" w:rsidRPr="00BA1A5E">
        <w:rPr>
          <w:i/>
          <w:iCs/>
        </w:rPr>
        <w:t>Poziom kosztów</w:t>
      </w:r>
      <w:r w:rsidR="00BA1A5E" w:rsidRPr="00BA1A5E">
        <w:rPr>
          <w:rStyle w:val="Odwoanieprzypisudolnego"/>
          <w:i/>
          <w:iCs/>
          <w:vertAlign w:val="baseline"/>
        </w:rPr>
        <w:t xml:space="preserve"> </w:t>
      </w:r>
      <w:r w:rsidR="00BA1A5E">
        <w:rPr>
          <w:rStyle w:val="Odwoanieprzypisudolnego"/>
          <w:i/>
          <w:iCs/>
        </w:rPr>
        <w:footnoteReference w:id="56"/>
      </w:r>
    </w:p>
    <w:p w14:paraId="6CF498FC" w14:textId="77777777" w:rsidR="00937041" w:rsidRDefault="00937041" w:rsidP="00937041">
      <w:pPr>
        <w:pStyle w:val="Akapitzlist"/>
      </w:pPr>
    </w:p>
    <w:p w14:paraId="79C351CC" w14:textId="7014BBF0" w:rsidR="00BA1A5E" w:rsidRDefault="00BA1A5E" w:rsidP="00BA1A5E">
      <w:r>
        <w:t>Wskaźnik udziału kapitału własnego</w:t>
      </w:r>
      <w:r w:rsidR="0067577E">
        <w:t xml:space="preserve"> w </w:t>
      </w:r>
      <w:r>
        <w:t>aktywach nazywany jest też wskaźnikiem pokrycia majątku kapitałem własnym. Charakteryzuje on poziom finansowania kapitałem własnym badanych przedsiębiorstw. Niska wartość udziału kapitału własnego</w:t>
      </w:r>
      <w:r w:rsidR="0067577E">
        <w:t xml:space="preserve"> w </w:t>
      </w:r>
      <w:r>
        <w:t>finansowaniu majątku może być dla przedsiębiorstwa dużym ryzykiem finansowym związanym</w:t>
      </w:r>
      <w:r w:rsidR="0067577E">
        <w:t xml:space="preserve"> z </w:t>
      </w:r>
      <w:r>
        <w:t>koniecznością spłaty kredytów wraz</w:t>
      </w:r>
      <w:r w:rsidR="0067577E">
        <w:t xml:space="preserve"> z </w:t>
      </w:r>
      <w:r>
        <w:t>odsetkami tego wskaźnika jest brak informacji na temat wahań zysków</w:t>
      </w:r>
      <w:r w:rsidR="0067577E">
        <w:t xml:space="preserve"> i </w:t>
      </w:r>
      <w:r>
        <w:t>przepływów pieniężnych, które mogą wpływać na zdolność do spłaty odsetek</w:t>
      </w:r>
      <w:r w:rsidR="0067577E">
        <w:t xml:space="preserve"> i </w:t>
      </w:r>
      <w:r>
        <w:t>rat kapitałowych Wskazywana</w:t>
      </w:r>
      <w:r w:rsidR="0067577E">
        <w:t xml:space="preserve"> w </w:t>
      </w:r>
      <w:r>
        <w:t>literaturze norma dla tego wskaźnika kształtuje się</w:t>
      </w:r>
      <w:r w:rsidR="0067577E">
        <w:t xml:space="preserve"> w </w:t>
      </w:r>
      <w:r>
        <w:t>przedziale 0,33–0,439.</w:t>
      </w:r>
      <w:r w:rsidR="0067577E">
        <w:t xml:space="preserve"> w </w:t>
      </w:r>
      <w:r>
        <w:t>praktyce gospodarczej jednak finansowanie działalności</w:t>
      </w:r>
      <w:r w:rsidR="0067577E">
        <w:t xml:space="preserve"> z </w:t>
      </w:r>
      <w:r>
        <w:t>kapitału własnego nie jest proste</w:t>
      </w:r>
      <w:r w:rsidR="0067577E">
        <w:t xml:space="preserve"> i </w:t>
      </w:r>
      <w:r>
        <w:t>zależy od wielu czynników. Stopień pokrycia odsetek charakteryzuje krotność pokrycia zyskiem operacyjnym odsetek naliczonych od kapitałów obcych. Wskaźnik pokrycia odsetek informuje, ile razy środki uzyskane</w:t>
      </w:r>
      <w:r w:rsidR="0067577E">
        <w:t xml:space="preserve"> z </w:t>
      </w:r>
      <w:r>
        <w:t xml:space="preserve">działalności operacyjnej mogą pokryć odsetki. </w:t>
      </w:r>
      <w:r>
        <w:lastRenderedPageBreak/>
        <w:t>Wypłacalność przedsiębiorstwa</w:t>
      </w:r>
      <w:r w:rsidR="005B0FF0">
        <w:t xml:space="preserve"> </w:t>
      </w:r>
      <w:r>
        <w:t>jest tym lepsza, im większą wartość uzyskuje wskaźnik. Za dobrą wartość wskaźnika uważa się 2,4</w:t>
      </w:r>
      <w:r w:rsidR="0067577E">
        <w:t xml:space="preserve"> w </w:t>
      </w:r>
      <w:r>
        <w:t>wypadku kredytów zabezpieczonych. Dla kredytów niezabezpieczonych wielkość wzorcowa jest wyższa</w:t>
      </w:r>
      <w:r w:rsidR="0067577E">
        <w:t xml:space="preserve"> i </w:t>
      </w:r>
      <w:r>
        <w:t>wynosi 5,0. Wskaźnik może spadać albo osiągać niskie wartości</w:t>
      </w:r>
      <w:r w:rsidR="0067577E">
        <w:t xml:space="preserve"> w </w:t>
      </w:r>
      <w:r>
        <w:t xml:space="preserve">momencie, kiedy firma rozwija się. Jednak wartość wskaźnika nie powinna spaść poniżej 1. Osiągnięcie wartości tego wskaźnika poniżej jedności, wskazuje na brak możliwości spłaty odsetek przez przedsiębiorstwo. Kolejnym wskaźnikiem wybranym do </w:t>
      </w:r>
      <w:proofErr w:type="spellStart"/>
      <w:r>
        <w:t>quick</w:t>
      </w:r>
      <w:proofErr w:type="spellEnd"/>
      <w:r>
        <w:t xml:space="preserve"> testu jest rentowność aktywów, ukazująca syntetyczną, całościową ocenę efektywności majątku ustaloną na podstawie zysku netto. Wartość wskaźnika jest uzależniona od specyfiki działalności sektora, zawsze dodatnia</w:t>
      </w:r>
      <w:r w:rsidR="0067577E">
        <w:t xml:space="preserve"> i </w:t>
      </w:r>
      <w:r>
        <w:t xml:space="preserve">posiadająca rosnącą tendencję jest uznawana za pozytywną. Ostatnim wybranym wskaźnikiem do zastosowania metody </w:t>
      </w:r>
      <w:proofErr w:type="spellStart"/>
      <w:r>
        <w:t>quick</w:t>
      </w:r>
      <w:proofErr w:type="spellEnd"/>
      <w:r>
        <w:t xml:space="preserve"> testu jest wskaźnik poziomu kosztów, będący relacją kosztów do przychodów.</w:t>
      </w:r>
      <w:r w:rsidR="0067577E">
        <w:t xml:space="preserve"> w </w:t>
      </w:r>
      <w:r>
        <w:t>przypadku badań zaprezentowanych</w:t>
      </w:r>
      <w:r w:rsidR="0067577E">
        <w:t xml:space="preserve"> w </w:t>
      </w:r>
      <w:r>
        <w:t xml:space="preserve">artykule przedstawiono stosunek kosztów ogółem do przychodów ogółem. Rosnący poziom efektywności zużycia czynników produkcji Diagnoza pozycji finansowej spółek giełdowych metodą </w:t>
      </w:r>
      <w:proofErr w:type="spellStart"/>
      <w:r>
        <w:t>quick</w:t>
      </w:r>
      <w:proofErr w:type="spellEnd"/>
      <w:r>
        <w:t xml:space="preserve"> testu odzwierciedla malejąca wartość tego wskaźnika. Powinien on mieścić się</w:t>
      </w:r>
      <w:r w:rsidR="0067577E">
        <w:t xml:space="preserve"> w </w:t>
      </w:r>
      <w:r>
        <w:t>granicach 0,5–0,9. Poziom tego wskaźnika przewyższający ten próg może świadczyć</w:t>
      </w:r>
      <w:r w:rsidR="0067577E">
        <w:t xml:space="preserve"> o </w:t>
      </w:r>
      <w:r>
        <w:t>trudnościach</w:t>
      </w:r>
      <w:r w:rsidR="0067577E">
        <w:t xml:space="preserve"> w </w:t>
      </w:r>
      <w:r>
        <w:t>pokryciu ponoszonych kosztów. Natomiast wskaźnik poniżej 0,5 świadczy</w:t>
      </w:r>
      <w:r w:rsidR="0067577E">
        <w:t xml:space="preserve"> o </w:t>
      </w:r>
      <w:r>
        <w:t>wysokiej zyskowności przedsiębiorstwa. Aby stwierdzić, czy przedsiębiorstwo jest opłacalne, wartość wskaźnika powinna być mniejsza od 1 (jeżeli wskaźnik nie jest wyrażony</w:t>
      </w:r>
      <w:r w:rsidR="0067577E">
        <w:t xml:space="preserve"> w </w:t>
      </w:r>
      <w:r>
        <w:t>procentach).</w:t>
      </w:r>
      <w:r w:rsidR="002879F5">
        <w:rPr>
          <w:rStyle w:val="Odwoanieprzypisudolnego"/>
        </w:rPr>
        <w:footnoteReference w:id="57"/>
      </w:r>
    </w:p>
    <w:p w14:paraId="25AB664C" w14:textId="450A40D4" w:rsidR="00937041" w:rsidRDefault="00BA1A5E" w:rsidP="00937041">
      <w:r>
        <w:t xml:space="preserve">W tabeli zaprezentowano normy wskaźników przyjęte do zastosowania metody </w:t>
      </w:r>
      <w:proofErr w:type="spellStart"/>
      <w:r>
        <w:t>quick</w:t>
      </w:r>
      <w:proofErr w:type="spellEnd"/>
      <w:r>
        <w:t xml:space="preserve"> testu</w:t>
      </w:r>
      <w:r w:rsidR="0067577E">
        <w:t xml:space="preserve"> w </w:t>
      </w:r>
      <w:r>
        <w:t>diagnozie sytuacji finansowej spółek giełdowych.</w:t>
      </w:r>
      <w:r w:rsidR="00502782">
        <w:rPr>
          <w:rStyle w:val="Odwoanieprzypisudolnego"/>
        </w:rPr>
        <w:footnoteReference w:id="58"/>
      </w:r>
    </w:p>
    <w:tbl>
      <w:tblPr>
        <w:tblStyle w:val="Tabelasiatki5ciemnaakcent2"/>
        <w:tblW w:w="10201" w:type="dxa"/>
        <w:jc w:val="center"/>
        <w:tblLook w:val="04A0" w:firstRow="1" w:lastRow="0" w:firstColumn="1" w:lastColumn="0" w:noHBand="0" w:noVBand="1"/>
      </w:tblPr>
      <w:tblGrid>
        <w:gridCol w:w="2830"/>
        <w:gridCol w:w="1560"/>
        <w:gridCol w:w="1417"/>
        <w:gridCol w:w="1559"/>
        <w:gridCol w:w="1418"/>
        <w:gridCol w:w="1417"/>
      </w:tblGrid>
      <w:tr w:rsidR="00502782" w14:paraId="22AC6B7B" w14:textId="77777777" w:rsidTr="006474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125155B3" w14:textId="3EF2F194" w:rsidR="00502782" w:rsidRDefault="00502782" w:rsidP="00937041">
            <w:r>
              <w:t>Nazwa wskaźnika</w:t>
            </w:r>
          </w:p>
        </w:tc>
        <w:tc>
          <w:tcPr>
            <w:tcW w:w="7371" w:type="dxa"/>
            <w:gridSpan w:val="5"/>
          </w:tcPr>
          <w:p w14:paraId="71E61479" w14:textId="1B2CF68D" w:rsidR="00502782" w:rsidRDefault="00502782" w:rsidP="00502782">
            <w:pPr>
              <w:jc w:val="center"/>
              <w:cnfStyle w:val="100000000000" w:firstRow="1" w:lastRow="0" w:firstColumn="0" w:lastColumn="0" w:oddVBand="0" w:evenVBand="0" w:oddHBand="0" w:evenHBand="0" w:firstRowFirstColumn="0" w:firstRowLastColumn="0" w:lastRowFirstColumn="0" w:lastRowLastColumn="0"/>
            </w:pPr>
            <w:r>
              <w:t>Skala oceny dla wskaźnika</w:t>
            </w:r>
          </w:p>
        </w:tc>
      </w:tr>
      <w:tr w:rsidR="00502782" w14:paraId="55E9FBD2" w14:textId="77777777" w:rsidTr="006474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4BA41B89" w14:textId="6338F57D" w:rsidR="00502782" w:rsidRDefault="00502782" w:rsidP="00502782">
            <w:r>
              <w:t>Ocena:</w:t>
            </w:r>
          </w:p>
        </w:tc>
        <w:tc>
          <w:tcPr>
            <w:tcW w:w="1560" w:type="dxa"/>
          </w:tcPr>
          <w:p w14:paraId="3EC78F3B" w14:textId="77777777" w:rsidR="00502782" w:rsidRDefault="00502782" w:rsidP="00502782">
            <w:pPr>
              <w:jc w:val="center"/>
              <w:cnfStyle w:val="000000100000" w:firstRow="0" w:lastRow="0" w:firstColumn="0" w:lastColumn="0" w:oddVBand="0" w:evenVBand="0" w:oddHBand="1" w:evenHBand="0" w:firstRowFirstColumn="0" w:firstRowLastColumn="0" w:lastRowFirstColumn="0" w:lastRowLastColumn="0"/>
            </w:pPr>
            <w:r>
              <w:t>bardzo dobra</w:t>
            </w:r>
          </w:p>
          <w:p w14:paraId="71C1260A" w14:textId="08CEA673" w:rsidR="00502782" w:rsidRDefault="00502782" w:rsidP="00502782">
            <w:pPr>
              <w:jc w:val="center"/>
              <w:cnfStyle w:val="000000100000" w:firstRow="0" w:lastRow="0" w:firstColumn="0" w:lastColumn="0" w:oddVBand="0" w:evenVBand="0" w:oddHBand="1" w:evenHBand="0" w:firstRowFirstColumn="0" w:firstRowLastColumn="0" w:lastRowFirstColumn="0" w:lastRowLastColumn="0"/>
            </w:pPr>
            <w:r>
              <w:t>5 pkt</w:t>
            </w:r>
          </w:p>
        </w:tc>
        <w:tc>
          <w:tcPr>
            <w:tcW w:w="1417" w:type="dxa"/>
          </w:tcPr>
          <w:p w14:paraId="6C8614CE" w14:textId="77777777" w:rsidR="00502782" w:rsidRDefault="00502782" w:rsidP="00502782">
            <w:pPr>
              <w:jc w:val="center"/>
              <w:cnfStyle w:val="000000100000" w:firstRow="0" w:lastRow="0" w:firstColumn="0" w:lastColumn="0" w:oddVBand="0" w:evenVBand="0" w:oddHBand="1" w:evenHBand="0" w:firstRowFirstColumn="0" w:firstRowLastColumn="0" w:lastRowFirstColumn="0" w:lastRowLastColumn="0"/>
            </w:pPr>
            <w:r>
              <w:t>dobra</w:t>
            </w:r>
          </w:p>
          <w:p w14:paraId="19DD5495" w14:textId="6ED91540" w:rsidR="00502782" w:rsidRDefault="00502782" w:rsidP="00502782">
            <w:pPr>
              <w:jc w:val="center"/>
              <w:cnfStyle w:val="000000100000" w:firstRow="0" w:lastRow="0" w:firstColumn="0" w:lastColumn="0" w:oddVBand="0" w:evenVBand="0" w:oddHBand="1" w:evenHBand="0" w:firstRowFirstColumn="0" w:firstRowLastColumn="0" w:lastRowFirstColumn="0" w:lastRowLastColumn="0"/>
            </w:pPr>
            <w:r>
              <w:t>4 pkt</w:t>
            </w:r>
          </w:p>
        </w:tc>
        <w:tc>
          <w:tcPr>
            <w:tcW w:w="1559" w:type="dxa"/>
          </w:tcPr>
          <w:p w14:paraId="6BEC77B3" w14:textId="77777777" w:rsidR="00502782" w:rsidRDefault="00502782" w:rsidP="00502782">
            <w:pPr>
              <w:jc w:val="center"/>
              <w:cnfStyle w:val="000000100000" w:firstRow="0" w:lastRow="0" w:firstColumn="0" w:lastColumn="0" w:oddVBand="0" w:evenVBand="0" w:oddHBand="1" w:evenHBand="0" w:firstRowFirstColumn="0" w:firstRowLastColumn="0" w:lastRowFirstColumn="0" w:lastRowLastColumn="0"/>
            </w:pPr>
            <w:r>
              <w:t>dostateczna</w:t>
            </w:r>
          </w:p>
          <w:p w14:paraId="5B0290D9" w14:textId="69B8F3DA" w:rsidR="00502782" w:rsidRDefault="00502782" w:rsidP="00502782">
            <w:pPr>
              <w:jc w:val="center"/>
              <w:cnfStyle w:val="000000100000" w:firstRow="0" w:lastRow="0" w:firstColumn="0" w:lastColumn="0" w:oddVBand="0" w:evenVBand="0" w:oddHBand="1" w:evenHBand="0" w:firstRowFirstColumn="0" w:firstRowLastColumn="0" w:lastRowFirstColumn="0" w:lastRowLastColumn="0"/>
            </w:pPr>
            <w:r>
              <w:t>3 pkt</w:t>
            </w:r>
          </w:p>
        </w:tc>
        <w:tc>
          <w:tcPr>
            <w:tcW w:w="1418" w:type="dxa"/>
          </w:tcPr>
          <w:p w14:paraId="57BD5339" w14:textId="77777777" w:rsidR="00502782" w:rsidRDefault="00502782" w:rsidP="00502782">
            <w:pPr>
              <w:jc w:val="center"/>
              <w:cnfStyle w:val="000000100000" w:firstRow="0" w:lastRow="0" w:firstColumn="0" w:lastColumn="0" w:oddVBand="0" w:evenVBand="0" w:oddHBand="1" w:evenHBand="0" w:firstRowFirstColumn="0" w:firstRowLastColumn="0" w:lastRowFirstColumn="0" w:lastRowLastColumn="0"/>
            </w:pPr>
            <w:r>
              <w:t>zła</w:t>
            </w:r>
          </w:p>
          <w:p w14:paraId="0C7BC1EE" w14:textId="152E8B2D" w:rsidR="00502782" w:rsidRDefault="00502782" w:rsidP="00502782">
            <w:pPr>
              <w:jc w:val="center"/>
              <w:cnfStyle w:val="000000100000" w:firstRow="0" w:lastRow="0" w:firstColumn="0" w:lastColumn="0" w:oddVBand="0" w:evenVBand="0" w:oddHBand="1" w:evenHBand="0" w:firstRowFirstColumn="0" w:firstRowLastColumn="0" w:lastRowFirstColumn="0" w:lastRowLastColumn="0"/>
            </w:pPr>
            <w:r>
              <w:t>2 pkt</w:t>
            </w:r>
          </w:p>
        </w:tc>
        <w:tc>
          <w:tcPr>
            <w:tcW w:w="1417" w:type="dxa"/>
          </w:tcPr>
          <w:p w14:paraId="5C4E8133" w14:textId="77777777" w:rsidR="00502782" w:rsidRDefault="00502782" w:rsidP="00502782">
            <w:pPr>
              <w:jc w:val="center"/>
              <w:cnfStyle w:val="000000100000" w:firstRow="0" w:lastRow="0" w:firstColumn="0" w:lastColumn="0" w:oddVBand="0" w:evenVBand="0" w:oddHBand="1" w:evenHBand="0" w:firstRowFirstColumn="0" w:firstRowLastColumn="0" w:lastRowFirstColumn="0" w:lastRowLastColumn="0"/>
            </w:pPr>
            <w:r>
              <w:t>bardzo zła</w:t>
            </w:r>
          </w:p>
          <w:p w14:paraId="02CB8CEC" w14:textId="4ABF6555" w:rsidR="00502782" w:rsidRDefault="00502782" w:rsidP="00502782">
            <w:pPr>
              <w:jc w:val="center"/>
              <w:cnfStyle w:val="000000100000" w:firstRow="0" w:lastRow="0" w:firstColumn="0" w:lastColumn="0" w:oddVBand="0" w:evenVBand="0" w:oddHBand="1" w:evenHBand="0" w:firstRowFirstColumn="0" w:firstRowLastColumn="0" w:lastRowFirstColumn="0" w:lastRowLastColumn="0"/>
            </w:pPr>
            <w:r>
              <w:t>1 pkt</w:t>
            </w:r>
          </w:p>
        </w:tc>
      </w:tr>
      <w:tr w:rsidR="00502782" w14:paraId="56E7411E" w14:textId="77777777" w:rsidTr="006474C9">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1F2CAC7C" w14:textId="77777777" w:rsidR="00502782" w:rsidRDefault="00502782" w:rsidP="00502782">
            <w:r>
              <w:t>Udział kapitału własnego</w:t>
            </w:r>
          </w:p>
          <w:p w14:paraId="0C6E8914" w14:textId="0FE1CF17" w:rsidR="00502782" w:rsidRDefault="00502782" w:rsidP="00502782">
            <w:r>
              <w:t>w aktywach (X1)</w:t>
            </w:r>
          </w:p>
        </w:tc>
        <w:tc>
          <w:tcPr>
            <w:tcW w:w="1560" w:type="dxa"/>
            <w:vAlign w:val="center"/>
          </w:tcPr>
          <w:p w14:paraId="078D69F5" w14:textId="44F99064" w:rsidR="00502782" w:rsidRDefault="00502782" w:rsidP="00502782">
            <w:pPr>
              <w:jc w:val="center"/>
              <w:cnfStyle w:val="000000000000" w:firstRow="0" w:lastRow="0" w:firstColumn="0" w:lastColumn="0" w:oddVBand="0" w:evenVBand="0" w:oddHBand="0" w:evenHBand="0" w:firstRowFirstColumn="0" w:firstRowLastColumn="0" w:lastRowFirstColumn="0" w:lastRowLastColumn="0"/>
            </w:pPr>
            <w:r>
              <w:t>≥0,50</w:t>
            </w:r>
          </w:p>
        </w:tc>
        <w:tc>
          <w:tcPr>
            <w:tcW w:w="1417" w:type="dxa"/>
            <w:vAlign w:val="center"/>
          </w:tcPr>
          <w:p w14:paraId="57269D7D" w14:textId="7FC10091" w:rsidR="00502782" w:rsidRDefault="00502782" w:rsidP="00502782">
            <w:pPr>
              <w:jc w:val="center"/>
              <w:cnfStyle w:val="000000000000" w:firstRow="0" w:lastRow="0" w:firstColumn="0" w:lastColumn="0" w:oddVBand="0" w:evenVBand="0" w:oddHBand="0" w:evenHBand="0" w:firstRowFirstColumn="0" w:firstRowLastColumn="0" w:lastRowFirstColumn="0" w:lastRowLastColumn="0"/>
            </w:pPr>
            <w:r>
              <w:t>0,49–0,40</w:t>
            </w:r>
          </w:p>
        </w:tc>
        <w:tc>
          <w:tcPr>
            <w:tcW w:w="1559" w:type="dxa"/>
            <w:vAlign w:val="center"/>
          </w:tcPr>
          <w:p w14:paraId="7F74BB2B" w14:textId="5B058034" w:rsidR="00502782" w:rsidRDefault="00502782" w:rsidP="00502782">
            <w:pPr>
              <w:jc w:val="center"/>
              <w:cnfStyle w:val="000000000000" w:firstRow="0" w:lastRow="0" w:firstColumn="0" w:lastColumn="0" w:oddVBand="0" w:evenVBand="0" w:oddHBand="0" w:evenHBand="0" w:firstRowFirstColumn="0" w:firstRowLastColumn="0" w:lastRowFirstColumn="0" w:lastRowLastColumn="0"/>
            </w:pPr>
            <w:r>
              <w:t>0,39–0,30</w:t>
            </w:r>
          </w:p>
        </w:tc>
        <w:tc>
          <w:tcPr>
            <w:tcW w:w="1418" w:type="dxa"/>
            <w:vAlign w:val="center"/>
          </w:tcPr>
          <w:p w14:paraId="3C3D5D01" w14:textId="2FAB82D4" w:rsidR="00502782" w:rsidRDefault="00502782" w:rsidP="00502782">
            <w:pPr>
              <w:jc w:val="center"/>
              <w:cnfStyle w:val="000000000000" w:firstRow="0" w:lastRow="0" w:firstColumn="0" w:lastColumn="0" w:oddVBand="0" w:evenVBand="0" w:oddHBand="0" w:evenHBand="0" w:firstRowFirstColumn="0" w:firstRowLastColumn="0" w:lastRowFirstColumn="0" w:lastRowLastColumn="0"/>
            </w:pPr>
            <w:r>
              <w:t>0,29–0,10</w:t>
            </w:r>
          </w:p>
        </w:tc>
        <w:tc>
          <w:tcPr>
            <w:tcW w:w="1417" w:type="dxa"/>
            <w:vAlign w:val="center"/>
          </w:tcPr>
          <w:p w14:paraId="1925B6EC" w14:textId="4C0F4E41" w:rsidR="00502782" w:rsidRDefault="00502782" w:rsidP="00502782">
            <w:pPr>
              <w:jc w:val="center"/>
              <w:cnfStyle w:val="000000000000" w:firstRow="0" w:lastRow="0" w:firstColumn="0" w:lastColumn="0" w:oddVBand="0" w:evenVBand="0" w:oddHBand="0" w:evenHBand="0" w:firstRowFirstColumn="0" w:firstRowLastColumn="0" w:lastRowFirstColumn="0" w:lastRowLastColumn="0"/>
            </w:pPr>
            <w:r>
              <w:t>0,09–0,00</w:t>
            </w:r>
          </w:p>
        </w:tc>
      </w:tr>
      <w:tr w:rsidR="00502782" w14:paraId="264FB6F6" w14:textId="77777777" w:rsidTr="006474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00B9FD62" w14:textId="76F11AAA" w:rsidR="00502782" w:rsidRDefault="00502782" w:rsidP="00502782">
            <w:pPr>
              <w:jc w:val="center"/>
            </w:pPr>
            <w:r>
              <w:t>Stopień pokrycia odsetek (X2)</w:t>
            </w:r>
          </w:p>
        </w:tc>
        <w:tc>
          <w:tcPr>
            <w:tcW w:w="1560" w:type="dxa"/>
            <w:vAlign w:val="center"/>
          </w:tcPr>
          <w:p w14:paraId="7A3A5823" w14:textId="065D7D88" w:rsidR="00502782" w:rsidRDefault="00502782" w:rsidP="00502782">
            <w:pPr>
              <w:jc w:val="center"/>
              <w:cnfStyle w:val="000000100000" w:firstRow="0" w:lastRow="0" w:firstColumn="0" w:lastColumn="0" w:oddVBand="0" w:evenVBand="0" w:oddHBand="1" w:evenHBand="0" w:firstRowFirstColumn="0" w:firstRowLastColumn="0" w:lastRowFirstColumn="0" w:lastRowLastColumn="0"/>
            </w:pPr>
            <w:r>
              <w:t>&gt;6,00</w:t>
            </w:r>
          </w:p>
        </w:tc>
        <w:tc>
          <w:tcPr>
            <w:tcW w:w="1417" w:type="dxa"/>
            <w:vAlign w:val="center"/>
          </w:tcPr>
          <w:p w14:paraId="2B54381E" w14:textId="72269E49" w:rsidR="00502782" w:rsidRDefault="00502782" w:rsidP="00502782">
            <w:pPr>
              <w:jc w:val="center"/>
              <w:cnfStyle w:val="000000100000" w:firstRow="0" w:lastRow="0" w:firstColumn="0" w:lastColumn="0" w:oddVBand="0" w:evenVBand="0" w:oddHBand="1" w:evenHBand="0" w:firstRowFirstColumn="0" w:firstRowLastColumn="0" w:lastRowFirstColumn="0" w:lastRowLastColumn="0"/>
            </w:pPr>
            <w:r>
              <w:t>6,00–4,00</w:t>
            </w:r>
          </w:p>
        </w:tc>
        <w:tc>
          <w:tcPr>
            <w:tcW w:w="1559" w:type="dxa"/>
            <w:vAlign w:val="center"/>
          </w:tcPr>
          <w:p w14:paraId="58F9B096" w14:textId="04506AE1" w:rsidR="00502782" w:rsidRDefault="00502782" w:rsidP="00502782">
            <w:pPr>
              <w:jc w:val="center"/>
              <w:cnfStyle w:val="000000100000" w:firstRow="0" w:lastRow="0" w:firstColumn="0" w:lastColumn="0" w:oddVBand="0" w:evenVBand="0" w:oddHBand="1" w:evenHBand="0" w:firstRowFirstColumn="0" w:firstRowLastColumn="0" w:lastRowFirstColumn="0" w:lastRowLastColumn="0"/>
            </w:pPr>
            <w:r>
              <w:t>3,90–2,00</w:t>
            </w:r>
          </w:p>
        </w:tc>
        <w:tc>
          <w:tcPr>
            <w:tcW w:w="1418" w:type="dxa"/>
            <w:vAlign w:val="center"/>
          </w:tcPr>
          <w:p w14:paraId="7DF85496" w14:textId="46A2C69E" w:rsidR="00502782" w:rsidRDefault="00502782" w:rsidP="00502782">
            <w:pPr>
              <w:jc w:val="center"/>
              <w:cnfStyle w:val="000000100000" w:firstRow="0" w:lastRow="0" w:firstColumn="0" w:lastColumn="0" w:oddVBand="0" w:evenVBand="0" w:oddHBand="1" w:evenHBand="0" w:firstRowFirstColumn="0" w:firstRowLastColumn="0" w:lastRowFirstColumn="0" w:lastRowLastColumn="0"/>
            </w:pPr>
            <w:r>
              <w:t>2,00–1,00</w:t>
            </w:r>
          </w:p>
        </w:tc>
        <w:tc>
          <w:tcPr>
            <w:tcW w:w="1417" w:type="dxa"/>
            <w:vAlign w:val="center"/>
          </w:tcPr>
          <w:p w14:paraId="3AD2067D" w14:textId="60A5DD42" w:rsidR="00502782" w:rsidRDefault="00502782" w:rsidP="00502782">
            <w:pPr>
              <w:jc w:val="center"/>
              <w:cnfStyle w:val="000000100000" w:firstRow="0" w:lastRow="0" w:firstColumn="0" w:lastColumn="0" w:oddVBand="0" w:evenVBand="0" w:oddHBand="1" w:evenHBand="0" w:firstRowFirstColumn="0" w:firstRowLastColumn="0" w:lastRowFirstColumn="0" w:lastRowLastColumn="0"/>
            </w:pPr>
            <w:r>
              <w:t>&lt;1,00</w:t>
            </w:r>
          </w:p>
        </w:tc>
      </w:tr>
      <w:tr w:rsidR="00502782" w14:paraId="65B12A57" w14:textId="77777777" w:rsidTr="006474C9">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5B2AD521" w14:textId="780E4932" w:rsidR="00502782" w:rsidRDefault="00502782" w:rsidP="00502782">
            <w:r>
              <w:t>Rentowność aktywów (X3)</w:t>
            </w:r>
          </w:p>
        </w:tc>
        <w:tc>
          <w:tcPr>
            <w:tcW w:w="1560" w:type="dxa"/>
            <w:vAlign w:val="center"/>
          </w:tcPr>
          <w:p w14:paraId="153F440F" w14:textId="51CDE1FC" w:rsidR="00502782" w:rsidRDefault="00502782" w:rsidP="00502782">
            <w:pPr>
              <w:jc w:val="center"/>
              <w:cnfStyle w:val="000000000000" w:firstRow="0" w:lastRow="0" w:firstColumn="0" w:lastColumn="0" w:oddVBand="0" w:evenVBand="0" w:oddHBand="0" w:evenHBand="0" w:firstRowFirstColumn="0" w:firstRowLastColumn="0" w:lastRowFirstColumn="0" w:lastRowLastColumn="0"/>
            </w:pPr>
            <w:r>
              <w:t>&gt;0,041</w:t>
            </w:r>
          </w:p>
        </w:tc>
        <w:tc>
          <w:tcPr>
            <w:tcW w:w="1417" w:type="dxa"/>
            <w:vAlign w:val="center"/>
          </w:tcPr>
          <w:p w14:paraId="3722AA99" w14:textId="6058F2E6" w:rsidR="00502782" w:rsidRDefault="00502782" w:rsidP="00502782">
            <w:pPr>
              <w:jc w:val="center"/>
              <w:cnfStyle w:val="000000000000" w:firstRow="0" w:lastRow="0" w:firstColumn="0" w:lastColumn="0" w:oddVBand="0" w:evenVBand="0" w:oddHBand="0" w:evenHBand="0" w:firstRowFirstColumn="0" w:firstRowLastColumn="0" w:lastRowFirstColumn="0" w:lastRowLastColumn="0"/>
            </w:pPr>
            <w:r>
              <w:t>0,031–0,041</w:t>
            </w:r>
          </w:p>
        </w:tc>
        <w:tc>
          <w:tcPr>
            <w:tcW w:w="1559" w:type="dxa"/>
            <w:vAlign w:val="center"/>
          </w:tcPr>
          <w:p w14:paraId="47F77D6F" w14:textId="182AE412" w:rsidR="00502782" w:rsidRDefault="00502782" w:rsidP="00502782">
            <w:pPr>
              <w:jc w:val="center"/>
              <w:cnfStyle w:val="000000000000" w:firstRow="0" w:lastRow="0" w:firstColumn="0" w:lastColumn="0" w:oddVBand="0" w:evenVBand="0" w:oddHBand="0" w:evenHBand="0" w:firstRowFirstColumn="0" w:firstRowLastColumn="0" w:lastRowFirstColumn="0" w:lastRowLastColumn="0"/>
            </w:pPr>
            <w:r>
              <w:t>0,021–0,03</w:t>
            </w:r>
          </w:p>
        </w:tc>
        <w:tc>
          <w:tcPr>
            <w:tcW w:w="1418" w:type="dxa"/>
            <w:vAlign w:val="center"/>
          </w:tcPr>
          <w:p w14:paraId="7C93DA98" w14:textId="410C593B" w:rsidR="00502782" w:rsidRDefault="00502782" w:rsidP="00502782">
            <w:pPr>
              <w:jc w:val="center"/>
              <w:cnfStyle w:val="000000000000" w:firstRow="0" w:lastRow="0" w:firstColumn="0" w:lastColumn="0" w:oddVBand="0" w:evenVBand="0" w:oddHBand="0" w:evenHBand="0" w:firstRowFirstColumn="0" w:firstRowLastColumn="0" w:lastRowFirstColumn="0" w:lastRowLastColumn="0"/>
            </w:pPr>
            <w:r>
              <w:t>0,011–0,02</w:t>
            </w:r>
          </w:p>
        </w:tc>
        <w:tc>
          <w:tcPr>
            <w:tcW w:w="1417" w:type="dxa"/>
            <w:vAlign w:val="center"/>
          </w:tcPr>
          <w:p w14:paraId="4F36002A" w14:textId="7C9382E2" w:rsidR="00502782" w:rsidRDefault="00502782" w:rsidP="00502782">
            <w:pPr>
              <w:jc w:val="center"/>
              <w:cnfStyle w:val="000000000000" w:firstRow="0" w:lastRow="0" w:firstColumn="0" w:lastColumn="0" w:oddVBand="0" w:evenVBand="0" w:oddHBand="0" w:evenHBand="0" w:firstRowFirstColumn="0" w:firstRowLastColumn="0" w:lastRowFirstColumn="0" w:lastRowLastColumn="0"/>
            </w:pPr>
            <w:r>
              <w:t>≤0,01</w:t>
            </w:r>
          </w:p>
        </w:tc>
      </w:tr>
      <w:tr w:rsidR="00502782" w14:paraId="6FB43825" w14:textId="77777777" w:rsidTr="006474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58B238B3" w14:textId="571B06BD" w:rsidR="00502782" w:rsidRDefault="00502782" w:rsidP="00502782">
            <w:r>
              <w:t>Poziom kosztów (X4)</w:t>
            </w:r>
          </w:p>
        </w:tc>
        <w:tc>
          <w:tcPr>
            <w:tcW w:w="1560" w:type="dxa"/>
            <w:vAlign w:val="center"/>
          </w:tcPr>
          <w:p w14:paraId="483616D9" w14:textId="07F303F8" w:rsidR="00502782" w:rsidRDefault="00502782" w:rsidP="00502782">
            <w:pPr>
              <w:jc w:val="center"/>
              <w:cnfStyle w:val="000000100000" w:firstRow="0" w:lastRow="0" w:firstColumn="0" w:lastColumn="0" w:oddVBand="0" w:evenVBand="0" w:oddHBand="1" w:evenHBand="0" w:firstRowFirstColumn="0" w:firstRowLastColumn="0" w:lastRowFirstColumn="0" w:lastRowLastColumn="0"/>
            </w:pPr>
            <w:r>
              <w:t>&lt;0,90</w:t>
            </w:r>
          </w:p>
        </w:tc>
        <w:tc>
          <w:tcPr>
            <w:tcW w:w="1417" w:type="dxa"/>
            <w:vAlign w:val="center"/>
          </w:tcPr>
          <w:p w14:paraId="5E176B48" w14:textId="3AF30A74" w:rsidR="00502782" w:rsidRDefault="00502782" w:rsidP="00502782">
            <w:pPr>
              <w:jc w:val="center"/>
              <w:cnfStyle w:val="000000100000" w:firstRow="0" w:lastRow="0" w:firstColumn="0" w:lastColumn="0" w:oddVBand="0" w:evenVBand="0" w:oddHBand="1" w:evenHBand="0" w:firstRowFirstColumn="0" w:firstRowLastColumn="0" w:lastRowFirstColumn="0" w:lastRowLastColumn="0"/>
            </w:pPr>
            <w:r>
              <w:t>0,95–0,90 0</w:t>
            </w:r>
          </w:p>
        </w:tc>
        <w:tc>
          <w:tcPr>
            <w:tcW w:w="1559" w:type="dxa"/>
            <w:vAlign w:val="center"/>
          </w:tcPr>
          <w:p w14:paraId="437B8AF0" w14:textId="39DE01FE" w:rsidR="00502782" w:rsidRDefault="00502782" w:rsidP="00502782">
            <w:pPr>
              <w:jc w:val="center"/>
              <w:cnfStyle w:val="000000100000" w:firstRow="0" w:lastRow="0" w:firstColumn="0" w:lastColumn="0" w:oddVBand="0" w:evenVBand="0" w:oddHBand="1" w:evenHBand="0" w:firstRowFirstColumn="0" w:firstRowLastColumn="0" w:lastRowFirstColumn="0" w:lastRowLastColumn="0"/>
            </w:pPr>
            <w:r>
              <w:t>0,97–0,96</w:t>
            </w:r>
          </w:p>
        </w:tc>
        <w:tc>
          <w:tcPr>
            <w:tcW w:w="1418" w:type="dxa"/>
            <w:vAlign w:val="center"/>
          </w:tcPr>
          <w:p w14:paraId="758DF499" w14:textId="3F8C5EA6" w:rsidR="00502782" w:rsidRDefault="00502782" w:rsidP="00502782">
            <w:pPr>
              <w:jc w:val="center"/>
              <w:cnfStyle w:val="000000100000" w:firstRow="0" w:lastRow="0" w:firstColumn="0" w:lastColumn="0" w:oddVBand="0" w:evenVBand="0" w:oddHBand="1" w:evenHBand="0" w:firstRowFirstColumn="0" w:firstRowLastColumn="0" w:lastRowFirstColumn="0" w:lastRowLastColumn="0"/>
            </w:pPr>
            <w:r>
              <w:t>0,98–0,99</w:t>
            </w:r>
          </w:p>
        </w:tc>
        <w:tc>
          <w:tcPr>
            <w:tcW w:w="1417" w:type="dxa"/>
            <w:vAlign w:val="center"/>
          </w:tcPr>
          <w:p w14:paraId="61ED827F" w14:textId="793C0B89" w:rsidR="00502782" w:rsidRDefault="00502782" w:rsidP="00502782">
            <w:pPr>
              <w:jc w:val="center"/>
              <w:cnfStyle w:val="000000100000" w:firstRow="0" w:lastRow="0" w:firstColumn="0" w:lastColumn="0" w:oddVBand="0" w:evenVBand="0" w:oddHBand="1" w:evenHBand="0" w:firstRowFirstColumn="0" w:firstRowLastColumn="0" w:lastRowFirstColumn="0" w:lastRowLastColumn="0"/>
            </w:pPr>
            <w:r>
              <w:t>≥1,00</w:t>
            </w:r>
          </w:p>
        </w:tc>
      </w:tr>
    </w:tbl>
    <w:p w14:paraId="4329B0FD" w14:textId="77777777" w:rsidR="00937041" w:rsidRPr="00422F5C" w:rsidRDefault="00937041" w:rsidP="00937041"/>
    <w:tbl>
      <w:tblPr>
        <w:tblW w:w="10940" w:type="dxa"/>
        <w:tblCellMar>
          <w:left w:w="70" w:type="dxa"/>
          <w:right w:w="70" w:type="dxa"/>
        </w:tblCellMar>
        <w:tblLook w:val="04A0" w:firstRow="1" w:lastRow="0" w:firstColumn="1" w:lastColumn="0" w:noHBand="0" w:noVBand="1"/>
      </w:tblPr>
      <w:tblGrid>
        <w:gridCol w:w="6680"/>
        <w:gridCol w:w="1420"/>
        <w:gridCol w:w="1420"/>
        <w:gridCol w:w="1420"/>
      </w:tblGrid>
      <w:tr w:rsidR="00502782" w:rsidRPr="00502782" w14:paraId="54BFDAE8" w14:textId="77777777" w:rsidTr="00502782">
        <w:trPr>
          <w:trHeight w:val="300"/>
        </w:trPr>
        <w:tc>
          <w:tcPr>
            <w:tcW w:w="6680" w:type="dxa"/>
            <w:tcBorders>
              <w:top w:val="nil"/>
              <w:left w:val="nil"/>
              <w:bottom w:val="nil"/>
              <w:right w:val="nil"/>
            </w:tcBorders>
            <w:shd w:val="clear" w:color="auto" w:fill="auto"/>
            <w:noWrap/>
            <w:vAlign w:val="bottom"/>
            <w:hideMark/>
          </w:tcPr>
          <w:p w14:paraId="392FF01D" w14:textId="77777777" w:rsidR="00502782" w:rsidRPr="00502782" w:rsidRDefault="00502782" w:rsidP="00502782">
            <w:pPr>
              <w:jc w:val="right"/>
              <w:rPr>
                <w:rFonts w:ascii="Calibri" w:hAnsi="Calibri" w:cs="Calibri"/>
                <w:color w:val="000000"/>
                <w:sz w:val="22"/>
                <w:szCs w:val="22"/>
              </w:rPr>
            </w:pPr>
            <w:r w:rsidRPr="00502782">
              <w:rPr>
                <w:rFonts w:ascii="Calibri" w:hAnsi="Calibri" w:cs="Calibri"/>
                <w:color w:val="000000"/>
                <w:sz w:val="22"/>
                <w:szCs w:val="22"/>
              </w:rPr>
              <w:t>NAZWA:</w:t>
            </w:r>
          </w:p>
        </w:tc>
        <w:tc>
          <w:tcPr>
            <w:tcW w:w="4260" w:type="dxa"/>
            <w:gridSpan w:val="3"/>
            <w:tcBorders>
              <w:top w:val="nil"/>
              <w:left w:val="nil"/>
              <w:bottom w:val="nil"/>
              <w:right w:val="nil"/>
            </w:tcBorders>
            <w:shd w:val="clear" w:color="000000" w:fill="E26B0A"/>
            <w:vAlign w:val="center"/>
            <w:hideMark/>
          </w:tcPr>
          <w:p w14:paraId="7F1B48AC" w14:textId="77777777" w:rsidR="00502782" w:rsidRPr="00502782" w:rsidRDefault="00502782" w:rsidP="00502782">
            <w:pPr>
              <w:jc w:val="center"/>
              <w:rPr>
                <w:rFonts w:ascii="Calibri" w:hAnsi="Calibri" w:cs="Calibri"/>
                <w:b/>
                <w:bCs/>
                <w:color w:val="000080"/>
                <w:sz w:val="22"/>
                <w:szCs w:val="22"/>
              </w:rPr>
            </w:pPr>
            <w:r w:rsidRPr="00502782">
              <w:rPr>
                <w:rFonts w:ascii="Calibri" w:hAnsi="Calibri" w:cs="Calibri"/>
                <w:b/>
                <w:bCs/>
                <w:color w:val="000080"/>
                <w:sz w:val="22"/>
                <w:szCs w:val="22"/>
              </w:rPr>
              <w:t>Cyfrowy Polsat S.A. (Polska)</w:t>
            </w:r>
          </w:p>
        </w:tc>
      </w:tr>
      <w:tr w:rsidR="00502782" w:rsidRPr="00502782" w14:paraId="0F210604" w14:textId="77777777" w:rsidTr="00502782">
        <w:trPr>
          <w:trHeight w:val="300"/>
        </w:trPr>
        <w:tc>
          <w:tcPr>
            <w:tcW w:w="6680" w:type="dxa"/>
            <w:tcBorders>
              <w:top w:val="nil"/>
              <w:left w:val="nil"/>
              <w:bottom w:val="nil"/>
              <w:right w:val="nil"/>
            </w:tcBorders>
            <w:shd w:val="clear" w:color="auto" w:fill="auto"/>
            <w:noWrap/>
            <w:vAlign w:val="bottom"/>
            <w:hideMark/>
          </w:tcPr>
          <w:p w14:paraId="5F3DC9D3" w14:textId="77777777" w:rsidR="00502782" w:rsidRPr="00502782" w:rsidRDefault="00502782" w:rsidP="00502782">
            <w:pPr>
              <w:jc w:val="right"/>
              <w:rPr>
                <w:rFonts w:ascii="Calibri" w:hAnsi="Calibri" w:cs="Calibri"/>
                <w:color w:val="000000"/>
                <w:sz w:val="22"/>
                <w:szCs w:val="22"/>
              </w:rPr>
            </w:pPr>
            <w:r w:rsidRPr="00502782">
              <w:rPr>
                <w:rFonts w:ascii="Calibri" w:hAnsi="Calibri" w:cs="Calibri"/>
                <w:color w:val="000000"/>
                <w:sz w:val="22"/>
                <w:szCs w:val="22"/>
              </w:rPr>
              <w:t>ROK:</w:t>
            </w:r>
          </w:p>
        </w:tc>
        <w:tc>
          <w:tcPr>
            <w:tcW w:w="1420" w:type="dxa"/>
            <w:tcBorders>
              <w:top w:val="nil"/>
              <w:left w:val="nil"/>
              <w:bottom w:val="nil"/>
              <w:right w:val="nil"/>
            </w:tcBorders>
            <w:shd w:val="clear" w:color="auto" w:fill="auto"/>
            <w:noWrap/>
            <w:vAlign w:val="bottom"/>
            <w:hideMark/>
          </w:tcPr>
          <w:p w14:paraId="607491CC" w14:textId="77777777" w:rsidR="00502782" w:rsidRPr="00502782" w:rsidRDefault="00502782" w:rsidP="00502782">
            <w:pPr>
              <w:jc w:val="right"/>
              <w:rPr>
                <w:rFonts w:ascii="Calibri" w:hAnsi="Calibri" w:cs="Calibri"/>
                <w:b/>
                <w:bCs/>
                <w:color w:val="000000"/>
                <w:sz w:val="22"/>
                <w:szCs w:val="22"/>
              </w:rPr>
            </w:pPr>
            <w:r w:rsidRPr="00502782">
              <w:rPr>
                <w:rFonts w:ascii="Calibri" w:hAnsi="Calibri" w:cs="Calibri"/>
                <w:b/>
                <w:bCs/>
                <w:color w:val="000000"/>
                <w:sz w:val="22"/>
                <w:szCs w:val="22"/>
              </w:rPr>
              <w:t>2019</w:t>
            </w:r>
          </w:p>
        </w:tc>
        <w:tc>
          <w:tcPr>
            <w:tcW w:w="1420" w:type="dxa"/>
            <w:tcBorders>
              <w:top w:val="nil"/>
              <w:left w:val="nil"/>
              <w:bottom w:val="nil"/>
              <w:right w:val="nil"/>
            </w:tcBorders>
            <w:shd w:val="clear" w:color="auto" w:fill="auto"/>
            <w:noWrap/>
            <w:vAlign w:val="bottom"/>
            <w:hideMark/>
          </w:tcPr>
          <w:p w14:paraId="730A1965" w14:textId="77777777" w:rsidR="00502782" w:rsidRPr="00502782" w:rsidRDefault="00502782" w:rsidP="00502782">
            <w:pPr>
              <w:jc w:val="right"/>
              <w:rPr>
                <w:rFonts w:ascii="Calibri" w:hAnsi="Calibri" w:cs="Calibri"/>
                <w:b/>
                <w:bCs/>
                <w:color w:val="000000"/>
                <w:sz w:val="22"/>
                <w:szCs w:val="22"/>
              </w:rPr>
            </w:pPr>
            <w:r w:rsidRPr="00502782">
              <w:rPr>
                <w:rFonts w:ascii="Calibri" w:hAnsi="Calibri" w:cs="Calibri"/>
                <w:b/>
                <w:bCs/>
                <w:color w:val="000000"/>
                <w:sz w:val="22"/>
                <w:szCs w:val="22"/>
              </w:rPr>
              <w:t>2018</w:t>
            </w:r>
          </w:p>
        </w:tc>
        <w:tc>
          <w:tcPr>
            <w:tcW w:w="1420" w:type="dxa"/>
            <w:tcBorders>
              <w:top w:val="nil"/>
              <w:left w:val="nil"/>
              <w:bottom w:val="nil"/>
              <w:right w:val="nil"/>
            </w:tcBorders>
            <w:shd w:val="clear" w:color="auto" w:fill="auto"/>
            <w:noWrap/>
            <w:vAlign w:val="bottom"/>
            <w:hideMark/>
          </w:tcPr>
          <w:p w14:paraId="657D332C" w14:textId="77777777" w:rsidR="00502782" w:rsidRPr="00502782" w:rsidRDefault="00502782" w:rsidP="00502782">
            <w:pPr>
              <w:jc w:val="right"/>
              <w:rPr>
                <w:rFonts w:ascii="Calibri" w:hAnsi="Calibri" w:cs="Calibri"/>
                <w:b/>
                <w:bCs/>
                <w:color w:val="000000"/>
                <w:sz w:val="22"/>
                <w:szCs w:val="22"/>
              </w:rPr>
            </w:pPr>
            <w:r w:rsidRPr="00502782">
              <w:rPr>
                <w:rFonts w:ascii="Calibri" w:hAnsi="Calibri" w:cs="Calibri"/>
                <w:b/>
                <w:bCs/>
                <w:color w:val="000000"/>
                <w:sz w:val="22"/>
                <w:szCs w:val="22"/>
              </w:rPr>
              <w:t>2017</w:t>
            </w:r>
          </w:p>
        </w:tc>
      </w:tr>
      <w:tr w:rsidR="00502782" w:rsidRPr="00502782" w14:paraId="100E8008" w14:textId="77777777" w:rsidTr="00502782">
        <w:trPr>
          <w:trHeight w:val="300"/>
        </w:trPr>
        <w:tc>
          <w:tcPr>
            <w:tcW w:w="6680" w:type="dxa"/>
            <w:tcBorders>
              <w:top w:val="nil"/>
              <w:left w:val="nil"/>
              <w:bottom w:val="nil"/>
              <w:right w:val="nil"/>
            </w:tcBorders>
            <w:shd w:val="clear" w:color="auto" w:fill="auto"/>
            <w:vAlign w:val="bottom"/>
            <w:hideMark/>
          </w:tcPr>
          <w:p w14:paraId="00F07191" w14:textId="77777777" w:rsidR="00502782" w:rsidRPr="00502782" w:rsidRDefault="00502782" w:rsidP="00502782">
            <w:pPr>
              <w:rPr>
                <w:rFonts w:ascii="Calibri" w:hAnsi="Calibri" w:cs="Calibri"/>
                <w:b/>
                <w:bCs/>
                <w:i/>
                <w:iCs/>
                <w:color w:val="000000"/>
                <w:sz w:val="22"/>
                <w:szCs w:val="22"/>
              </w:rPr>
            </w:pPr>
            <w:r w:rsidRPr="00502782">
              <w:rPr>
                <w:rFonts w:ascii="Calibri" w:hAnsi="Calibri" w:cs="Calibri"/>
                <w:b/>
                <w:bCs/>
                <w:i/>
                <w:iCs/>
                <w:color w:val="000000"/>
                <w:sz w:val="22"/>
                <w:szCs w:val="22"/>
              </w:rPr>
              <w:t>"SZYBKI TEST" MĄCZYŃSKIEJ</w:t>
            </w:r>
          </w:p>
        </w:tc>
        <w:tc>
          <w:tcPr>
            <w:tcW w:w="1420" w:type="dxa"/>
            <w:tcBorders>
              <w:top w:val="nil"/>
              <w:left w:val="nil"/>
              <w:bottom w:val="nil"/>
              <w:right w:val="nil"/>
            </w:tcBorders>
            <w:shd w:val="clear" w:color="auto" w:fill="auto"/>
            <w:noWrap/>
            <w:vAlign w:val="bottom"/>
            <w:hideMark/>
          </w:tcPr>
          <w:p w14:paraId="23417E4D" w14:textId="77777777" w:rsidR="00502782" w:rsidRPr="00502782" w:rsidRDefault="00502782" w:rsidP="00502782">
            <w:pPr>
              <w:rPr>
                <w:rFonts w:ascii="Calibri" w:hAnsi="Calibri" w:cs="Calibri"/>
                <w:b/>
                <w:bCs/>
                <w:i/>
                <w:iCs/>
                <w:color w:val="000000"/>
                <w:sz w:val="22"/>
                <w:szCs w:val="22"/>
              </w:rPr>
            </w:pPr>
          </w:p>
        </w:tc>
        <w:tc>
          <w:tcPr>
            <w:tcW w:w="1420" w:type="dxa"/>
            <w:tcBorders>
              <w:top w:val="nil"/>
              <w:left w:val="nil"/>
              <w:bottom w:val="nil"/>
              <w:right w:val="nil"/>
            </w:tcBorders>
            <w:shd w:val="clear" w:color="auto" w:fill="auto"/>
            <w:noWrap/>
            <w:vAlign w:val="bottom"/>
            <w:hideMark/>
          </w:tcPr>
          <w:p w14:paraId="22971369" w14:textId="77777777" w:rsidR="00502782" w:rsidRPr="00502782" w:rsidRDefault="00502782" w:rsidP="00502782">
            <w:pPr>
              <w:rPr>
                <w:sz w:val="20"/>
                <w:szCs w:val="20"/>
              </w:rPr>
            </w:pPr>
          </w:p>
        </w:tc>
        <w:tc>
          <w:tcPr>
            <w:tcW w:w="1420" w:type="dxa"/>
            <w:tcBorders>
              <w:top w:val="nil"/>
              <w:left w:val="nil"/>
              <w:bottom w:val="nil"/>
              <w:right w:val="nil"/>
            </w:tcBorders>
            <w:shd w:val="clear" w:color="auto" w:fill="auto"/>
            <w:noWrap/>
            <w:vAlign w:val="bottom"/>
            <w:hideMark/>
          </w:tcPr>
          <w:p w14:paraId="18D07468" w14:textId="77777777" w:rsidR="00502782" w:rsidRPr="00502782" w:rsidRDefault="00502782" w:rsidP="00502782">
            <w:pPr>
              <w:rPr>
                <w:sz w:val="20"/>
                <w:szCs w:val="20"/>
              </w:rPr>
            </w:pPr>
          </w:p>
        </w:tc>
      </w:tr>
      <w:tr w:rsidR="00502782" w:rsidRPr="00502782" w14:paraId="2FE17B1B" w14:textId="77777777" w:rsidTr="00502782">
        <w:trPr>
          <w:trHeight w:val="300"/>
        </w:trPr>
        <w:tc>
          <w:tcPr>
            <w:tcW w:w="6680" w:type="dxa"/>
            <w:tcBorders>
              <w:top w:val="nil"/>
              <w:left w:val="nil"/>
              <w:bottom w:val="nil"/>
              <w:right w:val="nil"/>
            </w:tcBorders>
            <w:shd w:val="clear" w:color="auto" w:fill="auto"/>
            <w:vAlign w:val="bottom"/>
            <w:hideMark/>
          </w:tcPr>
          <w:p w14:paraId="17525E41" w14:textId="77777777" w:rsidR="00502782" w:rsidRPr="00502782" w:rsidRDefault="00502782" w:rsidP="00502782">
            <w:pPr>
              <w:rPr>
                <w:rFonts w:ascii="Calibri" w:hAnsi="Calibri" w:cs="Calibri"/>
                <w:b/>
                <w:bCs/>
                <w:color w:val="000000"/>
                <w:sz w:val="22"/>
                <w:szCs w:val="22"/>
              </w:rPr>
            </w:pPr>
            <w:r w:rsidRPr="00502782">
              <w:rPr>
                <w:rFonts w:ascii="Calibri" w:hAnsi="Calibri" w:cs="Calibri"/>
                <w:b/>
                <w:bCs/>
                <w:color w:val="000000"/>
                <w:sz w:val="22"/>
                <w:szCs w:val="22"/>
              </w:rPr>
              <w:t>X1 = kapitał własny/aktywa ogółem</w:t>
            </w:r>
          </w:p>
        </w:tc>
        <w:tc>
          <w:tcPr>
            <w:tcW w:w="1420" w:type="dxa"/>
            <w:tcBorders>
              <w:top w:val="nil"/>
              <w:left w:val="nil"/>
              <w:bottom w:val="nil"/>
              <w:right w:val="nil"/>
            </w:tcBorders>
            <w:shd w:val="clear" w:color="auto" w:fill="auto"/>
            <w:vAlign w:val="bottom"/>
            <w:hideMark/>
          </w:tcPr>
          <w:p w14:paraId="4DF6AD4E" w14:textId="77777777" w:rsidR="00502782" w:rsidRPr="00502782" w:rsidRDefault="00502782" w:rsidP="00502782">
            <w:pPr>
              <w:jc w:val="right"/>
              <w:rPr>
                <w:rFonts w:ascii="Calibri" w:hAnsi="Calibri" w:cs="Calibri"/>
                <w:b/>
                <w:bCs/>
                <w:color w:val="000000"/>
                <w:sz w:val="22"/>
                <w:szCs w:val="22"/>
              </w:rPr>
            </w:pPr>
            <w:r w:rsidRPr="00502782">
              <w:rPr>
                <w:rFonts w:ascii="Calibri" w:hAnsi="Calibri" w:cs="Calibri"/>
                <w:b/>
                <w:bCs/>
                <w:color w:val="000000"/>
                <w:sz w:val="22"/>
                <w:szCs w:val="22"/>
              </w:rPr>
              <w:t>0,464</w:t>
            </w:r>
          </w:p>
        </w:tc>
        <w:tc>
          <w:tcPr>
            <w:tcW w:w="1420" w:type="dxa"/>
            <w:tcBorders>
              <w:top w:val="nil"/>
              <w:left w:val="nil"/>
              <w:bottom w:val="nil"/>
              <w:right w:val="nil"/>
            </w:tcBorders>
            <w:shd w:val="clear" w:color="auto" w:fill="auto"/>
            <w:vAlign w:val="bottom"/>
            <w:hideMark/>
          </w:tcPr>
          <w:p w14:paraId="0B6368B0" w14:textId="77777777" w:rsidR="00502782" w:rsidRPr="00502782" w:rsidRDefault="00502782" w:rsidP="00502782">
            <w:pPr>
              <w:jc w:val="right"/>
              <w:rPr>
                <w:rFonts w:ascii="Calibri" w:hAnsi="Calibri" w:cs="Calibri"/>
                <w:b/>
                <w:bCs/>
                <w:color w:val="000000"/>
                <w:sz w:val="22"/>
                <w:szCs w:val="22"/>
              </w:rPr>
            </w:pPr>
            <w:r w:rsidRPr="00502782">
              <w:rPr>
                <w:rFonts w:ascii="Calibri" w:hAnsi="Calibri" w:cs="Calibri"/>
                <w:b/>
                <w:bCs/>
                <w:color w:val="000000"/>
                <w:sz w:val="22"/>
                <w:szCs w:val="22"/>
              </w:rPr>
              <w:t>0,473</w:t>
            </w:r>
          </w:p>
        </w:tc>
        <w:tc>
          <w:tcPr>
            <w:tcW w:w="1420" w:type="dxa"/>
            <w:tcBorders>
              <w:top w:val="nil"/>
              <w:left w:val="nil"/>
              <w:bottom w:val="nil"/>
              <w:right w:val="nil"/>
            </w:tcBorders>
            <w:shd w:val="clear" w:color="auto" w:fill="auto"/>
            <w:vAlign w:val="bottom"/>
            <w:hideMark/>
          </w:tcPr>
          <w:p w14:paraId="7FB3CD8C" w14:textId="77777777" w:rsidR="00502782" w:rsidRPr="00502782" w:rsidRDefault="00502782" w:rsidP="00502782">
            <w:pPr>
              <w:jc w:val="right"/>
              <w:rPr>
                <w:rFonts w:ascii="Calibri" w:hAnsi="Calibri" w:cs="Calibri"/>
                <w:b/>
                <w:bCs/>
                <w:color w:val="000000"/>
                <w:sz w:val="22"/>
                <w:szCs w:val="22"/>
              </w:rPr>
            </w:pPr>
            <w:r w:rsidRPr="00502782">
              <w:rPr>
                <w:rFonts w:ascii="Calibri" w:hAnsi="Calibri" w:cs="Calibri"/>
                <w:b/>
                <w:bCs/>
                <w:color w:val="000000"/>
                <w:sz w:val="22"/>
                <w:szCs w:val="22"/>
              </w:rPr>
              <w:t>0,437</w:t>
            </w:r>
          </w:p>
        </w:tc>
      </w:tr>
      <w:tr w:rsidR="00502782" w:rsidRPr="00502782" w14:paraId="515D908A" w14:textId="77777777" w:rsidTr="00502782">
        <w:trPr>
          <w:trHeight w:val="300"/>
        </w:trPr>
        <w:tc>
          <w:tcPr>
            <w:tcW w:w="6680" w:type="dxa"/>
            <w:tcBorders>
              <w:top w:val="nil"/>
              <w:left w:val="nil"/>
              <w:bottom w:val="nil"/>
              <w:right w:val="nil"/>
            </w:tcBorders>
            <w:shd w:val="clear" w:color="auto" w:fill="auto"/>
            <w:noWrap/>
            <w:vAlign w:val="bottom"/>
            <w:hideMark/>
          </w:tcPr>
          <w:p w14:paraId="783C8F66" w14:textId="77777777" w:rsidR="00502782" w:rsidRPr="00502782" w:rsidRDefault="00502782" w:rsidP="00502782">
            <w:pPr>
              <w:rPr>
                <w:rFonts w:ascii="Calibri" w:hAnsi="Calibri" w:cs="Calibri"/>
                <w:color w:val="000000"/>
                <w:sz w:val="22"/>
                <w:szCs w:val="22"/>
              </w:rPr>
            </w:pPr>
            <w:r w:rsidRPr="00502782">
              <w:rPr>
                <w:rFonts w:ascii="Calibri" w:hAnsi="Calibri" w:cs="Calibri"/>
                <w:color w:val="000000"/>
                <w:sz w:val="22"/>
                <w:szCs w:val="22"/>
              </w:rPr>
              <w:t>kapitał własny</w:t>
            </w:r>
          </w:p>
        </w:tc>
        <w:tc>
          <w:tcPr>
            <w:tcW w:w="1420" w:type="dxa"/>
            <w:tcBorders>
              <w:top w:val="nil"/>
              <w:left w:val="nil"/>
              <w:bottom w:val="nil"/>
              <w:right w:val="nil"/>
            </w:tcBorders>
            <w:shd w:val="clear" w:color="auto" w:fill="auto"/>
            <w:noWrap/>
            <w:vAlign w:val="bottom"/>
            <w:hideMark/>
          </w:tcPr>
          <w:p w14:paraId="46563F07" w14:textId="77777777" w:rsidR="00502782" w:rsidRPr="00502782" w:rsidRDefault="00502782" w:rsidP="00502782">
            <w:pPr>
              <w:jc w:val="right"/>
              <w:rPr>
                <w:rFonts w:ascii="Calibri" w:hAnsi="Calibri" w:cs="Calibri"/>
                <w:color w:val="000000"/>
                <w:sz w:val="22"/>
                <w:szCs w:val="22"/>
              </w:rPr>
            </w:pPr>
            <w:r w:rsidRPr="00502782">
              <w:rPr>
                <w:rFonts w:ascii="Calibri" w:hAnsi="Calibri" w:cs="Calibri"/>
                <w:color w:val="000000"/>
                <w:sz w:val="22"/>
                <w:szCs w:val="22"/>
              </w:rPr>
              <w:t>15117700</w:t>
            </w:r>
          </w:p>
        </w:tc>
        <w:tc>
          <w:tcPr>
            <w:tcW w:w="1420" w:type="dxa"/>
            <w:tcBorders>
              <w:top w:val="nil"/>
              <w:left w:val="nil"/>
              <w:bottom w:val="nil"/>
              <w:right w:val="nil"/>
            </w:tcBorders>
            <w:shd w:val="clear" w:color="auto" w:fill="auto"/>
            <w:noWrap/>
            <w:vAlign w:val="bottom"/>
            <w:hideMark/>
          </w:tcPr>
          <w:p w14:paraId="75BCDCDC" w14:textId="77777777" w:rsidR="00502782" w:rsidRPr="00502782" w:rsidRDefault="00502782" w:rsidP="00502782">
            <w:pPr>
              <w:jc w:val="right"/>
              <w:rPr>
                <w:rFonts w:ascii="Calibri" w:hAnsi="Calibri" w:cs="Calibri"/>
                <w:color w:val="000000"/>
                <w:sz w:val="22"/>
                <w:szCs w:val="22"/>
              </w:rPr>
            </w:pPr>
            <w:r w:rsidRPr="00502782">
              <w:rPr>
                <w:rFonts w:ascii="Calibri" w:hAnsi="Calibri" w:cs="Calibri"/>
                <w:color w:val="000000"/>
                <w:sz w:val="22"/>
                <w:szCs w:val="22"/>
              </w:rPr>
              <w:t>14523400</w:t>
            </w:r>
          </w:p>
        </w:tc>
        <w:tc>
          <w:tcPr>
            <w:tcW w:w="1420" w:type="dxa"/>
            <w:tcBorders>
              <w:top w:val="nil"/>
              <w:left w:val="nil"/>
              <w:bottom w:val="nil"/>
              <w:right w:val="nil"/>
            </w:tcBorders>
            <w:shd w:val="clear" w:color="auto" w:fill="auto"/>
            <w:noWrap/>
            <w:vAlign w:val="bottom"/>
            <w:hideMark/>
          </w:tcPr>
          <w:p w14:paraId="6971E4A6" w14:textId="77777777" w:rsidR="00502782" w:rsidRPr="00502782" w:rsidRDefault="00502782" w:rsidP="00502782">
            <w:pPr>
              <w:jc w:val="right"/>
              <w:rPr>
                <w:rFonts w:ascii="Calibri" w:hAnsi="Calibri" w:cs="Calibri"/>
                <w:color w:val="000000"/>
                <w:sz w:val="22"/>
                <w:szCs w:val="22"/>
              </w:rPr>
            </w:pPr>
            <w:r w:rsidRPr="00502782">
              <w:rPr>
                <w:rFonts w:ascii="Calibri" w:hAnsi="Calibri" w:cs="Calibri"/>
                <w:color w:val="000000"/>
                <w:sz w:val="22"/>
                <w:szCs w:val="22"/>
              </w:rPr>
              <w:t>12116800</w:t>
            </w:r>
          </w:p>
        </w:tc>
      </w:tr>
      <w:tr w:rsidR="00502782" w:rsidRPr="00502782" w14:paraId="744A1643" w14:textId="77777777" w:rsidTr="00502782">
        <w:trPr>
          <w:trHeight w:val="300"/>
        </w:trPr>
        <w:tc>
          <w:tcPr>
            <w:tcW w:w="6680" w:type="dxa"/>
            <w:tcBorders>
              <w:top w:val="nil"/>
              <w:left w:val="nil"/>
              <w:bottom w:val="nil"/>
              <w:right w:val="nil"/>
            </w:tcBorders>
            <w:shd w:val="clear" w:color="auto" w:fill="auto"/>
            <w:noWrap/>
            <w:vAlign w:val="bottom"/>
            <w:hideMark/>
          </w:tcPr>
          <w:p w14:paraId="0D7EEEFA" w14:textId="77777777" w:rsidR="00502782" w:rsidRPr="00502782" w:rsidRDefault="00502782" w:rsidP="00502782">
            <w:pPr>
              <w:rPr>
                <w:rFonts w:ascii="Calibri" w:hAnsi="Calibri" w:cs="Calibri"/>
                <w:color w:val="000000"/>
                <w:sz w:val="22"/>
                <w:szCs w:val="22"/>
              </w:rPr>
            </w:pPr>
            <w:r w:rsidRPr="00502782">
              <w:rPr>
                <w:rFonts w:ascii="Calibri" w:hAnsi="Calibri" w:cs="Calibri"/>
                <w:color w:val="000000"/>
                <w:sz w:val="22"/>
                <w:szCs w:val="22"/>
              </w:rPr>
              <w:t>aktywa ogółem</w:t>
            </w:r>
          </w:p>
        </w:tc>
        <w:tc>
          <w:tcPr>
            <w:tcW w:w="1420" w:type="dxa"/>
            <w:tcBorders>
              <w:top w:val="nil"/>
              <w:left w:val="nil"/>
              <w:bottom w:val="nil"/>
              <w:right w:val="nil"/>
            </w:tcBorders>
            <w:shd w:val="clear" w:color="auto" w:fill="auto"/>
            <w:noWrap/>
            <w:vAlign w:val="bottom"/>
            <w:hideMark/>
          </w:tcPr>
          <w:p w14:paraId="59A2B56D" w14:textId="77777777" w:rsidR="00502782" w:rsidRPr="00502782" w:rsidRDefault="00502782" w:rsidP="00502782">
            <w:pPr>
              <w:jc w:val="right"/>
              <w:rPr>
                <w:rFonts w:ascii="Calibri" w:hAnsi="Calibri" w:cs="Calibri"/>
                <w:color w:val="000000"/>
                <w:sz w:val="22"/>
                <w:szCs w:val="22"/>
              </w:rPr>
            </w:pPr>
            <w:r w:rsidRPr="00502782">
              <w:rPr>
                <w:rFonts w:ascii="Calibri" w:hAnsi="Calibri" w:cs="Calibri"/>
                <w:color w:val="000000"/>
                <w:sz w:val="22"/>
                <w:szCs w:val="22"/>
              </w:rPr>
              <w:t>32589600</w:t>
            </w:r>
          </w:p>
        </w:tc>
        <w:tc>
          <w:tcPr>
            <w:tcW w:w="1420" w:type="dxa"/>
            <w:tcBorders>
              <w:top w:val="nil"/>
              <w:left w:val="nil"/>
              <w:bottom w:val="nil"/>
              <w:right w:val="nil"/>
            </w:tcBorders>
            <w:shd w:val="clear" w:color="auto" w:fill="auto"/>
            <w:noWrap/>
            <w:vAlign w:val="bottom"/>
            <w:hideMark/>
          </w:tcPr>
          <w:p w14:paraId="5216F0CF" w14:textId="77777777" w:rsidR="00502782" w:rsidRPr="00502782" w:rsidRDefault="00502782" w:rsidP="00502782">
            <w:pPr>
              <w:jc w:val="right"/>
              <w:rPr>
                <w:rFonts w:ascii="Calibri" w:hAnsi="Calibri" w:cs="Calibri"/>
                <w:color w:val="000000"/>
                <w:sz w:val="22"/>
                <w:szCs w:val="22"/>
              </w:rPr>
            </w:pPr>
            <w:r w:rsidRPr="00502782">
              <w:rPr>
                <w:rFonts w:ascii="Calibri" w:hAnsi="Calibri" w:cs="Calibri"/>
                <w:color w:val="000000"/>
                <w:sz w:val="22"/>
                <w:szCs w:val="22"/>
              </w:rPr>
              <w:t>30696800</w:t>
            </w:r>
          </w:p>
        </w:tc>
        <w:tc>
          <w:tcPr>
            <w:tcW w:w="1420" w:type="dxa"/>
            <w:tcBorders>
              <w:top w:val="nil"/>
              <w:left w:val="nil"/>
              <w:bottom w:val="nil"/>
              <w:right w:val="nil"/>
            </w:tcBorders>
            <w:shd w:val="clear" w:color="auto" w:fill="auto"/>
            <w:noWrap/>
            <w:vAlign w:val="bottom"/>
            <w:hideMark/>
          </w:tcPr>
          <w:p w14:paraId="552129B6" w14:textId="77777777" w:rsidR="00502782" w:rsidRPr="00502782" w:rsidRDefault="00502782" w:rsidP="00502782">
            <w:pPr>
              <w:jc w:val="right"/>
              <w:rPr>
                <w:rFonts w:ascii="Calibri" w:hAnsi="Calibri" w:cs="Calibri"/>
                <w:color w:val="000000"/>
                <w:sz w:val="22"/>
                <w:szCs w:val="22"/>
              </w:rPr>
            </w:pPr>
            <w:r w:rsidRPr="00502782">
              <w:rPr>
                <w:rFonts w:ascii="Calibri" w:hAnsi="Calibri" w:cs="Calibri"/>
                <w:color w:val="000000"/>
                <w:sz w:val="22"/>
                <w:szCs w:val="22"/>
              </w:rPr>
              <w:t>27756000</w:t>
            </w:r>
          </w:p>
        </w:tc>
      </w:tr>
      <w:tr w:rsidR="00502782" w:rsidRPr="00502782" w14:paraId="4C9F277C" w14:textId="77777777" w:rsidTr="00502782">
        <w:trPr>
          <w:trHeight w:val="300"/>
        </w:trPr>
        <w:tc>
          <w:tcPr>
            <w:tcW w:w="6680" w:type="dxa"/>
            <w:tcBorders>
              <w:top w:val="nil"/>
              <w:left w:val="nil"/>
              <w:bottom w:val="nil"/>
              <w:right w:val="nil"/>
            </w:tcBorders>
            <w:shd w:val="clear" w:color="auto" w:fill="auto"/>
            <w:vAlign w:val="bottom"/>
            <w:hideMark/>
          </w:tcPr>
          <w:p w14:paraId="5944FECD" w14:textId="77777777" w:rsidR="00502782" w:rsidRPr="00502782" w:rsidRDefault="00502782" w:rsidP="00502782">
            <w:pPr>
              <w:rPr>
                <w:rFonts w:ascii="Calibri" w:hAnsi="Calibri" w:cs="Calibri"/>
                <w:b/>
                <w:bCs/>
                <w:color w:val="000000"/>
                <w:sz w:val="22"/>
                <w:szCs w:val="22"/>
              </w:rPr>
            </w:pPr>
            <w:r w:rsidRPr="00502782">
              <w:rPr>
                <w:rFonts w:ascii="Calibri" w:hAnsi="Calibri" w:cs="Calibri"/>
                <w:b/>
                <w:bCs/>
                <w:color w:val="000000"/>
                <w:sz w:val="22"/>
                <w:szCs w:val="22"/>
              </w:rPr>
              <w:t>X2 = zysk operacyjny/odsetki</w:t>
            </w:r>
          </w:p>
        </w:tc>
        <w:tc>
          <w:tcPr>
            <w:tcW w:w="1420" w:type="dxa"/>
            <w:tcBorders>
              <w:top w:val="nil"/>
              <w:left w:val="nil"/>
              <w:bottom w:val="nil"/>
              <w:right w:val="nil"/>
            </w:tcBorders>
            <w:shd w:val="clear" w:color="auto" w:fill="auto"/>
            <w:vAlign w:val="bottom"/>
            <w:hideMark/>
          </w:tcPr>
          <w:p w14:paraId="46EFDF0E" w14:textId="77777777" w:rsidR="00502782" w:rsidRPr="00502782" w:rsidRDefault="00502782" w:rsidP="00502782">
            <w:pPr>
              <w:jc w:val="right"/>
              <w:rPr>
                <w:rFonts w:ascii="Calibri" w:hAnsi="Calibri" w:cs="Calibri"/>
                <w:b/>
                <w:bCs/>
                <w:color w:val="000000"/>
                <w:sz w:val="22"/>
                <w:szCs w:val="22"/>
              </w:rPr>
            </w:pPr>
            <w:r w:rsidRPr="00502782">
              <w:rPr>
                <w:rFonts w:ascii="Calibri" w:hAnsi="Calibri" w:cs="Calibri"/>
                <w:b/>
                <w:bCs/>
                <w:color w:val="000000"/>
                <w:sz w:val="22"/>
                <w:szCs w:val="22"/>
              </w:rPr>
              <w:t>4,222</w:t>
            </w:r>
          </w:p>
        </w:tc>
        <w:tc>
          <w:tcPr>
            <w:tcW w:w="1420" w:type="dxa"/>
            <w:tcBorders>
              <w:top w:val="nil"/>
              <w:left w:val="nil"/>
              <w:bottom w:val="nil"/>
              <w:right w:val="nil"/>
            </w:tcBorders>
            <w:shd w:val="clear" w:color="auto" w:fill="auto"/>
            <w:vAlign w:val="bottom"/>
            <w:hideMark/>
          </w:tcPr>
          <w:p w14:paraId="7B4CFB17" w14:textId="77777777" w:rsidR="00502782" w:rsidRPr="00502782" w:rsidRDefault="00502782" w:rsidP="00502782">
            <w:pPr>
              <w:jc w:val="right"/>
              <w:rPr>
                <w:rFonts w:ascii="Calibri" w:hAnsi="Calibri" w:cs="Calibri"/>
                <w:b/>
                <w:bCs/>
                <w:color w:val="000000"/>
                <w:sz w:val="22"/>
                <w:szCs w:val="22"/>
              </w:rPr>
            </w:pPr>
            <w:r w:rsidRPr="00502782">
              <w:rPr>
                <w:rFonts w:ascii="Calibri" w:hAnsi="Calibri" w:cs="Calibri"/>
                <w:b/>
                <w:bCs/>
                <w:color w:val="000000"/>
                <w:sz w:val="22"/>
                <w:szCs w:val="22"/>
              </w:rPr>
              <w:t>4,115</w:t>
            </w:r>
          </w:p>
        </w:tc>
        <w:tc>
          <w:tcPr>
            <w:tcW w:w="1420" w:type="dxa"/>
            <w:tcBorders>
              <w:top w:val="nil"/>
              <w:left w:val="nil"/>
              <w:bottom w:val="nil"/>
              <w:right w:val="nil"/>
            </w:tcBorders>
            <w:shd w:val="clear" w:color="auto" w:fill="auto"/>
            <w:vAlign w:val="bottom"/>
            <w:hideMark/>
          </w:tcPr>
          <w:p w14:paraId="5349ADD8" w14:textId="77777777" w:rsidR="00502782" w:rsidRPr="00502782" w:rsidRDefault="00502782" w:rsidP="00502782">
            <w:pPr>
              <w:jc w:val="right"/>
              <w:rPr>
                <w:rFonts w:ascii="Calibri" w:hAnsi="Calibri" w:cs="Calibri"/>
                <w:b/>
                <w:bCs/>
                <w:color w:val="000000"/>
                <w:sz w:val="22"/>
                <w:szCs w:val="22"/>
              </w:rPr>
            </w:pPr>
            <w:r w:rsidRPr="00502782">
              <w:rPr>
                <w:rFonts w:ascii="Calibri" w:hAnsi="Calibri" w:cs="Calibri"/>
                <w:b/>
                <w:bCs/>
                <w:color w:val="000000"/>
                <w:sz w:val="22"/>
                <w:szCs w:val="22"/>
              </w:rPr>
              <w:t>3,603</w:t>
            </w:r>
          </w:p>
        </w:tc>
      </w:tr>
      <w:tr w:rsidR="00502782" w:rsidRPr="00502782" w14:paraId="26445B73" w14:textId="77777777" w:rsidTr="00502782">
        <w:trPr>
          <w:trHeight w:val="300"/>
        </w:trPr>
        <w:tc>
          <w:tcPr>
            <w:tcW w:w="6680" w:type="dxa"/>
            <w:tcBorders>
              <w:top w:val="nil"/>
              <w:left w:val="nil"/>
              <w:bottom w:val="nil"/>
              <w:right w:val="nil"/>
            </w:tcBorders>
            <w:shd w:val="clear" w:color="auto" w:fill="auto"/>
            <w:noWrap/>
            <w:vAlign w:val="bottom"/>
            <w:hideMark/>
          </w:tcPr>
          <w:p w14:paraId="10BAAF18" w14:textId="77777777" w:rsidR="00502782" w:rsidRPr="00502782" w:rsidRDefault="00502782" w:rsidP="00502782">
            <w:pPr>
              <w:rPr>
                <w:rFonts w:ascii="Calibri" w:hAnsi="Calibri" w:cs="Calibri"/>
                <w:color w:val="000000"/>
                <w:sz w:val="22"/>
                <w:szCs w:val="22"/>
              </w:rPr>
            </w:pPr>
            <w:r w:rsidRPr="00502782">
              <w:rPr>
                <w:rFonts w:ascii="Calibri" w:hAnsi="Calibri" w:cs="Calibri"/>
                <w:color w:val="000000"/>
                <w:sz w:val="22"/>
                <w:szCs w:val="22"/>
              </w:rPr>
              <w:t>zysk na działalności operacyjnej</w:t>
            </w:r>
          </w:p>
        </w:tc>
        <w:tc>
          <w:tcPr>
            <w:tcW w:w="1420" w:type="dxa"/>
            <w:tcBorders>
              <w:top w:val="nil"/>
              <w:left w:val="nil"/>
              <w:bottom w:val="nil"/>
              <w:right w:val="nil"/>
            </w:tcBorders>
            <w:shd w:val="clear" w:color="auto" w:fill="auto"/>
            <w:noWrap/>
            <w:vAlign w:val="bottom"/>
            <w:hideMark/>
          </w:tcPr>
          <w:p w14:paraId="64DBE689" w14:textId="77777777" w:rsidR="00502782" w:rsidRPr="00502782" w:rsidRDefault="00502782" w:rsidP="00502782">
            <w:pPr>
              <w:jc w:val="right"/>
              <w:rPr>
                <w:rFonts w:ascii="Calibri" w:hAnsi="Calibri" w:cs="Calibri"/>
                <w:color w:val="000000"/>
                <w:sz w:val="22"/>
                <w:szCs w:val="22"/>
              </w:rPr>
            </w:pPr>
            <w:r w:rsidRPr="00502782">
              <w:rPr>
                <w:rFonts w:ascii="Calibri" w:hAnsi="Calibri" w:cs="Calibri"/>
                <w:color w:val="000000"/>
                <w:sz w:val="22"/>
                <w:szCs w:val="22"/>
              </w:rPr>
              <w:t>1967000</w:t>
            </w:r>
          </w:p>
        </w:tc>
        <w:tc>
          <w:tcPr>
            <w:tcW w:w="1420" w:type="dxa"/>
            <w:tcBorders>
              <w:top w:val="nil"/>
              <w:left w:val="nil"/>
              <w:bottom w:val="nil"/>
              <w:right w:val="nil"/>
            </w:tcBorders>
            <w:shd w:val="clear" w:color="auto" w:fill="auto"/>
            <w:noWrap/>
            <w:vAlign w:val="bottom"/>
            <w:hideMark/>
          </w:tcPr>
          <w:p w14:paraId="63280629" w14:textId="77777777" w:rsidR="00502782" w:rsidRPr="00502782" w:rsidRDefault="00502782" w:rsidP="00502782">
            <w:pPr>
              <w:jc w:val="right"/>
              <w:rPr>
                <w:rFonts w:ascii="Calibri" w:hAnsi="Calibri" w:cs="Calibri"/>
                <w:color w:val="000000"/>
                <w:sz w:val="22"/>
                <w:szCs w:val="22"/>
              </w:rPr>
            </w:pPr>
            <w:r w:rsidRPr="00502782">
              <w:rPr>
                <w:rFonts w:ascii="Calibri" w:hAnsi="Calibri" w:cs="Calibri"/>
                <w:color w:val="000000"/>
                <w:sz w:val="22"/>
                <w:szCs w:val="22"/>
              </w:rPr>
              <w:t>1727000</w:t>
            </w:r>
          </w:p>
        </w:tc>
        <w:tc>
          <w:tcPr>
            <w:tcW w:w="1420" w:type="dxa"/>
            <w:tcBorders>
              <w:top w:val="nil"/>
              <w:left w:val="nil"/>
              <w:bottom w:val="nil"/>
              <w:right w:val="nil"/>
            </w:tcBorders>
            <w:shd w:val="clear" w:color="auto" w:fill="auto"/>
            <w:noWrap/>
            <w:vAlign w:val="bottom"/>
            <w:hideMark/>
          </w:tcPr>
          <w:p w14:paraId="11813E6B" w14:textId="77777777" w:rsidR="00502782" w:rsidRPr="00502782" w:rsidRDefault="00502782" w:rsidP="00502782">
            <w:pPr>
              <w:jc w:val="right"/>
              <w:rPr>
                <w:rFonts w:ascii="Calibri" w:hAnsi="Calibri" w:cs="Calibri"/>
                <w:color w:val="000000"/>
                <w:sz w:val="22"/>
                <w:szCs w:val="22"/>
              </w:rPr>
            </w:pPr>
            <w:r w:rsidRPr="00502782">
              <w:rPr>
                <w:rFonts w:ascii="Calibri" w:hAnsi="Calibri" w:cs="Calibri"/>
                <w:color w:val="000000"/>
                <w:sz w:val="22"/>
                <w:szCs w:val="22"/>
              </w:rPr>
              <w:t>1834000</w:t>
            </w:r>
          </w:p>
        </w:tc>
      </w:tr>
      <w:tr w:rsidR="00502782" w:rsidRPr="00502782" w14:paraId="5A964B0E" w14:textId="77777777" w:rsidTr="00502782">
        <w:trPr>
          <w:trHeight w:val="300"/>
        </w:trPr>
        <w:tc>
          <w:tcPr>
            <w:tcW w:w="6680" w:type="dxa"/>
            <w:tcBorders>
              <w:top w:val="nil"/>
              <w:left w:val="nil"/>
              <w:bottom w:val="nil"/>
              <w:right w:val="nil"/>
            </w:tcBorders>
            <w:shd w:val="clear" w:color="auto" w:fill="auto"/>
            <w:noWrap/>
            <w:vAlign w:val="bottom"/>
            <w:hideMark/>
          </w:tcPr>
          <w:p w14:paraId="277516AE" w14:textId="77777777" w:rsidR="00502782" w:rsidRPr="00502782" w:rsidRDefault="00502782" w:rsidP="00502782">
            <w:pPr>
              <w:rPr>
                <w:rFonts w:ascii="Calibri" w:hAnsi="Calibri" w:cs="Calibri"/>
                <w:color w:val="000000"/>
                <w:sz w:val="22"/>
                <w:szCs w:val="22"/>
              </w:rPr>
            </w:pPr>
            <w:r w:rsidRPr="00502782">
              <w:rPr>
                <w:rFonts w:ascii="Calibri" w:hAnsi="Calibri" w:cs="Calibri"/>
                <w:color w:val="000000"/>
                <w:sz w:val="22"/>
                <w:szCs w:val="22"/>
              </w:rPr>
              <w:t>odsetki od kredytu</w:t>
            </w:r>
          </w:p>
        </w:tc>
        <w:tc>
          <w:tcPr>
            <w:tcW w:w="1420" w:type="dxa"/>
            <w:tcBorders>
              <w:top w:val="nil"/>
              <w:left w:val="nil"/>
              <w:bottom w:val="nil"/>
              <w:right w:val="nil"/>
            </w:tcBorders>
            <w:shd w:val="clear" w:color="auto" w:fill="auto"/>
            <w:noWrap/>
            <w:vAlign w:val="bottom"/>
            <w:hideMark/>
          </w:tcPr>
          <w:p w14:paraId="51F3EB20" w14:textId="77777777" w:rsidR="00502782" w:rsidRPr="00502782" w:rsidRDefault="00502782" w:rsidP="00502782">
            <w:pPr>
              <w:jc w:val="right"/>
              <w:rPr>
                <w:rFonts w:ascii="Calibri" w:hAnsi="Calibri" w:cs="Calibri"/>
                <w:color w:val="000000"/>
                <w:sz w:val="22"/>
                <w:szCs w:val="22"/>
              </w:rPr>
            </w:pPr>
            <w:r w:rsidRPr="00502782">
              <w:rPr>
                <w:rFonts w:ascii="Calibri" w:hAnsi="Calibri" w:cs="Calibri"/>
                <w:color w:val="000000"/>
                <w:sz w:val="22"/>
                <w:szCs w:val="22"/>
              </w:rPr>
              <w:t>-465900</w:t>
            </w:r>
          </w:p>
        </w:tc>
        <w:tc>
          <w:tcPr>
            <w:tcW w:w="1420" w:type="dxa"/>
            <w:tcBorders>
              <w:top w:val="nil"/>
              <w:left w:val="nil"/>
              <w:bottom w:val="nil"/>
              <w:right w:val="nil"/>
            </w:tcBorders>
            <w:shd w:val="clear" w:color="auto" w:fill="auto"/>
            <w:noWrap/>
            <w:vAlign w:val="bottom"/>
            <w:hideMark/>
          </w:tcPr>
          <w:p w14:paraId="15900345" w14:textId="77777777" w:rsidR="00502782" w:rsidRPr="00502782" w:rsidRDefault="00502782" w:rsidP="00502782">
            <w:pPr>
              <w:jc w:val="right"/>
              <w:rPr>
                <w:rFonts w:ascii="Calibri" w:hAnsi="Calibri" w:cs="Calibri"/>
                <w:color w:val="000000"/>
                <w:sz w:val="22"/>
                <w:szCs w:val="22"/>
              </w:rPr>
            </w:pPr>
            <w:r w:rsidRPr="00502782">
              <w:rPr>
                <w:rFonts w:ascii="Calibri" w:hAnsi="Calibri" w:cs="Calibri"/>
                <w:color w:val="000000"/>
                <w:sz w:val="22"/>
                <w:szCs w:val="22"/>
              </w:rPr>
              <w:t>-419700</w:t>
            </w:r>
          </w:p>
        </w:tc>
        <w:tc>
          <w:tcPr>
            <w:tcW w:w="1420" w:type="dxa"/>
            <w:tcBorders>
              <w:top w:val="nil"/>
              <w:left w:val="nil"/>
              <w:bottom w:val="nil"/>
              <w:right w:val="nil"/>
            </w:tcBorders>
            <w:shd w:val="clear" w:color="auto" w:fill="auto"/>
            <w:noWrap/>
            <w:vAlign w:val="bottom"/>
            <w:hideMark/>
          </w:tcPr>
          <w:p w14:paraId="50DA1CF9" w14:textId="77777777" w:rsidR="00502782" w:rsidRPr="00502782" w:rsidRDefault="00502782" w:rsidP="00502782">
            <w:pPr>
              <w:jc w:val="right"/>
              <w:rPr>
                <w:rFonts w:ascii="Calibri" w:hAnsi="Calibri" w:cs="Calibri"/>
                <w:color w:val="000000"/>
                <w:sz w:val="22"/>
                <w:szCs w:val="22"/>
              </w:rPr>
            </w:pPr>
            <w:r w:rsidRPr="00502782">
              <w:rPr>
                <w:rFonts w:ascii="Calibri" w:hAnsi="Calibri" w:cs="Calibri"/>
                <w:color w:val="000000"/>
                <w:sz w:val="22"/>
                <w:szCs w:val="22"/>
              </w:rPr>
              <w:t>-509000</w:t>
            </w:r>
          </w:p>
        </w:tc>
      </w:tr>
      <w:tr w:rsidR="00502782" w:rsidRPr="00502782" w14:paraId="29A67566" w14:textId="77777777" w:rsidTr="00502782">
        <w:trPr>
          <w:trHeight w:val="300"/>
        </w:trPr>
        <w:tc>
          <w:tcPr>
            <w:tcW w:w="6680" w:type="dxa"/>
            <w:tcBorders>
              <w:top w:val="nil"/>
              <w:left w:val="nil"/>
              <w:bottom w:val="nil"/>
              <w:right w:val="nil"/>
            </w:tcBorders>
            <w:shd w:val="clear" w:color="auto" w:fill="auto"/>
            <w:vAlign w:val="bottom"/>
            <w:hideMark/>
          </w:tcPr>
          <w:p w14:paraId="52CA46AE" w14:textId="77777777" w:rsidR="00502782" w:rsidRPr="00502782" w:rsidRDefault="00502782" w:rsidP="00502782">
            <w:pPr>
              <w:rPr>
                <w:rFonts w:ascii="Calibri" w:hAnsi="Calibri" w:cs="Calibri"/>
                <w:b/>
                <w:bCs/>
                <w:color w:val="000000"/>
                <w:sz w:val="22"/>
                <w:szCs w:val="22"/>
              </w:rPr>
            </w:pPr>
            <w:r w:rsidRPr="00502782">
              <w:rPr>
                <w:rFonts w:ascii="Calibri" w:hAnsi="Calibri" w:cs="Calibri"/>
                <w:b/>
                <w:bCs/>
                <w:color w:val="000000"/>
                <w:sz w:val="22"/>
                <w:szCs w:val="22"/>
              </w:rPr>
              <w:t xml:space="preserve">X3 = zysk netto /aktywa ogółem </w:t>
            </w:r>
          </w:p>
        </w:tc>
        <w:tc>
          <w:tcPr>
            <w:tcW w:w="1420" w:type="dxa"/>
            <w:tcBorders>
              <w:top w:val="nil"/>
              <w:left w:val="nil"/>
              <w:bottom w:val="nil"/>
              <w:right w:val="nil"/>
            </w:tcBorders>
            <w:shd w:val="clear" w:color="auto" w:fill="auto"/>
            <w:vAlign w:val="bottom"/>
            <w:hideMark/>
          </w:tcPr>
          <w:p w14:paraId="35065EF2" w14:textId="77777777" w:rsidR="00502782" w:rsidRPr="00502782" w:rsidRDefault="00502782" w:rsidP="00502782">
            <w:pPr>
              <w:jc w:val="right"/>
              <w:rPr>
                <w:rFonts w:ascii="Calibri" w:hAnsi="Calibri" w:cs="Calibri"/>
                <w:b/>
                <w:bCs/>
                <w:color w:val="000000"/>
                <w:sz w:val="22"/>
                <w:szCs w:val="22"/>
              </w:rPr>
            </w:pPr>
            <w:r w:rsidRPr="00502782">
              <w:rPr>
                <w:rFonts w:ascii="Calibri" w:hAnsi="Calibri" w:cs="Calibri"/>
                <w:b/>
                <w:bCs/>
                <w:color w:val="000000"/>
                <w:sz w:val="22"/>
                <w:szCs w:val="22"/>
              </w:rPr>
              <w:t>0,034</w:t>
            </w:r>
          </w:p>
        </w:tc>
        <w:tc>
          <w:tcPr>
            <w:tcW w:w="1420" w:type="dxa"/>
            <w:tcBorders>
              <w:top w:val="nil"/>
              <w:left w:val="nil"/>
              <w:bottom w:val="nil"/>
              <w:right w:val="nil"/>
            </w:tcBorders>
            <w:shd w:val="clear" w:color="auto" w:fill="auto"/>
            <w:vAlign w:val="bottom"/>
            <w:hideMark/>
          </w:tcPr>
          <w:p w14:paraId="50754CAB" w14:textId="77777777" w:rsidR="00502782" w:rsidRPr="00502782" w:rsidRDefault="00502782" w:rsidP="00502782">
            <w:pPr>
              <w:jc w:val="right"/>
              <w:rPr>
                <w:rFonts w:ascii="Calibri" w:hAnsi="Calibri" w:cs="Calibri"/>
                <w:b/>
                <w:bCs/>
                <w:color w:val="000000"/>
                <w:sz w:val="22"/>
                <w:szCs w:val="22"/>
              </w:rPr>
            </w:pPr>
            <w:r w:rsidRPr="00502782">
              <w:rPr>
                <w:rFonts w:ascii="Calibri" w:hAnsi="Calibri" w:cs="Calibri"/>
                <w:b/>
                <w:bCs/>
                <w:color w:val="000000"/>
                <w:sz w:val="22"/>
                <w:szCs w:val="22"/>
              </w:rPr>
              <w:t>0,027</w:t>
            </w:r>
          </w:p>
        </w:tc>
        <w:tc>
          <w:tcPr>
            <w:tcW w:w="1420" w:type="dxa"/>
            <w:tcBorders>
              <w:top w:val="nil"/>
              <w:left w:val="nil"/>
              <w:bottom w:val="nil"/>
              <w:right w:val="nil"/>
            </w:tcBorders>
            <w:shd w:val="clear" w:color="auto" w:fill="auto"/>
            <w:vAlign w:val="bottom"/>
            <w:hideMark/>
          </w:tcPr>
          <w:p w14:paraId="3F0B2565" w14:textId="77777777" w:rsidR="00502782" w:rsidRPr="00502782" w:rsidRDefault="00502782" w:rsidP="00502782">
            <w:pPr>
              <w:jc w:val="right"/>
              <w:rPr>
                <w:rFonts w:ascii="Calibri" w:hAnsi="Calibri" w:cs="Calibri"/>
                <w:b/>
                <w:bCs/>
                <w:color w:val="000000"/>
                <w:sz w:val="22"/>
                <w:szCs w:val="22"/>
              </w:rPr>
            </w:pPr>
            <w:r w:rsidRPr="00502782">
              <w:rPr>
                <w:rFonts w:ascii="Calibri" w:hAnsi="Calibri" w:cs="Calibri"/>
                <w:b/>
                <w:bCs/>
                <w:color w:val="000000"/>
                <w:sz w:val="22"/>
                <w:szCs w:val="22"/>
              </w:rPr>
              <w:t>0,034</w:t>
            </w:r>
          </w:p>
        </w:tc>
      </w:tr>
      <w:tr w:rsidR="00502782" w:rsidRPr="00502782" w14:paraId="2DCD80DF" w14:textId="77777777" w:rsidTr="00502782">
        <w:trPr>
          <w:trHeight w:val="300"/>
        </w:trPr>
        <w:tc>
          <w:tcPr>
            <w:tcW w:w="6680" w:type="dxa"/>
            <w:tcBorders>
              <w:top w:val="nil"/>
              <w:left w:val="nil"/>
              <w:bottom w:val="nil"/>
              <w:right w:val="nil"/>
            </w:tcBorders>
            <w:shd w:val="clear" w:color="auto" w:fill="auto"/>
            <w:noWrap/>
            <w:vAlign w:val="bottom"/>
            <w:hideMark/>
          </w:tcPr>
          <w:p w14:paraId="71F29E7F" w14:textId="77777777" w:rsidR="00502782" w:rsidRPr="00502782" w:rsidRDefault="00502782" w:rsidP="00502782">
            <w:pPr>
              <w:rPr>
                <w:rFonts w:ascii="Calibri" w:hAnsi="Calibri" w:cs="Calibri"/>
                <w:color w:val="000000"/>
                <w:sz w:val="22"/>
                <w:szCs w:val="22"/>
              </w:rPr>
            </w:pPr>
            <w:r w:rsidRPr="00502782">
              <w:rPr>
                <w:rFonts w:ascii="Calibri" w:hAnsi="Calibri" w:cs="Calibri"/>
                <w:color w:val="000000"/>
                <w:sz w:val="22"/>
                <w:szCs w:val="22"/>
              </w:rPr>
              <w:t>zysk netto</w:t>
            </w:r>
          </w:p>
        </w:tc>
        <w:tc>
          <w:tcPr>
            <w:tcW w:w="1420" w:type="dxa"/>
            <w:tcBorders>
              <w:top w:val="nil"/>
              <w:left w:val="nil"/>
              <w:bottom w:val="nil"/>
              <w:right w:val="nil"/>
            </w:tcBorders>
            <w:shd w:val="clear" w:color="auto" w:fill="auto"/>
            <w:noWrap/>
            <w:vAlign w:val="bottom"/>
            <w:hideMark/>
          </w:tcPr>
          <w:p w14:paraId="03B7632E" w14:textId="77777777" w:rsidR="00502782" w:rsidRPr="00502782" w:rsidRDefault="00502782" w:rsidP="00502782">
            <w:pPr>
              <w:jc w:val="right"/>
              <w:rPr>
                <w:rFonts w:ascii="Calibri" w:hAnsi="Calibri" w:cs="Calibri"/>
                <w:color w:val="000000"/>
                <w:sz w:val="22"/>
                <w:szCs w:val="22"/>
              </w:rPr>
            </w:pPr>
            <w:r w:rsidRPr="00502782">
              <w:rPr>
                <w:rFonts w:ascii="Calibri" w:hAnsi="Calibri" w:cs="Calibri"/>
                <w:color w:val="000000"/>
                <w:sz w:val="22"/>
                <w:szCs w:val="22"/>
              </w:rPr>
              <w:t>1114600</w:t>
            </w:r>
          </w:p>
        </w:tc>
        <w:tc>
          <w:tcPr>
            <w:tcW w:w="1420" w:type="dxa"/>
            <w:tcBorders>
              <w:top w:val="nil"/>
              <w:left w:val="nil"/>
              <w:bottom w:val="nil"/>
              <w:right w:val="nil"/>
            </w:tcBorders>
            <w:shd w:val="clear" w:color="auto" w:fill="auto"/>
            <w:noWrap/>
            <w:vAlign w:val="bottom"/>
            <w:hideMark/>
          </w:tcPr>
          <w:p w14:paraId="2D6484B3" w14:textId="77777777" w:rsidR="00502782" w:rsidRPr="00502782" w:rsidRDefault="00502782" w:rsidP="00502782">
            <w:pPr>
              <w:jc w:val="right"/>
              <w:rPr>
                <w:rFonts w:ascii="Calibri" w:hAnsi="Calibri" w:cs="Calibri"/>
                <w:color w:val="000000"/>
                <w:sz w:val="22"/>
                <w:szCs w:val="22"/>
              </w:rPr>
            </w:pPr>
            <w:r w:rsidRPr="00502782">
              <w:rPr>
                <w:rFonts w:ascii="Calibri" w:hAnsi="Calibri" w:cs="Calibri"/>
                <w:color w:val="000000"/>
                <w:sz w:val="22"/>
                <w:szCs w:val="22"/>
              </w:rPr>
              <w:t>816100</w:t>
            </w:r>
          </w:p>
        </w:tc>
        <w:tc>
          <w:tcPr>
            <w:tcW w:w="1420" w:type="dxa"/>
            <w:tcBorders>
              <w:top w:val="nil"/>
              <w:left w:val="nil"/>
              <w:bottom w:val="nil"/>
              <w:right w:val="nil"/>
            </w:tcBorders>
            <w:shd w:val="clear" w:color="auto" w:fill="auto"/>
            <w:noWrap/>
            <w:vAlign w:val="bottom"/>
            <w:hideMark/>
          </w:tcPr>
          <w:p w14:paraId="04438838" w14:textId="77777777" w:rsidR="00502782" w:rsidRPr="00502782" w:rsidRDefault="00502782" w:rsidP="00502782">
            <w:pPr>
              <w:jc w:val="right"/>
              <w:rPr>
                <w:rFonts w:ascii="Calibri" w:hAnsi="Calibri" w:cs="Calibri"/>
                <w:color w:val="000000"/>
                <w:sz w:val="22"/>
                <w:szCs w:val="22"/>
              </w:rPr>
            </w:pPr>
            <w:r w:rsidRPr="00502782">
              <w:rPr>
                <w:rFonts w:ascii="Calibri" w:hAnsi="Calibri" w:cs="Calibri"/>
                <w:color w:val="000000"/>
                <w:sz w:val="22"/>
                <w:szCs w:val="22"/>
              </w:rPr>
              <w:t>945200</w:t>
            </w:r>
          </w:p>
        </w:tc>
      </w:tr>
      <w:tr w:rsidR="00502782" w:rsidRPr="00502782" w14:paraId="56CD421C" w14:textId="77777777" w:rsidTr="00502782">
        <w:trPr>
          <w:trHeight w:val="300"/>
        </w:trPr>
        <w:tc>
          <w:tcPr>
            <w:tcW w:w="6680" w:type="dxa"/>
            <w:tcBorders>
              <w:top w:val="nil"/>
              <w:left w:val="nil"/>
              <w:bottom w:val="nil"/>
              <w:right w:val="nil"/>
            </w:tcBorders>
            <w:shd w:val="clear" w:color="auto" w:fill="auto"/>
            <w:noWrap/>
            <w:vAlign w:val="bottom"/>
            <w:hideMark/>
          </w:tcPr>
          <w:p w14:paraId="3FD5AB27" w14:textId="77777777" w:rsidR="00502782" w:rsidRPr="00502782" w:rsidRDefault="00502782" w:rsidP="00502782">
            <w:pPr>
              <w:rPr>
                <w:rFonts w:ascii="Calibri" w:hAnsi="Calibri" w:cs="Calibri"/>
                <w:color w:val="000000"/>
                <w:sz w:val="22"/>
                <w:szCs w:val="22"/>
              </w:rPr>
            </w:pPr>
            <w:r w:rsidRPr="00502782">
              <w:rPr>
                <w:rFonts w:ascii="Calibri" w:hAnsi="Calibri" w:cs="Calibri"/>
                <w:color w:val="000000"/>
                <w:sz w:val="22"/>
                <w:szCs w:val="22"/>
              </w:rPr>
              <w:t>aktywa ogółem</w:t>
            </w:r>
          </w:p>
        </w:tc>
        <w:tc>
          <w:tcPr>
            <w:tcW w:w="1420" w:type="dxa"/>
            <w:tcBorders>
              <w:top w:val="nil"/>
              <w:left w:val="nil"/>
              <w:bottom w:val="nil"/>
              <w:right w:val="nil"/>
            </w:tcBorders>
            <w:shd w:val="clear" w:color="auto" w:fill="auto"/>
            <w:noWrap/>
            <w:vAlign w:val="bottom"/>
            <w:hideMark/>
          </w:tcPr>
          <w:p w14:paraId="0313BD3B" w14:textId="77777777" w:rsidR="00502782" w:rsidRPr="00502782" w:rsidRDefault="00502782" w:rsidP="00502782">
            <w:pPr>
              <w:jc w:val="right"/>
              <w:rPr>
                <w:rFonts w:ascii="Calibri" w:hAnsi="Calibri" w:cs="Calibri"/>
                <w:color w:val="000000"/>
                <w:sz w:val="22"/>
                <w:szCs w:val="22"/>
              </w:rPr>
            </w:pPr>
            <w:r w:rsidRPr="00502782">
              <w:rPr>
                <w:rFonts w:ascii="Calibri" w:hAnsi="Calibri" w:cs="Calibri"/>
                <w:color w:val="000000"/>
                <w:sz w:val="22"/>
                <w:szCs w:val="22"/>
              </w:rPr>
              <w:t>32589600</w:t>
            </w:r>
          </w:p>
        </w:tc>
        <w:tc>
          <w:tcPr>
            <w:tcW w:w="1420" w:type="dxa"/>
            <w:tcBorders>
              <w:top w:val="nil"/>
              <w:left w:val="nil"/>
              <w:bottom w:val="nil"/>
              <w:right w:val="nil"/>
            </w:tcBorders>
            <w:shd w:val="clear" w:color="auto" w:fill="auto"/>
            <w:noWrap/>
            <w:vAlign w:val="bottom"/>
            <w:hideMark/>
          </w:tcPr>
          <w:p w14:paraId="274F2D8B" w14:textId="77777777" w:rsidR="00502782" w:rsidRPr="00502782" w:rsidRDefault="00502782" w:rsidP="00502782">
            <w:pPr>
              <w:jc w:val="right"/>
              <w:rPr>
                <w:rFonts w:ascii="Calibri" w:hAnsi="Calibri" w:cs="Calibri"/>
                <w:color w:val="000000"/>
                <w:sz w:val="22"/>
                <w:szCs w:val="22"/>
              </w:rPr>
            </w:pPr>
            <w:r w:rsidRPr="00502782">
              <w:rPr>
                <w:rFonts w:ascii="Calibri" w:hAnsi="Calibri" w:cs="Calibri"/>
                <w:color w:val="000000"/>
                <w:sz w:val="22"/>
                <w:szCs w:val="22"/>
              </w:rPr>
              <w:t>30696800</w:t>
            </w:r>
          </w:p>
        </w:tc>
        <w:tc>
          <w:tcPr>
            <w:tcW w:w="1420" w:type="dxa"/>
            <w:tcBorders>
              <w:top w:val="nil"/>
              <w:left w:val="nil"/>
              <w:bottom w:val="nil"/>
              <w:right w:val="nil"/>
            </w:tcBorders>
            <w:shd w:val="clear" w:color="auto" w:fill="auto"/>
            <w:noWrap/>
            <w:vAlign w:val="bottom"/>
            <w:hideMark/>
          </w:tcPr>
          <w:p w14:paraId="2392EE50" w14:textId="77777777" w:rsidR="00502782" w:rsidRPr="00502782" w:rsidRDefault="00502782" w:rsidP="00502782">
            <w:pPr>
              <w:jc w:val="right"/>
              <w:rPr>
                <w:rFonts w:ascii="Calibri" w:hAnsi="Calibri" w:cs="Calibri"/>
                <w:color w:val="000000"/>
                <w:sz w:val="22"/>
                <w:szCs w:val="22"/>
              </w:rPr>
            </w:pPr>
            <w:r w:rsidRPr="00502782">
              <w:rPr>
                <w:rFonts w:ascii="Calibri" w:hAnsi="Calibri" w:cs="Calibri"/>
                <w:color w:val="000000"/>
                <w:sz w:val="22"/>
                <w:szCs w:val="22"/>
              </w:rPr>
              <w:t>27756000</w:t>
            </w:r>
          </w:p>
        </w:tc>
      </w:tr>
      <w:tr w:rsidR="00502782" w:rsidRPr="00502782" w14:paraId="30622855" w14:textId="77777777" w:rsidTr="00502782">
        <w:trPr>
          <w:trHeight w:val="300"/>
        </w:trPr>
        <w:tc>
          <w:tcPr>
            <w:tcW w:w="6680" w:type="dxa"/>
            <w:tcBorders>
              <w:top w:val="nil"/>
              <w:left w:val="nil"/>
              <w:bottom w:val="nil"/>
              <w:right w:val="nil"/>
            </w:tcBorders>
            <w:shd w:val="clear" w:color="auto" w:fill="auto"/>
            <w:vAlign w:val="bottom"/>
            <w:hideMark/>
          </w:tcPr>
          <w:p w14:paraId="1B6E1E37" w14:textId="77777777" w:rsidR="00502782" w:rsidRPr="00502782" w:rsidRDefault="00502782" w:rsidP="00502782">
            <w:pPr>
              <w:rPr>
                <w:rFonts w:ascii="Calibri" w:hAnsi="Calibri" w:cs="Calibri"/>
                <w:b/>
                <w:bCs/>
                <w:color w:val="000000"/>
                <w:sz w:val="22"/>
                <w:szCs w:val="22"/>
              </w:rPr>
            </w:pPr>
            <w:r w:rsidRPr="00502782">
              <w:rPr>
                <w:rFonts w:ascii="Calibri" w:hAnsi="Calibri" w:cs="Calibri"/>
                <w:b/>
                <w:bCs/>
                <w:color w:val="000000"/>
                <w:sz w:val="22"/>
                <w:szCs w:val="22"/>
              </w:rPr>
              <w:t>X4 = koszty ogółem/przychody ogółem</w:t>
            </w:r>
          </w:p>
        </w:tc>
        <w:tc>
          <w:tcPr>
            <w:tcW w:w="1420" w:type="dxa"/>
            <w:tcBorders>
              <w:top w:val="nil"/>
              <w:left w:val="nil"/>
              <w:bottom w:val="nil"/>
              <w:right w:val="nil"/>
            </w:tcBorders>
            <w:shd w:val="clear" w:color="auto" w:fill="auto"/>
            <w:noWrap/>
            <w:vAlign w:val="bottom"/>
            <w:hideMark/>
          </w:tcPr>
          <w:p w14:paraId="6A89E8FD" w14:textId="77777777" w:rsidR="00502782" w:rsidRPr="00502782" w:rsidRDefault="00502782" w:rsidP="00502782">
            <w:pPr>
              <w:jc w:val="right"/>
              <w:rPr>
                <w:rFonts w:ascii="Calibri" w:hAnsi="Calibri" w:cs="Calibri"/>
                <w:b/>
                <w:bCs/>
                <w:color w:val="000000"/>
                <w:sz w:val="22"/>
                <w:szCs w:val="22"/>
              </w:rPr>
            </w:pPr>
            <w:r w:rsidRPr="00502782">
              <w:rPr>
                <w:rFonts w:ascii="Calibri" w:hAnsi="Calibri" w:cs="Calibri"/>
                <w:b/>
                <w:bCs/>
                <w:color w:val="000000"/>
                <w:sz w:val="22"/>
                <w:szCs w:val="22"/>
              </w:rPr>
              <w:t>1,213</w:t>
            </w:r>
          </w:p>
        </w:tc>
        <w:tc>
          <w:tcPr>
            <w:tcW w:w="1420" w:type="dxa"/>
            <w:tcBorders>
              <w:top w:val="nil"/>
              <w:left w:val="nil"/>
              <w:bottom w:val="nil"/>
              <w:right w:val="nil"/>
            </w:tcBorders>
            <w:shd w:val="clear" w:color="auto" w:fill="auto"/>
            <w:noWrap/>
            <w:vAlign w:val="bottom"/>
            <w:hideMark/>
          </w:tcPr>
          <w:p w14:paraId="47BC16EA" w14:textId="77777777" w:rsidR="00502782" w:rsidRPr="00502782" w:rsidRDefault="00502782" w:rsidP="00502782">
            <w:pPr>
              <w:jc w:val="right"/>
              <w:rPr>
                <w:rFonts w:ascii="Calibri" w:hAnsi="Calibri" w:cs="Calibri"/>
                <w:b/>
                <w:bCs/>
                <w:color w:val="000000"/>
                <w:sz w:val="22"/>
                <w:szCs w:val="22"/>
              </w:rPr>
            </w:pPr>
            <w:r w:rsidRPr="00502782">
              <w:rPr>
                <w:rFonts w:ascii="Calibri" w:hAnsi="Calibri" w:cs="Calibri"/>
                <w:b/>
                <w:bCs/>
                <w:color w:val="000000"/>
                <w:sz w:val="22"/>
                <w:szCs w:val="22"/>
              </w:rPr>
              <w:t>1,270</w:t>
            </w:r>
          </w:p>
        </w:tc>
        <w:tc>
          <w:tcPr>
            <w:tcW w:w="1420" w:type="dxa"/>
            <w:tcBorders>
              <w:top w:val="nil"/>
              <w:left w:val="nil"/>
              <w:bottom w:val="nil"/>
              <w:right w:val="nil"/>
            </w:tcBorders>
            <w:shd w:val="clear" w:color="auto" w:fill="auto"/>
            <w:noWrap/>
            <w:vAlign w:val="bottom"/>
            <w:hideMark/>
          </w:tcPr>
          <w:p w14:paraId="15C7E328" w14:textId="77777777" w:rsidR="00502782" w:rsidRPr="00502782" w:rsidRDefault="00502782" w:rsidP="00502782">
            <w:pPr>
              <w:jc w:val="right"/>
              <w:rPr>
                <w:rFonts w:ascii="Calibri" w:hAnsi="Calibri" w:cs="Calibri"/>
                <w:b/>
                <w:bCs/>
                <w:color w:val="000000"/>
                <w:sz w:val="22"/>
                <w:szCs w:val="22"/>
              </w:rPr>
            </w:pPr>
            <w:r w:rsidRPr="00502782">
              <w:rPr>
                <w:rFonts w:ascii="Calibri" w:hAnsi="Calibri" w:cs="Calibri"/>
                <w:b/>
                <w:bCs/>
                <w:color w:val="000000"/>
                <w:sz w:val="22"/>
                <w:szCs w:val="22"/>
              </w:rPr>
              <w:t>0,408</w:t>
            </w:r>
          </w:p>
        </w:tc>
      </w:tr>
      <w:tr w:rsidR="00502782" w:rsidRPr="00502782" w14:paraId="141D09B4" w14:textId="77777777" w:rsidTr="00502782">
        <w:trPr>
          <w:trHeight w:val="300"/>
        </w:trPr>
        <w:tc>
          <w:tcPr>
            <w:tcW w:w="6680" w:type="dxa"/>
            <w:tcBorders>
              <w:top w:val="nil"/>
              <w:left w:val="nil"/>
              <w:bottom w:val="nil"/>
              <w:right w:val="nil"/>
            </w:tcBorders>
            <w:shd w:val="clear" w:color="auto" w:fill="auto"/>
            <w:noWrap/>
            <w:vAlign w:val="bottom"/>
            <w:hideMark/>
          </w:tcPr>
          <w:p w14:paraId="40B22490" w14:textId="77777777" w:rsidR="00502782" w:rsidRPr="00502782" w:rsidRDefault="00502782" w:rsidP="00502782">
            <w:pPr>
              <w:rPr>
                <w:rFonts w:ascii="Calibri" w:hAnsi="Calibri" w:cs="Calibri"/>
                <w:color w:val="000000"/>
                <w:sz w:val="22"/>
                <w:szCs w:val="22"/>
              </w:rPr>
            </w:pPr>
            <w:r w:rsidRPr="00502782">
              <w:rPr>
                <w:rFonts w:ascii="Calibri" w:hAnsi="Calibri" w:cs="Calibri"/>
                <w:color w:val="000000"/>
                <w:sz w:val="22"/>
                <w:szCs w:val="22"/>
              </w:rPr>
              <w:t>koszty ogółem</w:t>
            </w:r>
          </w:p>
        </w:tc>
        <w:tc>
          <w:tcPr>
            <w:tcW w:w="1420" w:type="dxa"/>
            <w:tcBorders>
              <w:top w:val="nil"/>
              <w:left w:val="nil"/>
              <w:bottom w:val="nil"/>
              <w:right w:val="nil"/>
            </w:tcBorders>
            <w:shd w:val="clear" w:color="auto" w:fill="auto"/>
            <w:noWrap/>
            <w:vAlign w:val="bottom"/>
            <w:hideMark/>
          </w:tcPr>
          <w:p w14:paraId="0D31806E" w14:textId="77777777" w:rsidR="00502782" w:rsidRPr="00502782" w:rsidRDefault="00502782" w:rsidP="00502782">
            <w:pPr>
              <w:jc w:val="right"/>
              <w:rPr>
                <w:rFonts w:ascii="Calibri" w:hAnsi="Calibri" w:cs="Calibri"/>
                <w:color w:val="000000"/>
                <w:sz w:val="22"/>
                <w:szCs w:val="22"/>
              </w:rPr>
            </w:pPr>
            <w:r w:rsidRPr="00502782">
              <w:rPr>
                <w:rFonts w:ascii="Calibri" w:hAnsi="Calibri" w:cs="Calibri"/>
                <w:color w:val="000000"/>
                <w:sz w:val="22"/>
                <w:szCs w:val="22"/>
              </w:rPr>
              <w:t>-14214200</w:t>
            </w:r>
          </w:p>
        </w:tc>
        <w:tc>
          <w:tcPr>
            <w:tcW w:w="1420" w:type="dxa"/>
            <w:tcBorders>
              <w:top w:val="nil"/>
              <w:left w:val="nil"/>
              <w:bottom w:val="nil"/>
              <w:right w:val="nil"/>
            </w:tcBorders>
            <w:shd w:val="clear" w:color="auto" w:fill="auto"/>
            <w:noWrap/>
            <w:vAlign w:val="bottom"/>
            <w:hideMark/>
          </w:tcPr>
          <w:p w14:paraId="3F18C6D1" w14:textId="77777777" w:rsidR="00502782" w:rsidRPr="00502782" w:rsidRDefault="00502782" w:rsidP="00502782">
            <w:pPr>
              <w:jc w:val="right"/>
              <w:rPr>
                <w:rFonts w:ascii="Calibri" w:hAnsi="Calibri" w:cs="Calibri"/>
                <w:color w:val="000000"/>
                <w:sz w:val="22"/>
                <w:szCs w:val="22"/>
              </w:rPr>
            </w:pPr>
            <w:r w:rsidRPr="00502782">
              <w:rPr>
                <w:rFonts w:ascii="Calibri" w:hAnsi="Calibri" w:cs="Calibri"/>
                <w:color w:val="000000"/>
                <w:sz w:val="22"/>
                <w:szCs w:val="22"/>
              </w:rPr>
              <w:t>-13594200</w:t>
            </w:r>
          </w:p>
        </w:tc>
        <w:tc>
          <w:tcPr>
            <w:tcW w:w="1420" w:type="dxa"/>
            <w:tcBorders>
              <w:top w:val="nil"/>
              <w:left w:val="nil"/>
              <w:bottom w:val="nil"/>
              <w:right w:val="nil"/>
            </w:tcBorders>
            <w:shd w:val="clear" w:color="auto" w:fill="auto"/>
            <w:noWrap/>
            <w:vAlign w:val="bottom"/>
            <w:hideMark/>
          </w:tcPr>
          <w:p w14:paraId="34900503" w14:textId="77777777" w:rsidR="00502782" w:rsidRPr="00502782" w:rsidRDefault="00502782" w:rsidP="00502782">
            <w:pPr>
              <w:jc w:val="right"/>
              <w:rPr>
                <w:rFonts w:ascii="Calibri" w:hAnsi="Calibri" w:cs="Calibri"/>
                <w:color w:val="000000"/>
                <w:sz w:val="22"/>
                <w:szCs w:val="22"/>
              </w:rPr>
            </w:pPr>
            <w:r w:rsidRPr="00502782">
              <w:rPr>
                <w:rFonts w:ascii="Calibri" w:hAnsi="Calibri" w:cs="Calibri"/>
                <w:color w:val="000000"/>
                <w:sz w:val="22"/>
                <w:szCs w:val="22"/>
              </w:rPr>
              <w:t>-4023200</w:t>
            </w:r>
          </w:p>
        </w:tc>
      </w:tr>
      <w:tr w:rsidR="00502782" w:rsidRPr="00502782" w14:paraId="4834E19A" w14:textId="77777777" w:rsidTr="00502782">
        <w:trPr>
          <w:trHeight w:val="300"/>
        </w:trPr>
        <w:tc>
          <w:tcPr>
            <w:tcW w:w="6680" w:type="dxa"/>
            <w:tcBorders>
              <w:top w:val="nil"/>
              <w:left w:val="nil"/>
              <w:bottom w:val="nil"/>
              <w:right w:val="nil"/>
            </w:tcBorders>
            <w:shd w:val="clear" w:color="auto" w:fill="auto"/>
            <w:noWrap/>
            <w:vAlign w:val="bottom"/>
            <w:hideMark/>
          </w:tcPr>
          <w:p w14:paraId="3909E80D" w14:textId="77777777" w:rsidR="00502782" w:rsidRPr="00502782" w:rsidRDefault="00502782" w:rsidP="00502782">
            <w:pPr>
              <w:rPr>
                <w:rFonts w:ascii="Calibri" w:hAnsi="Calibri" w:cs="Calibri"/>
                <w:color w:val="000000"/>
                <w:sz w:val="22"/>
                <w:szCs w:val="22"/>
              </w:rPr>
            </w:pPr>
            <w:r w:rsidRPr="00502782">
              <w:rPr>
                <w:rFonts w:ascii="Calibri" w:hAnsi="Calibri" w:cs="Calibri"/>
                <w:color w:val="000000"/>
                <w:sz w:val="22"/>
                <w:szCs w:val="22"/>
              </w:rPr>
              <w:t>przychody ogółem</w:t>
            </w:r>
          </w:p>
        </w:tc>
        <w:tc>
          <w:tcPr>
            <w:tcW w:w="1420" w:type="dxa"/>
            <w:tcBorders>
              <w:top w:val="nil"/>
              <w:left w:val="nil"/>
              <w:bottom w:val="nil"/>
              <w:right w:val="nil"/>
            </w:tcBorders>
            <w:shd w:val="clear" w:color="auto" w:fill="auto"/>
            <w:noWrap/>
            <w:vAlign w:val="bottom"/>
            <w:hideMark/>
          </w:tcPr>
          <w:p w14:paraId="4C181443" w14:textId="77777777" w:rsidR="00502782" w:rsidRPr="00502782" w:rsidRDefault="00502782" w:rsidP="00502782">
            <w:pPr>
              <w:jc w:val="right"/>
              <w:rPr>
                <w:rFonts w:ascii="Calibri" w:hAnsi="Calibri" w:cs="Calibri"/>
                <w:color w:val="000000"/>
                <w:sz w:val="22"/>
                <w:szCs w:val="22"/>
              </w:rPr>
            </w:pPr>
            <w:r w:rsidRPr="00502782">
              <w:rPr>
                <w:rFonts w:ascii="Calibri" w:hAnsi="Calibri" w:cs="Calibri"/>
                <w:color w:val="000000"/>
                <w:sz w:val="22"/>
                <w:szCs w:val="22"/>
              </w:rPr>
              <w:t>11721800</w:t>
            </w:r>
          </w:p>
        </w:tc>
        <w:tc>
          <w:tcPr>
            <w:tcW w:w="1420" w:type="dxa"/>
            <w:tcBorders>
              <w:top w:val="nil"/>
              <w:left w:val="nil"/>
              <w:bottom w:val="nil"/>
              <w:right w:val="nil"/>
            </w:tcBorders>
            <w:shd w:val="clear" w:color="auto" w:fill="auto"/>
            <w:noWrap/>
            <w:vAlign w:val="bottom"/>
            <w:hideMark/>
          </w:tcPr>
          <w:p w14:paraId="52CE2A80" w14:textId="77777777" w:rsidR="00502782" w:rsidRPr="00502782" w:rsidRDefault="00502782" w:rsidP="00502782">
            <w:pPr>
              <w:jc w:val="right"/>
              <w:rPr>
                <w:rFonts w:ascii="Calibri" w:hAnsi="Calibri" w:cs="Calibri"/>
                <w:color w:val="000000"/>
                <w:sz w:val="22"/>
                <w:szCs w:val="22"/>
              </w:rPr>
            </w:pPr>
            <w:r w:rsidRPr="00502782">
              <w:rPr>
                <w:rFonts w:ascii="Calibri" w:hAnsi="Calibri" w:cs="Calibri"/>
                <w:color w:val="000000"/>
                <w:sz w:val="22"/>
                <w:szCs w:val="22"/>
              </w:rPr>
              <w:t>10705800</w:t>
            </w:r>
          </w:p>
        </w:tc>
        <w:tc>
          <w:tcPr>
            <w:tcW w:w="1420" w:type="dxa"/>
            <w:tcBorders>
              <w:top w:val="nil"/>
              <w:left w:val="nil"/>
              <w:bottom w:val="nil"/>
              <w:right w:val="nil"/>
            </w:tcBorders>
            <w:shd w:val="clear" w:color="auto" w:fill="auto"/>
            <w:noWrap/>
            <w:vAlign w:val="bottom"/>
            <w:hideMark/>
          </w:tcPr>
          <w:p w14:paraId="4A415A60" w14:textId="77777777" w:rsidR="00502782" w:rsidRPr="00502782" w:rsidRDefault="00502782" w:rsidP="00502782">
            <w:pPr>
              <w:jc w:val="right"/>
              <w:rPr>
                <w:rFonts w:ascii="Calibri" w:hAnsi="Calibri" w:cs="Calibri"/>
                <w:color w:val="000000"/>
                <w:sz w:val="22"/>
                <w:szCs w:val="22"/>
              </w:rPr>
            </w:pPr>
            <w:r w:rsidRPr="00502782">
              <w:rPr>
                <w:rFonts w:ascii="Calibri" w:hAnsi="Calibri" w:cs="Calibri"/>
                <w:color w:val="000000"/>
                <w:sz w:val="22"/>
                <w:szCs w:val="22"/>
              </w:rPr>
              <w:t>9849900</w:t>
            </w:r>
          </w:p>
        </w:tc>
      </w:tr>
    </w:tbl>
    <w:p w14:paraId="28377EB0" w14:textId="77777777" w:rsidR="00573E6F" w:rsidRDefault="00573E6F" w:rsidP="00E04E69">
      <w:pPr>
        <w:rPr>
          <w:b/>
          <w:bCs/>
        </w:rPr>
      </w:pPr>
    </w:p>
    <w:p w14:paraId="29E1E6F5" w14:textId="4154AF74" w:rsidR="00E04E69" w:rsidRDefault="00573E6F" w:rsidP="00573E6F">
      <w:r w:rsidRPr="00573E6F">
        <w:t>Zestawienie dla</w:t>
      </w:r>
      <w:r w:rsidR="00B025DF">
        <w:t xml:space="preserve"> spółki,</w:t>
      </w:r>
      <w:r w:rsidRPr="00573E6F">
        <w:t xml:space="preserve"> konkurencji</w:t>
      </w:r>
      <w:r w:rsidR="0067577E">
        <w:t xml:space="preserve"> i </w:t>
      </w:r>
      <w:r w:rsidRPr="00573E6F">
        <w:t>branży:</w:t>
      </w:r>
    </w:p>
    <w:tbl>
      <w:tblPr>
        <w:tblStyle w:val="Tabelasiatki4akcent2"/>
        <w:tblW w:w="8774" w:type="dxa"/>
        <w:jc w:val="center"/>
        <w:tblLook w:val="04A0" w:firstRow="1" w:lastRow="0" w:firstColumn="1" w:lastColumn="0" w:noHBand="0" w:noVBand="1"/>
      </w:tblPr>
      <w:tblGrid>
        <w:gridCol w:w="3380"/>
        <w:gridCol w:w="449"/>
        <w:gridCol w:w="449"/>
        <w:gridCol w:w="449"/>
        <w:gridCol w:w="449"/>
        <w:gridCol w:w="449"/>
        <w:gridCol w:w="449"/>
        <w:gridCol w:w="449"/>
        <w:gridCol w:w="452"/>
        <w:gridCol w:w="449"/>
        <w:gridCol w:w="449"/>
        <w:gridCol w:w="449"/>
        <w:gridCol w:w="452"/>
      </w:tblGrid>
      <w:tr w:rsidR="007A0A6C" w14:paraId="3B64C7FB" w14:textId="77777777" w:rsidTr="006474C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vMerge w:val="restart"/>
            <w:noWrap/>
            <w:hideMark/>
          </w:tcPr>
          <w:p w14:paraId="561D1506" w14:textId="77777777" w:rsidR="007A0A6C" w:rsidRDefault="007A0A6C">
            <w:pPr>
              <w:jc w:val="center"/>
              <w:rPr>
                <w:rFonts w:ascii="Calibri" w:hAnsi="Calibri" w:cs="Calibri"/>
                <w:color w:val="000000"/>
                <w:sz w:val="22"/>
                <w:szCs w:val="22"/>
              </w:rPr>
            </w:pPr>
            <w:r>
              <w:rPr>
                <w:rFonts w:ascii="Calibri" w:hAnsi="Calibri" w:cs="Calibri"/>
                <w:color w:val="000000"/>
                <w:sz w:val="22"/>
                <w:szCs w:val="22"/>
              </w:rPr>
              <w:t>"SZYBKI TEST" MĄCZYŃSKIEJ</w:t>
            </w:r>
          </w:p>
        </w:tc>
        <w:tc>
          <w:tcPr>
            <w:tcW w:w="1796" w:type="dxa"/>
            <w:gridSpan w:val="4"/>
            <w:noWrap/>
            <w:hideMark/>
          </w:tcPr>
          <w:p w14:paraId="34BC6884" w14:textId="77777777" w:rsidR="007A0A6C" w:rsidRDefault="007A0A6C">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2017</w:t>
            </w:r>
          </w:p>
        </w:tc>
        <w:tc>
          <w:tcPr>
            <w:tcW w:w="1799" w:type="dxa"/>
            <w:gridSpan w:val="4"/>
            <w:noWrap/>
            <w:hideMark/>
          </w:tcPr>
          <w:p w14:paraId="3B024FF1" w14:textId="77777777" w:rsidR="007A0A6C" w:rsidRDefault="007A0A6C">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2018</w:t>
            </w:r>
          </w:p>
        </w:tc>
        <w:tc>
          <w:tcPr>
            <w:tcW w:w="1799" w:type="dxa"/>
            <w:gridSpan w:val="4"/>
            <w:noWrap/>
            <w:hideMark/>
          </w:tcPr>
          <w:p w14:paraId="62C1AF09" w14:textId="77777777" w:rsidR="007A0A6C" w:rsidRDefault="007A0A6C">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2019</w:t>
            </w:r>
          </w:p>
        </w:tc>
      </w:tr>
      <w:tr w:rsidR="00052BDF" w14:paraId="1581D00A"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vMerge/>
            <w:hideMark/>
          </w:tcPr>
          <w:p w14:paraId="2458CE9D" w14:textId="77777777" w:rsidR="007A0A6C" w:rsidRDefault="007A0A6C">
            <w:pPr>
              <w:rPr>
                <w:rFonts w:ascii="Calibri" w:hAnsi="Calibri" w:cs="Calibri"/>
                <w:color w:val="000000"/>
                <w:sz w:val="22"/>
                <w:szCs w:val="22"/>
              </w:rPr>
            </w:pPr>
          </w:p>
        </w:tc>
        <w:tc>
          <w:tcPr>
            <w:tcW w:w="449" w:type="dxa"/>
            <w:noWrap/>
            <w:hideMark/>
          </w:tcPr>
          <w:p w14:paraId="7DFB1C1F" w14:textId="77777777" w:rsidR="007A0A6C" w:rsidRDefault="007A0A6C">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Pr>
                <w:rFonts w:ascii="Calibri" w:hAnsi="Calibri" w:cs="Calibri"/>
                <w:b/>
                <w:bCs/>
                <w:color w:val="000000"/>
                <w:sz w:val="22"/>
                <w:szCs w:val="22"/>
              </w:rPr>
              <w:t>X1</w:t>
            </w:r>
          </w:p>
        </w:tc>
        <w:tc>
          <w:tcPr>
            <w:tcW w:w="449" w:type="dxa"/>
            <w:noWrap/>
            <w:hideMark/>
          </w:tcPr>
          <w:p w14:paraId="2572CF38" w14:textId="77777777" w:rsidR="007A0A6C" w:rsidRDefault="007A0A6C">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Pr>
                <w:rFonts w:ascii="Calibri" w:hAnsi="Calibri" w:cs="Calibri"/>
                <w:b/>
                <w:bCs/>
                <w:color w:val="000000"/>
                <w:sz w:val="22"/>
                <w:szCs w:val="22"/>
              </w:rPr>
              <w:t>X2</w:t>
            </w:r>
          </w:p>
        </w:tc>
        <w:tc>
          <w:tcPr>
            <w:tcW w:w="449" w:type="dxa"/>
            <w:noWrap/>
            <w:hideMark/>
          </w:tcPr>
          <w:p w14:paraId="408457DB" w14:textId="77777777" w:rsidR="007A0A6C" w:rsidRDefault="007A0A6C">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Pr>
                <w:rFonts w:ascii="Calibri" w:hAnsi="Calibri" w:cs="Calibri"/>
                <w:b/>
                <w:bCs/>
                <w:color w:val="000000"/>
                <w:sz w:val="22"/>
                <w:szCs w:val="22"/>
              </w:rPr>
              <w:t>X3</w:t>
            </w:r>
          </w:p>
        </w:tc>
        <w:tc>
          <w:tcPr>
            <w:tcW w:w="449" w:type="dxa"/>
            <w:noWrap/>
            <w:hideMark/>
          </w:tcPr>
          <w:p w14:paraId="302B5576" w14:textId="77777777" w:rsidR="007A0A6C" w:rsidRDefault="007A0A6C">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Pr>
                <w:rFonts w:ascii="Calibri" w:hAnsi="Calibri" w:cs="Calibri"/>
                <w:b/>
                <w:bCs/>
                <w:color w:val="000000"/>
                <w:sz w:val="22"/>
                <w:szCs w:val="22"/>
              </w:rPr>
              <w:t>X4</w:t>
            </w:r>
          </w:p>
        </w:tc>
        <w:tc>
          <w:tcPr>
            <w:tcW w:w="449" w:type="dxa"/>
            <w:noWrap/>
            <w:hideMark/>
          </w:tcPr>
          <w:p w14:paraId="097A4EBC" w14:textId="77777777" w:rsidR="007A0A6C" w:rsidRDefault="007A0A6C">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Pr>
                <w:rFonts w:ascii="Calibri" w:hAnsi="Calibri" w:cs="Calibri"/>
                <w:b/>
                <w:bCs/>
                <w:color w:val="000000"/>
                <w:sz w:val="22"/>
                <w:szCs w:val="22"/>
              </w:rPr>
              <w:t>X1</w:t>
            </w:r>
          </w:p>
        </w:tc>
        <w:tc>
          <w:tcPr>
            <w:tcW w:w="449" w:type="dxa"/>
            <w:noWrap/>
            <w:hideMark/>
          </w:tcPr>
          <w:p w14:paraId="342B44FC" w14:textId="77777777" w:rsidR="007A0A6C" w:rsidRDefault="007A0A6C">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Pr>
                <w:rFonts w:ascii="Calibri" w:hAnsi="Calibri" w:cs="Calibri"/>
                <w:b/>
                <w:bCs/>
                <w:color w:val="000000"/>
                <w:sz w:val="22"/>
                <w:szCs w:val="22"/>
              </w:rPr>
              <w:t>X2</w:t>
            </w:r>
          </w:p>
        </w:tc>
        <w:tc>
          <w:tcPr>
            <w:tcW w:w="449" w:type="dxa"/>
            <w:noWrap/>
            <w:hideMark/>
          </w:tcPr>
          <w:p w14:paraId="7B024458" w14:textId="77777777" w:rsidR="007A0A6C" w:rsidRDefault="007A0A6C">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Pr>
                <w:rFonts w:ascii="Calibri" w:hAnsi="Calibri" w:cs="Calibri"/>
                <w:b/>
                <w:bCs/>
                <w:color w:val="000000"/>
                <w:sz w:val="22"/>
                <w:szCs w:val="22"/>
              </w:rPr>
              <w:t>X3</w:t>
            </w:r>
          </w:p>
        </w:tc>
        <w:tc>
          <w:tcPr>
            <w:tcW w:w="452" w:type="dxa"/>
            <w:noWrap/>
            <w:hideMark/>
          </w:tcPr>
          <w:p w14:paraId="2104EB24" w14:textId="77777777" w:rsidR="007A0A6C" w:rsidRDefault="007A0A6C">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Pr>
                <w:rFonts w:ascii="Calibri" w:hAnsi="Calibri" w:cs="Calibri"/>
                <w:b/>
                <w:bCs/>
                <w:color w:val="000000"/>
                <w:sz w:val="22"/>
                <w:szCs w:val="22"/>
              </w:rPr>
              <w:t>X4</w:t>
            </w:r>
          </w:p>
        </w:tc>
        <w:tc>
          <w:tcPr>
            <w:tcW w:w="449" w:type="dxa"/>
            <w:noWrap/>
            <w:hideMark/>
          </w:tcPr>
          <w:p w14:paraId="54BD91A1" w14:textId="77777777" w:rsidR="007A0A6C" w:rsidRDefault="007A0A6C">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Pr>
                <w:rFonts w:ascii="Calibri" w:hAnsi="Calibri" w:cs="Calibri"/>
                <w:b/>
                <w:bCs/>
                <w:color w:val="000000"/>
                <w:sz w:val="22"/>
                <w:szCs w:val="22"/>
              </w:rPr>
              <w:t>X1</w:t>
            </w:r>
          </w:p>
        </w:tc>
        <w:tc>
          <w:tcPr>
            <w:tcW w:w="449" w:type="dxa"/>
            <w:noWrap/>
            <w:hideMark/>
          </w:tcPr>
          <w:p w14:paraId="0788A742" w14:textId="77777777" w:rsidR="007A0A6C" w:rsidRDefault="007A0A6C">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Pr>
                <w:rFonts w:ascii="Calibri" w:hAnsi="Calibri" w:cs="Calibri"/>
                <w:b/>
                <w:bCs/>
                <w:color w:val="000000"/>
                <w:sz w:val="22"/>
                <w:szCs w:val="22"/>
              </w:rPr>
              <w:t>X2</w:t>
            </w:r>
          </w:p>
        </w:tc>
        <w:tc>
          <w:tcPr>
            <w:tcW w:w="449" w:type="dxa"/>
            <w:noWrap/>
            <w:hideMark/>
          </w:tcPr>
          <w:p w14:paraId="20853352" w14:textId="77777777" w:rsidR="007A0A6C" w:rsidRDefault="007A0A6C">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Pr>
                <w:rFonts w:ascii="Calibri" w:hAnsi="Calibri" w:cs="Calibri"/>
                <w:b/>
                <w:bCs/>
                <w:color w:val="000000"/>
                <w:sz w:val="22"/>
                <w:szCs w:val="22"/>
              </w:rPr>
              <w:t>X3</w:t>
            </w:r>
          </w:p>
        </w:tc>
        <w:tc>
          <w:tcPr>
            <w:tcW w:w="452" w:type="dxa"/>
            <w:noWrap/>
            <w:hideMark/>
          </w:tcPr>
          <w:p w14:paraId="310E87F0" w14:textId="77777777" w:rsidR="007A0A6C" w:rsidRDefault="007A0A6C">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Pr>
                <w:rFonts w:ascii="Calibri" w:hAnsi="Calibri" w:cs="Calibri"/>
                <w:b/>
                <w:bCs/>
                <w:color w:val="000000"/>
                <w:sz w:val="22"/>
                <w:szCs w:val="22"/>
              </w:rPr>
              <w:t>X4</w:t>
            </w:r>
          </w:p>
        </w:tc>
      </w:tr>
      <w:tr w:rsidR="007A0A6C" w14:paraId="438EE757"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3016DEE9" w14:textId="77777777" w:rsidR="007A0A6C" w:rsidRDefault="007A0A6C">
            <w:pPr>
              <w:rPr>
                <w:rFonts w:ascii="Calibri" w:hAnsi="Calibri" w:cs="Calibri"/>
                <w:b w:val="0"/>
                <w:bCs w:val="0"/>
                <w:color w:val="000000"/>
                <w:sz w:val="22"/>
                <w:szCs w:val="22"/>
              </w:rPr>
            </w:pPr>
            <w:r>
              <w:rPr>
                <w:rFonts w:ascii="Calibri" w:hAnsi="Calibri" w:cs="Calibri"/>
                <w:color w:val="000000"/>
                <w:sz w:val="22"/>
                <w:szCs w:val="22"/>
              </w:rPr>
              <w:t>Cyfrowy Polsat S.A. (Polska)</w:t>
            </w:r>
          </w:p>
        </w:tc>
        <w:tc>
          <w:tcPr>
            <w:tcW w:w="449" w:type="dxa"/>
            <w:noWrap/>
            <w:hideMark/>
          </w:tcPr>
          <w:p w14:paraId="78724ADC"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w:t>
            </w:r>
          </w:p>
        </w:tc>
        <w:tc>
          <w:tcPr>
            <w:tcW w:w="449" w:type="dxa"/>
            <w:noWrap/>
            <w:hideMark/>
          </w:tcPr>
          <w:p w14:paraId="53AEDF4B"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w:t>
            </w:r>
          </w:p>
        </w:tc>
        <w:tc>
          <w:tcPr>
            <w:tcW w:w="449" w:type="dxa"/>
            <w:noWrap/>
            <w:hideMark/>
          </w:tcPr>
          <w:p w14:paraId="76B9265F"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w:t>
            </w:r>
          </w:p>
        </w:tc>
        <w:tc>
          <w:tcPr>
            <w:tcW w:w="449" w:type="dxa"/>
            <w:noWrap/>
            <w:hideMark/>
          </w:tcPr>
          <w:p w14:paraId="3801FA75"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w:t>
            </w:r>
          </w:p>
        </w:tc>
        <w:tc>
          <w:tcPr>
            <w:tcW w:w="449" w:type="dxa"/>
            <w:noWrap/>
            <w:hideMark/>
          </w:tcPr>
          <w:p w14:paraId="3EF21C5E"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w:t>
            </w:r>
          </w:p>
        </w:tc>
        <w:tc>
          <w:tcPr>
            <w:tcW w:w="449" w:type="dxa"/>
            <w:noWrap/>
            <w:hideMark/>
          </w:tcPr>
          <w:p w14:paraId="69370F06"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w:t>
            </w:r>
          </w:p>
        </w:tc>
        <w:tc>
          <w:tcPr>
            <w:tcW w:w="449" w:type="dxa"/>
            <w:noWrap/>
            <w:hideMark/>
          </w:tcPr>
          <w:p w14:paraId="004840F6"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w:t>
            </w:r>
          </w:p>
        </w:tc>
        <w:tc>
          <w:tcPr>
            <w:tcW w:w="452" w:type="dxa"/>
            <w:noWrap/>
            <w:hideMark/>
          </w:tcPr>
          <w:p w14:paraId="6EF0C06E"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w:t>
            </w:r>
          </w:p>
        </w:tc>
        <w:tc>
          <w:tcPr>
            <w:tcW w:w="449" w:type="dxa"/>
            <w:noWrap/>
            <w:hideMark/>
          </w:tcPr>
          <w:p w14:paraId="25133C77"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w:t>
            </w:r>
          </w:p>
        </w:tc>
        <w:tc>
          <w:tcPr>
            <w:tcW w:w="449" w:type="dxa"/>
            <w:noWrap/>
            <w:hideMark/>
          </w:tcPr>
          <w:p w14:paraId="6E0376DF"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w:t>
            </w:r>
          </w:p>
        </w:tc>
        <w:tc>
          <w:tcPr>
            <w:tcW w:w="449" w:type="dxa"/>
            <w:noWrap/>
            <w:hideMark/>
          </w:tcPr>
          <w:p w14:paraId="15F43A75"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w:t>
            </w:r>
          </w:p>
        </w:tc>
        <w:tc>
          <w:tcPr>
            <w:tcW w:w="452" w:type="dxa"/>
            <w:noWrap/>
            <w:hideMark/>
          </w:tcPr>
          <w:p w14:paraId="55734E47"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w:t>
            </w:r>
          </w:p>
        </w:tc>
      </w:tr>
      <w:tr w:rsidR="00052BDF" w14:paraId="6A1544E2"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5C4DBD82" w14:textId="77777777" w:rsidR="007A0A6C" w:rsidRDefault="007A0A6C">
            <w:pPr>
              <w:rPr>
                <w:rFonts w:ascii="Calibri" w:hAnsi="Calibri" w:cs="Calibri"/>
                <w:color w:val="000000"/>
                <w:sz w:val="22"/>
                <w:szCs w:val="22"/>
              </w:rPr>
            </w:pPr>
            <w:r>
              <w:rPr>
                <w:rFonts w:ascii="Calibri" w:hAnsi="Calibri" w:cs="Calibri"/>
                <w:color w:val="000000"/>
                <w:sz w:val="22"/>
                <w:szCs w:val="22"/>
              </w:rPr>
              <w:t>Telewizja Polska S.A. (Polska)</w:t>
            </w:r>
          </w:p>
        </w:tc>
        <w:tc>
          <w:tcPr>
            <w:tcW w:w="449" w:type="dxa"/>
            <w:noWrap/>
            <w:hideMark/>
          </w:tcPr>
          <w:p w14:paraId="2D6C1A51" w14:textId="77777777" w:rsidR="007A0A6C" w:rsidRDefault="007A0A6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w:t>
            </w:r>
          </w:p>
        </w:tc>
        <w:tc>
          <w:tcPr>
            <w:tcW w:w="449" w:type="dxa"/>
            <w:noWrap/>
            <w:hideMark/>
          </w:tcPr>
          <w:p w14:paraId="273A5318" w14:textId="77777777" w:rsidR="007A0A6C" w:rsidRDefault="007A0A6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w:t>
            </w:r>
          </w:p>
        </w:tc>
        <w:tc>
          <w:tcPr>
            <w:tcW w:w="449" w:type="dxa"/>
            <w:noWrap/>
            <w:hideMark/>
          </w:tcPr>
          <w:p w14:paraId="03928601" w14:textId="77777777" w:rsidR="007A0A6C" w:rsidRDefault="007A0A6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w:t>
            </w:r>
          </w:p>
        </w:tc>
        <w:tc>
          <w:tcPr>
            <w:tcW w:w="449" w:type="dxa"/>
            <w:noWrap/>
            <w:hideMark/>
          </w:tcPr>
          <w:p w14:paraId="272B9660" w14:textId="77777777" w:rsidR="007A0A6C" w:rsidRDefault="007A0A6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w:t>
            </w:r>
          </w:p>
        </w:tc>
        <w:tc>
          <w:tcPr>
            <w:tcW w:w="449" w:type="dxa"/>
            <w:noWrap/>
            <w:hideMark/>
          </w:tcPr>
          <w:p w14:paraId="4E34BBB0" w14:textId="77777777" w:rsidR="007A0A6C" w:rsidRDefault="007A0A6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w:t>
            </w:r>
          </w:p>
        </w:tc>
        <w:tc>
          <w:tcPr>
            <w:tcW w:w="449" w:type="dxa"/>
            <w:noWrap/>
            <w:hideMark/>
          </w:tcPr>
          <w:p w14:paraId="58112E78" w14:textId="77777777" w:rsidR="007A0A6C" w:rsidRDefault="007A0A6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w:t>
            </w:r>
          </w:p>
        </w:tc>
        <w:tc>
          <w:tcPr>
            <w:tcW w:w="449" w:type="dxa"/>
            <w:noWrap/>
            <w:hideMark/>
          </w:tcPr>
          <w:p w14:paraId="2630A223" w14:textId="77777777" w:rsidR="007A0A6C" w:rsidRDefault="007A0A6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w:t>
            </w:r>
          </w:p>
        </w:tc>
        <w:tc>
          <w:tcPr>
            <w:tcW w:w="452" w:type="dxa"/>
            <w:noWrap/>
            <w:hideMark/>
          </w:tcPr>
          <w:p w14:paraId="32C8EBD0" w14:textId="77777777" w:rsidR="007A0A6C" w:rsidRDefault="007A0A6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w:t>
            </w:r>
          </w:p>
        </w:tc>
        <w:tc>
          <w:tcPr>
            <w:tcW w:w="449" w:type="dxa"/>
            <w:noWrap/>
            <w:hideMark/>
          </w:tcPr>
          <w:p w14:paraId="610B4EE5" w14:textId="77777777" w:rsidR="007A0A6C" w:rsidRDefault="007A0A6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w:t>
            </w:r>
          </w:p>
        </w:tc>
        <w:tc>
          <w:tcPr>
            <w:tcW w:w="449" w:type="dxa"/>
            <w:noWrap/>
            <w:hideMark/>
          </w:tcPr>
          <w:p w14:paraId="09DE9A36" w14:textId="77777777" w:rsidR="007A0A6C" w:rsidRDefault="007A0A6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w:t>
            </w:r>
          </w:p>
        </w:tc>
        <w:tc>
          <w:tcPr>
            <w:tcW w:w="449" w:type="dxa"/>
            <w:noWrap/>
            <w:hideMark/>
          </w:tcPr>
          <w:p w14:paraId="3BCEB620" w14:textId="77777777" w:rsidR="007A0A6C" w:rsidRDefault="007A0A6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w:t>
            </w:r>
          </w:p>
        </w:tc>
        <w:tc>
          <w:tcPr>
            <w:tcW w:w="452" w:type="dxa"/>
            <w:noWrap/>
            <w:hideMark/>
          </w:tcPr>
          <w:p w14:paraId="042DBF6C" w14:textId="77777777" w:rsidR="007A0A6C" w:rsidRDefault="007A0A6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w:t>
            </w:r>
          </w:p>
        </w:tc>
      </w:tr>
      <w:tr w:rsidR="007A0A6C" w14:paraId="08634B27"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4D008A36" w14:textId="77777777" w:rsidR="007A0A6C" w:rsidRDefault="007A0A6C">
            <w:pPr>
              <w:rPr>
                <w:rFonts w:ascii="Calibri" w:hAnsi="Calibri" w:cs="Calibri"/>
                <w:color w:val="000000"/>
                <w:sz w:val="22"/>
                <w:szCs w:val="22"/>
              </w:rPr>
            </w:pPr>
            <w:r>
              <w:rPr>
                <w:rFonts w:ascii="Calibri" w:hAnsi="Calibri" w:cs="Calibri"/>
                <w:color w:val="000000"/>
                <w:sz w:val="22"/>
                <w:szCs w:val="22"/>
              </w:rPr>
              <w:t>Orange Polska S.A. (Polska)</w:t>
            </w:r>
          </w:p>
        </w:tc>
        <w:tc>
          <w:tcPr>
            <w:tcW w:w="449" w:type="dxa"/>
            <w:noWrap/>
            <w:hideMark/>
          </w:tcPr>
          <w:p w14:paraId="28C319FA"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w:t>
            </w:r>
          </w:p>
        </w:tc>
        <w:tc>
          <w:tcPr>
            <w:tcW w:w="449" w:type="dxa"/>
            <w:noWrap/>
            <w:hideMark/>
          </w:tcPr>
          <w:p w14:paraId="5FC855EC"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w:t>
            </w:r>
          </w:p>
        </w:tc>
        <w:tc>
          <w:tcPr>
            <w:tcW w:w="449" w:type="dxa"/>
            <w:noWrap/>
            <w:hideMark/>
          </w:tcPr>
          <w:p w14:paraId="2395313A"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w:t>
            </w:r>
          </w:p>
        </w:tc>
        <w:tc>
          <w:tcPr>
            <w:tcW w:w="449" w:type="dxa"/>
            <w:noWrap/>
            <w:hideMark/>
          </w:tcPr>
          <w:p w14:paraId="2D8E4687"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w:t>
            </w:r>
          </w:p>
        </w:tc>
        <w:tc>
          <w:tcPr>
            <w:tcW w:w="449" w:type="dxa"/>
            <w:noWrap/>
            <w:hideMark/>
          </w:tcPr>
          <w:p w14:paraId="46347552"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w:t>
            </w:r>
          </w:p>
        </w:tc>
        <w:tc>
          <w:tcPr>
            <w:tcW w:w="449" w:type="dxa"/>
            <w:noWrap/>
            <w:hideMark/>
          </w:tcPr>
          <w:p w14:paraId="6585A12E"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w:t>
            </w:r>
          </w:p>
        </w:tc>
        <w:tc>
          <w:tcPr>
            <w:tcW w:w="449" w:type="dxa"/>
            <w:noWrap/>
            <w:hideMark/>
          </w:tcPr>
          <w:p w14:paraId="52854C1C"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w:t>
            </w:r>
          </w:p>
        </w:tc>
        <w:tc>
          <w:tcPr>
            <w:tcW w:w="452" w:type="dxa"/>
            <w:noWrap/>
            <w:hideMark/>
          </w:tcPr>
          <w:p w14:paraId="5EC5A550"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w:t>
            </w:r>
          </w:p>
        </w:tc>
        <w:tc>
          <w:tcPr>
            <w:tcW w:w="449" w:type="dxa"/>
            <w:noWrap/>
            <w:hideMark/>
          </w:tcPr>
          <w:p w14:paraId="5F63D16A"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w:t>
            </w:r>
          </w:p>
        </w:tc>
        <w:tc>
          <w:tcPr>
            <w:tcW w:w="449" w:type="dxa"/>
            <w:noWrap/>
            <w:hideMark/>
          </w:tcPr>
          <w:p w14:paraId="1365CA2B"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w:t>
            </w:r>
          </w:p>
        </w:tc>
        <w:tc>
          <w:tcPr>
            <w:tcW w:w="449" w:type="dxa"/>
            <w:noWrap/>
            <w:hideMark/>
          </w:tcPr>
          <w:p w14:paraId="4309945C"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w:t>
            </w:r>
          </w:p>
        </w:tc>
        <w:tc>
          <w:tcPr>
            <w:tcW w:w="452" w:type="dxa"/>
            <w:noWrap/>
            <w:hideMark/>
          </w:tcPr>
          <w:p w14:paraId="618D64DD"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w:t>
            </w:r>
          </w:p>
        </w:tc>
      </w:tr>
      <w:tr w:rsidR="00052BDF" w14:paraId="41C73B74"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6446DAFA" w14:textId="77777777" w:rsidR="007A0A6C" w:rsidRPr="007A0A6C" w:rsidRDefault="007A0A6C">
            <w:pPr>
              <w:rPr>
                <w:rFonts w:ascii="Calibri" w:hAnsi="Calibri" w:cs="Calibri"/>
                <w:color w:val="000000"/>
                <w:sz w:val="22"/>
                <w:szCs w:val="22"/>
                <w:lang w:val="en-GB"/>
              </w:rPr>
            </w:pPr>
            <w:r w:rsidRPr="007A0A6C">
              <w:rPr>
                <w:rFonts w:ascii="Calibri" w:hAnsi="Calibri" w:cs="Calibri"/>
                <w:color w:val="000000"/>
                <w:sz w:val="22"/>
                <w:szCs w:val="22"/>
                <w:lang w:val="en-GB"/>
              </w:rPr>
              <w:t>Play Communications S.A. (Polska)</w:t>
            </w:r>
          </w:p>
        </w:tc>
        <w:tc>
          <w:tcPr>
            <w:tcW w:w="449" w:type="dxa"/>
            <w:noWrap/>
            <w:hideMark/>
          </w:tcPr>
          <w:p w14:paraId="0D4B916C" w14:textId="77777777" w:rsidR="007A0A6C" w:rsidRDefault="007A0A6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w:t>
            </w:r>
          </w:p>
        </w:tc>
        <w:tc>
          <w:tcPr>
            <w:tcW w:w="449" w:type="dxa"/>
            <w:noWrap/>
            <w:hideMark/>
          </w:tcPr>
          <w:p w14:paraId="2716A597" w14:textId="77777777" w:rsidR="007A0A6C" w:rsidRDefault="007A0A6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w:t>
            </w:r>
          </w:p>
        </w:tc>
        <w:tc>
          <w:tcPr>
            <w:tcW w:w="449" w:type="dxa"/>
            <w:noWrap/>
            <w:hideMark/>
          </w:tcPr>
          <w:p w14:paraId="2ADB6507" w14:textId="77777777" w:rsidR="007A0A6C" w:rsidRDefault="007A0A6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w:t>
            </w:r>
          </w:p>
        </w:tc>
        <w:tc>
          <w:tcPr>
            <w:tcW w:w="449" w:type="dxa"/>
            <w:noWrap/>
            <w:hideMark/>
          </w:tcPr>
          <w:p w14:paraId="3DBF88D9" w14:textId="77777777" w:rsidR="007A0A6C" w:rsidRDefault="007A0A6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w:t>
            </w:r>
          </w:p>
        </w:tc>
        <w:tc>
          <w:tcPr>
            <w:tcW w:w="449" w:type="dxa"/>
            <w:noWrap/>
            <w:hideMark/>
          </w:tcPr>
          <w:p w14:paraId="77F1B55C" w14:textId="77777777" w:rsidR="007A0A6C" w:rsidRDefault="007A0A6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w:t>
            </w:r>
          </w:p>
        </w:tc>
        <w:tc>
          <w:tcPr>
            <w:tcW w:w="449" w:type="dxa"/>
            <w:noWrap/>
            <w:hideMark/>
          </w:tcPr>
          <w:p w14:paraId="0EC78409" w14:textId="77777777" w:rsidR="007A0A6C" w:rsidRDefault="007A0A6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w:t>
            </w:r>
          </w:p>
        </w:tc>
        <w:tc>
          <w:tcPr>
            <w:tcW w:w="449" w:type="dxa"/>
            <w:noWrap/>
            <w:hideMark/>
          </w:tcPr>
          <w:p w14:paraId="1720F941" w14:textId="77777777" w:rsidR="007A0A6C" w:rsidRDefault="007A0A6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w:t>
            </w:r>
          </w:p>
        </w:tc>
        <w:tc>
          <w:tcPr>
            <w:tcW w:w="452" w:type="dxa"/>
            <w:noWrap/>
            <w:hideMark/>
          </w:tcPr>
          <w:p w14:paraId="6706FDFD" w14:textId="77777777" w:rsidR="007A0A6C" w:rsidRDefault="007A0A6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w:t>
            </w:r>
          </w:p>
        </w:tc>
        <w:tc>
          <w:tcPr>
            <w:tcW w:w="449" w:type="dxa"/>
            <w:noWrap/>
            <w:hideMark/>
          </w:tcPr>
          <w:p w14:paraId="124AC8C7" w14:textId="77777777" w:rsidR="007A0A6C" w:rsidRDefault="007A0A6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w:t>
            </w:r>
          </w:p>
        </w:tc>
        <w:tc>
          <w:tcPr>
            <w:tcW w:w="449" w:type="dxa"/>
            <w:noWrap/>
            <w:hideMark/>
          </w:tcPr>
          <w:p w14:paraId="5A05230D" w14:textId="77777777" w:rsidR="007A0A6C" w:rsidRDefault="007A0A6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w:t>
            </w:r>
          </w:p>
        </w:tc>
        <w:tc>
          <w:tcPr>
            <w:tcW w:w="449" w:type="dxa"/>
            <w:noWrap/>
            <w:hideMark/>
          </w:tcPr>
          <w:p w14:paraId="121EA2BC" w14:textId="77777777" w:rsidR="007A0A6C" w:rsidRDefault="007A0A6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w:t>
            </w:r>
          </w:p>
        </w:tc>
        <w:tc>
          <w:tcPr>
            <w:tcW w:w="452" w:type="dxa"/>
            <w:noWrap/>
            <w:hideMark/>
          </w:tcPr>
          <w:p w14:paraId="3C55C72F" w14:textId="77777777" w:rsidR="007A0A6C" w:rsidRDefault="007A0A6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w:t>
            </w:r>
          </w:p>
        </w:tc>
      </w:tr>
      <w:tr w:rsidR="007A0A6C" w14:paraId="64DDD66D"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1340A1C4" w14:textId="77777777" w:rsidR="007A0A6C" w:rsidRDefault="007A0A6C">
            <w:pPr>
              <w:rPr>
                <w:rFonts w:ascii="Calibri" w:hAnsi="Calibri" w:cs="Calibri"/>
                <w:color w:val="000000"/>
                <w:sz w:val="22"/>
                <w:szCs w:val="22"/>
              </w:rPr>
            </w:pPr>
            <w:r>
              <w:rPr>
                <w:rFonts w:ascii="Calibri" w:hAnsi="Calibri" w:cs="Calibri"/>
                <w:color w:val="000000"/>
                <w:sz w:val="22"/>
                <w:szCs w:val="22"/>
              </w:rPr>
              <w:t>Branża</w:t>
            </w:r>
          </w:p>
        </w:tc>
        <w:tc>
          <w:tcPr>
            <w:tcW w:w="449" w:type="dxa"/>
            <w:noWrap/>
            <w:hideMark/>
          </w:tcPr>
          <w:p w14:paraId="318AA0C4"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w:t>
            </w:r>
          </w:p>
        </w:tc>
        <w:tc>
          <w:tcPr>
            <w:tcW w:w="449" w:type="dxa"/>
            <w:noWrap/>
            <w:hideMark/>
          </w:tcPr>
          <w:p w14:paraId="2E463A66"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w:t>
            </w:r>
          </w:p>
        </w:tc>
        <w:tc>
          <w:tcPr>
            <w:tcW w:w="449" w:type="dxa"/>
            <w:noWrap/>
            <w:hideMark/>
          </w:tcPr>
          <w:p w14:paraId="573B2190"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w:t>
            </w:r>
          </w:p>
        </w:tc>
        <w:tc>
          <w:tcPr>
            <w:tcW w:w="449" w:type="dxa"/>
            <w:noWrap/>
            <w:hideMark/>
          </w:tcPr>
          <w:p w14:paraId="1283683B"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w:t>
            </w:r>
          </w:p>
        </w:tc>
        <w:tc>
          <w:tcPr>
            <w:tcW w:w="449" w:type="dxa"/>
            <w:noWrap/>
            <w:hideMark/>
          </w:tcPr>
          <w:p w14:paraId="56426DE2"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w:t>
            </w:r>
          </w:p>
        </w:tc>
        <w:tc>
          <w:tcPr>
            <w:tcW w:w="449" w:type="dxa"/>
            <w:noWrap/>
            <w:hideMark/>
          </w:tcPr>
          <w:p w14:paraId="4D7E57C2"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w:t>
            </w:r>
          </w:p>
        </w:tc>
        <w:tc>
          <w:tcPr>
            <w:tcW w:w="449" w:type="dxa"/>
            <w:noWrap/>
            <w:hideMark/>
          </w:tcPr>
          <w:p w14:paraId="02F99375"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w:t>
            </w:r>
          </w:p>
        </w:tc>
        <w:tc>
          <w:tcPr>
            <w:tcW w:w="452" w:type="dxa"/>
            <w:noWrap/>
            <w:hideMark/>
          </w:tcPr>
          <w:p w14:paraId="3B9AAB26"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w:t>
            </w:r>
          </w:p>
        </w:tc>
        <w:tc>
          <w:tcPr>
            <w:tcW w:w="449" w:type="dxa"/>
            <w:noWrap/>
            <w:hideMark/>
          </w:tcPr>
          <w:p w14:paraId="37A49AC3"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w:t>
            </w:r>
          </w:p>
        </w:tc>
        <w:tc>
          <w:tcPr>
            <w:tcW w:w="449" w:type="dxa"/>
            <w:noWrap/>
            <w:hideMark/>
          </w:tcPr>
          <w:p w14:paraId="40D20009"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w:t>
            </w:r>
          </w:p>
        </w:tc>
        <w:tc>
          <w:tcPr>
            <w:tcW w:w="449" w:type="dxa"/>
            <w:noWrap/>
            <w:hideMark/>
          </w:tcPr>
          <w:p w14:paraId="535820E6"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w:t>
            </w:r>
          </w:p>
        </w:tc>
        <w:tc>
          <w:tcPr>
            <w:tcW w:w="452" w:type="dxa"/>
            <w:noWrap/>
            <w:hideMark/>
          </w:tcPr>
          <w:p w14:paraId="76F30A44" w14:textId="77777777" w:rsidR="007A0A6C" w:rsidRDefault="007A0A6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w:t>
            </w:r>
          </w:p>
        </w:tc>
      </w:tr>
    </w:tbl>
    <w:p w14:paraId="125E4FF0" w14:textId="42AB5ECA" w:rsidR="00052BDF" w:rsidRDefault="00052BDF" w:rsidP="00E04E69">
      <w:r>
        <w:t>Zsumowane wartości:</w:t>
      </w:r>
    </w:p>
    <w:tbl>
      <w:tblPr>
        <w:tblStyle w:val="Tabelasiatki4akcent2"/>
        <w:tblW w:w="6260" w:type="dxa"/>
        <w:jc w:val="center"/>
        <w:tblLook w:val="04A0" w:firstRow="1" w:lastRow="0" w:firstColumn="1" w:lastColumn="0" w:noHBand="0" w:noVBand="1"/>
      </w:tblPr>
      <w:tblGrid>
        <w:gridCol w:w="3380"/>
        <w:gridCol w:w="960"/>
        <w:gridCol w:w="960"/>
        <w:gridCol w:w="960"/>
      </w:tblGrid>
      <w:tr w:rsidR="00052BDF" w:rsidRPr="00052BDF" w14:paraId="307C4B23" w14:textId="77777777" w:rsidTr="006474C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12DDD8A9" w14:textId="77777777" w:rsidR="00052BDF" w:rsidRPr="00052BDF" w:rsidRDefault="00052BDF" w:rsidP="00052BDF">
            <w:pPr>
              <w:rPr>
                <w:rFonts w:ascii="Calibri" w:hAnsi="Calibri" w:cs="Calibri"/>
                <w:color w:val="000000"/>
                <w:sz w:val="22"/>
                <w:szCs w:val="22"/>
              </w:rPr>
            </w:pPr>
            <w:r w:rsidRPr="00052BDF">
              <w:rPr>
                <w:rFonts w:ascii="Calibri" w:hAnsi="Calibri" w:cs="Calibri"/>
                <w:color w:val="000000"/>
                <w:sz w:val="22"/>
                <w:szCs w:val="22"/>
              </w:rPr>
              <w:t>"SZYBKI TEST" MĄCZYŃSKIEJ</w:t>
            </w:r>
          </w:p>
        </w:tc>
        <w:tc>
          <w:tcPr>
            <w:tcW w:w="960" w:type="dxa"/>
            <w:noWrap/>
            <w:hideMark/>
          </w:tcPr>
          <w:p w14:paraId="63CD83BD" w14:textId="77777777" w:rsidR="00052BDF" w:rsidRPr="00052BDF" w:rsidRDefault="00052BDF" w:rsidP="00052BDF">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052BDF">
              <w:rPr>
                <w:rFonts w:ascii="Calibri" w:hAnsi="Calibri" w:cs="Calibri"/>
                <w:color w:val="000000"/>
                <w:sz w:val="22"/>
                <w:szCs w:val="22"/>
              </w:rPr>
              <w:t>2017</w:t>
            </w:r>
          </w:p>
        </w:tc>
        <w:tc>
          <w:tcPr>
            <w:tcW w:w="960" w:type="dxa"/>
            <w:noWrap/>
            <w:hideMark/>
          </w:tcPr>
          <w:p w14:paraId="5E43DA47" w14:textId="77777777" w:rsidR="00052BDF" w:rsidRPr="00052BDF" w:rsidRDefault="00052BDF" w:rsidP="00052BDF">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052BDF">
              <w:rPr>
                <w:rFonts w:ascii="Calibri" w:hAnsi="Calibri" w:cs="Calibri"/>
                <w:color w:val="000000"/>
                <w:sz w:val="22"/>
                <w:szCs w:val="22"/>
              </w:rPr>
              <w:t>2018</w:t>
            </w:r>
          </w:p>
        </w:tc>
        <w:tc>
          <w:tcPr>
            <w:tcW w:w="960" w:type="dxa"/>
            <w:noWrap/>
            <w:hideMark/>
          </w:tcPr>
          <w:p w14:paraId="6C19AFDB" w14:textId="77777777" w:rsidR="00052BDF" w:rsidRPr="00052BDF" w:rsidRDefault="00052BDF" w:rsidP="00052BDF">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052BDF">
              <w:rPr>
                <w:rFonts w:ascii="Calibri" w:hAnsi="Calibri" w:cs="Calibri"/>
                <w:color w:val="000000"/>
                <w:sz w:val="22"/>
                <w:szCs w:val="22"/>
              </w:rPr>
              <w:t>2019</w:t>
            </w:r>
          </w:p>
        </w:tc>
      </w:tr>
      <w:tr w:rsidR="00052BDF" w:rsidRPr="00052BDF" w14:paraId="6811E6E5"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2B5B4AD1" w14:textId="77777777" w:rsidR="00052BDF" w:rsidRPr="00052BDF" w:rsidRDefault="00052BDF" w:rsidP="00052BDF">
            <w:pPr>
              <w:rPr>
                <w:rFonts w:ascii="Calibri" w:hAnsi="Calibri" w:cs="Calibri"/>
                <w:color w:val="000000"/>
                <w:sz w:val="22"/>
                <w:szCs w:val="22"/>
              </w:rPr>
            </w:pPr>
            <w:r w:rsidRPr="00052BDF">
              <w:rPr>
                <w:rFonts w:ascii="Calibri" w:hAnsi="Calibri" w:cs="Calibri"/>
                <w:color w:val="000000"/>
                <w:sz w:val="22"/>
                <w:szCs w:val="22"/>
              </w:rPr>
              <w:t>Cyfrowy Polsat S.A. (Polska)</w:t>
            </w:r>
          </w:p>
        </w:tc>
        <w:tc>
          <w:tcPr>
            <w:tcW w:w="960" w:type="dxa"/>
            <w:noWrap/>
            <w:hideMark/>
          </w:tcPr>
          <w:p w14:paraId="68520A3E" w14:textId="77777777" w:rsidR="00052BDF" w:rsidRPr="00052BDF" w:rsidRDefault="00052BDF" w:rsidP="00052BDF">
            <w:pPr>
              <w:jc w:val="right"/>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sidRPr="00052BDF">
              <w:rPr>
                <w:rFonts w:ascii="Calibri" w:hAnsi="Calibri" w:cs="Calibri"/>
                <w:b/>
                <w:bCs/>
                <w:color w:val="000000"/>
                <w:sz w:val="22"/>
                <w:szCs w:val="22"/>
              </w:rPr>
              <w:t>16</w:t>
            </w:r>
          </w:p>
        </w:tc>
        <w:tc>
          <w:tcPr>
            <w:tcW w:w="960" w:type="dxa"/>
            <w:noWrap/>
            <w:hideMark/>
          </w:tcPr>
          <w:p w14:paraId="2E5FCFF4" w14:textId="77777777" w:rsidR="00052BDF" w:rsidRPr="00052BDF" w:rsidRDefault="00052BDF" w:rsidP="00052BDF">
            <w:pPr>
              <w:jc w:val="right"/>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sidRPr="00052BDF">
              <w:rPr>
                <w:rFonts w:ascii="Calibri" w:hAnsi="Calibri" w:cs="Calibri"/>
                <w:b/>
                <w:bCs/>
                <w:color w:val="000000"/>
                <w:sz w:val="22"/>
                <w:szCs w:val="22"/>
              </w:rPr>
              <w:t>12</w:t>
            </w:r>
          </w:p>
        </w:tc>
        <w:tc>
          <w:tcPr>
            <w:tcW w:w="960" w:type="dxa"/>
            <w:noWrap/>
            <w:hideMark/>
          </w:tcPr>
          <w:p w14:paraId="2CB99EE8" w14:textId="77777777" w:rsidR="00052BDF" w:rsidRPr="00052BDF" w:rsidRDefault="00052BDF" w:rsidP="00052BDF">
            <w:pPr>
              <w:jc w:val="right"/>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sidRPr="00052BDF">
              <w:rPr>
                <w:rFonts w:ascii="Calibri" w:hAnsi="Calibri" w:cs="Calibri"/>
                <w:b/>
                <w:bCs/>
                <w:color w:val="000000"/>
                <w:sz w:val="22"/>
                <w:szCs w:val="22"/>
              </w:rPr>
              <w:t>13</w:t>
            </w:r>
          </w:p>
        </w:tc>
      </w:tr>
      <w:tr w:rsidR="00052BDF" w:rsidRPr="00052BDF" w14:paraId="51589C31"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11D3DD60" w14:textId="77777777" w:rsidR="00052BDF" w:rsidRPr="00052BDF" w:rsidRDefault="00052BDF" w:rsidP="00052BDF">
            <w:pPr>
              <w:rPr>
                <w:rFonts w:ascii="Calibri" w:hAnsi="Calibri" w:cs="Calibri"/>
                <w:color w:val="000000"/>
                <w:sz w:val="22"/>
                <w:szCs w:val="22"/>
              </w:rPr>
            </w:pPr>
            <w:r w:rsidRPr="00052BDF">
              <w:rPr>
                <w:rFonts w:ascii="Calibri" w:hAnsi="Calibri" w:cs="Calibri"/>
                <w:color w:val="000000"/>
                <w:sz w:val="22"/>
                <w:szCs w:val="22"/>
              </w:rPr>
              <w:t>Telewizja Polska S.A. (Polska)</w:t>
            </w:r>
          </w:p>
        </w:tc>
        <w:tc>
          <w:tcPr>
            <w:tcW w:w="960" w:type="dxa"/>
            <w:noWrap/>
            <w:hideMark/>
          </w:tcPr>
          <w:p w14:paraId="07E05ADC" w14:textId="77777777" w:rsidR="00052BDF" w:rsidRPr="00052BDF" w:rsidRDefault="00052BDF" w:rsidP="00052BD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r w:rsidRPr="00052BDF">
              <w:rPr>
                <w:rFonts w:ascii="Calibri" w:hAnsi="Calibri" w:cs="Calibri"/>
                <w:b/>
                <w:bCs/>
                <w:color w:val="000000"/>
                <w:sz w:val="22"/>
                <w:szCs w:val="22"/>
              </w:rPr>
              <w:t>10</w:t>
            </w:r>
          </w:p>
        </w:tc>
        <w:tc>
          <w:tcPr>
            <w:tcW w:w="960" w:type="dxa"/>
            <w:noWrap/>
            <w:hideMark/>
          </w:tcPr>
          <w:p w14:paraId="450A5920" w14:textId="77777777" w:rsidR="00052BDF" w:rsidRPr="00052BDF" w:rsidRDefault="00052BDF" w:rsidP="00052BD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r w:rsidRPr="00052BDF">
              <w:rPr>
                <w:rFonts w:ascii="Calibri" w:hAnsi="Calibri" w:cs="Calibri"/>
                <w:b/>
                <w:bCs/>
                <w:color w:val="000000"/>
                <w:sz w:val="22"/>
                <w:szCs w:val="22"/>
              </w:rPr>
              <w:t>10</w:t>
            </w:r>
          </w:p>
        </w:tc>
        <w:tc>
          <w:tcPr>
            <w:tcW w:w="960" w:type="dxa"/>
            <w:noWrap/>
            <w:hideMark/>
          </w:tcPr>
          <w:p w14:paraId="390A0B19" w14:textId="77777777" w:rsidR="00052BDF" w:rsidRPr="00052BDF" w:rsidRDefault="00052BDF" w:rsidP="00052BD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r w:rsidRPr="00052BDF">
              <w:rPr>
                <w:rFonts w:ascii="Calibri" w:hAnsi="Calibri" w:cs="Calibri"/>
                <w:b/>
                <w:bCs/>
                <w:color w:val="000000"/>
                <w:sz w:val="22"/>
                <w:szCs w:val="22"/>
              </w:rPr>
              <w:t>18</w:t>
            </w:r>
          </w:p>
        </w:tc>
      </w:tr>
      <w:tr w:rsidR="00052BDF" w:rsidRPr="00052BDF" w14:paraId="091ED029"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4F6CE309" w14:textId="77777777" w:rsidR="00052BDF" w:rsidRPr="00052BDF" w:rsidRDefault="00052BDF" w:rsidP="00052BDF">
            <w:pPr>
              <w:rPr>
                <w:rFonts w:ascii="Calibri" w:hAnsi="Calibri" w:cs="Calibri"/>
                <w:color w:val="000000"/>
                <w:sz w:val="22"/>
                <w:szCs w:val="22"/>
              </w:rPr>
            </w:pPr>
            <w:r w:rsidRPr="00052BDF">
              <w:rPr>
                <w:rFonts w:ascii="Calibri" w:hAnsi="Calibri" w:cs="Calibri"/>
                <w:color w:val="000000"/>
                <w:sz w:val="22"/>
                <w:szCs w:val="22"/>
              </w:rPr>
              <w:t>Orange Polska S.A. (Polska)</w:t>
            </w:r>
          </w:p>
        </w:tc>
        <w:tc>
          <w:tcPr>
            <w:tcW w:w="960" w:type="dxa"/>
            <w:noWrap/>
            <w:hideMark/>
          </w:tcPr>
          <w:p w14:paraId="1F4EA4F1" w14:textId="77777777" w:rsidR="00052BDF" w:rsidRPr="00052BDF" w:rsidRDefault="00052BDF" w:rsidP="00052BDF">
            <w:pPr>
              <w:jc w:val="right"/>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sidRPr="00052BDF">
              <w:rPr>
                <w:rFonts w:ascii="Calibri" w:hAnsi="Calibri" w:cs="Calibri"/>
                <w:b/>
                <w:bCs/>
                <w:color w:val="000000"/>
                <w:sz w:val="22"/>
                <w:szCs w:val="22"/>
              </w:rPr>
              <w:t>7</w:t>
            </w:r>
          </w:p>
        </w:tc>
        <w:tc>
          <w:tcPr>
            <w:tcW w:w="960" w:type="dxa"/>
            <w:noWrap/>
            <w:hideMark/>
          </w:tcPr>
          <w:p w14:paraId="271A6EC5" w14:textId="77777777" w:rsidR="00052BDF" w:rsidRPr="00052BDF" w:rsidRDefault="00052BDF" w:rsidP="00052BDF">
            <w:pPr>
              <w:jc w:val="right"/>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sidRPr="00052BDF">
              <w:rPr>
                <w:rFonts w:ascii="Calibri" w:hAnsi="Calibri" w:cs="Calibri"/>
                <w:b/>
                <w:bCs/>
                <w:color w:val="000000"/>
                <w:sz w:val="22"/>
                <w:szCs w:val="22"/>
              </w:rPr>
              <w:t>11</w:t>
            </w:r>
          </w:p>
        </w:tc>
        <w:tc>
          <w:tcPr>
            <w:tcW w:w="960" w:type="dxa"/>
            <w:noWrap/>
            <w:hideMark/>
          </w:tcPr>
          <w:p w14:paraId="3C183E67" w14:textId="77777777" w:rsidR="00052BDF" w:rsidRPr="00052BDF" w:rsidRDefault="00052BDF" w:rsidP="00052BDF">
            <w:pPr>
              <w:jc w:val="right"/>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sidRPr="00052BDF">
              <w:rPr>
                <w:rFonts w:ascii="Calibri" w:hAnsi="Calibri" w:cs="Calibri"/>
                <w:b/>
                <w:bCs/>
                <w:color w:val="000000"/>
                <w:sz w:val="22"/>
                <w:szCs w:val="22"/>
              </w:rPr>
              <w:t>11</w:t>
            </w:r>
          </w:p>
        </w:tc>
      </w:tr>
      <w:tr w:rsidR="00052BDF" w:rsidRPr="00052BDF" w14:paraId="6303D9DF"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7E246718" w14:textId="77777777" w:rsidR="00052BDF" w:rsidRPr="00052BDF" w:rsidRDefault="00052BDF" w:rsidP="00052BDF">
            <w:pPr>
              <w:rPr>
                <w:rFonts w:ascii="Calibri" w:hAnsi="Calibri" w:cs="Calibri"/>
                <w:color w:val="000000"/>
                <w:sz w:val="22"/>
                <w:szCs w:val="22"/>
                <w:lang w:val="en-GB"/>
              </w:rPr>
            </w:pPr>
            <w:r w:rsidRPr="00052BDF">
              <w:rPr>
                <w:rFonts w:ascii="Calibri" w:hAnsi="Calibri" w:cs="Calibri"/>
                <w:color w:val="000000"/>
                <w:sz w:val="22"/>
                <w:szCs w:val="22"/>
                <w:lang w:val="en-GB"/>
              </w:rPr>
              <w:t>Play Communications S.A. (Polska)</w:t>
            </w:r>
          </w:p>
        </w:tc>
        <w:tc>
          <w:tcPr>
            <w:tcW w:w="960" w:type="dxa"/>
            <w:noWrap/>
            <w:hideMark/>
          </w:tcPr>
          <w:p w14:paraId="5593F862" w14:textId="77777777" w:rsidR="00052BDF" w:rsidRPr="00052BDF" w:rsidRDefault="00052BDF" w:rsidP="00052BD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r w:rsidRPr="00052BDF">
              <w:rPr>
                <w:rFonts w:ascii="Calibri" w:hAnsi="Calibri" w:cs="Calibri"/>
                <w:b/>
                <w:bCs/>
                <w:color w:val="000000"/>
                <w:sz w:val="22"/>
                <w:szCs w:val="22"/>
              </w:rPr>
              <w:t>9</w:t>
            </w:r>
          </w:p>
        </w:tc>
        <w:tc>
          <w:tcPr>
            <w:tcW w:w="960" w:type="dxa"/>
            <w:noWrap/>
            <w:hideMark/>
          </w:tcPr>
          <w:p w14:paraId="28AC9A66" w14:textId="77777777" w:rsidR="00052BDF" w:rsidRPr="00052BDF" w:rsidRDefault="00052BDF" w:rsidP="00052BD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r w:rsidRPr="00052BDF">
              <w:rPr>
                <w:rFonts w:ascii="Calibri" w:hAnsi="Calibri" w:cs="Calibri"/>
                <w:b/>
                <w:bCs/>
                <w:color w:val="000000"/>
                <w:sz w:val="22"/>
                <w:szCs w:val="22"/>
              </w:rPr>
              <w:t>14</w:t>
            </w:r>
          </w:p>
        </w:tc>
        <w:tc>
          <w:tcPr>
            <w:tcW w:w="960" w:type="dxa"/>
            <w:noWrap/>
            <w:hideMark/>
          </w:tcPr>
          <w:p w14:paraId="00AC09E2" w14:textId="77777777" w:rsidR="00052BDF" w:rsidRPr="00052BDF" w:rsidRDefault="00052BDF" w:rsidP="00052BD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r w:rsidRPr="00052BDF">
              <w:rPr>
                <w:rFonts w:ascii="Calibri" w:hAnsi="Calibri" w:cs="Calibri"/>
                <w:b/>
                <w:bCs/>
                <w:color w:val="000000"/>
                <w:sz w:val="22"/>
                <w:szCs w:val="22"/>
              </w:rPr>
              <w:t>15</w:t>
            </w:r>
          </w:p>
        </w:tc>
      </w:tr>
      <w:tr w:rsidR="00052BDF" w:rsidRPr="00052BDF" w14:paraId="3045BAEE"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25CA37C0" w14:textId="77777777" w:rsidR="00052BDF" w:rsidRPr="00052BDF" w:rsidRDefault="00052BDF" w:rsidP="00052BDF">
            <w:pPr>
              <w:rPr>
                <w:rFonts w:ascii="Calibri" w:hAnsi="Calibri" w:cs="Calibri"/>
                <w:color w:val="000000"/>
                <w:sz w:val="22"/>
                <w:szCs w:val="22"/>
              </w:rPr>
            </w:pPr>
            <w:r w:rsidRPr="00052BDF">
              <w:rPr>
                <w:rFonts w:ascii="Calibri" w:hAnsi="Calibri" w:cs="Calibri"/>
                <w:color w:val="000000"/>
                <w:sz w:val="22"/>
                <w:szCs w:val="22"/>
              </w:rPr>
              <w:t>Branża</w:t>
            </w:r>
          </w:p>
        </w:tc>
        <w:tc>
          <w:tcPr>
            <w:tcW w:w="960" w:type="dxa"/>
            <w:noWrap/>
            <w:hideMark/>
          </w:tcPr>
          <w:p w14:paraId="59C989BB" w14:textId="77777777" w:rsidR="00052BDF" w:rsidRPr="00052BDF" w:rsidRDefault="00052BDF" w:rsidP="00052BDF">
            <w:pPr>
              <w:jc w:val="right"/>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sidRPr="00052BDF">
              <w:rPr>
                <w:rFonts w:ascii="Calibri" w:hAnsi="Calibri" w:cs="Calibri"/>
                <w:b/>
                <w:bCs/>
                <w:color w:val="000000"/>
                <w:sz w:val="22"/>
                <w:szCs w:val="22"/>
              </w:rPr>
              <w:t>14</w:t>
            </w:r>
          </w:p>
        </w:tc>
        <w:tc>
          <w:tcPr>
            <w:tcW w:w="960" w:type="dxa"/>
            <w:noWrap/>
            <w:hideMark/>
          </w:tcPr>
          <w:p w14:paraId="23B5A1A1" w14:textId="77777777" w:rsidR="00052BDF" w:rsidRPr="00052BDF" w:rsidRDefault="00052BDF" w:rsidP="00052BDF">
            <w:pPr>
              <w:jc w:val="right"/>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sidRPr="00052BDF">
              <w:rPr>
                <w:rFonts w:ascii="Calibri" w:hAnsi="Calibri" w:cs="Calibri"/>
                <w:b/>
                <w:bCs/>
                <w:color w:val="000000"/>
                <w:sz w:val="22"/>
                <w:szCs w:val="22"/>
              </w:rPr>
              <w:t>15</w:t>
            </w:r>
          </w:p>
        </w:tc>
        <w:tc>
          <w:tcPr>
            <w:tcW w:w="960" w:type="dxa"/>
            <w:noWrap/>
            <w:hideMark/>
          </w:tcPr>
          <w:p w14:paraId="0A065709" w14:textId="77777777" w:rsidR="00052BDF" w:rsidRPr="00052BDF" w:rsidRDefault="00052BDF" w:rsidP="00052BDF">
            <w:pPr>
              <w:jc w:val="right"/>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sidRPr="00052BDF">
              <w:rPr>
                <w:rFonts w:ascii="Calibri" w:hAnsi="Calibri" w:cs="Calibri"/>
                <w:b/>
                <w:bCs/>
                <w:color w:val="000000"/>
                <w:sz w:val="22"/>
                <w:szCs w:val="22"/>
              </w:rPr>
              <w:t>16</w:t>
            </w:r>
          </w:p>
        </w:tc>
      </w:tr>
    </w:tbl>
    <w:p w14:paraId="6C4737A1" w14:textId="22736E97" w:rsidR="00B74103" w:rsidRDefault="00780336" w:rsidP="00E04E69">
      <w:r>
        <w:t>Ocena liczby zdobytych punktów</w:t>
      </w:r>
      <w:r w:rsidR="0067577E">
        <w:t xml:space="preserve"> w </w:t>
      </w:r>
      <w:r>
        <w:t>badaniu</w:t>
      </w:r>
      <w:r w:rsidR="00052BDF">
        <w:rPr>
          <w:rStyle w:val="Odwoanieprzypisudolnego"/>
        </w:rPr>
        <w:footnoteReference w:id="59"/>
      </w:r>
      <w:r>
        <w:t>:</w:t>
      </w:r>
    </w:p>
    <w:tbl>
      <w:tblPr>
        <w:tblStyle w:val="Tabelasiatki4akcent2"/>
        <w:tblW w:w="0" w:type="auto"/>
        <w:jc w:val="center"/>
        <w:tblLook w:val="04A0" w:firstRow="1" w:lastRow="0" w:firstColumn="1" w:lastColumn="0" w:noHBand="0" w:noVBand="1"/>
      </w:tblPr>
      <w:tblGrid>
        <w:gridCol w:w="4672"/>
        <w:gridCol w:w="4672"/>
      </w:tblGrid>
      <w:tr w:rsidR="00052BDF" w14:paraId="5F605548" w14:textId="77777777" w:rsidTr="006474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2" w:type="dxa"/>
          </w:tcPr>
          <w:p w14:paraId="7CA8F731" w14:textId="21A3CB5E" w:rsidR="00052BDF" w:rsidRDefault="00052BDF" w:rsidP="00052BDF">
            <w:pPr>
              <w:tabs>
                <w:tab w:val="left" w:pos="1350"/>
              </w:tabs>
              <w:rPr>
                <w:b w:val="0"/>
                <w:bCs w:val="0"/>
              </w:rPr>
            </w:pPr>
            <w:r>
              <w:t>Kryterium oceny – liczba uzyskanych punktów</w:t>
            </w:r>
          </w:p>
        </w:tc>
        <w:tc>
          <w:tcPr>
            <w:tcW w:w="4672" w:type="dxa"/>
          </w:tcPr>
          <w:p w14:paraId="792018B2" w14:textId="11C054B4" w:rsidR="00052BDF" w:rsidRDefault="00052BDF" w:rsidP="00E04E69">
            <w:pPr>
              <w:cnfStyle w:val="100000000000" w:firstRow="1" w:lastRow="0" w:firstColumn="0" w:lastColumn="0" w:oddVBand="0" w:evenVBand="0" w:oddHBand="0" w:evenHBand="0" w:firstRowFirstColumn="0" w:firstRowLastColumn="0" w:lastRowFirstColumn="0" w:lastRowLastColumn="0"/>
              <w:rPr>
                <w:b w:val="0"/>
                <w:bCs w:val="0"/>
              </w:rPr>
            </w:pPr>
            <w:r>
              <w:t>Ocena wynikająca</w:t>
            </w:r>
            <w:r w:rsidR="0067577E">
              <w:t xml:space="preserve"> z </w:t>
            </w:r>
            <w:r>
              <w:t>liczby uzyskanych punktów</w:t>
            </w:r>
          </w:p>
        </w:tc>
      </w:tr>
      <w:tr w:rsidR="00052BDF" w14:paraId="4D1BE3A7" w14:textId="77777777" w:rsidTr="006474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2" w:type="dxa"/>
          </w:tcPr>
          <w:p w14:paraId="0DB4854C" w14:textId="1902210E" w:rsidR="00052BDF" w:rsidRPr="00052BDF" w:rsidRDefault="00052BDF" w:rsidP="00052BDF">
            <w:pPr>
              <w:jc w:val="center"/>
              <w:rPr>
                <w:b w:val="0"/>
                <w:bCs w:val="0"/>
              </w:rPr>
            </w:pPr>
            <w:r w:rsidRPr="00052BDF">
              <w:rPr>
                <w:b w:val="0"/>
                <w:bCs w:val="0"/>
              </w:rPr>
              <w:t>17–20</w:t>
            </w:r>
          </w:p>
        </w:tc>
        <w:tc>
          <w:tcPr>
            <w:tcW w:w="4672" w:type="dxa"/>
          </w:tcPr>
          <w:p w14:paraId="616A7BCA" w14:textId="2875D2F6" w:rsidR="00052BDF" w:rsidRDefault="00052BDF" w:rsidP="00E04E69">
            <w:pPr>
              <w:cnfStyle w:val="000000100000" w:firstRow="0" w:lastRow="0" w:firstColumn="0" w:lastColumn="0" w:oddVBand="0" w:evenVBand="0" w:oddHBand="1" w:evenHBand="0" w:firstRowFirstColumn="0" w:firstRowLastColumn="0" w:lastRowFirstColumn="0" w:lastRowLastColumn="0"/>
              <w:rPr>
                <w:b/>
                <w:bCs/>
              </w:rPr>
            </w:pPr>
            <w:r>
              <w:t>kondycja finansowa bardzo dobra</w:t>
            </w:r>
          </w:p>
        </w:tc>
      </w:tr>
      <w:tr w:rsidR="00052BDF" w14:paraId="651164B4" w14:textId="77777777" w:rsidTr="006474C9">
        <w:trPr>
          <w:jc w:val="center"/>
        </w:trPr>
        <w:tc>
          <w:tcPr>
            <w:cnfStyle w:val="001000000000" w:firstRow="0" w:lastRow="0" w:firstColumn="1" w:lastColumn="0" w:oddVBand="0" w:evenVBand="0" w:oddHBand="0" w:evenHBand="0" w:firstRowFirstColumn="0" w:firstRowLastColumn="0" w:lastRowFirstColumn="0" w:lastRowLastColumn="0"/>
            <w:tcW w:w="4672" w:type="dxa"/>
          </w:tcPr>
          <w:p w14:paraId="41F94D64" w14:textId="34CCFD03" w:rsidR="00052BDF" w:rsidRDefault="00052BDF" w:rsidP="00052BDF">
            <w:pPr>
              <w:jc w:val="center"/>
              <w:rPr>
                <w:b w:val="0"/>
                <w:bCs w:val="0"/>
              </w:rPr>
            </w:pPr>
            <w:r>
              <w:rPr>
                <w:b w:val="0"/>
                <w:bCs w:val="0"/>
              </w:rPr>
              <w:t>13-16</w:t>
            </w:r>
          </w:p>
        </w:tc>
        <w:tc>
          <w:tcPr>
            <w:tcW w:w="4672" w:type="dxa"/>
          </w:tcPr>
          <w:p w14:paraId="141AD95C" w14:textId="65402F88" w:rsidR="00052BDF" w:rsidRDefault="00052BDF" w:rsidP="00E04E69">
            <w:pPr>
              <w:cnfStyle w:val="000000000000" w:firstRow="0" w:lastRow="0" w:firstColumn="0" w:lastColumn="0" w:oddVBand="0" w:evenVBand="0" w:oddHBand="0" w:evenHBand="0" w:firstRowFirstColumn="0" w:firstRowLastColumn="0" w:lastRowFirstColumn="0" w:lastRowLastColumn="0"/>
              <w:rPr>
                <w:b/>
                <w:bCs/>
              </w:rPr>
            </w:pPr>
            <w:r>
              <w:t>kondycja finansowa dobra</w:t>
            </w:r>
          </w:p>
        </w:tc>
      </w:tr>
      <w:tr w:rsidR="00052BDF" w14:paraId="5BE427FC" w14:textId="77777777" w:rsidTr="006474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2" w:type="dxa"/>
          </w:tcPr>
          <w:p w14:paraId="675135C3" w14:textId="7BB3D8D2" w:rsidR="00052BDF" w:rsidRDefault="00052BDF" w:rsidP="00052BDF">
            <w:pPr>
              <w:jc w:val="center"/>
              <w:rPr>
                <w:b w:val="0"/>
                <w:bCs w:val="0"/>
              </w:rPr>
            </w:pPr>
            <w:r>
              <w:rPr>
                <w:b w:val="0"/>
                <w:bCs w:val="0"/>
              </w:rPr>
              <w:t>9-12</w:t>
            </w:r>
          </w:p>
        </w:tc>
        <w:tc>
          <w:tcPr>
            <w:tcW w:w="4672" w:type="dxa"/>
          </w:tcPr>
          <w:p w14:paraId="31887B04" w14:textId="0D3F1F56" w:rsidR="00052BDF" w:rsidRDefault="00052BDF" w:rsidP="00E04E69">
            <w:pPr>
              <w:cnfStyle w:val="000000100000" w:firstRow="0" w:lastRow="0" w:firstColumn="0" w:lastColumn="0" w:oddVBand="0" w:evenVBand="0" w:oddHBand="1" w:evenHBand="0" w:firstRowFirstColumn="0" w:firstRowLastColumn="0" w:lastRowFirstColumn="0" w:lastRowLastColumn="0"/>
              <w:rPr>
                <w:b/>
                <w:bCs/>
              </w:rPr>
            </w:pPr>
            <w:r>
              <w:t>kondycja finansowa dostateczna</w:t>
            </w:r>
          </w:p>
        </w:tc>
      </w:tr>
      <w:tr w:rsidR="00052BDF" w14:paraId="1EE54E7A" w14:textId="77777777" w:rsidTr="006474C9">
        <w:trPr>
          <w:jc w:val="center"/>
        </w:trPr>
        <w:tc>
          <w:tcPr>
            <w:cnfStyle w:val="001000000000" w:firstRow="0" w:lastRow="0" w:firstColumn="1" w:lastColumn="0" w:oddVBand="0" w:evenVBand="0" w:oddHBand="0" w:evenHBand="0" w:firstRowFirstColumn="0" w:firstRowLastColumn="0" w:lastRowFirstColumn="0" w:lastRowLastColumn="0"/>
            <w:tcW w:w="4672" w:type="dxa"/>
          </w:tcPr>
          <w:p w14:paraId="5ADEDF16" w14:textId="639F9FB7" w:rsidR="00052BDF" w:rsidRDefault="00052BDF" w:rsidP="00052BDF">
            <w:pPr>
              <w:jc w:val="center"/>
              <w:rPr>
                <w:b w:val="0"/>
                <w:bCs w:val="0"/>
              </w:rPr>
            </w:pPr>
            <w:r>
              <w:rPr>
                <w:b w:val="0"/>
                <w:bCs w:val="0"/>
              </w:rPr>
              <w:t>5-8</w:t>
            </w:r>
          </w:p>
        </w:tc>
        <w:tc>
          <w:tcPr>
            <w:tcW w:w="4672" w:type="dxa"/>
          </w:tcPr>
          <w:p w14:paraId="33214874" w14:textId="1FA37276" w:rsidR="00052BDF" w:rsidRDefault="00052BDF" w:rsidP="00E04E69">
            <w:pPr>
              <w:cnfStyle w:val="000000000000" w:firstRow="0" w:lastRow="0" w:firstColumn="0" w:lastColumn="0" w:oddVBand="0" w:evenVBand="0" w:oddHBand="0" w:evenHBand="0" w:firstRowFirstColumn="0" w:firstRowLastColumn="0" w:lastRowFirstColumn="0" w:lastRowLastColumn="0"/>
              <w:rPr>
                <w:b/>
                <w:bCs/>
              </w:rPr>
            </w:pPr>
            <w:r>
              <w:t>kondycja finansowa zła/niekorzystna</w:t>
            </w:r>
          </w:p>
        </w:tc>
      </w:tr>
      <w:tr w:rsidR="00052BDF" w14:paraId="20175D50" w14:textId="77777777" w:rsidTr="006474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2" w:type="dxa"/>
          </w:tcPr>
          <w:p w14:paraId="5E006AF8" w14:textId="166DEE83" w:rsidR="00052BDF" w:rsidRDefault="00052BDF" w:rsidP="00052BDF">
            <w:pPr>
              <w:jc w:val="center"/>
              <w:rPr>
                <w:b w:val="0"/>
                <w:bCs w:val="0"/>
              </w:rPr>
            </w:pPr>
            <w:r>
              <w:rPr>
                <w:b w:val="0"/>
                <w:bCs w:val="0"/>
              </w:rPr>
              <w:t>0-4</w:t>
            </w:r>
          </w:p>
        </w:tc>
        <w:tc>
          <w:tcPr>
            <w:tcW w:w="4672" w:type="dxa"/>
          </w:tcPr>
          <w:p w14:paraId="5114A554" w14:textId="0C2F06E0" w:rsidR="00052BDF" w:rsidRDefault="00052BDF" w:rsidP="00E04E69">
            <w:pPr>
              <w:cnfStyle w:val="000000100000" w:firstRow="0" w:lastRow="0" w:firstColumn="0" w:lastColumn="0" w:oddVBand="0" w:evenVBand="0" w:oddHBand="1" w:evenHBand="0" w:firstRowFirstColumn="0" w:firstRowLastColumn="0" w:lastRowFirstColumn="0" w:lastRowLastColumn="0"/>
              <w:rPr>
                <w:b/>
                <w:bCs/>
              </w:rPr>
            </w:pPr>
            <w:r>
              <w:t>kondycja finansowa bardzo zła</w:t>
            </w:r>
          </w:p>
        </w:tc>
      </w:tr>
    </w:tbl>
    <w:p w14:paraId="22FC6A45" w14:textId="06FC1745" w:rsidR="00B74103" w:rsidRDefault="00B025DF" w:rsidP="00E04E69">
      <w:pPr>
        <w:rPr>
          <w:b/>
          <w:bCs/>
        </w:rPr>
      </w:pPr>
      <w:r>
        <w:rPr>
          <w:b/>
          <w:bCs/>
        </w:rPr>
        <w:t>Wyniki szybkiego testu:</w:t>
      </w:r>
    </w:p>
    <w:tbl>
      <w:tblPr>
        <w:tblStyle w:val="Tabelasiatki4akcent2"/>
        <w:tblW w:w="8075" w:type="dxa"/>
        <w:jc w:val="center"/>
        <w:tblLook w:val="04A0" w:firstRow="1" w:lastRow="0" w:firstColumn="1" w:lastColumn="0" w:noHBand="0" w:noVBand="1"/>
      </w:tblPr>
      <w:tblGrid>
        <w:gridCol w:w="3380"/>
        <w:gridCol w:w="1435"/>
        <w:gridCol w:w="1559"/>
        <w:gridCol w:w="1701"/>
      </w:tblGrid>
      <w:tr w:rsidR="00B025DF" w:rsidRPr="00B025DF" w14:paraId="43D60253" w14:textId="77777777" w:rsidTr="006474C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7B7563DD" w14:textId="77777777" w:rsidR="00B025DF" w:rsidRPr="00B025DF" w:rsidRDefault="00B025DF" w:rsidP="00B025DF">
            <w:pPr>
              <w:rPr>
                <w:rFonts w:ascii="Calibri" w:hAnsi="Calibri" w:cs="Calibri"/>
                <w:color w:val="000000"/>
                <w:sz w:val="22"/>
                <w:szCs w:val="22"/>
              </w:rPr>
            </w:pPr>
            <w:r w:rsidRPr="00B025DF">
              <w:rPr>
                <w:rFonts w:ascii="Calibri" w:hAnsi="Calibri" w:cs="Calibri"/>
                <w:color w:val="000000"/>
                <w:sz w:val="22"/>
                <w:szCs w:val="22"/>
              </w:rPr>
              <w:t>"SZYBKI TEST" MĄCZYŃSKIEJ</w:t>
            </w:r>
          </w:p>
        </w:tc>
        <w:tc>
          <w:tcPr>
            <w:tcW w:w="1435" w:type="dxa"/>
            <w:noWrap/>
            <w:hideMark/>
          </w:tcPr>
          <w:p w14:paraId="6185145D" w14:textId="77777777" w:rsidR="00B025DF" w:rsidRPr="00B025DF" w:rsidRDefault="00B025DF" w:rsidP="00B025DF">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025DF">
              <w:rPr>
                <w:rFonts w:ascii="Calibri" w:hAnsi="Calibri" w:cs="Calibri"/>
                <w:color w:val="000000"/>
                <w:sz w:val="22"/>
                <w:szCs w:val="22"/>
              </w:rPr>
              <w:t>2017</w:t>
            </w:r>
          </w:p>
        </w:tc>
        <w:tc>
          <w:tcPr>
            <w:tcW w:w="1559" w:type="dxa"/>
            <w:noWrap/>
            <w:hideMark/>
          </w:tcPr>
          <w:p w14:paraId="496B2719" w14:textId="77777777" w:rsidR="00B025DF" w:rsidRPr="00B025DF" w:rsidRDefault="00B025DF" w:rsidP="00B025DF">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025DF">
              <w:rPr>
                <w:rFonts w:ascii="Calibri" w:hAnsi="Calibri" w:cs="Calibri"/>
                <w:color w:val="000000"/>
                <w:sz w:val="22"/>
                <w:szCs w:val="22"/>
              </w:rPr>
              <w:t>2018</w:t>
            </w:r>
          </w:p>
        </w:tc>
        <w:tc>
          <w:tcPr>
            <w:tcW w:w="1701" w:type="dxa"/>
            <w:noWrap/>
            <w:hideMark/>
          </w:tcPr>
          <w:p w14:paraId="2EC7D8D4" w14:textId="77777777" w:rsidR="00B025DF" w:rsidRPr="00B025DF" w:rsidRDefault="00B025DF" w:rsidP="00B025DF">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025DF">
              <w:rPr>
                <w:rFonts w:ascii="Calibri" w:hAnsi="Calibri" w:cs="Calibri"/>
                <w:color w:val="000000"/>
                <w:sz w:val="22"/>
                <w:szCs w:val="22"/>
              </w:rPr>
              <w:t>2019</w:t>
            </w:r>
          </w:p>
        </w:tc>
      </w:tr>
      <w:tr w:rsidR="00B025DF" w:rsidRPr="00B025DF" w14:paraId="09C41535"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042404AB" w14:textId="77777777" w:rsidR="00B025DF" w:rsidRPr="00B025DF" w:rsidRDefault="00B025DF" w:rsidP="00B025DF">
            <w:pPr>
              <w:rPr>
                <w:rFonts w:ascii="Calibri" w:hAnsi="Calibri" w:cs="Calibri"/>
                <w:color w:val="000000"/>
                <w:sz w:val="22"/>
                <w:szCs w:val="22"/>
              </w:rPr>
            </w:pPr>
            <w:r w:rsidRPr="00B025DF">
              <w:rPr>
                <w:rFonts w:ascii="Calibri" w:hAnsi="Calibri" w:cs="Calibri"/>
                <w:color w:val="000000"/>
                <w:sz w:val="22"/>
                <w:szCs w:val="22"/>
              </w:rPr>
              <w:t>Cyfrowy Polsat S.A. (Polska)</w:t>
            </w:r>
          </w:p>
        </w:tc>
        <w:tc>
          <w:tcPr>
            <w:tcW w:w="1435" w:type="dxa"/>
            <w:noWrap/>
            <w:hideMark/>
          </w:tcPr>
          <w:p w14:paraId="74D3D7C7" w14:textId="77777777" w:rsidR="00B025DF" w:rsidRPr="00B025DF" w:rsidRDefault="00B025DF" w:rsidP="00B025DF">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sidRPr="00B025DF">
              <w:rPr>
                <w:rFonts w:ascii="Calibri" w:hAnsi="Calibri" w:cs="Calibri"/>
                <w:b/>
                <w:bCs/>
                <w:color w:val="92D050"/>
                <w:sz w:val="22"/>
                <w:szCs w:val="22"/>
              </w:rPr>
              <w:t>dobra</w:t>
            </w:r>
          </w:p>
        </w:tc>
        <w:tc>
          <w:tcPr>
            <w:tcW w:w="1559" w:type="dxa"/>
            <w:noWrap/>
            <w:hideMark/>
          </w:tcPr>
          <w:p w14:paraId="7E09EE51" w14:textId="77777777" w:rsidR="00B025DF" w:rsidRPr="00B025DF" w:rsidRDefault="00B025DF" w:rsidP="00B025DF">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FFC000"/>
                <w:sz w:val="22"/>
                <w:szCs w:val="22"/>
              </w:rPr>
            </w:pPr>
            <w:r w:rsidRPr="00B025DF">
              <w:rPr>
                <w:rFonts w:ascii="Calibri" w:hAnsi="Calibri" w:cs="Calibri"/>
                <w:b/>
                <w:bCs/>
                <w:color w:val="FFC000"/>
                <w:sz w:val="22"/>
                <w:szCs w:val="22"/>
              </w:rPr>
              <w:t>dostateczna</w:t>
            </w:r>
          </w:p>
        </w:tc>
        <w:tc>
          <w:tcPr>
            <w:tcW w:w="1701" w:type="dxa"/>
            <w:noWrap/>
            <w:hideMark/>
          </w:tcPr>
          <w:p w14:paraId="5E089189" w14:textId="77777777" w:rsidR="00B025DF" w:rsidRPr="00B025DF" w:rsidRDefault="00B025DF" w:rsidP="00B025DF">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sidRPr="00B025DF">
              <w:rPr>
                <w:rFonts w:ascii="Calibri" w:hAnsi="Calibri" w:cs="Calibri"/>
                <w:b/>
                <w:bCs/>
                <w:color w:val="92D050"/>
                <w:sz w:val="22"/>
                <w:szCs w:val="22"/>
              </w:rPr>
              <w:t>dobra</w:t>
            </w:r>
          </w:p>
        </w:tc>
      </w:tr>
      <w:tr w:rsidR="00B025DF" w:rsidRPr="00B025DF" w14:paraId="4FC70B31"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426E3CF7" w14:textId="77777777" w:rsidR="00B025DF" w:rsidRPr="00B025DF" w:rsidRDefault="00B025DF" w:rsidP="00B025DF">
            <w:pPr>
              <w:rPr>
                <w:rFonts w:ascii="Calibri" w:hAnsi="Calibri" w:cs="Calibri"/>
                <w:color w:val="000000"/>
                <w:sz w:val="22"/>
                <w:szCs w:val="22"/>
              </w:rPr>
            </w:pPr>
            <w:r w:rsidRPr="00B025DF">
              <w:rPr>
                <w:rFonts w:ascii="Calibri" w:hAnsi="Calibri" w:cs="Calibri"/>
                <w:color w:val="000000"/>
                <w:sz w:val="22"/>
                <w:szCs w:val="22"/>
              </w:rPr>
              <w:t>Telewizja Polska S.A. (Polska)</w:t>
            </w:r>
          </w:p>
        </w:tc>
        <w:tc>
          <w:tcPr>
            <w:tcW w:w="1435" w:type="dxa"/>
            <w:noWrap/>
            <w:hideMark/>
          </w:tcPr>
          <w:p w14:paraId="1A2597BD" w14:textId="77777777" w:rsidR="00B025DF" w:rsidRPr="00B025DF" w:rsidRDefault="00B025DF" w:rsidP="00B025DF">
            <w:pPr>
              <w:cnfStyle w:val="000000000000" w:firstRow="0" w:lastRow="0" w:firstColumn="0" w:lastColumn="0" w:oddVBand="0" w:evenVBand="0" w:oddHBand="0" w:evenHBand="0" w:firstRowFirstColumn="0" w:firstRowLastColumn="0" w:lastRowFirstColumn="0" w:lastRowLastColumn="0"/>
              <w:rPr>
                <w:rFonts w:ascii="Calibri" w:hAnsi="Calibri" w:cs="Calibri"/>
                <w:b/>
                <w:bCs/>
                <w:color w:val="FFC000"/>
                <w:sz w:val="22"/>
                <w:szCs w:val="22"/>
              </w:rPr>
            </w:pPr>
            <w:r w:rsidRPr="00B025DF">
              <w:rPr>
                <w:rFonts w:ascii="Calibri" w:hAnsi="Calibri" w:cs="Calibri"/>
                <w:b/>
                <w:bCs/>
                <w:color w:val="FFC000"/>
                <w:sz w:val="22"/>
                <w:szCs w:val="22"/>
              </w:rPr>
              <w:t>dostateczna</w:t>
            </w:r>
          </w:p>
        </w:tc>
        <w:tc>
          <w:tcPr>
            <w:tcW w:w="1559" w:type="dxa"/>
            <w:noWrap/>
            <w:hideMark/>
          </w:tcPr>
          <w:p w14:paraId="2F3AF67E" w14:textId="77777777" w:rsidR="00B025DF" w:rsidRPr="00B025DF" w:rsidRDefault="00B025DF" w:rsidP="00B025DF">
            <w:pPr>
              <w:cnfStyle w:val="000000000000" w:firstRow="0" w:lastRow="0" w:firstColumn="0" w:lastColumn="0" w:oddVBand="0" w:evenVBand="0" w:oddHBand="0" w:evenHBand="0" w:firstRowFirstColumn="0" w:firstRowLastColumn="0" w:lastRowFirstColumn="0" w:lastRowLastColumn="0"/>
              <w:rPr>
                <w:rFonts w:ascii="Calibri" w:hAnsi="Calibri" w:cs="Calibri"/>
                <w:b/>
                <w:bCs/>
                <w:color w:val="FFC000"/>
                <w:sz w:val="22"/>
                <w:szCs w:val="22"/>
              </w:rPr>
            </w:pPr>
            <w:r w:rsidRPr="00B025DF">
              <w:rPr>
                <w:rFonts w:ascii="Calibri" w:hAnsi="Calibri" w:cs="Calibri"/>
                <w:b/>
                <w:bCs/>
                <w:color w:val="FFC000"/>
                <w:sz w:val="22"/>
                <w:szCs w:val="22"/>
              </w:rPr>
              <w:t>dostateczna</w:t>
            </w:r>
          </w:p>
        </w:tc>
        <w:tc>
          <w:tcPr>
            <w:tcW w:w="1701" w:type="dxa"/>
            <w:noWrap/>
            <w:hideMark/>
          </w:tcPr>
          <w:p w14:paraId="040F0888" w14:textId="77777777" w:rsidR="00B025DF" w:rsidRPr="00B025DF" w:rsidRDefault="00B025DF" w:rsidP="00B025DF">
            <w:pPr>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r w:rsidRPr="00B025DF">
              <w:rPr>
                <w:rFonts w:ascii="Calibri" w:hAnsi="Calibri" w:cs="Calibri"/>
                <w:b/>
                <w:bCs/>
                <w:color w:val="00B050"/>
                <w:sz w:val="22"/>
                <w:szCs w:val="22"/>
              </w:rPr>
              <w:t>bardzo dobra</w:t>
            </w:r>
          </w:p>
        </w:tc>
      </w:tr>
      <w:tr w:rsidR="00B025DF" w:rsidRPr="00B025DF" w14:paraId="2231F55D"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22054313" w14:textId="77777777" w:rsidR="00B025DF" w:rsidRPr="00B025DF" w:rsidRDefault="00B025DF" w:rsidP="00B025DF">
            <w:pPr>
              <w:rPr>
                <w:rFonts w:ascii="Calibri" w:hAnsi="Calibri" w:cs="Calibri"/>
                <w:color w:val="000000"/>
                <w:sz w:val="22"/>
                <w:szCs w:val="22"/>
              </w:rPr>
            </w:pPr>
            <w:r w:rsidRPr="00B025DF">
              <w:rPr>
                <w:rFonts w:ascii="Calibri" w:hAnsi="Calibri" w:cs="Calibri"/>
                <w:color w:val="000000"/>
                <w:sz w:val="22"/>
                <w:szCs w:val="22"/>
              </w:rPr>
              <w:t>Orange Polska S.A. (Polska)</w:t>
            </w:r>
          </w:p>
        </w:tc>
        <w:tc>
          <w:tcPr>
            <w:tcW w:w="1435" w:type="dxa"/>
            <w:noWrap/>
            <w:hideMark/>
          </w:tcPr>
          <w:p w14:paraId="3EEAF570" w14:textId="77777777" w:rsidR="00B025DF" w:rsidRPr="00B025DF" w:rsidRDefault="00B025DF" w:rsidP="00B025DF">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sidRPr="00B025DF">
              <w:rPr>
                <w:rFonts w:ascii="Calibri" w:hAnsi="Calibri" w:cs="Calibri"/>
                <w:b/>
                <w:bCs/>
                <w:color w:val="FF0000"/>
                <w:sz w:val="22"/>
                <w:szCs w:val="22"/>
              </w:rPr>
              <w:t>zła</w:t>
            </w:r>
          </w:p>
        </w:tc>
        <w:tc>
          <w:tcPr>
            <w:tcW w:w="1559" w:type="dxa"/>
            <w:noWrap/>
            <w:hideMark/>
          </w:tcPr>
          <w:p w14:paraId="56D692BE" w14:textId="77777777" w:rsidR="00B025DF" w:rsidRPr="00B025DF" w:rsidRDefault="00B025DF" w:rsidP="00B025DF">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FFC000"/>
                <w:sz w:val="22"/>
                <w:szCs w:val="22"/>
              </w:rPr>
            </w:pPr>
            <w:r w:rsidRPr="00B025DF">
              <w:rPr>
                <w:rFonts w:ascii="Calibri" w:hAnsi="Calibri" w:cs="Calibri"/>
                <w:b/>
                <w:bCs/>
                <w:color w:val="FFC000"/>
                <w:sz w:val="22"/>
                <w:szCs w:val="22"/>
              </w:rPr>
              <w:t>dostateczna</w:t>
            </w:r>
          </w:p>
        </w:tc>
        <w:tc>
          <w:tcPr>
            <w:tcW w:w="1701" w:type="dxa"/>
            <w:noWrap/>
            <w:hideMark/>
          </w:tcPr>
          <w:p w14:paraId="00C860B0" w14:textId="77777777" w:rsidR="00B025DF" w:rsidRPr="00B025DF" w:rsidRDefault="00B025DF" w:rsidP="00B025DF">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FFC000"/>
                <w:sz w:val="22"/>
                <w:szCs w:val="22"/>
              </w:rPr>
            </w:pPr>
            <w:r w:rsidRPr="00B025DF">
              <w:rPr>
                <w:rFonts w:ascii="Calibri" w:hAnsi="Calibri" w:cs="Calibri"/>
                <w:b/>
                <w:bCs/>
                <w:color w:val="FFC000"/>
                <w:sz w:val="22"/>
                <w:szCs w:val="22"/>
              </w:rPr>
              <w:t>dostateczna</w:t>
            </w:r>
          </w:p>
        </w:tc>
      </w:tr>
      <w:tr w:rsidR="00B025DF" w:rsidRPr="00B025DF" w14:paraId="4A79879C"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719EB7D1" w14:textId="77777777" w:rsidR="00B025DF" w:rsidRPr="00B025DF" w:rsidRDefault="00B025DF" w:rsidP="00B025DF">
            <w:pPr>
              <w:rPr>
                <w:rFonts w:ascii="Calibri" w:hAnsi="Calibri" w:cs="Calibri"/>
                <w:color w:val="000000"/>
                <w:sz w:val="22"/>
                <w:szCs w:val="22"/>
                <w:lang w:val="en-GB"/>
              </w:rPr>
            </w:pPr>
            <w:r w:rsidRPr="00B025DF">
              <w:rPr>
                <w:rFonts w:ascii="Calibri" w:hAnsi="Calibri" w:cs="Calibri"/>
                <w:color w:val="000000"/>
                <w:sz w:val="22"/>
                <w:szCs w:val="22"/>
                <w:lang w:val="en-GB"/>
              </w:rPr>
              <w:t>Play Communications S.A. (Polska)</w:t>
            </w:r>
          </w:p>
        </w:tc>
        <w:tc>
          <w:tcPr>
            <w:tcW w:w="1435" w:type="dxa"/>
            <w:noWrap/>
            <w:hideMark/>
          </w:tcPr>
          <w:p w14:paraId="70FEB9C2" w14:textId="77777777" w:rsidR="00B025DF" w:rsidRPr="00B025DF" w:rsidRDefault="00B025DF" w:rsidP="00B025DF">
            <w:pPr>
              <w:cnfStyle w:val="000000000000" w:firstRow="0" w:lastRow="0" w:firstColumn="0" w:lastColumn="0" w:oddVBand="0" w:evenVBand="0" w:oddHBand="0" w:evenHBand="0" w:firstRowFirstColumn="0" w:firstRowLastColumn="0" w:lastRowFirstColumn="0" w:lastRowLastColumn="0"/>
              <w:rPr>
                <w:rFonts w:ascii="Calibri" w:hAnsi="Calibri" w:cs="Calibri"/>
                <w:b/>
                <w:bCs/>
                <w:color w:val="FFC000"/>
                <w:sz w:val="22"/>
                <w:szCs w:val="22"/>
              </w:rPr>
            </w:pPr>
            <w:r w:rsidRPr="00B025DF">
              <w:rPr>
                <w:rFonts w:ascii="Calibri" w:hAnsi="Calibri" w:cs="Calibri"/>
                <w:b/>
                <w:bCs/>
                <w:color w:val="FFC000"/>
                <w:sz w:val="22"/>
                <w:szCs w:val="22"/>
              </w:rPr>
              <w:t>dostateczna</w:t>
            </w:r>
          </w:p>
        </w:tc>
        <w:tc>
          <w:tcPr>
            <w:tcW w:w="1559" w:type="dxa"/>
            <w:noWrap/>
            <w:hideMark/>
          </w:tcPr>
          <w:p w14:paraId="77292E33" w14:textId="77777777" w:rsidR="00B025DF" w:rsidRPr="00B025DF" w:rsidRDefault="00B025DF" w:rsidP="00B025DF">
            <w:pPr>
              <w:cnfStyle w:val="000000000000" w:firstRow="0" w:lastRow="0" w:firstColumn="0" w:lastColumn="0" w:oddVBand="0" w:evenVBand="0" w:oddHBand="0" w:evenHBand="0" w:firstRowFirstColumn="0" w:firstRowLastColumn="0" w:lastRowFirstColumn="0" w:lastRowLastColumn="0"/>
              <w:rPr>
                <w:rFonts w:ascii="Calibri" w:hAnsi="Calibri" w:cs="Calibri"/>
                <w:b/>
                <w:bCs/>
                <w:color w:val="92D050"/>
                <w:sz w:val="22"/>
                <w:szCs w:val="22"/>
              </w:rPr>
            </w:pPr>
            <w:r w:rsidRPr="00B025DF">
              <w:rPr>
                <w:rFonts w:ascii="Calibri" w:hAnsi="Calibri" w:cs="Calibri"/>
                <w:b/>
                <w:bCs/>
                <w:color w:val="92D050"/>
                <w:sz w:val="22"/>
                <w:szCs w:val="22"/>
              </w:rPr>
              <w:t>dobra</w:t>
            </w:r>
          </w:p>
        </w:tc>
        <w:tc>
          <w:tcPr>
            <w:tcW w:w="1701" w:type="dxa"/>
            <w:noWrap/>
            <w:hideMark/>
          </w:tcPr>
          <w:p w14:paraId="01DE5BEF" w14:textId="77777777" w:rsidR="00B025DF" w:rsidRPr="00B025DF" w:rsidRDefault="00B025DF" w:rsidP="00B025DF">
            <w:pPr>
              <w:cnfStyle w:val="000000000000" w:firstRow="0" w:lastRow="0" w:firstColumn="0" w:lastColumn="0" w:oddVBand="0" w:evenVBand="0" w:oddHBand="0" w:evenHBand="0" w:firstRowFirstColumn="0" w:firstRowLastColumn="0" w:lastRowFirstColumn="0" w:lastRowLastColumn="0"/>
              <w:rPr>
                <w:rFonts w:ascii="Calibri" w:hAnsi="Calibri" w:cs="Calibri"/>
                <w:b/>
                <w:bCs/>
                <w:color w:val="92D050"/>
                <w:sz w:val="22"/>
                <w:szCs w:val="22"/>
              </w:rPr>
            </w:pPr>
            <w:r w:rsidRPr="00B025DF">
              <w:rPr>
                <w:rFonts w:ascii="Calibri" w:hAnsi="Calibri" w:cs="Calibri"/>
                <w:b/>
                <w:bCs/>
                <w:color w:val="92D050"/>
                <w:sz w:val="22"/>
                <w:szCs w:val="22"/>
              </w:rPr>
              <w:t>dobra</w:t>
            </w:r>
          </w:p>
        </w:tc>
      </w:tr>
      <w:tr w:rsidR="00B025DF" w:rsidRPr="00B025DF" w14:paraId="199F4823"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335456D3" w14:textId="77777777" w:rsidR="00B025DF" w:rsidRPr="00B025DF" w:rsidRDefault="00B025DF" w:rsidP="00B025DF">
            <w:pPr>
              <w:rPr>
                <w:rFonts w:ascii="Calibri" w:hAnsi="Calibri" w:cs="Calibri"/>
                <w:color w:val="000000"/>
                <w:sz w:val="22"/>
                <w:szCs w:val="22"/>
              </w:rPr>
            </w:pPr>
            <w:r w:rsidRPr="00B025DF">
              <w:rPr>
                <w:rFonts w:ascii="Calibri" w:hAnsi="Calibri" w:cs="Calibri"/>
                <w:color w:val="000000"/>
                <w:sz w:val="22"/>
                <w:szCs w:val="22"/>
              </w:rPr>
              <w:t>Branża</w:t>
            </w:r>
          </w:p>
        </w:tc>
        <w:tc>
          <w:tcPr>
            <w:tcW w:w="1435" w:type="dxa"/>
            <w:noWrap/>
            <w:hideMark/>
          </w:tcPr>
          <w:p w14:paraId="45939D64" w14:textId="77777777" w:rsidR="00B025DF" w:rsidRPr="00B025DF" w:rsidRDefault="00B025DF" w:rsidP="00B025DF">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sidRPr="00B025DF">
              <w:rPr>
                <w:rFonts w:ascii="Calibri" w:hAnsi="Calibri" w:cs="Calibri"/>
                <w:b/>
                <w:bCs/>
                <w:color w:val="92D050"/>
                <w:sz w:val="22"/>
                <w:szCs w:val="22"/>
              </w:rPr>
              <w:t>dobra</w:t>
            </w:r>
          </w:p>
        </w:tc>
        <w:tc>
          <w:tcPr>
            <w:tcW w:w="1559" w:type="dxa"/>
            <w:noWrap/>
            <w:hideMark/>
          </w:tcPr>
          <w:p w14:paraId="4B09DCC5" w14:textId="77777777" w:rsidR="00B025DF" w:rsidRPr="00B025DF" w:rsidRDefault="00B025DF" w:rsidP="00B025DF">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92D050"/>
                <w:sz w:val="22"/>
                <w:szCs w:val="22"/>
              </w:rPr>
            </w:pPr>
            <w:r w:rsidRPr="00B025DF">
              <w:rPr>
                <w:rFonts w:ascii="Calibri" w:hAnsi="Calibri" w:cs="Calibri"/>
                <w:b/>
                <w:bCs/>
                <w:color w:val="92D050"/>
                <w:sz w:val="22"/>
                <w:szCs w:val="22"/>
              </w:rPr>
              <w:t>dobra</w:t>
            </w:r>
          </w:p>
        </w:tc>
        <w:tc>
          <w:tcPr>
            <w:tcW w:w="1701" w:type="dxa"/>
            <w:noWrap/>
            <w:hideMark/>
          </w:tcPr>
          <w:p w14:paraId="54674A6E" w14:textId="77777777" w:rsidR="00B025DF" w:rsidRPr="00B025DF" w:rsidRDefault="00B025DF" w:rsidP="00B025DF">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92D050"/>
                <w:sz w:val="22"/>
                <w:szCs w:val="22"/>
              </w:rPr>
            </w:pPr>
            <w:r w:rsidRPr="00B025DF">
              <w:rPr>
                <w:rFonts w:ascii="Calibri" w:hAnsi="Calibri" w:cs="Calibri"/>
                <w:b/>
                <w:bCs/>
                <w:color w:val="92D050"/>
                <w:sz w:val="22"/>
                <w:szCs w:val="22"/>
              </w:rPr>
              <w:t>dobra</w:t>
            </w:r>
          </w:p>
        </w:tc>
      </w:tr>
    </w:tbl>
    <w:p w14:paraId="4F311C4C" w14:textId="686EDA68" w:rsidR="002B7A97" w:rsidRPr="000A0612" w:rsidRDefault="005B0FF0" w:rsidP="000A0612">
      <w:pPr>
        <w:jc w:val="center"/>
        <w:rPr>
          <w:b/>
          <w:bCs/>
          <w:i/>
          <w:iCs/>
        </w:rPr>
      </w:pPr>
      <w:r w:rsidRPr="000A0612">
        <w:rPr>
          <w:b/>
          <w:bCs/>
          <w:i/>
          <w:iCs/>
        </w:rPr>
        <w:t>MODELE WIELOWYMIAROWE</w:t>
      </w:r>
    </w:p>
    <w:p w14:paraId="40792825" w14:textId="5528FB4B" w:rsidR="005B0FF0" w:rsidRDefault="005B0FF0" w:rsidP="005B0FF0">
      <w:r>
        <w:t>Ze względu na zdolność do prognozowania sytuacji finansowej przedsiębiorstwa, większe zastosowanie mają modele wielowymiarowe. Dzięki agregacji różnych wskaźników finansowych</w:t>
      </w:r>
      <w:r w:rsidR="0067577E">
        <w:t xml:space="preserve"> i </w:t>
      </w:r>
      <w:r>
        <w:t>przypisaniu im wag, wyrażających rolę danej zmiennej</w:t>
      </w:r>
      <w:r w:rsidR="0067577E">
        <w:t xml:space="preserve"> w </w:t>
      </w:r>
      <w:r>
        <w:t>syntetycznej wielkości wynikowej, umożliwiają podział przedsiębiorstw na podmioty znajdujące się</w:t>
      </w:r>
      <w:r w:rsidR="0067577E">
        <w:t xml:space="preserve"> w </w:t>
      </w:r>
      <w:r>
        <w:t>dobrej</w:t>
      </w:r>
      <w:r w:rsidR="0067577E">
        <w:t xml:space="preserve"> i </w:t>
      </w:r>
      <w:r>
        <w:t>trudnej sytuacji finansowej</w:t>
      </w:r>
    </w:p>
    <w:p w14:paraId="203D3D8C" w14:textId="77777777" w:rsidR="000A0612" w:rsidRPr="002B7A97" w:rsidRDefault="000A0612" w:rsidP="005B0FF0"/>
    <w:p w14:paraId="1195EB6B" w14:textId="77777777" w:rsidR="005B0FF0" w:rsidRDefault="005B0FF0" w:rsidP="005B0FF0">
      <w:pPr>
        <w:rPr>
          <w:b/>
          <w:bCs/>
        </w:rPr>
      </w:pPr>
      <w:r w:rsidRPr="004A1687">
        <w:rPr>
          <w:b/>
          <w:bCs/>
        </w:rPr>
        <w:t>MODEL MĄCZYŃSKIEJ</w:t>
      </w:r>
    </w:p>
    <w:p w14:paraId="3F752CCE" w14:textId="790E04D2" w:rsidR="005B0FF0" w:rsidRDefault="005B0FF0" w:rsidP="005B0FF0">
      <w:r>
        <w:t>Model E. Mączyńskiej powstał jako odpowiedź na konieczność dostosowania modelu Altmana do warunków polskich. E. Mączyńska</w:t>
      </w:r>
      <w:r w:rsidR="0067577E">
        <w:t xml:space="preserve"> i </w:t>
      </w:r>
      <w:r>
        <w:t>Zawadzki opracowali 7 modeli wczesnego ostrzegania. Autorzy przeprowadzili badania na zbilansowanej próbie 80 spółek notowanych na GPW</w:t>
      </w:r>
      <w:r w:rsidR="0067577E">
        <w:t xml:space="preserve"> w </w:t>
      </w:r>
      <w:r>
        <w:t>Warszawie, wykorzystując sprawozdania finansowe</w:t>
      </w:r>
      <w:r w:rsidR="0067577E">
        <w:t xml:space="preserve"> z </w:t>
      </w:r>
      <w:r>
        <w:t>lat 1997–2001 oraz obliczone na ich podstawie wskaźniki finansowe.</w:t>
      </w:r>
      <w:r w:rsidR="0067577E">
        <w:t xml:space="preserve"> w </w:t>
      </w:r>
      <w:r>
        <w:t>badaniach wykorzystano 45 wskaźników charakteryzujących rentowność, płynność, poziom zadłużenia, sprawność operacyjną oraz dynamikę wzrostu przedsiębiorstw. Ostateczna wersję modelu przedstawia wzór:</w:t>
      </w:r>
    </w:p>
    <w:p w14:paraId="0D44B8E0" w14:textId="77777777" w:rsidR="005B0FF0" w:rsidRPr="00841130" w:rsidRDefault="005B0FF0" w:rsidP="005B0FF0">
      <w:pPr>
        <w:jc w:val="center"/>
        <w:rPr>
          <w:i/>
          <w:iCs/>
        </w:rPr>
      </w:pPr>
      <w:r>
        <w:rPr>
          <w:i/>
          <w:iCs/>
        </w:rPr>
        <w:lastRenderedPageBreak/>
        <w:t>W</w:t>
      </w:r>
      <w:r w:rsidRPr="00841130">
        <w:rPr>
          <w:i/>
          <w:iCs/>
        </w:rPr>
        <w:t xml:space="preserve"> = 1,5 * X1 + 0,08 * X2 + 10 * X3 + 5 * X4 + 0,3 * X5 + 0,1 * X6</w:t>
      </w:r>
    </w:p>
    <w:p w14:paraId="20751B48" w14:textId="77777777" w:rsidR="005B0FF0" w:rsidRDefault="005B0FF0" w:rsidP="005B0FF0"/>
    <w:p w14:paraId="47A44B95" w14:textId="77777777" w:rsidR="005B0FF0" w:rsidRDefault="005B0FF0" w:rsidP="005B0FF0">
      <w:r>
        <w:t>gdzie:</w:t>
      </w:r>
    </w:p>
    <w:p w14:paraId="04F47657" w14:textId="77777777" w:rsidR="005B0FF0" w:rsidRDefault="005B0FF0" w:rsidP="005B0FF0"/>
    <w:p w14:paraId="316C879A" w14:textId="77777777" w:rsidR="005B0FF0" w:rsidRPr="00841130" w:rsidRDefault="005B0FF0" w:rsidP="005B0FF0">
      <w:pPr>
        <w:rPr>
          <w:i/>
          <w:iCs/>
        </w:rPr>
      </w:pPr>
      <w:r w:rsidRPr="00841130">
        <w:rPr>
          <w:i/>
          <w:iCs/>
        </w:rPr>
        <w:t>X1 = zysk brutto + amortyzacja / zobowiązania ogółem</w:t>
      </w:r>
    </w:p>
    <w:p w14:paraId="2B9AE7ED" w14:textId="77777777" w:rsidR="005B0FF0" w:rsidRPr="00841130" w:rsidRDefault="005B0FF0" w:rsidP="005B0FF0">
      <w:pPr>
        <w:rPr>
          <w:i/>
          <w:iCs/>
        </w:rPr>
      </w:pPr>
      <w:r w:rsidRPr="00841130">
        <w:rPr>
          <w:i/>
          <w:iCs/>
        </w:rPr>
        <w:t>X2 = przychody ze sprzedaży / zobowiązania ogółem</w:t>
      </w:r>
    </w:p>
    <w:p w14:paraId="70C045C9" w14:textId="77777777" w:rsidR="005B0FF0" w:rsidRPr="00841130" w:rsidRDefault="005B0FF0" w:rsidP="005B0FF0">
      <w:pPr>
        <w:rPr>
          <w:i/>
          <w:iCs/>
        </w:rPr>
      </w:pPr>
      <w:r w:rsidRPr="00841130">
        <w:rPr>
          <w:i/>
          <w:iCs/>
        </w:rPr>
        <w:t>X3 = zysk brutto / suma bilansowa</w:t>
      </w:r>
    </w:p>
    <w:p w14:paraId="1B42364B" w14:textId="77777777" w:rsidR="005B0FF0" w:rsidRPr="00841130" w:rsidRDefault="005B0FF0" w:rsidP="005B0FF0">
      <w:pPr>
        <w:rPr>
          <w:i/>
          <w:iCs/>
        </w:rPr>
      </w:pPr>
      <w:r w:rsidRPr="00841130">
        <w:rPr>
          <w:i/>
          <w:iCs/>
        </w:rPr>
        <w:t>X4 = zysk brutto / przychody ze sprzedaży</w:t>
      </w:r>
    </w:p>
    <w:p w14:paraId="5629A1E7" w14:textId="77777777" w:rsidR="005B0FF0" w:rsidRPr="00841130" w:rsidRDefault="005B0FF0" w:rsidP="005B0FF0">
      <w:pPr>
        <w:rPr>
          <w:i/>
          <w:iCs/>
        </w:rPr>
      </w:pPr>
      <w:r w:rsidRPr="00841130">
        <w:rPr>
          <w:i/>
          <w:iCs/>
        </w:rPr>
        <w:t>X5 = wartość zapasów / przychody ze sprzedaży</w:t>
      </w:r>
    </w:p>
    <w:p w14:paraId="1634FFC6" w14:textId="77777777" w:rsidR="005B0FF0" w:rsidRPr="00841130" w:rsidRDefault="005B0FF0" w:rsidP="005B0FF0">
      <w:pPr>
        <w:rPr>
          <w:i/>
          <w:iCs/>
        </w:rPr>
      </w:pPr>
      <w:r w:rsidRPr="00841130">
        <w:rPr>
          <w:i/>
          <w:iCs/>
        </w:rPr>
        <w:t>X6 = przychody ze sprzedaży / przychody ze sprzedaży</w:t>
      </w:r>
    </w:p>
    <w:p w14:paraId="0A451524" w14:textId="77777777" w:rsidR="005B0FF0" w:rsidRDefault="005B0FF0" w:rsidP="005B0FF0"/>
    <w:p w14:paraId="1748C120" w14:textId="15412383" w:rsidR="005B0FF0" w:rsidRDefault="005B0FF0" w:rsidP="005B0FF0">
      <w:r>
        <w:t>Interpretacja wyników</w:t>
      </w:r>
      <w:r w:rsidR="0067577E">
        <w:t xml:space="preserve"> w </w:t>
      </w:r>
      <w:r>
        <w:t>funkcji dyskryminacyjnej</w:t>
      </w:r>
      <w:r w:rsidR="0067577E">
        <w:t xml:space="preserve"> w </w:t>
      </w:r>
      <w:r>
        <w:t>tym modelu jest następująca:</w:t>
      </w:r>
    </w:p>
    <w:p w14:paraId="5D25A132" w14:textId="269E5764" w:rsidR="005B0FF0" w:rsidRDefault="005B0FF0" w:rsidP="005B0FF0">
      <w:pPr>
        <w:pStyle w:val="Akapitzlist"/>
        <w:numPr>
          <w:ilvl w:val="0"/>
          <w:numId w:val="17"/>
        </w:numPr>
      </w:pPr>
      <w:r>
        <w:t>ujemna wartość wskaźnika</w:t>
      </w:r>
      <w:r w:rsidR="0067577E">
        <w:t xml:space="preserve"> w </w:t>
      </w:r>
      <w:r>
        <w:t>wskazuje na przedsiębiorstwo zagrożone upadłością,</w:t>
      </w:r>
    </w:p>
    <w:p w14:paraId="07A5DA54" w14:textId="77777777" w:rsidR="005B0FF0" w:rsidRDefault="005B0FF0" w:rsidP="005B0FF0">
      <w:r>
        <w:t>dodatnia wartość, ale mniejsza od 1 wskazuje na przedsiębiorstwo słabe, ale nie zagrożone bankructwem,</w:t>
      </w:r>
    </w:p>
    <w:p w14:paraId="00B56FDB" w14:textId="7600C473" w:rsidR="005B0FF0" w:rsidRDefault="005B0FF0" w:rsidP="005B0FF0">
      <w:pPr>
        <w:pStyle w:val="Akapitzlist"/>
        <w:numPr>
          <w:ilvl w:val="0"/>
          <w:numId w:val="17"/>
        </w:numPr>
      </w:pPr>
      <w:r>
        <w:t>wartość dodatnia</w:t>
      </w:r>
      <w:r w:rsidR="0067577E">
        <w:t xml:space="preserve"> z </w:t>
      </w:r>
      <w:r>
        <w:t>przedziału 1-2, przedsiębiorstwo dość dobre,</w:t>
      </w:r>
    </w:p>
    <w:p w14:paraId="4B90E5E5" w14:textId="1DC1CF78" w:rsidR="005B0FF0" w:rsidRPr="004D14C8" w:rsidRDefault="005B0FF0" w:rsidP="005B0FF0">
      <w:pPr>
        <w:pStyle w:val="Akapitzlist"/>
        <w:numPr>
          <w:ilvl w:val="0"/>
          <w:numId w:val="17"/>
        </w:numPr>
      </w:pPr>
      <w:r>
        <w:t>wartość powyżej 2, przedsiębiorstwo</w:t>
      </w:r>
      <w:r w:rsidR="0067577E">
        <w:t xml:space="preserve"> o </w:t>
      </w:r>
      <w:r>
        <w:t>bardzo dobrej kondycji finansowej.</w:t>
      </w:r>
    </w:p>
    <w:tbl>
      <w:tblPr>
        <w:tblW w:w="10940" w:type="dxa"/>
        <w:jc w:val="center"/>
        <w:tblCellMar>
          <w:left w:w="70" w:type="dxa"/>
          <w:right w:w="70" w:type="dxa"/>
        </w:tblCellMar>
        <w:tblLook w:val="04A0" w:firstRow="1" w:lastRow="0" w:firstColumn="1" w:lastColumn="0" w:noHBand="0" w:noVBand="1"/>
      </w:tblPr>
      <w:tblGrid>
        <w:gridCol w:w="6680"/>
        <w:gridCol w:w="1420"/>
        <w:gridCol w:w="1420"/>
        <w:gridCol w:w="1420"/>
      </w:tblGrid>
      <w:tr w:rsidR="005B0FF0" w:rsidRPr="004A1687" w14:paraId="58113D80"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10D06B05"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NAZWA:</w:t>
            </w:r>
          </w:p>
        </w:tc>
        <w:tc>
          <w:tcPr>
            <w:tcW w:w="4260" w:type="dxa"/>
            <w:gridSpan w:val="3"/>
            <w:tcBorders>
              <w:top w:val="nil"/>
              <w:left w:val="nil"/>
              <w:bottom w:val="nil"/>
              <w:right w:val="nil"/>
            </w:tcBorders>
            <w:shd w:val="clear" w:color="000000" w:fill="E26B0A"/>
            <w:vAlign w:val="center"/>
            <w:hideMark/>
          </w:tcPr>
          <w:p w14:paraId="26A6622E" w14:textId="77777777" w:rsidR="005B0FF0" w:rsidRPr="004A1687" w:rsidRDefault="005B0FF0" w:rsidP="008915F0">
            <w:pPr>
              <w:jc w:val="center"/>
              <w:rPr>
                <w:rFonts w:ascii="Calibri" w:hAnsi="Calibri" w:cs="Calibri"/>
                <w:b/>
                <w:bCs/>
                <w:color w:val="000080"/>
                <w:sz w:val="22"/>
                <w:szCs w:val="22"/>
              </w:rPr>
            </w:pPr>
            <w:r w:rsidRPr="004A1687">
              <w:rPr>
                <w:rFonts w:ascii="Calibri" w:hAnsi="Calibri" w:cs="Calibri"/>
                <w:b/>
                <w:bCs/>
                <w:color w:val="000080"/>
                <w:sz w:val="22"/>
                <w:szCs w:val="22"/>
              </w:rPr>
              <w:t>Cyfrowy Polsat S.A. (Polska)</w:t>
            </w:r>
          </w:p>
        </w:tc>
      </w:tr>
      <w:tr w:rsidR="005B0FF0" w:rsidRPr="004A1687" w14:paraId="07142252"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28713995"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ROK:</w:t>
            </w:r>
          </w:p>
        </w:tc>
        <w:tc>
          <w:tcPr>
            <w:tcW w:w="1420" w:type="dxa"/>
            <w:tcBorders>
              <w:top w:val="nil"/>
              <w:left w:val="nil"/>
              <w:bottom w:val="nil"/>
              <w:right w:val="nil"/>
            </w:tcBorders>
            <w:shd w:val="clear" w:color="auto" w:fill="auto"/>
            <w:noWrap/>
            <w:vAlign w:val="bottom"/>
            <w:hideMark/>
          </w:tcPr>
          <w:p w14:paraId="1ABADA0E" w14:textId="77777777" w:rsidR="005B0FF0" w:rsidRPr="004A1687" w:rsidRDefault="005B0FF0" w:rsidP="008915F0">
            <w:pPr>
              <w:jc w:val="right"/>
              <w:rPr>
                <w:rFonts w:ascii="Calibri" w:hAnsi="Calibri" w:cs="Calibri"/>
                <w:b/>
                <w:bCs/>
                <w:color w:val="000000"/>
                <w:sz w:val="22"/>
                <w:szCs w:val="22"/>
              </w:rPr>
            </w:pPr>
            <w:r w:rsidRPr="004A1687">
              <w:rPr>
                <w:rFonts w:ascii="Calibri" w:hAnsi="Calibri" w:cs="Calibri"/>
                <w:b/>
                <w:bCs/>
                <w:color w:val="000000"/>
                <w:sz w:val="22"/>
                <w:szCs w:val="22"/>
              </w:rPr>
              <w:t>2019</w:t>
            </w:r>
          </w:p>
        </w:tc>
        <w:tc>
          <w:tcPr>
            <w:tcW w:w="1420" w:type="dxa"/>
            <w:tcBorders>
              <w:top w:val="nil"/>
              <w:left w:val="nil"/>
              <w:bottom w:val="nil"/>
              <w:right w:val="nil"/>
            </w:tcBorders>
            <w:shd w:val="clear" w:color="auto" w:fill="auto"/>
            <w:noWrap/>
            <w:vAlign w:val="bottom"/>
            <w:hideMark/>
          </w:tcPr>
          <w:p w14:paraId="0D4C0529" w14:textId="77777777" w:rsidR="005B0FF0" w:rsidRPr="004A1687" w:rsidRDefault="005B0FF0" w:rsidP="008915F0">
            <w:pPr>
              <w:jc w:val="right"/>
              <w:rPr>
                <w:rFonts w:ascii="Calibri" w:hAnsi="Calibri" w:cs="Calibri"/>
                <w:b/>
                <w:bCs/>
                <w:color w:val="000000"/>
                <w:sz w:val="22"/>
                <w:szCs w:val="22"/>
              </w:rPr>
            </w:pPr>
            <w:r w:rsidRPr="004A1687">
              <w:rPr>
                <w:rFonts w:ascii="Calibri" w:hAnsi="Calibri" w:cs="Calibri"/>
                <w:b/>
                <w:bCs/>
                <w:color w:val="000000"/>
                <w:sz w:val="22"/>
                <w:szCs w:val="22"/>
              </w:rPr>
              <w:t>2018</w:t>
            </w:r>
          </w:p>
        </w:tc>
        <w:tc>
          <w:tcPr>
            <w:tcW w:w="1420" w:type="dxa"/>
            <w:tcBorders>
              <w:top w:val="nil"/>
              <w:left w:val="nil"/>
              <w:bottom w:val="nil"/>
              <w:right w:val="nil"/>
            </w:tcBorders>
            <w:shd w:val="clear" w:color="auto" w:fill="auto"/>
            <w:noWrap/>
            <w:vAlign w:val="bottom"/>
            <w:hideMark/>
          </w:tcPr>
          <w:p w14:paraId="386EA09B" w14:textId="77777777" w:rsidR="005B0FF0" w:rsidRPr="004A1687" w:rsidRDefault="005B0FF0" w:rsidP="008915F0">
            <w:pPr>
              <w:jc w:val="right"/>
              <w:rPr>
                <w:rFonts w:ascii="Calibri" w:hAnsi="Calibri" w:cs="Calibri"/>
                <w:b/>
                <w:bCs/>
                <w:color w:val="000000"/>
                <w:sz w:val="22"/>
                <w:szCs w:val="22"/>
              </w:rPr>
            </w:pPr>
            <w:r w:rsidRPr="004A1687">
              <w:rPr>
                <w:rFonts w:ascii="Calibri" w:hAnsi="Calibri" w:cs="Calibri"/>
                <w:b/>
                <w:bCs/>
                <w:color w:val="000000"/>
                <w:sz w:val="22"/>
                <w:szCs w:val="22"/>
              </w:rPr>
              <w:t>2017</w:t>
            </w:r>
          </w:p>
        </w:tc>
      </w:tr>
      <w:tr w:rsidR="005B0FF0" w:rsidRPr="004A1687" w14:paraId="0A23B045" w14:textId="77777777" w:rsidTr="008915F0">
        <w:trPr>
          <w:trHeight w:val="300"/>
          <w:jc w:val="center"/>
        </w:trPr>
        <w:tc>
          <w:tcPr>
            <w:tcW w:w="6680" w:type="dxa"/>
            <w:tcBorders>
              <w:top w:val="nil"/>
              <w:left w:val="nil"/>
              <w:bottom w:val="nil"/>
              <w:right w:val="nil"/>
            </w:tcBorders>
            <w:shd w:val="clear" w:color="auto" w:fill="auto"/>
            <w:vAlign w:val="bottom"/>
            <w:hideMark/>
          </w:tcPr>
          <w:p w14:paraId="2A754642" w14:textId="77777777" w:rsidR="005B0FF0" w:rsidRPr="004A1687" w:rsidRDefault="005B0FF0" w:rsidP="008915F0">
            <w:pPr>
              <w:rPr>
                <w:rFonts w:ascii="Calibri" w:hAnsi="Calibri" w:cs="Calibri"/>
                <w:b/>
                <w:bCs/>
                <w:i/>
                <w:iCs/>
                <w:color w:val="000000"/>
                <w:sz w:val="22"/>
                <w:szCs w:val="22"/>
              </w:rPr>
            </w:pPr>
            <w:r w:rsidRPr="004A1687">
              <w:rPr>
                <w:rFonts w:ascii="Calibri" w:hAnsi="Calibri" w:cs="Calibri"/>
                <w:b/>
                <w:bCs/>
                <w:i/>
                <w:iCs/>
                <w:color w:val="000000"/>
                <w:sz w:val="22"/>
                <w:szCs w:val="22"/>
              </w:rPr>
              <w:t>MODEL MĄCZYŃSKIEJ</w:t>
            </w:r>
          </w:p>
        </w:tc>
        <w:tc>
          <w:tcPr>
            <w:tcW w:w="1420" w:type="dxa"/>
            <w:tcBorders>
              <w:top w:val="nil"/>
              <w:left w:val="nil"/>
              <w:bottom w:val="nil"/>
              <w:right w:val="nil"/>
            </w:tcBorders>
            <w:shd w:val="clear" w:color="auto" w:fill="auto"/>
            <w:noWrap/>
            <w:vAlign w:val="bottom"/>
            <w:hideMark/>
          </w:tcPr>
          <w:p w14:paraId="70151ABB" w14:textId="77777777" w:rsidR="005B0FF0" w:rsidRPr="004A1687" w:rsidRDefault="005B0FF0" w:rsidP="008915F0">
            <w:pPr>
              <w:rPr>
                <w:rFonts w:ascii="Calibri" w:hAnsi="Calibri" w:cs="Calibri"/>
                <w:b/>
                <w:bCs/>
                <w:i/>
                <w:iCs/>
                <w:color w:val="000000"/>
                <w:sz w:val="22"/>
                <w:szCs w:val="22"/>
              </w:rPr>
            </w:pPr>
          </w:p>
        </w:tc>
        <w:tc>
          <w:tcPr>
            <w:tcW w:w="1420" w:type="dxa"/>
            <w:tcBorders>
              <w:top w:val="nil"/>
              <w:left w:val="nil"/>
              <w:bottom w:val="nil"/>
              <w:right w:val="nil"/>
            </w:tcBorders>
            <w:shd w:val="clear" w:color="auto" w:fill="auto"/>
            <w:noWrap/>
            <w:vAlign w:val="bottom"/>
            <w:hideMark/>
          </w:tcPr>
          <w:p w14:paraId="74AF6015" w14:textId="77777777" w:rsidR="005B0FF0" w:rsidRPr="004A1687" w:rsidRDefault="005B0FF0" w:rsidP="008915F0">
            <w:pPr>
              <w:rPr>
                <w:sz w:val="20"/>
                <w:szCs w:val="20"/>
              </w:rPr>
            </w:pPr>
          </w:p>
        </w:tc>
        <w:tc>
          <w:tcPr>
            <w:tcW w:w="1420" w:type="dxa"/>
            <w:tcBorders>
              <w:top w:val="nil"/>
              <w:left w:val="nil"/>
              <w:bottom w:val="nil"/>
              <w:right w:val="nil"/>
            </w:tcBorders>
            <w:shd w:val="clear" w:color="auto" w:fill="auto"/>
            <w:noWrap/>
            <w:vAlign w:val="bottom"/>
            <w:hideMark/>
          </w:tcPr>
          <w:p w14:paraId="0705F20E" w14:textId="77777777" w:rsidR="005B0FF0" w:rsidRPr="004A1687" w:rsidRDefault="005B0FF0" w:rsidP="008915F0">
            <w:pPr>
              <w:rPr>
                <w:sz w:val="20"/>
                <w:szCs w:val="20"/>
              </w:rPr>
            </w:pPr>
          </w:p>
        </w:tc>
      </w:tr>
      <w:tr w:rsidR="005B0FF0" w:rsidRPr="004A1687" w14:paraId="5ECFC42D"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162E0EDA" w14:textId="2212D14C" w:rsidR="005B0FF0" w:rsidRPr="004A1687" w:rsidRDefault="005B0FF0" w:rsidP="008915F0">
            <w:pPr>
              <w:rPr>
                <w:rFonts w:ascii="Calibri" w:hAnsi="Calibri" w:cs="Calibri"/>
                <w:i/>
                <w:iCs/>
                <w:color w:val="000000"/>
                <w:sz w:val="22"/>
                <w:szCs w:val="22"/>
              </w:rPr>
            </w:pPr>
            <w:r w:rsidRPr="004A1687">
              <w:rPr>
                <w:rFonts w:ascii="Calibri" w:hAnsi="Calibri" w:cs="Calibri"/>
                <w:i/>
                <w:iCs/>
                <w:color w:val="000000"/>
                <w:sz w:val="22"/>
                <w:szCs w:val="22"/>
              </w:rPr>
              <w:t>W = 1,5 * X1 + 0,08 * X2 + 10 * X3 +</w:t>
            </w:r>
            <w:r w:rsidR="00485128">
              <w:rPr>
                <w:rFonts w:ascii="Calibri" w:hAnsi="Calibri" w:cs="Calibri"/>
                <w:i/>
                <w:iCs/>
                <w:color w:val="000000"/>
                <w:sz w:val="22"/>
                <w:szCs w:val="22"/>
              </w:rPr>
              <w:t xml:space="preserve"> </w:t>
            </w:r>
            <w:r w:rsidRPr="004A1687">
              <w:rPr>
                <w:rFonts w:ascii="Calibri" w:hAnsi="Calibri" w:cs="Calibri"/>
                <w:i/>
                <w:iCs/>
                <w:color w:val="000000"/>
                <w:sz w:val="22"/>
                <w:szCs w:val="22"/>
              </w:rPr>
              <w:t>5 * X4 + 0,3 * X5 + 0,1 * X6</w:t>
            </w:r>
          </w:p>
        </w:tc>
        <w:tc>
          <w:tcPr>
            <w:tcW w:w="1420" w:type="dxa"/>
            <w:tcBorders>
              <w:top w:val="nil"/>
              <w:left w:val="nil"/>
              <w:bottom w:val="nil"/>
              <w:right w:val="nil"/>
            </w:tcBorders>
            <w:shd w:val="clear" w:color="auto" w:fill="auto"/>
            <w:noWrap/>
            <w:vAlign w:val="bottom"/>
            <w:hideMark/>
          </w:tcPr>
          <w:p w14:paraId="7FFC751E" w14:textId="77777777" w:rsidR="005B0FF0" w:rsidRPr="004A1687" w:rsidRDefault="005B0FF0" w:rsidP="008915F0">
            <w:pPr>
              <w:jc w:val="right"/>
              <w:rPr>
                <w:rFonts w:ascii="Calibri" w:hAnsi="Calibri" w:cs="Calibri"/>
                <w:i/>
                <w:iCs/>
                <w:color w:val="000000"/>
                <w:sz w:val="22"/>
                <w:szCs w:val="22"/>
              </w:rPr>
            </w:pPr>
            <w:r w:rsidRPr="004A1687">
              <w:rPr>
                <w:rFonts w:ascii="Calibri" w:hAnsi="Calibri" w:cs="Calibri"/>
                <w:i/>
                <w:iCs/>
                <w:color w:val="000000"/>
                <w:sz w:val="22"/>
                <w:szCs w:val="22"/>
              </w:rPr>
              <w:t>5,985</w:t>
            </w:r>
          </w:p>
        </w:tc>
        <w:tc>
          <w:tcPr>
            <w:tcW w:w="1420" w:type="dxa"/>
            <w:tcBorders>
              <w:top w:val="nil"/>
              <w:left w:val="nil"/>
              <w:bottom w:val="nil"/>
              <w:right w:val="nil"/>
            </w:tcBorders>
            <w:shd w:val="clear" w:color="auto" w:fill="auto"/>
            <w:noWrap/>
            <w:vAlign w:val="bottom"/>
            <w:hideMark/>
          </w:tcPr>
          <w:p w14:paraId="1325FB62" w14:textId="77777777" w:rsidR="005B0FF0" w:rsidRPr="004A1687" w:rsidRDefault="005B0FF0" w:rsidP="008915F0">
            <w:pPr>
              <w:jc w:val="right"/>
              <w:rPr>
                <w:rFonts w:ascii="Calibri" w:hAnsi="Calibri" w:cs="Calibri"/>
                <w:i/>
                <w:iCs/>
                <w:color w:val="000000"/>
                <w:sz w:val="22"/>
                <w:szCs w:val="22"/>
              </w:rPr>
            </w:pPr>
            <w:r w:rsidRPr="004A1687">
              <w:rPr>
                <w:rFonts w:ascii="Calibri" w:hAnsi="Calibri" w:cs="Calibri"/>
                <w:i/>
                <w:iCs/>
                <w:color w:val="000000"/>
                <w:sz w:val="22"/>
                <w:szCs w:val="22"/>
              </w:rPr>
              <w:t>6,106</w:t>
            </w:r>
          </w:p>
        </w:tc>
        <w:tc>
          <w:tcPr>
            <w:tcW w:w="1420" w:type="dxa"/>
            <w:tcBorders>
              <w:top w:val="nil"/>
              <w:left w:val="nil"/>
              <w:bottom w:val="nil"/>
              <w:right w:val="nil"/>
            </w:tcBorders>
            <w:shd w:val="clear" w:color="auto" w:fill="auto"/>
            <w:noWrap/>
            <w:vAlign w:val="bottom"/>
            <w:hideMark/>
          </w:tcPr>
          <w:p w14:paraId="33299F44" w14:textId="77777777" w:rsidR="005B0FF0" w:rsidRPr="004A1687" w:rsidRDefault="005B0FF0" w:rsidP="008915F0">
            <w:pPr>
              <w:jc w:val="right"/>
              <w:rPr>
                <w:rFonts w:ascii="Calibri" w:hAnsi="Calibri" w:cs="Calibri"/>
                <w:i/>
                <w:iCs/>
                <w:color w:val="000000"/>
                <w:sz w:val="22"/>
                <w:szCs w:val="22"/>
              </w:rPr>
            </w:pPr>
            <w:r w:rsidRPr="004A1687">
              <w:rPr>
                <w:rFonts w:ascii="Calibri" w:hAnsi="Calibri" w:cs="Calibri"/>
                <w:i/>
                <w:iCs/>
                <w:color w:val="000000"/>
                <w:sz w:val="22"/>
                <w:szCs w:val="22"/>
              </w:rPr>
              <w:t>6,253</w:t>
            </w:r>
          </w:p>
        </w:tc>
      </w:tr>
      <w:tr w:rsidR="005B0FF0" w:rsidRPr="004A1687" w14:paraId="643D8740" w14:textId="77777777" w:rsidTr="008915F0">
        <w:trPr>
          <w:trHeight w:val="300"/>
          <w:jc w:val="center"/>
        </w:trPr>
        <w:tc>
          <w:tcPr>
            <w:tcW w:w="6680" w:type="dxa"/>
            <w:tcBorders>
              <w:top w:val="nil"/>
              <w:left w:val="nil"/>
              <w:bottom w:val="nil"/>
              <w:right w:val="nil"/>
            </w:tcBorders>
            <w:shd w:val="clear" w:color="auto" w:fill="auto"/>
            <w:vAlign w:val="bottom"/>
            <w:hideMark/>
          </w:tcPr>
          <w:p w14:paraId="63A5CF55" w14:textId="77777777" w:rsidR="005B0FF0" w:rsidRPr="004A1687" w:rsidRDefault="005B0FF0" w:rsidP="008915F0">
            <w:pPr>
              <w:rPr>
                <w:rFonts w:ascii="Calibri" w:hAnsi="Calibri" w:cs="Calibri"/>
                <w:b/>
                <w:bCs/>
                <w:color w:val="000000"/>
                <w:sz w:val="22"/>
                <w:szCs w:val="22"/>
              </w:rPr>
            </w:pPr>
            <w:r w:rsidRPr="004A1687">
              <w:rPr>
                <w:rFonts w:ascii="Calibri" w:hAnsi="Calibri" w:cs="Calibri"/>
                <w:b/>
                <w:bCs/>
                <w:color w:val="000000"/>
                <w:sz w:val="22"/>
                <w:szCs w:val="22"/>
              </w:rPr>
              <w:t>X1 = (zysk brutto + amortyzacja)/zobowiązania ogółem</w:t>
            </w:r>
          </w:p>
        </w:tc>
        <w:tc>
          <w:tcPr>
            <w:tcW w:w="1420" w:type="dxa"/>
            <w:tcBorders>
              <w:top w:val="nil"/>
              <w:left w:val="nil"/>
              <w:bottom w:val="nil"/>
              <w:right w:val="nil"/>
            </w:tcBorders>
            <w:shd w:val="clear" w:color="auto" w:fill="auto"/>
            <w:vAlign w:val="bottom"/>
            <w:hideMark/>
          </w:tcPr>
          <w:p w14:paraId="6B0FD9AD" w14:textId="77777777" w:rsidR="005B0FF0" w:rsidRPr="004A1687" w:rsidRDefault="005B0FF0" w:rsidP="008915F0">
            <w:pPr>
              <w:jc w:val="right"/>
              <w:rPr>
                <w:rFonts w:ascii="Calibri" w:hAnsi="Calibri" w:cs="Calibri"/>
                <w:b/>
                <w:bCs/>
                <w:color w:val="000000"/>
                <w:sz w:val="22"/>
                <w:szCs w:val="22"/>
              </w:rPr>
            </w:pPr>
            <w:r w:rsidRPr="004A1687">
              <w:rPr>
                <w:rFonts w:ascii="Calibri" w:hAnsi="Calibri" w:cs="Calibri"/>
                <w:b/>
                <w:bCs/>
                <w:color w:val="000000"/>
                <w:sz w:val="22"/>
                <w:szCs w:val="22"/>
              </w:rPr>
              <w:t>1,646</w:t>
            </w:r>
          </w:p>
        </w:tc>
        <w:tc>
          <w:tcPr>
            <w:tcW w:w="1420" w:type="dxa"/>
            <w:tcBorders>
              <w:top w:val="nil"/>
              <w:left w:val="nil"/>
              <w:bottom w:val="nil"/>
              <w:right w:val="nil"/>
            </w:tcBorders>
            <w:shd w:val="clear" w:color="auto" w:fill="auto"/>
            <w:vAlign w:val="bottom"/>
            <w:hideMark/>
          </w:tcPr>
          <w:p w14:paraId="5A1EADF8" w14:textId="77777777" w:rsidR="005B0FF0" w:rsidRPr="004A1687" w:rsidRDefault="005B0FF0" w:rsidP="008915F0">
            <w:pPr>
              <w:jc w:val="right"/>
              <w:rPr>
                <w:rFonts w:ascii="Calibri" w:hAnsi="Calibri" w:cs="Calibri"/>
                <w:b/>
                <w:bCs/>
                <w:color w:val="000000"/>
                <w:sz w:val="22"/>
                <w:szCs w:val="22"/>
              </w:rPr>
            </w:pPr>
            <w:r w:rsidRPr="004A1687">
              <w:rPr>
                <w:rFonts w:ascii="Calibri" w:hAnsi="Calibri" w:cs="Calibri"/>
                <w:b/>
                <w:bCs/>
                <w:color w:val="000000"/>
                <w:sz w:val="22"/>
                <w:szCs w:val="22"/>
              </w:rPr>
              <w:t>1,640</w:t>
            </w:r>
          </w:p>
        </w:tc>
        <w:tc>
          <w:tcPr>
            <w:tcW w:w="1420" w:type="dxa"/>
            <w:tcBorders>
              <w:top w:val="nil"/>
              <w:left w:val="nil"/>
              <w:bottom w:val="nil"/>
              <w:right w:val="nil"/>
            </w:tcBorders>
            <w:shd w:val="clear" w:color="auto" w:fill="auto"/>
            <w:vAlign w:val="bottom"/>
            <w:hideMark/>
          </w:tcPr>
          <w:p w14:paraId="6604E120" w14:textId="77777777" w:rsidR="005B0FF0" w:rsidRPr="004A1687" w:rsidRDefault="005B0FF0" w:rsidP="008915F0">
            <w:pPr>
              <w:jc w:val="right"/>
              <w:rPr>
                <w:rFonts w:ascii="Calibri" w:hAnsi="Calibri" w:cs="Calibri"/>
                <w:b/>
                <w:bCs/>
                <w:color w:val="000000"/>
                <w:sz w:val="22"/>
                <w:szCs w:val="22"/>
              </w:rPr>
            </w:pPr>
            <w:r w:rsidRPr="004A1687">
              <w:rPr>
                <w:rFonts w:ascii="Calibri" w:hAnsi="Calibri" w:cs="Calibri"/>
                <w:b/>
                <w:bCs/>
                <w:color w:val="000000"/>
                <w:sz w:val="22"/>
                <w:szCs w:val="22"/>
              </w:rPr>
              <w:t>1,652</w:t>
            </w:r>
          </w:p>
        </w:tc>
      </w:tr>
      <w:tr w:rsidR="005B0FF0" w:rsidRPr="004A1687" w14:paraId="3E83D43C"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277AA168" w14:textId="77777777" w:rsidR="005B0FF0" w:rsidRPr="004A1687" w:rsidRDefault="005B0FF0" w:rsidP="008915F0">
            <w:pPr>
              <w:rPr>
                <w:rFonts w:ascii="Calibri" w:hAnsi="Calibri" w:cs="Calibri"/>
                <w:color w:val="000000"/>
                <w:sz w:val="22"/>
                <w:szCs w:val="22"/>
              </w:rPr>
            </w:pPr>
            <w:r w:rsidRPr="004A1687">
              <w:rPr>
                <w:rFonts w:ascii="Calibri" w:hAnsi="Calibri" w:cs="Calibri"/>
                <w:color w:val="000000"/>
                <w:sz w:val="22"/>
                <w:szCs w:val="22"/>
              </w:rPr>
              <w:t>zysk brutto ze sprzedaży</w:t>
            </w:r>
          </w:p>
        </w:tc>
        <w:tc>
          <w:tcPr>
            <w:tcW w:w="1420" w:type="dxa"/>
            <w:tcBorders>
              <w:top w:val="nil"/>
              <w:left w:val="nil"/>
              <w:bottom w:val="nil"/>
              <w:right w:val="nil"/>
            </w:tcBorders>
            <w:shd w:val="clear" w:color="auto" w:fill="auto"/>
            <w:noWrap/>
            <w:vAlign w:val="bottom"/>
            <w:hideMark/>
          </w:tcPr>
          <w:p w14:paraId="268ECFA0"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27604700</w:t>
            </w:r>
          </w:p>
        </w:tc>
        <w:tc>
          <w:tcPr>
            <w:tcW w:w="1420" w:type="dxa"/>
            <w:tcBorders>
              <w:top w:val="nil"/>
              <w:left w:val="nil"/>
              <w:bottom w:val="nil"/>
              <w:right w:val="nil"/>
            </w:tcBorders>
            <w:shd w:val="clear" w:color="auto" w:fill="auto"/>
            <w:noWrap/>
            <w:vAlign w:val="bottom"/>
            <w:hideMark/>
          </w:tcPr>
          <w:p w14:paraId="4FBFF37B"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25274100</w:t>
            </w:r>
          </w:p>
        </w:tc>
        <w:tc>
          <w:tcPr>
            <w:tcW w:w="1420" w:type="dxa"/>
            <w:tcBorders>
              <w:top w:val="nil"/>
              <w:left w:val="nil"/>
              <w:bottom w:val="nil"/>
              <w:right w:val="nil"/>
            </w:tcBorders>
            <w:shd w:val="clear" w:color="auto" w:fill="auto"/>
            <w:noWrap/>
            <w:vAlign w:val="bottom"/>
            <w:hideMark/>
          </w:tcPr>
          <w:p w14:paraId="11ECA508"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23824500</w:t>
            </w:r>
          </w:p>
        </w:tc>
      </w:tr>
      <w:tr w:rsidR="005B0FF0" w:rsidRPr="004A1687" w14:paraId="756B58A8"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6271E1B4" w14:textId="77777777" w:rsidR="005B0FF0" w:rsidRPr="004A1687" w:rsidRDefault="005B0FF0" w:rsidP="008915F0">
            <w:pPr>
              <w:rPr>
                <w:rFonts w:ascii="Calibri" w:hAnsi="Calibri" w:cs="Calibri"/>
                <w:color w:val="000000"/>
                <w:sz w:val="22"/>
                <w:szCs w:val="22"/>
              </w:rPr>
            </w:pPr>
            <w:r w:rsidRPr="004A1687">
              <w:rPr>
                <w:rFonts w:ascii="Calibri" w:hAnsi="Calibri" w:cs="Calibri"/>
                <w:color w:val="000000"/>
                <w:sz w:val="22"/>
                <w:szCs w:val="22"/>
              </w:rPr>
              <w:t>amortyzacja</w:t>
            </w:r>
          </w:p>
        </w:tc>
        <w:tc>
          <w:tcPr>
            <w:tcW w:w="1420" w:type="dxa"/>
            <w:tcBorders>
              <w:top w:val="nil"/>
              <w:left w:val="nil"/>
              <w:bottom w:val="nil"/>
              <w:right w:val="nil"/>
            </w:tcBorders>
            <w:shd w:val="clear" w:color="auto" w:fill="auto"/>
            <w:noWrap/>
            <w:vAlign w:val="bottom"/>
            <w:hideMark/>
          </w:tcPr>
          <w:p w14:paraId="45ECA369"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2229700</w:t>
            </w:r>
          </w:p>
        </w:tc>
        <w:tc>
          <w:tcPr>
            <w:tcW w:w="1420" w:type="dxa"/>
            <w:tcBorders>
              <w:top w:val="nil"/>
              <w:left w:val="nil"/>
              <w:bottom w:val="nil"/>
              <w:right w:val="nil"/>
            </w:tcBorders>
            <w:shd w:val="clear" w:color="auto" w:fill="auto"/>
            <w:noWrap/>
            <w:vAlign w:val="bottom"/>
            <w:hideMark/>
          </w:tcPr>
          <w:p w14:paraId="2245D800"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2307700</w:t>
            </w:r>
          </w:p>
        </w:tc>
        <w:tc>
          <w:tcPr>
            <w:tcW w:w="1420" w:type="dxa"/>
            <w:tcBorders>
              <w:top w:val="nil"/>
              <w:left w:val="nil"/>
              <w:bottom w:val="nil"/>
              <w:right w:val="nil"/>
            </w:tcBorders>
            <w:shd w:val="clear" w:color="auto" w:fill="auto"/>
            <w:noWrap/>
            <w:vAlign w:val="bottom"/>
            <w:hideMark/>
          </w:tcPr>
          <w:p w14:paraId="6C7C3E35"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2011600</w:t>
            </w:r>
          </w:p>
        </w:tc>
      </w:tr>
      <w:tr w:rsidR="005B0FF0" w:rsidRPr="004A1687" w14:paraId="2B385DFA"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32352A54" w14:textId="77777777" w:rsidR="005B0FF0" w:rsidRPr="004A1687" w:rsidRDefault="005B0FF0" w:rsidP="008915F0">
            <w:pPr>
              <w:rPr>
                <w:rFonts w:ascii="Calibri" w:hAnsi="Calibri" w:cs="Calibri"/>
                <w:color w:val="000000"/>
                <w:sz w:val="22"/>
                <w:szCs w:val="22"/>
              </w:rPr>
            </w:pPr>
            <w:r w:rsidRPr="004A1687">
              <w:rPr>
                <w:rFonts w:ascii="Calibri" w:hAnsi="Calibri" w:cs="Calibri"/>
                <w:color w:val="000000"/>
                <w:sz w:val="22"/>
                <w:szCs w:val="22"/>
              </w:rPr>
              <w:t>zobowiązania ogółem</w:t>
            </w:r>
          </w:p>
        </w:tc>
        <w:tc>
          <w:tcPr>
            <w:tcW w:w="1420" w:type="dxa"/>
            <w:tcBorders>
              <w:top w:val="nil"/>
              <w:left w:val="nil"/>
              <w:bottom w:val="nil"/>
              <w:right w:val="nil"/>
            </w:tcBorders>
            <w:shd w:val="clear" w:color="auto" w:fill="auto"/>
            <w:noWrap/>
            <w:vAlign w:val="bottom"/>
            <w:hideMark/>
          </w:tcPr>
          <w:p w14:paraId="3CA5B7C0"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18125100</w:t>
            </w:r>
          </w:p>
        </w:tc>
        <w:tc>
          <w:tcPr>
            <w:tcW w:w="1420" w:type="dxa"/>
            <w:tcBorders>
              <w:top w:val="nil"/>
              <w:left w:val="nil"/>
              <w:bottom w:val="nil"/>
              <w:right w:val="nil"/>
            </w:tcBorders>
            <w:shd w:val="clear" w:color="auto" w:fill="auto"/>
            <w:noWrap/>
            <w:vAlign w:val="bottom"/>
            <w:hideMark/>
          </w:tcPr>
          <w:p w14:paraId="3C87156B"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16821600</w:t>
            </w:r>
          </w:p>
        </w:tc>
        <w:tc>
          <w:tcPr>
            <w:tcW w:w="1420" w:type="dxa"/>
            <w:tcBorders>
              <w:top w:val="nil"/>
              <w:left w:val="nil"/>
              <w:bottom w:val="nil"/>
              <w:right w:val="nil"/>
            </w:tcBorders>
            <w:shd w:val="clear" w:color="auto" w:fill="auto"/>
            <w:noWrap/>
            <w:vAlign w:val="bottom"/>
            <w:hideMark/>
          </w:tcPr>
          <w:p w14:paraId="254D8D74"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15639200</w:t>
            </w:r>
          </w:p>
        </w:tc>
      </w:tr>
      <w:tr w:rsidR="005B0FF0" w:rsidRPr="004A1687" w14:paraId="41805919" w14:textId="77777777" w:rsidTr="008915F0">
        <w:trPr>
          <w:trHeight w:val="300"/>
          <w:jc w:val="center"/>
        </w:trPr>
        <w:tc>
          <w:tcPr>
            <w:tcW w:w="6680" w:type="dxa"/>
            <w:tcBorders>
              <w:top w:val="nil"/>
              <w:left w:val="nil"/>
              <w:bottom w:val="nil"/>
              <w:right w:val="nil"/>
            </w:tcBorders>
            <w:shd w:val="clear" w:color="auto" w:fill="auto"/>
            <w:vAlign w:val="bottom"/>
            <w:hideMark/>
          </w:tcPr>
          <w:p w14:paraId="2C7A1A8F" w14:textId="77777777" w:rsidR="005B0FF0" w:rsidRPr="004A1687" w:rsidRDefault="005B0FF0" w:rsidP="008915F0">
            <w:pPr>
              <w:rPr>
                <w:rFonts w:ascii="Calibri" w:hAnsi="Calibri" w:cs="Calibri"/>
                <w:b/>
                <w:bCs/>
                <w:color w:val="000000"/>
                <w:sz w:val="22"/>
                <w:szCs w:val="22"/>
              </w:rPr>
            </w:pPr>
            <w:r w:rsidRPr="004A1687">
              <w:rPr>
                <w:rFonts w:ascii="Calibri" w:hAnsi="Calibri" w:cs="Calibri"/>
                <w:b/>
                <w:bCs/>
                <w:color w:val="000000"/>
                <w:sz w:val="22"/>
                <w:szCs w:val="22"/>
              </w:rPr>
              <w:t>X2 = aktywa ogółem/zobowiązania ogółem</w:t>
            </w:r>
          </w:p>
        </w:tc>
        <w:tc>
          <w:tcPr>
            <w:tcW w:w="1420" w:type="dxa"/>
            <w:tcBorders>
              <w:top w:val="nil"/>
              <w:left w:val="nil"/>
              <w:bottom w:val="nil"/>
              <w:right w:val="nil"/>
            </w:tcBorders>
            <w:shd w:val="clear" w:color="auto" w:fill="auto"/>
            <w:vAlign w:val="bottom"/>
            <w:hideMark/>
          </w:tcPr>
          <w:p w14:paraId="6359B883" w14:textId="77777777" w:rsidR="005B0FF0" w:rsidRPr="004A1687" w:rsidRDefault="005B0FF0" w:rsidP="008915F0">
            <w:pPr>
              <w:jc w:val="right"/>
              <w:rPr>
                <w:rFonts w:ascii="Calibri" w:hAnsi="Calibri" w:cs="Calibri"/>
                <w:b/>
                <w:bCs/>
                <w:color w:val="000000"/>
                <w:sz w:val="22"/>
                <w:szCs w:val="22"/>
              </w:rPr>
            </w:pPr>
            <w:r w:rsidRPr="004A1687">
              <w:rPr>
                <w:rFonts w:ascii="Calibri" w:hAnsi="Calibri" w:cs="Calibri"/>
                <w:b/>
                <w:bCs/>
                <w:color w:val="000000"/>
                <w:sz w:val="22"/>
                <w:szCs w:val="22"/>
              </w:rPr>
              <w:t>1,798</w:t>
            </w:r>
          </w:p>
        </w:tc>
        <w:tc>
          <w:tcPr>
            <w:tcW w:w="1420" w:type="dxa"/>
            <w:tcBorders>
              <w:top w:val="nil"/>
              <w:left w:val="nil"/>
              <w:bottom w:val="nil"/>
              <w:right w:val="nil"/>
            </w:tcBorders>
            <w:shd w:val="clear" w:color="auto" w:fill="auto"/>
            <w:vAlign w:val="bottom"/>
            <w:hideMark/>
          </w:tcPr>
          <w:p w14:paraId="04086E42" w14:textId="77777777" w:rsidR="005B0FF0" w:rsidRPr="004A1687" w:rsidRDefault="005B0FF0" w:rsidP="008915F0">
            <w:pPr>
              <w:jc w:val="right"/>
              <w:rPr>
                <w:rFonts w:ascii="Calibri" w:hAnsi="Calibri" w:cs="Calibri"/>
                <w:b/>
                <w:bCs/>
                <w:color w:val="000000"/>
                <w:sz w:val="22"/>
                <w:szCs w:val="22"/>
              </w:rPr>
            </w:pPr>
            <w:r w:rsidRPr="004A1687">
              <w:rPr>
                <w:rFonts w:ascii="Calibri" w:hAnsi="Calibri" w:cs="Calibri"/>
                <w:b/>
                <w:bCs/>
                <w:color w:val="000000"/>
                <w:sz w:val="22"/>
                <w:szCs w:val="22"/>
              </w:rPr>
              <w:t>1,825</w:t>
            </w:r>
          </w:p>
        </w:tc>
        <w:tc>
          <w:tcPr>
            <w:tcW w:w="1420" w:type="dxa"/>
            <w:tcBorders>
              <w:top w:val="nil"/>
              <w:left w:val="nil"/>
              <w:bottom w:val="nil"/>
              <w:right w:val="nil"/>
            </w:tcBorders>
            <w:shd w:val="clear" w:color="auto" w:fill="auto"/>
            <w:vAlign w:val="bottom"/>
            <w:hideMark/>
          </w:tcPr>
          <w:p w14:paraId="527A8655" w14:textId="77777777" w:rsidR="005B0FF0" w:rsidRPr="004A1687" w:rsidRDefault="005B0FF0" w:rsidP="008915F0">
            <w:pPr>
              <w:jc w:val="right"/>
              <w:rPr>
                <w:rFonts w:ascii="Calibri" w:hAnsi="Calibri" w:cs="Calibri"/>
                <w:b/>
                <w:bCs/>
                <w:color w:val="000000"/>
                <w:sz w:val="22"/>
                <w:szCs w:val="22"/>
              </w:rPr>
            </w:pPr>
            <w:r w:rsidRPr="004A1687">
              <w:rPr>
                <w:rFonts w:ascii="Calibri" w:hAnsi="Calibri" w:cs="Calibri"/>
                <w:b/>
                <w:bCs/>
                <w:color w:val="000000"/>
                <w:sz w:val="22"/>
                <w:szCs w:val="22"/>
              </w:rPr>
              <w:t>1,775</w:t>
            </w:r>
          </w:p>
        </w:tc>
      </w:tr>
      <w:tr w:rsidR="005B0FF0" w:rsidRPr="004A1687" w14:paraId="7B9313A9"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73E6F556" w14:textId="77777777" w:rsidR="005B0FF0" w:rsidRPr="004A1687" w:rsidRDefault="005B0FF0" w:rsidP="008915F0">
            <w:pPr>
              <w:rPr>
                <w:rFonts w:ascii="Calibri" w:hAnsi="Calibri" w:cs="Calibri"/>
                <w:color w:val="000000"/>
                <w:sz w:val="22"/>
                <w:szCs w:val="22"/>
              </w:rPr>
            </w:pPr>
            <w:r w:rsidRPr="004A1687">
              <w:rPr>
                <w:rFonts w:ascii="Calibri" w:hAnsi="Calibri" w:cs="Calibri"/>
                <w:color w:val="000000"/>
                <w:sz w:val="22"/>
                <w:szCs w:val="22"/>
              </w:rPr>
              <w:t>aktywa ogółem</w:t>
            </w:r>
          </w:p>
        </w:tc>
        <w:tc>
          <w:tcPr>
            <w:tcW w:w="1420" w:type="dxa"/>
            <w:tcBorders>
              <w:top w:val="nil"/>
              <w:left w:val="nil"/>
              <w:bottom w:val="nil"/>
              <w:right w:val="nil"/>
            </w:tcBorders>
            <w:shd w:val="clear" w:color="auto" w:fill="auto"/>
            <w:noWrap/>
            <w:vAlign w:val="bottom"/>
            <w:hideMark/>
          </w:tcPr>
          <w:p w14:paraId="7E5EDB99"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32589600</w:t>
            </w:r>
          </w:p>
        </w:tc>
        <w:tc>
          <w:tcPr>
            <w:tcW w:w="1420" w:type="dxa"/>
            <w:tcBorders>
              <w:top w:val="nil"/>
              <w:left w:val="nil"/>
              <w:bottom w:val="nil"/>
              <w:right w:val="nil"/>
            </w:tcBorders>
            <w:shd w:val="clear" w:color="auto" w:fill="auto"/>
            <w:noWrap/>
            <w:vAlign w:val="bottom"/>
            <w:hideMark/>
          </w:tcPr>
          <w:p w14:paraId="181B8A6D"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30696800</w:t>
            </w:r>
          </w:p>
        </w:tc>
        <w:tc>
          <w:tcPr>
            <w:tcW w:w="1420" w:type="dxa"/>
            <w:tcBorders>
              <w:top w:val="nil"/>
              <w:left w:val="nil"/>
              <w:bottom w:val="nil"/>
              <w:right w:val="nil"/>
            </w:tcBorders>
            <w:shd w:val="clear" w:color="auto" w:fill="auto"/>
            <w:noWrap/>
            <w:vAlign w:val="bottom"/>
            <w:hideMark/>
          </w:tcPr>
          <w:p w14:paraId="739A253A"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27756000</w:t>
            </w:r>
          </w:p>
        </w:tc>
      </w:tr>
      <w:tr w:rsidR="005B0FF0" w:rsidRPr="004A1687" w14:paraId="40BF30FF"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54662252" w14:textId="77777777" w:rsidR="005B0FF0" w:rsidRPr="004A1687" w:rsidRDefault="005B0FF0" w:rsidP="008915F0">
            <w:pPr>
              <w:rPr>
                <w:rFonts w:ascii="Calibri" w:hAnsi="Calibri" w:cs="Calibri"/>
                <w:color w:val="000000"/>
                <w:sz w:val="22"/>
                <w:szCs w:val="22"/>
              </w:rPr>
            </w:pPr>
            <w:r w:rsidRPr="004A1687">
              <w:rPr>
                <w:rFonts w:ascii="Calibri" w:hAnsi="Calibri" w:cs="Calibri"/>
                <w:color w:val="000000"/>
                <w:sz w:val="22"/>
                <w:szCs w:val="22"/>
              </w:rPr>
              <w:t>zobowiązania ogółem</w:t>
            </w:r>
          </w:p>
        </w:tc>
        <w:tc>
          <w:tcPr>
            <w:tcW w:w="1420" w:type="dxa"/>
            <w:tcBorders>
              <w:top w:val="nil"/>
              <w:left w:val="nil"/>
              <w:bottom w:val="nil"/>
              <w:right w:val="nil"/>
            </w:tcBorders>
            <w:shd w:val="clear" w:color="auto" w:fill="auto"/>
            <w:noWrap/>
            <w:vAlign w:val="bottom"/>
            <w:hideMark/>
          </w:tcPr>
          <w:p w14:paraId="6D3F7B3A"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18125100</w:t>
            </w:r>
          </w:p>
        </w:tc>
        <w:tc>
          <w:tcPr>
            <w:tcW w:w="1420" w:type="dxa"/>
            <w:tcBorders>
              <w:top w:val="nil"/>
              <w:left w:val="nil"/>
              <w:bottom w:val="nil"/>
              <w:right w:val="nil"/>
            </w:tcBorders>
            <w:shd w:val="clear" w:color="auto" w:fill="auto"/>
            <w:noWrap/>
            <w:vAlign w:val="bottom"/>
            <w:hideMark/>
          </w:tcPr>
          <w:p w14:paraId="37675F4D"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16821600</w:t>
            </w:r>
          </w:p>
        </w:tc>
        <w:tc>
          <w:tcPr>
            <w:tcW w:w="1420" w:type="dxa"/>
            <w:tcBorders>
              <w:top w:val="nil"/>
              <w:left w:val="nil"/>
              <w:bottom w:val="nil"/>
              <w:right w:val="nil"/>
            </w:tcBorders>
            <w:shd w:val="clear" w:color="auto" w:fill="auto"/>
            <w:noWrap/>
            <w:vAlign w:val="bottom"/>
            <w:hideMark/>
          </w:tcPr>
          <w:p w14:paraId="13BFD0F0"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15639200</w:t>
            </w:r>
          </w:p>
        </w:tc>
      </w:tr>
      <w:tr w:rsidR="005B0FF0" w:rsidRPr="004A1687" w14:paraId="4EF0DDC1" w14:textId="77777777" w:rsidTr="008915F0">
        <w:trPr>
          <w:trHeight w:val="300"/>
          <w:jc w:val="center"/>
        </w:trPr>
        <w:tc>
          <w:tcPr>
            <w:tcW w:w="6680" w:type="dxa"/>
            <w:tcBorders>
              <w:top w:val="nil"/>
              <w:left w:val="nil"/>
              <w:bottom w:val="nil"/>
              <w:right w:val="nil"/>
            </w:tcBorders>
            <w:shd w:val="clear" w:color="auto" w:fill="auto"/>
            <w:vAlign w:val="bottom"/>
            <w:hideMark/>
          </w:tcPr>
          <w:p w14:paraId="01C78E1E" w14:textId="77777777" w:rsidR="005B0FF0" w:rsidRPr="004A1687" w:rsidRDefault="005B0FF0" w:rsidP="008915F0">
            <w:pPr>
              <w:rPr>
                <w:rFonts w:ascii="Calibri" w:hAnsi="Calibri" w:cs="Calibri"/>
                <w:b/>
                <w:bCs/>
                <w:color w:val="000000"/>
                <w:sz w:val="22"/>
                <w:szCs w:val="22"/>
              </w:rPr>
            </w:pPr>
            <w:r w:rsidRPr="004A1687">
              <w:rPr>
                <w:rFonts w:ascii="Calibri" w:hAnsi="Calibri" w:cs="Calibri"/>
                <w:b/>
                <w:bCs/>
                <w:color w:val="000000"/>
                <w:sz w:val="22"/>
                <w:szCs w:val="22"/>
              </w:rPr>
              <w:t>X3 = EBIT/aktywa ogółem</w:t>
            </w:r>
          </w:p>
        </w:tc>
        <w:tc>
          <w:tcPr>
            <w:tcW w:w="1420" w:type="dxa"/>
            <w:tcBorders>
              <w:top w:val="nil"/>
              <w:left w:val="nil"/>
              <w:bottom w:val="nil"/>
              <w:right w:val="nil"/>
            </w:tcBorders>
            <w:shd w:val="clear" w:color="auto" w:fill="auto"/>
            <w:vAlign w:val="bottom"/>
            <w:hideMark/>
          </w:tcPr>
          <w:p w14:paraId="5FA3C274" w14:textId="77777777" w:rsidR="005B0FF0" w:rsidRPr="004A1687" w:rsidRDefault="005B0FF0" w:rsidP="008915F0">
            <w:pPr>
              <w:jc w:val="right"/>
              <w:rPr>
                <w:rFonts w:ascii="Calibri" w:hAnsi="Calibri" w:cs="Calibri"/>
                <w:b/>
                <w:bCs/>
                <w:color w:val="000000"/>
                <w:sz w:val="22"/>
                <w:szCs w:val="22"/>
              </w:rPr>
            </w:pPr>
            <w:r w:rsidRPr="004A1687">
              <w:rPr>
                <w:rFonts w:ascii="Calibri" w:hAnsi="Calibri" w:cs="Calibri"/>
                <w:b/>
                <w:bCs/>
                <w:color w:val="000000"/>
                <w:sz w:val="22"/>
                <w:szCs w:val="22"/>
              </w:rPr>
              <w:t>0,129</w:t>
            </w:r>
          </w:p>
        </w:tc>
        <w:tc>
          <w:tcPr>
            <w:tcW w:w="1420" w:type="dxa"/>
            <w:tcBorders>
              <w:top w:val="nil"/>
              <w:left w:val="nil"/>
              <w:bottom w:val="nil"/>
              <w:right w:val="nil"/>
            </w:tcBorders>
            <w:shd w:val="clear" w:color="auto" w:fill="auto"/>
            <w:vAlign w:val="bottom"/>
            <w:hideMark/>
          </w:tcPr>
          <w:p w14:paraId="2867C6C5" w14:textId="77777777" w:rsidR="005B0FF0" w:rsidRPr="004A1687" w:rsidRDefault="005B0FF0" w:rsidP="008915F0">
            <w:pPr>
              <w:jc w:val="right"/>
              <w:rPr>
                <w:rFonts w:ascii="Calibri" w:hAnsi="Calibri" w:cs="Calibri"/>
                <w:b/>
                <w:bCs/>
                <w:color w:val="000000"/>
                <w:sz w:val="22"/>
                <w:szCs w:val="22"/>
              </w:rPr>
            </w:pPr>
            <w:r w:rsidRPr="004A1687">
              <w:rPr>
                <w:rFonts w:ascii="Calibri" w:hAnsi="Calibri" w:cs="Calibri"/>
                <w:b/>
                <w:bCs/>
                <w:color w:val="000000"/>
                <w:sz w:val="22"/>
                <w:szCs w:val="22"/>
              </w:rPr>
              <w:t>0,131</w:t>
            </w:r>
          </w:p>
        </w:tc>
        <w:tc>
          <w:tcPr>
            <w:tcW w:w="1420" w:type="dxa"/>
            <w:tcBorders>
              <w:top w:val="nil"/>
              <w:left w:val="nil"/>
              <w:bottom w:val="nil"/>
              <w:right w:val="nil"/>
            </w:tcBorders>
            <w:shd w:val="clear" w:color="auto" w:fill="auto"/>
            <w:vAlign w:val="bottom"/>
            <w:hideMark/>
          </w:tcPr>
          <w:p w14:paraId="304129E4" w14:textId="77777777" w:rsidR="005B0FF0" w:rsidRPr="004A1687" w:rsidRDefault="005B0FF0" w:rsidP="008915F0">
            <w:pPr>
              <w:jc w:val="right"/>
              <w:rPr>
                <w:rFonts w:ascii="Calibri" w:hAnsi="Calibri" w:cs="Calibri"/>
                <w:b/>
                <w:bCs/>
                <w:color w:val="000000"/>
                <w:sz w:val="22"/>
                <w:szCs w:val="22"/>
              </w:rPr>
            </w:pPr>
            <w:r w:rsidRPr="004A1687">
              <w:rPr>
                <w:rFonts w:ascii="Calibri" w:hAnsi="Calibri" w:cs="Calibri"/>
                <w:b/>
                <w:bCs/>
                <w:color w:val="000000"/>
                <w:sz w:val="22"/>
                <w:szCs w:val="22"/>
              </w:rPr>
              <w:t>0,139</w:t>
            </w:r>
          </w:p>
        </w:tc>
      </w:tr>
      <w:tr w:rsidR="005B0FF0" w:rsidRPr="004A1687" w14:paraId="23B44E31"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09780B5C" w14:textId="77777777" w:rsidR="005B0FF0" w:rsidRPr="004A1687" w:rsidRDefault="005B0FF0" w:rsidP="008915F0">
            <w:pPr>
              <w:rPr>
                <w:rFonts w:ascii="Calibri" w:hAnsi="Calibri" w:cs="Calibri"/>
                <w:color w:val="000000"/>
                <w:sz w:val="22"/>
                <w:szCs w:val="22"/>
              </w:rPr>
            </w:pPr>
            <w:r w:rsidRPr="004A1687">
              <w:rPr>
                <w:rFonts w:ascii="Calibri" w:hAnsi="Calibri" w:cs="Calibri"/>
                <w:color w:val="000000"/>
                <w:sz w:val="22"/>
                <w:szCs w:val="22"/>
              </w:rPr>
              <w:t>EBIT</w:t>
            </w:r>
          </w:p>
        </w:tc>
        <w:tc>
          <w:tcPr>
            <w:tcW w:w="1420" w:type="dxa"/>
            <w:tcBorders>
              <w:top w:val="nil"/>
              <w:left w:val="nil"/>
              <w:bottom w:val="nil"/>
              <w:right w:val="nil"/>
            </w:tcBorders>
            <w:shd w:val="clear" w:color="auto" w:fill="auto"/>
            <w:noWrap/>
            <w:vAlign w:val="bottom"/>
            <w:hideMark/>
          </w:tcPr>
          <w:p w14:paraId="5D587E85"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4196700</w:t>
            </w:r>
          </w:p>
        </w:tc>
        <w:tc>
          <w:tcPr>
            <w:tcW w:w="1420" w:type="dxa"/>
            <w:tcBorders>
              <w:top w:val="nil"/>
              <w:left w:val="nil"/>
              <w:bottom w:val="nil"/>
              <w:right w:val="nil"/>
            </w:tcBorders>
            <w:shd w:val="clear" w:color="auto" w:fill="auto"/>
            <w:noWrap/>
            <w:vAlign w:val="bottom"/>
            <w:hideMark/>
          </w:tcPr>
          <w:p w14:paraId="26FA93B4"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4034700</w:t>
            </w:r>
          </w:p>
        </w:tc>
        <w:tc>
          <w:tcPr>
            <w:tcW w:w="1420" w:type="dxa"/>
            <w:tcBorders>
              <w:top w:val="nil"/>
              <w:left w:val="nil"/>
              <w:bottom w:val="nil"/>
              <w:right w:val="nil"/>
            </w:tcBorders>
            <w:shd w:val="clear" w:color="auto" w:fill="auto"/>
            <w:noWrap/>
            <w:vAlign w:val="bottom"/>
            <w:hideMark/>
          </w:tcPr>
          <w:p w14:paraId="76011CA1"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3845600</w:t>
            </w:r>
          </w:p>
        </w:tc>
      </w:tr>
      <w:tr w:rsidR="005B0FF0" w:rsidRPr="004A1687" w14:paraId="1385025E"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57287176" w14:textId="77777777" w:rsidR="005B0FF0" w:rsidRPr="004A1687" w:rsidRDefault="005B0FF0" w:rsidP="008915F0">
            <w:pPr>
              <w:rPr>
                <w:rFonts w:ascii="Calibri" w:hAnsi="Calibri" w:cs="Calibri"/>
                <w:color w:val="000000"/>
                <w:sz w:val="22"/>
                <w:szCs w:val="22"/>
              </w:rPr>
            </w:pPr>
            <w:r w:rsidRPr="004A1687">
              <w:rPr>
                <w:rFonts w:ascii="Calibri" w:hAnsi="Calibri" w:cs="Calibri"/>
                <w:color w:val="000000"/>
                <w:sz w:val="22"/>
                <w:szCs w:val="22"/>
              </w:rPr>
              <w:t>aktywa ogółem</w:t>
            </w:r>
          </w:p>
        </w:tc>
        <w:tc>
          <w:tcPr>
            <w:tcW w:w="1420" w:type="dxa"/>
            <w:tcBorders>
              <w:top w:val="nil"/>
              <w:left w:val="nil"/>
              <w:bottom w:val="nil"/>
              <w:right w:val="nil"/>
            </w:tcBorders>
            <w:shd w:val="clear" w:color="auto" w:fill="auto"/>
            <w:noWrap/>
            <w:vAlign w:val="bottom"/>
            <w:hideMark/>
          </w:tcPr>
          <w:p w14:paraId="45959688"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32589600</w:t>
            </w:r>
          </w:p>
        </w:tc>
        <w:tc>
          <w:tcPr>
            <w:tcW w:w="1420" w:type="dxa"/>
            <w:tcBorders>
              <w:top w:val="nil"/>
              <w:left w:val="nil"/>
              <w:bottom w:val="nil"/>
              <w:right w:val="nil"/>
            </w:tcBorders>
            <w:shd w:val="clear" w:color="auto" w:fill="auto"/>
            <w:noWrap/>
            <w:vAlign w:val="bottom"/>
            <w:hideMark/>
          </w:tcPr>
          <w:p w14:paraId="16BCB102"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30696800</w:t>
            </w:r>
          </w:p>
        </w:tc>
        <w:tc>
          <w:tcPr>
            <w:tcW w:w="1420" w:type="dxa"/>
            <w:tcBorders>
              <w:top w:val="nil"/>
              <w:left w:val="nil"/>
              <w:bottom w:val="nil"/>
              <w:right w:val="nil"/>
            </w:tcBorders>
            <w:shd w:val="clear" w:color="auto" w:fill="auto"/>
            <w:noWrap/>
            <w:vAlign w:val="bottom"/>
            <w:hideMark/>
          </w:tcPr>
          <w:p w14:paraId="5FDF45C8"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27756000</w:t>
            </w:r>
          </w:p>
        </w:tc>
      </w:tr>
      <w:tr w:rsidR="005B0FF0" w:rsidRPr="004A1687" w14:paraId="58A2CCCB" w14:textId="77777777" w:rsidTr="008915F0">
        <w:trPr>
          <w:trHeight w:val="300"/>
          <w:jc w:val="center"/>
        </w:trPr>
        <w:tc>
          <w:tcPr>
            <w:tcW w:w="6680" w:type="dxa"/>
            <w:tcBorders>
              <w:top w:val="nil"/>
              <w:left w:val="nil"/>
              <w:bottom w:val="nil"/>
              <w:right w:val="nil"/>
            </w:tcBorders>
            <w:shd w:val="clear" w:color="auto" w:fill="auto"/>
            <w:vAlign w:val="bottom"/>
            <w:hideMark/>
          </w:tcPr>
          <w:p w14:paraId="70B89B86" w14:textId="77777777" w:rsidR="005B0FF0" w:rsidRPr="004A1687" w:rsidRDefault="005B0FF0" w:rsidP="008915F0">
            <w:pPr>
              <w:rPr>
                <w:rFonts w:ascii="Calibri" w:hAnsi="Calibri" w:cs="Calibri"/>
                <w:b/>
                <w:bCs/>
                <w:color w:val="000000"/>
                <w:sz w:val="22"/>
                <w:szCs w:val="22"/>
              </w:rPr>
            </w:pPr>
            <w:r w:rsidRPr="004A1687">
              <w:rPr>
                <w:rFonts w:ascii="Calibri" w:hAnsi="Calibri" w:cs="Calibri"/>
                <w:b/>
                <w:bCs/>
                <w:color w:val="000000"/>
                <w:sz w:val="22"/>
                <w:szCs w:val="22"/>
              </w:rPr>
              <w:t>X4 = EBIT/przychody ze sprzedaży</w:t>
            </w:r>
          </w:p>
        </w:tc>
        <w:tc>
          <w:tcPr>
            <w:tcW w:w="1420" w:type="dxa"/>
            <w:tcBorders>
              <w:top w:val="nil"/>
              <w:left w:val="nil"/>
              <w:bottom w:val="nil"/>
              <w:right w:val="nil"/>
            </w:tcBorders>
            <w:shd w:val="clear" w:color="auto" w:fill="auto"/>
            <w:vAlign w:val="bottom"/>
            <w:hideMark/>
          </w:tcPr>
          <w:p w14:paraId="7533598A" w14:textId="77777777" w:rsidR="005B0FF0" w:rsidRPr="004A1687" w:rsidRDefault="005B0FF0" w:rsidP="008915F0">
            <w:pPr>
              <w:jc w:val="right"/>
              <w:rPr>
                <w:rFonts w:ascii="Calibri" w:hAnsi="Calibri" w:cs="Calibri"/>
                <w:b/>
                <w:bCs/>
                <w:color w:val="000000"/>
                <w:sz w:val="22"/>
                <w:szCs w:val="22"/>
              </w:rPr>
            </w:pPr>
            <w:r w:rsidRPr="004A1687">
              <w:rPr>
                <w:rFonts w:ascii="Calibri" w:hAnsi="Calibri" w:cs="Calibri"/>
                <w:b/>
                <w:bCs/>
                <w:color w:val="000000"/>
                <w:sz w:val="22"/>
                <w:szCs w:val="22"/>
              </w:rPr>
              <w:t>0,359</w:t>
            </w:r>
          </w:p>
        </w:tc>
        <w:tc>
          <w:tcPr>
            <w:tcW w:w="1420" w:type="dxa"/>
            <w:tcBorders>
              <w:top w:val="nil"/>
              <w:left w:val="nil"/>
              <w:bottom w:val="nil"/>
              <w:right w:val="nil"/>
            </w:tcBorders>
            <w:shd w:val="clear" w:color="auto" w:fill="auto"/>
            <w:vAlign w:val="bottom"/>
            <w:hideMark/>
          </w:tcPr>
          <w:p w14:paraId="4DFEF8B2" w14:textId="77777777" w:rsidR="005B0FF0" w:rsidRPr="004A1687" w:rsidRDefault="005B0FF0" w:rsidP="008915F0">
            <w:pPr>
              <w:jc w:val="right"/>
              <w:rPr>
                <w:rFonts w:ascii="Calibri" w:hAnsi="Calibri" w:cs="Calibri"/>
                <w:b/>
                <w:bCs/>
                <w:color w:val="000000"/>
                <w:sz w:val="22"/>
                <w:szCs w:val="22"/>
              </w:rPr>
            </w:pPr>
            <w:r w:rsidRPr="004A1687">
              <w:rPr>
                <w:rFonts w:ascii="Calibri" w:hAnsi="Calibri" w:cs="Calibri"/>
                <w:b/>
                <w:bCs/>
                <w:color w:val="000000"/>
                <w:sz w:val="22"/>
                <w:szCs w:val="22"/>
              </w:rPr>
              <w:t>0,378</w:t>
            </w:r>
          </w:p>
        </w:tc>
        <w:tc>
          <w:tcPr>
            <w:tcW w:w="1420" w:type="dxa"/>
            <w:tcBorders>
              <w:top w:val="nil"/>
              <w:left w:val="nil"/>
              <w:bottom w:val="nil"/>
              <w:right w:val="nil"/>
            </w:tcBorders>
            <w:shd w:val="clear" w:color="auto" w:fill="auto"/>
            <w:vAlign w:val="bottom"/>
            <w:hideMark/>
          </w:tcPr>
          <w:p w14:paraId="49979E5A" w14:textId="77777777" w:rsidR="005B0FF0" w:rsidRPr="004A1687" w:rsidRDefault="005B0FF0" w:rsidP="008915F0">
            <w:pPr>
              <w:jc w:val="right"/>
              <w:rPr>
                <w:rFonts w:ascii="Calibri" w:hAnsi="Calibri" w:cs="Calibri"/>
                <w:b/>
                <w:bCs/>
                <w:color w:val="000000"/>
                <w:sz w:val="22"/>
                <w:szCs w:val="22"/>
              </w:rPr>
            </w:pPr>
            <w:r w:rsidRPr="004A1687">
              <w:rPr>
                <w:rFonts w:ascii="Calibri" w:hAnsi="Calibri" w:cs="Calibri"/>
                <w:b/>
                <w:bCs/>
                <w:color w:val="000000"/>
                <w:sz w:val="22"/>
                <w:szCs w:val="22"/>
              </w:rPr>
              <w:t>0,391</w:t>
            </w:r>
          </w:p>
        </w:tc>
      </w:tr>
      <w:tr w:rsidR="005B0FF0" w:rsidRPr="004A1687" w14:paraId="17D2A652"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78976960" w14:textId="77777777" w:rsidR="005B0FF0" w:rsidRPr="004A1687" w:rsidRDefault="005B0FF0" w:rsidP="008915F0">
            <w:pPr>
              <w:rPr>
                <w:rFonts w:ascii="Calibri" w:hAnsi="Calibri" w:cs="Calibri"/>
                <w:color w:val="000000"/>
                <w:sz w:val="22"/>
                <w:szCs w:val="22"/>
              </w:rPr>
            </w:pPr>
            <w:r w:rsidRPr="004A1687">
              <w:rPr>
                <w:rFonts w:ascii="Calibri" w:hAnsi="Calibri" w:cs="Calibri"/>
                <w:color w:val="000000"/>
                <w:sz w:val="22"/>
                <w:szCs w:val="22"/>
              </w:rPr>
              <w:t>EBIT</w:t>
            </w:r>
          </w:p>
        </w:tc>
        <w:tc>
          <w:tcPr>
            <w:tcW w:w="1420" w:type="dxa"/>
            <w:tcBorders>
              <w:top w:val="nil"/>
              <w:left w:val="nil"/>
              <w:bottom w:val="nil"/>
              <w:right w:val="nil"/>
            </w:tcBorders>
            <w:shd w:val="clear" w:color="auto" w:fill="auto"/>
            <w:noWrap/>
            <w:vAlign w:val="bottom"/>
            <w:hideMark/>
          </w:tcPr>
          <w:p w14:paraId="63B27BB6"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4196700</w:t>
            </w:r>
          </w:p>
        </w:tc>
        <w:tc>
          <w:tcPr>
            <w:tcW w:w="1420" w:type="dxa"/>
            <w:tcBorders>
              <w:top w:val="nil"/>
              <w:left w:val="nil"/>
              <w:bottom w:val="nil"/>
              <w:right w:val="nil"/>
            </w:tcBorders>
            <w:shd w:val="clear" w:color="auto" w:fill="auto"/>
            <w:noWrap/>
            <w:vAlign w:val="bottom"/>
            <w:hideMark/>
          </w:tcPr>
          <w:p w14:paraId="5140EE6D"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4034700</w:t>
            </w:r>
          </w:p>
        </w:tc>
        <w:tc>
          <w:tcPr>
            <w:tcW w:w="1420" w:type="dxa"/>
            <w:tcBorders>
              <w:top w:val="nil"/>
              <w:left w:val="nil"/>
              <w:bottom w:val="nil"/>
              <w:right w:val="nil"/>
            </w:tcBorders>
            <w:shd w:val="clear" w:color="auto" w:fill="auto"/>
            <w:noWrap/>
            <w:vAlign w:val="bottom"/>
            <w:hideMark/>
          </w:tcPr>
          <w:p w14:paraId="4307A85C"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3845600</w:t>
            </w:r>
          </w:p>
        </w:tc>
      </w:tr>
      <w:tr w:rsidR="005B0FF0" w:rsidRPr="004A1687" w14:paraId="61567635"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0743438D" w14:textId="77777777" w:rsidR="005B0FF0" w:rsidRPr="004A1687" w:rsidRDefault="005B0FF0" w:rsidP="008915F0">
            <w:pPr>
              <w:rPr>
                <w:rFonts w:ascii="Calibri" w:hAnsi="Calibri" w:cs="Calibri"/>
                <w:color w:val="000000"/>
                <w:sz w:val="22"/>
                <w:szCs w:val="22"/>
              </w:rPr>
            </w:pPr>
            <w:r w:rsidRPr="004A1687">
              <w:rPr>
                <w:rFonts w:ascii="Calibri" w:hAnsi="Calibri" w:cs="Calibri"/>
                <w:color w:val="000000"/>
                <w:sz w:val="22"/>
                <w:szCs w:val="22"/>
              </w:rPr>
              <w:t>przychody netto ze sprzedaży</w:t>
            </w:r>
          </w:p>
        </w:tc>
        <w:tc>
          <w:tcPr>
            <w:tcW w:w="1420" w:type="dxa"/>
            <w:tcBorders>
              <w:top w:val="nil"/>
              <w:left w:val="nil"/>
              <w:bottom w:val="nil"/>
              <w:right w:val="nil"/>
            </w:tcBorders>
            <w:shd w:val="clear" w:color="auto" w:fill="auto"/>
            <w:noWrap/>
            <w:vAlign w:val="bottom"/>
            <w:hideMark/>
          </w:tcPr>
          <w:p w14:paraId="3A832EB2"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11676100</w:t>
            </w:r>
          </w:p>
        </w:tc>
        <w:tc>
          <w:tcPr>
            <w:tcW w:w="1420" w:type="dxa"/>
            <w:tcBorders>
              <w:top w:val="nil"/>
              <w:left w:val="nil"/>
              <w:bottom w:val="nil"/>
              <w:right w:val="nil"/>
            </w:tcBorders>
            <w:shd w:val="clear" w:color="auto" w:fill="auto"/>
            <w:noWrap/>
            <w:vAlign w:val="bottom"/>
            <w:hideMark/>
          </w:tcPr>
          <w:p w14:paraId="55A33E86"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10686100</w:t>
            </w:r>
          </w:p>
        </w:tc>
        <w:tc>
          <w:tcPr>
            <w:tcW w:w="1420" w:type="dxa"/>
            <w:tcBorders>
              <w:top w:val="nil"/>
              <w:left w:val="nil"/>
              <w:bottom w:val="nil"/>
              <w:right w:val="nil"/>
            </w:tcBorders>
            <w:shd w:val="clear" w:color="auto" w:fill="auto"/>
            <w:noWrap/>
            <w:vAlign w:val="bottom"/>
            <w:hideMark/>
          </w:tcPr>
          <w:p w14:paraId="72A28F0A"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9828600</w:t>
            </w:r>
          </w:p>
        </w:tc>
      </w:tr>
      <w:tr w:rsidR="005B0FF0" w:rsidRPr="004A1687" w14:paraId="14272FEA" w14:textId="77777777" w:rsidTr="008915F0">
        <w:trPr>
          <w:trHeight w:val="300"/>
          <w:jc w:val="center"/>
        </w:trPr>
        <w:tc>
          <w:tcPr>
            <w:tcW w:w="6680" w:type="dxa"/>
            <w:tcBorders>
              <w:top w:val="nil"/>
              <w:left w:val="nil"/>
              <w:bottom w:val="nil"/>
              <w:right w:val="nil"/>
            </w:tcBorders>
            <w:shd w:val="clear" w:color="auto" w:fill="auto"/>
            <w:vAlign w:val="bottom"/>
            <w:hideMark/>
          </w:tcPr>
          <w:p w14:paraId="4D01A798" w14:textId="77777777" w:rsidR="005B0FF0" w:rsidRPr="004A1687" w:rsidRDefault="005B0FF0" w:rsidP="008915F0">
            <w:pPr>
              <w:rPr>
                <w:rFonts w:ascii="Calibri" w:hAnsi="Calibri" w:cs="Calibri"/>
                <w:b/>
                <w:bCs/>
                <w:color w:val="000000"/>
                <w:sz w:val="22"/>
                <w:szCs w:val="22"/>
              </w:rPr>
            </w:pPr>
            <w:r w:rsidRPr="004A1687">
              <w:rPr>
                <w:rFonts w:ascii="Calibri" w:hAnsi="Calibri" w:cs="Calibri"/>
                <w:b/>
                <w:bCs/>
                <w:color w:val="000000"/>
                <w:sz w:val="22"/>
                <w:szCs w:val="22"/>
              </w:rPr>
              <w:t>X5 = zapasy/przychody ze sprzedaży</w:t>
            </w:r>
          </w:p>
        </w:tc>
        <w:tc>
          <w:tcPr>
            <w:tcW w:w="1420" w:type="dxa"/>
            <w:tcBorders>
              <w:top w:val="nil"/>
              <w:left w:val="nil"/>
              <w:bottom w:val="nil"/>
              <w:right w:val="nil"/>
            </w:tcBorders>
            <w:shd w:val="clear" w:color="auto" w:fill="auto"/>
            <w:vAlign w:val="bottom"/>
            <w:hideMark/>
          </w:tcPr>
          <w:p w14:paraId="538751FA" w14:textId="77777777" w:rsidR="005B0FF0" w:rsidRPr="004A1687" w:rsidRDefault="005B0FF0" w:rsidP="008915F0">
            <w:pPr>
              <w:jc w:val="right"/>
              <w:rPr>
                <w:rFonts w:ascii="Calibri" w:hAnsi="Calibri" w:cs="Calibri"/>
                <w:b/>
                <w:bCs/>
                <w:color w:val="000000"/>
                <w:sz w:val="22"/>
                <w:szCs w:val="22"/>
              </w:rPr>
            </w:pPr>
            <w:r w:rsidRPr="004A1687">
              <w:rPr>
                <w:rFonts w:ascii="Calibri" w:hAnsi="Calibri" w:cs="Calibri"/>
                <w:b/>
                <w:bCs/>
                <w:color w:val="000000"/>
                <w:sz w:val="22"/>
                <w:szCs w:val="22"/>
              </w:rPr>
              <w:t>0,026</w:t>
            </w:r>
          </w:p>
        </w:tc>
        <w:tc>
          <w:tcPr>
            <w:tcW w:w="1420" w:type="dxa"/>
            <w:tcBorders>
              <w:top w:val="nil"/>
              <w:left w:val="nil"/>
              <w:bottom w:val="nil"/>
              <w:right w:val="nil"/>
            </w:tcBorders>
            <w:shd w:val="clear" w:color="auto" w:fill="auto"/>
            <w:vAlign w:val="bottom"/>
            <w:hideMark/>
          </w:tcPr>
          <w:p w14:paraId="0960C2E8" w14:textId="77777777" w:rsidR="005B0FF0" w:rsidRPr="004A1687" w:rsidRDefault="005B0FF0" w:rsidP="008915F0">
            <w:pPr>
              <w:jc w:val="right"/>
              <w:rPr>
                <w:rFonts w:ascii="Calibri" w:hAnsi="Calibri" w:cs="Calibri"/>
                <w:b/>
                <w:bCs/>
                <w:color w:val="000000"/>
                <w:sz w:val="22"/>
                <w:szCs w:val="22"/>
              </w:rPr>
            </w:pPr>
            <w:r w:rsidRPr="004A1687">
              <w:rPr>
                <w:rFonts w:ascii="Calibri" w:hAnsi="Calibri" w:cs="Calibri"/>
                <w:b/>
                <w:bCs/>
                <w:color w:val="000000"/>
                <w:sz w:val="22"/>
                <w:szCs w:val="22"/>
              </w:rPr>
              <w:t>0,037</w:t>
            </w:r>
          </w:p>
        </w:tc>
        <w:tc>
          <w:tcPr>
            <w:tcW w:w="1420" w:type="dxa"/>
            <w:tcBorders>
              <w:top w:val="nil"/>
              <w:left w:val="nil"/>
              <w:bottom w:val="nil"/>
              <w:right w:val="nil"/>
            </w:tcBorders>
            <w:shd w:val="clear" w:color="auto" w:fill="auto"/>
            <w:vAlign w:val="bottom"/>
            <w:hideMark/>
          </w:tcPr>
          <w:p w14:paraId="60220503" w14:textId="77777777" w:rsidR="005B0FF0" w:rsidRPr="004A1687" w:rsidRDefault="005B0FF0" w:rsidP="008915F0">
            <w:pPr>
              <w:jc w:val="right"/>
              <w:rPr>
                <w:rFonts w:ascii="Calibri" w:hAnsi="Calibri" w:cs="Calibri"/>
                <w:b/>
                <w:bCs/>
                <w:color w:val="000000"/>
                <w:sz w:val="22"/>
                <w:szCs w:val="22"/>
              </w:rPr>
            </w:pPr>
            <w:r w:rsidRPr="004A1687">
              <w:rPr>
                <w:rFonts w:ascii="Calibri" w:hAnsi="Calibri" w:cs="Calibri"/>
                <w:b/>
                <w:bCs/>
                <w:color w:val="000000"/>
                <w:sz w:val="22"/>
                <w:szCs w:val="22"/>
              </w:rPr>
              <w:t>0,029</w:t>
            </w:r>
          </w:p>
        </w:tc>
      </w:tr>
      <w:tr w:rsidR="005B0FF0" w:rsidRPr="004A1687" w14:paraId="65302BE2"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3E65E618" w14:textId="77777777" w:rsidR="005B0FF0" w:rsidRPr="004A1687" w:rsidRDefault="005B0FF0" w:rsidP="008915F0">
            <w:pPr>
              <w:rPr>
                <w:rFonts w:ascii="Calibri" w:hAnsi="Calibri" w:cs="Calibri"/>
                <w:color w:val="000000"/>
                <w:sz w:val="22"/>
                <w:szCs w:val="22"/>
              </w:rPr>
            </w:pPr>
            <w:r w:rsidRPr="004A1687">
              <w:rPr>
                <w:rFonts w:ascii="Calibri" w:hAnsi="Calibri" w:cs="Calibri"/>
                <w:color w:val="000000"/>
                <w:sz w:val="22"/>
                <w:szCs w:val="22"/>
              </w:rPr>
              <w:t>zapasy</w:t>
            </w:r>
          </w:p>
        </w:tc>
        <w:tc>
          <w:tcPr>
            <w:tcW w:w="1420" w:type="dxa"/>
            <w:tcBorders>
              <w:top w:val="nil"/>
              <w:left w:val="nil"/>
              <w:bottom w:val="nil"/>
              <w:right w:val="nil"/>
            </w:tcBorders>
            <w:shd w:val="clear" w:color="auto" w:fill="auto"/>
            <w:noWrap/>
            <w:vAlign w:val="bottom"/>
            <w:hideMark/>
          </w:tcPr>
          <w:p w14:paraId="66390880"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306800</w:t>
            </w:r>
          </w:p>
        </w:tc>
        <w:tc>
          <w:tcPr>
            <w:tcW w:w="1420" w:type="dxa"/>
            <w:tcBorders>
              <w:top w:val="nil"/>
              <w:left w:val="nil"/>
              <w:bottom w:val="nil"/>
              <w:right w:val="nil"/>
            </w:tcBorders>
            <w:shd w:val="clear" w:color="auto" w:fill="auto"/>
            <w:noWrap/>
            <w:vAlign w:val="bottom"/>
            <w:hideMark/>
          </w:tcPr>
          <w:p w14:paraId="3507F1EA"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394000</w:t>
            </w:r>
          </w:p>
        </w:tc>
        <w:tc>
          <w:tcPr>
            <w:tcW w:w="1420" w:type="dxa"/>
            <w:tcBorders>
              <w:top w:val="nil"/>
              <w:left w:val="nil"/>
              <w:bottom w:val="nil"/>
              <w:right w:val="nil"/>
            </w:tcBorders>
            <w:shd w:val="clear" w:color="auto" w:fill="auto"/>
            <w:noWrap/>
            <w:vAlign w:val="bottom"/>
            <w:hideMark/>
          </w:tcPr>
          <w:p w14:paraId="0CD86891"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283700</w:t>
            </w:r>
          </w:p>
        </w:tc>
      </w:tr>
      <w:tr w:rsidR="005B0FF0" w:rsidRPr="004A1687" w14:paraId="698AECED"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04107990" w14:textId="77777777" w:rsidR="005B0FF0" w:rsidRPr="004A1687" w:rsidRDefault="005B0FF0" w:rsidP="008915F0">
            <w:pPr>
              <w:rPr>
                <w:rFonts w:ascii="Calibri" w:hAnsi="Calibri" w:cs="Calibri"/>
                <w:color w:val="000000"/>
                <w:sz w:val="22"/>
                <w:szCs w:val="22"/>
              </w:rPr>
            </w:pPr>
            <w:r w:rsidRPr="004A1687">
              <w:rPr>
                <w:rFonts w:ascii="Calibri" w:hAnsi="Calibri" w:cs="Calibri"/>
                <w:color w:val="000000"/>
                <w:sz w:val="22"/>
                <w:szCs w:val="22"/>
              </w:rPr>
              <w:t>przychody netto ze sprzedaży</w:t>
            </w:r>
          </w:p>
        </w:tc>
        <w:tc>
          <w:tcPr>
            <w:tcW w:w="1420" w:type="dxa"/>
            <w:tcBorders>
              <w:top w:val="nil"/>
              <w:left w:val="nil"/>
              <w:bottom w:val="nil"/>
              <w:right w:val="nil"/>
            </w:tcBorders>
            <w:shd w:val="clear" w:color="auto" w:fill="auto"/>
            <w:noWrap/>
            <w:vAlign w:val="bottom"/>
            <w:hideMark/>
          </w:tcPr>
          <w:p w14:paraId="0714317A"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11676100</w:t>
            </w:r>
          </w:p>
        </w:tc>
        <w:tc>
          <w:tcPr>
            <w:tcW w:w="1420" w:type="dxa"/>
            <w:tcBorders>
              <w:top w:val="nil"/>
              <w:left w:val="nil"/>
              <w:bottom w:val="nil"/>
              <w:right w:val="nil"/>
            </w:tcBorders>
            <w:shd w:val="clear" w:color="auto" w:fill="auto"/>
            <w:noWrap/>
            <w:vAlign w:val="bottom"/>
            <w:hideMark/>
          </w:tcPr>
          <w:p w14:paraId="2CBAD696"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10686100</w:t>
            </w:r>
          </w:p>
        </w:tc>
        <w:tc>
          <w:tcPr>
            <w:tcW w:w="1420" w:type="dxa"/>
            <w:tcBorders>
              <w:top w:val="nil"/>
              <w:left w:val="nil"/>
              <w:bottom w:val="nil"/>
              <w:right w:val="nil"/>
            </w:tcBorders>
            <w:shd w:val="clear" w:color="auto" w:fill="auto"/>
            <w:noWrap/>
            <w:vAlign w:val="bottom"/>
            <w:hideMark/>
          </w:tcPr>
          <w:p w14:paraId="16C6F3FD"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9828600</w:t>
            </w:r>
          </w:p>
        </w:tc>
      </w:tr>
      <w:tr w:rsidR="005B0FF0" w:rsidRPr="004A1687" w14:paraId="2E7DE3FE" w14:textId="77777777" w:rsidTr="008915F0">
        <w:trPr>
          <w:trHeight w:val="300"/>
          <w:jc w:val="center"/>
        </w:trPr>
        <w:tc>
          <w:tcPr>
            <w:tcW w:w="6680" w:type="dxa"/>
            <w:tcBorders>
              <w:top w:val="nil"/>
              <w:left w:val="nil"/>
              <w:bottom w:val="nil"/>
              <w:right w:val="nil"/>
            </w:tcBorders>
            <w:shd w:val="clear" w:color="auto" w:fill="auto"/>
            <w:vAlign w:val="bottom"/>
            <w:hideMark/>
          </w:tcPr>
          <w:p w14:paraId="11B02CE6" w14:textId="77777777" w:rsidR="005B0FF0" w:rsidRPr="004A1687" w:rsidRDefault="005B0FF0" w:rsidP="008915F0">
            <w:pPr>
              <w:rPr>
                <w:rFonts w:ascii="Calibri" w:hAnsi="Calibri" w:cs="Calibri"/>
                <w:b/>
                <w:bCs/>
                <w:color w:val="000000"/>
                <w:sz w:val="22"/>
                <w:szCs w:val="22"/>
              </w:rPr>
            </w:pPr>
            <w:r w:rsidRPr="004A1687">
              <w:rPr>
                <w:rFonts w:ascii="Calibri" w:hAnsi="Calibri" w:cs="Calibri"/>
                <w:b/>
                <w:bCs/>
                <w:color w:val="000000"/>
                <w:sz w:val="22"/>
                <w:szCs w:val="22"/>
              </w:rPr>
              <w:t>X4 = przychody ze sprzedaży/aktywa ogółem</w:t>
            </w:r>
          </w:p>
        </w:tc>
        <w:tc>
          <w:tcPr>
            <w:tcW w:w="1420" w:type="dxa"/>
            <w:tcBorders>
              <w:top w:val="nil"/>
              <w:left w:val="nil"/>
              <w:bottom w:val="nil"/>
              <w:right w:val="nil"/>
            </w:tcBorders>
            <w:shd w:val="clear" w:color="auto" w:fill="auto"/>
            <w:vAlign w:val="bottom"/>
            <w:hideMark/>
          </w:tcPr>
          <w:p w14:paraId="2EB71D24" w14:textId="77777777" w:rsidR="005B0FF0" w:rsidRPr="004A1687" w:rsidRDefault="005B0FF0" w:rsidP="008915F0">
            <w:pPr>
              <w:jc w:val="right"/>
              <w:rPr>
                <w:rFonts w:ascii="Calibri" w:hAnsi="Calibri" w:cs="Calibri"/>
                <w:b/>
                <w:bCs/>
                <w:color w:val="000000"/>
                <w:sz w:val="22"/>
                <w:szCs w:val="22"/>
              </w:rPr>
            </w:pPr>
            <w:r w:rsidRPr="004A1687">
              <w:rPr>
                <w:rFonts w:ascii="Calibri" w:hAnsi="Calibri" w:cs="Calibri"/>
                <w:b/>
                <w:bCs/>
                <w:color w:val="000000"/>
                <w:sz w:val="22"/>
                <w:szCs w:val="22"/>
              </w:rPr>
              <w:t>2,791</w:t>
            </w:r>
          </w:p>
        </w:tc>
        <w:tc>
          <w:tcPr>
            <w:tcW w:w="1420" w:type="dxa"/>
            <w:tcBorders>
              <w:top w:val="nil"/>
              <w:left w:val="nil"/>
              <w:bottom w:val="nil"/>
              <w:right w:val="nil"/>
            </w:tcBorders>
            <w:shd w:val="clear" w:color="auto" w:fill="auto"/>
            <w:vAlign w:val="bottom"/>
            <w:hideMark/>
          </w:tcPr>
          <w:p w14:paraId="41E5C0A6" w14:textId="77777777" w:rsidR="005B0FF0" w:rsidRPr="004A1687" w:rsidRDefault="005B0FF0" w:rsidP="008915F0">
            <w:pPr>
              <w:jc w:val="right"/>
              <w:rPr>
                <w:rFonts w:ascii="Calibri" w:hAnsi="Calibri" w:cs="Calibri"/>
                <w:b/>
                <w:bCs/>
                <w:color w:val="000000"/>
                <w:sz w:val="22"/>
                <w:szCs w:val="22"/>
              </w:rPr>
            </w:pPr>
            <w:r w:rsidRPr="004A1687">
              <w:rPr>
                <w:rFonts w:ascii="Calibri" w:hAnsi="Calibri" w:cs="Calibri"/>
                <w:b/>
                <w:bCs/>
                <w:color w:val="000000"/>
                <w:sz w:val="22"/>
                <w:szCs w:val="22"/>
              </w:rPr>
              <w:t>2,873</w:t>
            </w:r>
          </w:p>
        </w:tc>
        <w:tc>
          <w:tcPr>
            <w:tcW w:w="1420" w:type="dxa"/>
            <w:tcBorders>
              <w:top w:val="nil"/>
              <w:left w:val="nil"/>
              <w:bottom w:val="nil"/>
              <w:right w:val="nil"/>
            </w:tcBorders>
            <w:shd w:val="clear" w:color="auto" w:fill="auto"/>
            <w:vAlign w:val="bottom"/>
            <w:hideMark/>
          </w:tcPr>
          <w:p w14:paraId="261C8097" w14:textId="77777777" w:rsidR="005B0FF0" w:rsidRPr="004A1687" w:rsidRDefault="005B0FF0" w:rsidP="008915F0">
            <w:pPr>
              <w:jc w:val="right"/>
              <w:rPr>
                <w:rFonts w:ascii="Calibri" w:hAnsi="Calibri" w:cs="Calibri"/>
                <w:b/>
                <w:bCs/>
                <w:color w:val="000000"/>
                <w:sz w:val="22"/>
                <w:szCs w:val="22"/>
              </w:rPr>
            </w:pPr>
            <w:r w:rsidRPr="004A1687">
              <w:rPr>
                <w:rFonts w:ascii="Calibri" w:hAnsi="Calibri" w:cs="Calibri"/>
                <w:b/>
                <w:bCs/>
                <w:color w:val="000000"/>
                <w:sz w:val="22"/>
                <w:szCs w:val="22"/>
              </w:rPr>
              <w:t>2,824</w:t>
            </w:r>
          </w:p>
        </w:tc>
      </w:tr>
      <w:tr w:rsidR="005B0FF0" w:rsidRPr="004A1687" w14:paraId="520A9324"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2EA05786" w14:textId="77777777" w:rsidR="005B0FF0" w:rsidRPr="004A1687" w:rsidRDefault="005B0FF0" w:rsidP="008915F0">
            <w:pPr>
              <w:rPr>
                <w:rFonts w:ascii="Calibri" w:hAnsi="Calibri" w:cs="Calibri"/>
                <w:color w:val="000000"/>
                <w:sz w:val="22"/>
                <w:szCs w:val="22"/>
              </w:rPr>
            </w:pPr>
            <w:r w:rsidRPr="004A1687">
              <w:rPr>
                <w:rFonts w:ascii="Calibri" w:hAnsi="Calibri" w:cs="Calibri"/>
                <w:color w:val="000000"/>
                <w:sz w:val="22"/>
                <w:szCs w:val="22"/>
              </w:rPr>
              <w:t>aktywa ogółem</w:t>
            </w:r>
          </w:p>
        </w:tc>
        <w:tc>
          <w:tcPr>
            <w:tcW w:w="1420" w:type="dxa"/>
            <w:tcBorders>
              <w:top w:val="nil"/>
              <w:left w:val="nil"/>
              <w:bottom w:val="nil"/>
              <w:right w:val="nil"/>
            </w:tcBorders>
            <w:shd w:val="clear" w:color="auto" w:fill="auto"/>
            <w:noWrap/>
            <w:vAlign w:val="bottom"/>
            <w:hideMark/>
          </w:tcPr>
          <w:p w14:paraId="584A77C2"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32589600</w:t>
            </w:r>
          </w:p>
        </w:tc>
        <w:tc>
          <w:tcPr>
            <w:tcW w:w="1420" w:type="dxa"/>
            <w:tcBorders>
              <w:top w:val="nil"/>
              <w:left w:val="nil"/>
              <w:bottom w:val="nil"/>
              <w:right w:val="nil"/>
            </w:tcBorders>
            <w:shd w:val="clear" w:color="auto" w:fill="auto"/>
            <w:noWrap/>
            <w:vAlign w:val="bottom"/>
            <w:hideMark/>
          </w:tcPr>
          <w:p w14:paraId="3BE143A4"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30696800</w:t>
            </w:r>
          </w:p>
        </w:tc>
        <w:tc>
          <w:tcPr>
            <w:tcW w:w="1420" w:type="dxa"/>
            <w:tcBorders>
              <w:top w:val="nil"/>
              <w:left w:val="nil"/>
              <w:bottom w:val="nil"/>
              <w:right w:val="nil"/>
            </w:tcBorders>
            <w:shd w:val="clear" w:color="auto" w:fill="auto"/>
            <w:noWrap/>
            <w:vAlign w:val="bottom"/>
            <w:hideMark/>
          </w:tcPr>
          <w:p w14:paraId="4BECAF36"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27756000</w:t>
            </w:r>
          </w:p>
        </w:tc>
      </w:tr>
      <w:tr w:rsidR="005B0FF0" w:rsidRPr="004A1687" w14:paraId="237624E0"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7ABBB4D3" w14:textId="77777777" w:rsidR="005B0FF0" w:rsidRPr="004A1687" w:rsidRDefault="005B0FF0" w:rsidP="008915F0">
            <w:pPr>
              <w:rPr>
                <w:rFonts w:ascii="Calibri" w:hAnsi="Calibri" w:cs="Calibri"/>
                <w:color w:val="000000"/>
                <w:sz w:val="22"/>
                <w:szCs w:val="22"/>
              </w:rPr>
            </w:pPr>
            <w:r w:rsidRPr="004A1687">
              <w:rPr>
                <w:rFonts w:ascii="Calibri" w:hAnsi="Calibri" w:cs="Calibri"/>
                <w:color w:val="000000"/>
                <w:sz w:val="22"/>
                <w:szCs w:val="22"/>
              </w:rPr>
              <w:t>przychody netto ze sprzedaży</w:t>
            </w:r>
          </w:p>
        </w:tc>
        <w:tc>
          <w:tcPr>
            <w:tcW w:w="1420" w:type="dxa"/>
            <w:tcBorders>
              <w:top w:val="nil"/>
              <w:left w:val="nil"/>
              <w:bottom w:val="nil"/>
              <w:right w:val="nil"/>
            </w:tcBorders>
            <w:shd w:val="clear" w:color="auto" w:fill="auto"/>
            <w:noWrap/>
            <w:vAlign w:val="bottom"/>
            <w:hideMark/>
          </w:tcPr>
          <w:p w14:paraId="0E15004F"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11676100</w:t>
            </w:r>
          </w:p>
        </w:tc>
        <w:tc>
          <w:tcPr>
            <w:tcW w:w="1420" w:type="dxa"/>
            <w:tcBorders>
              <w:top w:val="nil"/>
              <w:left w:val="nil"/>
              <w:bottom w:val="nil"/>
              <w:right w:val="nil"/>
            </w:tcBorders>
            <w:shd w:val="clear" w:color="auto" w:fill="auto"/>
            <w:noWrap/>
            <w:vAlign w:val="bottom"/>
            <w:hideMark/>
          </w:tcPr>
          <w:p w14:paraId="56B9A1B4"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10686100</w:t>
            </w:r>
          </w:p>
        </w:tc>
        <w:tc>
          <w:tcPr>
            <w:tcW w:w="1420" w:type="dxa"/>
            <w:tcBorders>
              <w:top w:val="nil"/>
              <w:left w:val="nil"/>
              <w:bottom w:val="nil"/>
              <w:right w:val="nil"/>
            </w:tcBorders>
            <w:shd w:val="clear" w:color="auto" w:fill="auto"/>
            <w:noWrap/>
            <w:vAlign w:val="bottom"/>
            <w:hideMark/>
          </w:tcPr>
          <w:p w14:paraId="2A7D496A" w14:textId="77777777" w:rsidR="005B0FF0" w:rsidRPr="004A1687" w:rsidRDefault="005B0FF0" w:rsidP="008915F0">
            <w:pPr>
              <w:jc w:val="right"/>
              <w:rPr>
                <w:rFonts w:ascii="Calibri" w:hAnsi="Calibri" w:cs="Calibri"/>
                <w:color w:val="000000"/>
                <w:sz w:val="22"/>
                <w:szCs w:val="22"/>
              </w:rPr>
            </w:pPr>
            <w:r w:rsidRPr="004A1687">
              <w:rPr>
                <w:rFonts w:ascii="Calibri" w:hAnsi="Calibri" w:cs="Calibri"/>
                <w:color w:val="000000"/>
                <w:sz w:val="22"/>
                <w:szCs w:val="22"/>
              </w:rPr>
              <w:t>9828600</w:t>
            </w:r>
          </w:p>
        </w:tc>
      </w:tr>
    </w:tbl>
    <w:p w14:paraId="49CE624D" w14:textId="05BCFBCF" w:rsidR="005B0FF0" w:rsidRDefault="005B0FF0" w:rsidP="005B0FF0">
      <w:r w:rsidRPr="002E2899">
        <w:t>Zestawienie dla konkurencji</w:t>
      </w:r>
      <w:r w:rsidR="0067577E">
        <w:t xml:space="preserve"> i </w:t>
      </w:r>
      <w:r w:rsidRPr="002E2899">
        <w:t>branży:</w:t>
      </w:r>
    </w:p>
    <w:tbl>
      <w:tblPr>
        <w:tblStyle w:val="Tabelasiatki5ciemnaakcent2"/>
        <w:tblW w:w="6260" w:type="dxa"/>
        <w:jc w:val="center"/>
        <w:tblLook w:val="04A0" w:firstRow="1" w:lastRow="0" w:firstColumn="1" w:lastColumn="0" w:noHBand="0" w:noVBand="1"/>
      </w:tblPr>
      <w:tblGrid>
        <w:gridCol w:w="3380"/>
        <w:gridCol w:w="960"/>
        <w:gridCol w:w="960"/>
        <w:gridCol w:w="960"/>
      </w:tblGrid>
      <w:tr w:rsidR="005B0FF0" w:rsidRPr="001F2F93" w14:paraId="43095D6E" w14:textId="77777777" w:rsidTr="006474C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0D9DFD4A" w14:textId="77777777" w:rsidR="005B0FF0" w:rsidRPr="001F2F93" w:rsidRDefault="005B0FF0" w:rsidP="008915F0">
            <w:pPr>
              <w:rPr>
                <w:rFonts w:ascii="Calibri" w:hAnsi="Calibri" w:cs="Calibri"/>
                <w:color w:val="000000"/>
                <w:sz w:val="22"/>
                <w:szCs w:val="22"/>
              </w:rPr>
            </w:pPr>
            <w:r w:rsidRPr="001F2F93">
              <w:rPr>
                <w:rFonts w:ascii="Calibri" w:hAnsi="Calibri" w:cs="Calibri"/>
                <w:color w:val="000000"/>
                <w:sz w:val="22"/>
                <w:szCs w:val="22"/>
              </w:rPr>
              <w:t>MODEL MĄCZYŃSKIEJ</w:t>
            </w:r>
          </w:p>
        </w:tc>
        <w:tc>
          <w:tcPr>
            <w:tcW w:w="960" w:type="dxa"/>
            <w:noWrap/>
            <w:hideMark/>
          </w:tcPr>
          <w:p w14:paraId="010AC725" w14:textId="77777777" w:rsidR="005B0FF0" w:rsidRPr="001F2F93" w:rsidRDefault="005B0FF0" w:rsidP="008915F0">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1F2F93">
              <w:rPr>
                <w:rFonts w:ascii="Calibri" w:hAnsi="Calibri" w:cs="Calibri"/>
                <w:color w:val="000000"/>
                <w:sz w:val="22"/>
                <w:szCs w:val="22"/>
              </w:rPr>
              <w:t>2019</w:t>
            </w:r>
          </w:p>
        </w:tc>
        <w:tc>
          <w:tcPr>
            <w:tcW w:w="960" w:type="dxa"/>
            <w:noWrap/>
            <w:hideMark/>
          </w:tcPr>
          <w:p w14:paraId="15867FF4" w14:textId="77777777" w:rsidR="005B0FF0" w:rsidRPr="001F2F93" w:rsidRDefault="005B0FF0" w:rsidP="008915F0">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1F2F93">
              <w:rPr>
                <w:rFonts w:ascii="Calibri" w:hAnsi="Calibri" w:cs="Calibri"/>
                <w:color w:val="000000"/>
                <w:sz w:val="22"/>
                <w:szCs w:val="22"/>
              </w:rPr>
              <w:t>2018</w:t>
            </w:r>
          </w:p>
        </w:tc>
        <w:tc>
          <w:tcPr>
            <w:tcW w:w="960" w:type="dxa"/>
            <w:noWrap/>
            <w:hideMark/>
          </w:tcPr>
          <w:p w14:paraId="63E77F3E" w14:textId="77777777" w:rsidR="005B0FF0" w:rsidRPr="001F2F93" w:rsidRDefault="005B0FF0" w:rsidP="008915F0">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1F2F93">
              <w:rPr>
                <w:rFonts w:ascii="Calibri" w:hAnsi="Calibri" w:cs="Calibri"/>
                <w:color w:val="000000"/>
                <w:sz w:val="22"/>
                <w:szCs w:val="22"/>
              </w:rPr>
              <w:t>2017</w:t>
            </w:r>
          </w:p>
        </w:tc>
      </w:tr>
      <w:tr w:rsidR="005B0FF0" w:rsidRPr="001F2F93" w14:paraId="21E4DE5E"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59521655" w14:textId="77777777" w:rsidR="005B0FF0" w:rsidRPr="001F2F93" w:rsidRDefault="005B0FF0" w:rsidP="008915F0">
            <w:pPr>
              <w:rPr>
                <w:rFonts w:ascii="Calibri" w:hAnsi="Calibri" w:cs="Calibri"/>
                <w:color w:val="000000"/>
                <w:sz w:val="22"/>
                <w:szCs w:val="22"/>
              </w:rPr>
            </w:pPr>
            <w:r w:rsidRPr="001F2F93">
              <w:rPr>
                <w:rFonts w:ascii="Calibri" w:hAnsi="Calibri" w:cs="Calibri"/>
                <w:color w:val="000000"/>
                <w:sz w:val="22"/>
                <w:szCs w:val="22"/>
              </w:rPr>
              <w:t>Cyfrowy Polsat S.A. (Polska)</w:t>
            </w:r>
          </w:p>
        </w:tc>
        <w:tc>
          <w:tcPr>
            <w:tcW w:w="960" w:type="dxa"/>
            <w:noWrap/>
            <w:hideMark/>
          </w:tcPr>
          <w:p w14:paraId="3D2F9EC2" w14:textId="77777777" w:rsidR="005B0FF0" w:rsidRPr="001F2F93" w:rsidRDefault="005B0FF0" w:rsidP="008915F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1F2F93">
              <w:rPr>
                <w:rFonts w:ascii="Calibri" w:hAnsi="Calibri" w:cs="Calibri"/>
                <w:color w:val="00B050"/>
                <w:sz w:val="22"/>
                <w:szCs w:val="22"/>
              </w:rPr>
              <w:t>5,985</w:t>
            </w:r>
          </w:p>
        </w:tc>
        <w:tc>
          <w:tcPr>
            <w:tcW w:w="960" w:type="dxa"/>
            <w:noWrap/>
            <w:hideMark/>
          </w:tcPr>
          <w:p w14:paraId="66EA572F" w14:textId="77777777" w:rsidR="005B0FF0" w:rsidRPr="001F2F93" w:rsidRDefault="005B0FF0" w:rsidP="008915F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1F2F93">
              <w:rPr>
                <w:rFonts w:ascii="Calibri" w:hAnsi="Calibri" w:cs="Calibri"/>
                <w:color w:val="00B050"/>
                <w:sz w:val="22"/>
                <w:szCs w:val="22"/>
              </w:rPr>
              <w:t>6,106</w:t>
            </w:r>
          </w:p>
        </w:tc>
        <w:tc>
          <w:tcPr>
            <w:tcW w:w="960" w:type="dxa"/>
            <w:noWrap/>
            <w:hideMark/>
          </w:tcPr>
          <w:p w14:paraId="471F96B1" w14:textId="77777777" w:rsidR="005B0FF0" w:rsidRPr="001F2F93" w:rsidRDefault="005B0FF0" w:rsidP="008915F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1F2F93">
              <w:rPr>
                <w:rFonts w:ascii="Calibri" w:hAnsi="Calibri" w:cs="Calibri"/>
                <w:color w:val="00B050"/>
                <w:sz w:val="22"/>
                <w:szCs w:val="22"/>
              </w:rPr>
              <w:t>6,253</w:t>
            </w:r>
          </w:p>
        </w:tc>
      </w:tr>
      <w:tr w:rsidR="005B0FF0" w:rsidRPr="001F2F93" w14:paraId="4B0AD50D"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64337C5C" w14:textId="77777777" w:rsidR="005B0FF0" w:rsidRPr="001F2F93" w:rsidRDefault="005B0FF0" w:rsidP="008915F0">
            <w:pPr>
              <w:rPr>
                <w:rFonts w:ascii="Calibri" w:hAnsi="Calibri" w:cs="Calibri"/>
                <w:color w:val="000000"/>
                <w:sz w:val="22"/>
                <w:szCs w:val="22"/>
              </w:rPr>
            </w:pPr>
            <w:r w:rsidRPr="001F2F93">
              <w:rPr>
                <w:rFonts w:ascii="Calibri" w:hAnsi="Calibri" w:cs="Calibri"/>
                <w:color w:val="000000"/>
                <w:sz w:val="22"/>
                <w:szCs w:val="22"/>
              </w:rPr>
              <w:t>Telewizja Polska S.A. (Polska)</w:t>
            </w:r>
          </w:p>
        </w:tc>
        <w:tc>
          <w:tcPr>
            <w:tcW w:w="960" w:type="dxa"/>
            <w:noWrap/>
            <w:hideMark/>
          </w:tcPr>
          <w:p w14:paraId="2636C8D0" w14:textId="77777777" w:rsidR="005B0FF0" w:rsidRPr="001F2F93" w:rsidRDefault="005B0FF0" w:rsidP="008915F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1F2F93">
              <w:rPr>
                <w:rFonts w:ascii="Calibri" w:hAnsi="Calibri" w:cs="Calibri"/>
                <w:color w:val="00B050"/>
                <w:sz w:val="22"/>
                <w:szCs w:val="22"/>
              </w:rPr>
              <w:t>3,259</w:t>
            </w:r>
          </w:p>
        </w:tc>
        <w:tc>
          <w:tcPr>
            <w:tcW w:w="960" w:type="dxa"/>
            <w:noWrap/>
            <w:hideMark/>
          </w:tcPr>
          <w:p w14:paraId="1EC2A2EA" w14:textId="77777777" w:rsidR="005B0FF0" w:rsidRPr="001F2F93" w:rsidRDefault="005B0FF0" w:rsidP="008915F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1F2F93">
              <w:rPr>
                <w:rFonts w:ascii="Calibri" w:hAnsi="Calibri" w:cs="Calibri"/>
                <w:color w:val="00B050"/>
                <w:sz w:val="22"/>
                <w:szCs w:val="22"/>
              </w:rPr>
              <w:t>3,353</w:t>
            </w:r>
          </w:p>
        </w:tc>
        <w:tc>
          <w:tcPr>
            <w:tcW w:w="960" w:type="dxa"/>
            <w:noWrap/>
            <w:hideMark/>
          </w:tcPr>
          <w:p w14:paraId="2BF0AC32" w14:textId="77777777" w:rsidR="005B0FF0" w:rsidRPr="001F2F93" w:rsidRDefault="005B0FF0" w:rsidP="008915F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1F2F93">
              <w:rPr>
                <w:rFonts w:ascii="Calibri" w:hAnsi="Calibri" w:cs="Calibri"/>
                <w:color w:val="00B050"/>
                <w:sz w:val="22"/>
                <w:szCs w:val="22"/>
              </w:rPr>
              <w:t>3,151</w:t>
            </w:r>
          </w:p>
        </w:tc>
      </w:tr>
      <w:tr w:rsidR="005B0FF0" w:rsidRPr="001F2F93" w14:paraId="07A1E863"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799C3A39" w14:textId="77777777" w:rsidR="005B0FF0" w:rsidRPr="001F2F93" w:rsidRDefault="005B0FF0" w:rsidP="008915F0">
            <w:pPr>
              <w:rPr>
                <w:rFonts w:ascii="Calibri" w:hAnsi="Calibri" w:cs="Calibri"/>
                <w:color w:val="000000"/>
                <w:sz w:val="22"/>
                <w:szCs w:val="22"/>
              </w:rPr>
            </w:pPr>
            <w:r w:rsidRPr="001F2F93">
              <w:rPr>
                <w:rFonts w:ascii="Calibri" w:hAnsi="Calibri" w:cs="Calibri"/>
                <w:color w:val="000000"/>
                <w:sz w:val="22"/>
                <w:szCs w:val="22"/>
              </w:rPr>
              <w:t>Orange Polska S.A. (Polska)</w:t>
            </w:r>
          </w:p>
        </w:tc>
        <w:tc>
          <w:tcPr>
            <w:tcW w:w="960" w:type="dxa"/>
            <w:noWrap/>
            <w:hideMark/>
          </w:tcPr>
          <w:p w14:paraId="79728920" w14:textId="77777777" w:rsidR="005B0FF0" w:rsidRPr="001F2F93" w:rsidRDefault="005B0FF0" w:rsidP="008915F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1F2F93">
              <w:rPr>
                <w:rFonts w:ascii="Calibri" w:hAnsi="Calibri" w:cs="Calibri"/>
                <w:color w:val="00B050"/>
                <w:sz w:val="22"/>
                <w:szCs w:val="22"/>
              </w:rPr>
              <w:t>5,264</w:t>
            </w:r>
          </w:p>
        </w:tc>
        <w:tc>
          <w:tcPr>
            <w:tcW w:w="960" w:type="dxa"/>
            <w:noWrap/>
            <w:hideMark/>
          </w:tcPr>
          <w:p w14:paraId="3A038A89" w14:textId="77777777" w:rsidR="005B0FF0" w:rsidRPr="001F2F93" w:rsidRDefault="005B0FF0" w:rsidP="008915F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1F2F93">
              <w:rPr>
                <w:rFonts w:ascii="Calibri" w:hAnsi="Calibri" w:cs="Calibri"/>
                <w:color w:val="00B050"/>
                <w:sz w:val="22"/>
                <w:szCs w:val="22"/>
              </w:rPr>
              <w:t>2,628</w:t>
            </w:r>
          </w:p>
        </w:tc>
        <w:tc>
          <w:tcPr>
            <w:tcW w:w="960" w:type="dxa"/>
            <w:noWrap/>
            <w:hideMark/>
          </w:tcPr>
          <w:p w14:paraId="34E671A0" w14:textId="77777777" w:rsidR="005B0FF0" w:rsidRPr="001F2F93" w:rsidRDefault="005B0FF0" w:rsidP="008915F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1F2F93">
              <w:rPr>
                <w:rFonts w:ascii="Calibri" w:hAnsi="Calibri" w:cs="Calibri"/>
                <w:color w:val="00B050"/>
                <w:sz w:val="22"/>
                <w:szCs w:val="22"/>
              </w:rPr>
              <w:t>5,367</w:t>
            </w:r>
          </w:p>
        </w:tc>
      </w:tr>
      <w:tr w:rsidR="005B0FF0" w:rsidRPr="001F2F93" w14:paraId="6DDC7D68"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695CC899" w14:textId="77777777" w:rsidR="005B0FF0" w:rsidRPr="001F2F93" w:rsidRDefault="005B0FF0" w:rsidP="008915F0">
            <w:pPr>
              <w:rPr>
                <w:rFonts w:ascii="Calibri" w:hAnsi="Calibri" w:cs="Calibri"/>
                <w:color w:val="000000"/>
                <w:sz w:val="22"/>
                <w:szCs w:val="22"/>
                <w:lang w:val="en-GB"/>
              </w:rPr>
            </w:pPr>
            <w:r w:rsidRPr="001F2F93">
              <w:rPr>
                <w:rFonts w:ascii="Calibri" w:hAnsi="Calibri" w:cs="Calibri"/>
                <w:color w:val="000000"/>
                <w:sz w:val="22"/>
                <w:szCs w:val="22"/>
                <w:lang w:val="en-GB"/>
              </w:rPr>
              <w:t>Play Communications S.A. (Polska)</w:t>
            </w:r>
          </w:p>
        </w:tc>
        <w:tc>
          <w:tcPr>
            <w:tcW w:w="960" w:type="dxa"/>
            <w:noWrap/>
            <w:hideMark/>
          </w:tcPr>
          <w:p w14:paraId="27887CFC" w14:textId="77777777" w:rsidR="005B0FF0" w:rsidRPr="001F2F93" w:rsidRDefault="005B0FF0" w:rsidP="008915F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1F2F93">
              <w:rPr>
                <w:rFonts w:ascii="Calibri" w:hAnsi="Calibri" w:cs="Calibri"/>
                <w:color w:val="00B050"/>
                <w:sz w:val="22"/>
                <w:szCs w:val="22"/>
              </w:rPr>
              <w:t>5,877</w:t>
            </w:r>
          </w:p>
        </w:tc>
        <w:tc>
          <w:tcPr>
            <w:tcW w:w="960" w:type="dxa"/>
            <w:noWrap/>
            <w:hideMark/>
          </w:tcPr>
          <w:p w14:paraId="3A2F9C80" w14:textId="77777777" w:rsidR="005B0FF0" w:rsidRPr="001F2F93" w:rsidRDefault="005B0FF0" w:rsidP="008915F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1F2F93">
              <w:rPr>
                <w:rFonts w:ascii="Calibri" w:hAnsi="Calibri" w:cs="Calibri"/>
                <w:color w:val="00B050"/>
                <w:sz w:val="22"/>
                <w:szCs w:val="22"/>
              </w:rPr>
              <w:t>5,444</w:t>
            </w:r>
          </w:p>
        </w:tc>
        <w:tc>
          <w:tcPr>
            <w:tcW w:w="960" w:type="dxa"/>
            <w:noWrap/>
            <w:hideMark/>
          </w:tcPr>
          <w:p w14:paraId="4F93A2E1" w14:textId="77777777" w:rsidR="005B0FF0" w:rsidRPr="001F2F93" w:rsidRDefault="005B0FF0" w:rsidP="008915F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1F2F93">
              <w:rPr>
                <w:rFonts w:ascii="Calibri" w:hAnsi="Calibri" w:cs="Calibri"/>
                <w:color w:val="00B050"/>
                <w:sz w:val="22"/>
                <w:szCs w:val="22"/>
              </w:rPr>
              <w:t>4,847</w:t>
            </w:r>
          </w:p>
        </w:tc>
      </w:tr>
      <w:tr w:rsidR="005B0FF0" w:rsidRPr="001F2F93" w14:paraId="73167F23"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3EC3FFA9" w14:textId="77777777" w:rsidR="005B0FF0" w:rsidRPr="001F2F93" w:rsidRDefault="005B0FF0" w:rsidP="008915F0">
            <w:pPr>
              <w:rPr>
                <w:rFonts w:ascii="Calibri" w:hAnsi="Calibri" w:cs="Calibri"/>
                <w:color w:val="000000"/>
                <w:sz w:val="22"/>
                <w:szCs w:val="22"/>
              </w:rPr>
            </w:pPr>
            <w:r w:rsidRPr="001F2F93">
              <w:rPr>
                <w:rFonts w:ascii="Calibri" w:hAnsi="Calibri" w:cs="Calibri"/>
                <w:color w:val="000000"/>
                <w:sz w:val="22"/>
                <w:szCs w:val="22"/>
              </w:rPr>
              <w:t>Branża</w:t>
            </w:r>
          </w:p>
        </w:tc>
        <w:tc>
          <w:tcPr>
            <w:tcW w:w="960" w:type="dxa"/>
            <w:noWrap/>
            <w:hideMark/>
          </w:tcPr>
          <w:p w14:paraId="0033BA0F" w14:textId="77777777" w:rsidR="005B0FF0" w:rsidRPr="001F2F93" w:rsidRDefault="005B0FF0" w:rsidP="008915F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1F2F93">
              <w:rPr>
                <w:rFonts w:ascii="Calibri" w:hAnsi="Calibri" w:cs="Calibri"/>
                <w:color w:val="00B050"/>
                <w:sz w:val="22"/>
                <w:szCs w:val="22"/>
              </w:rPr>
              <w:t>5,445</w:t>
            </w:r>
          </w:p>
        </w:tc>
        <w:tc>
          <w:tcPr>
            <w:tcW w:w="960" w:type="dxa"/>
            <w:noWrap/>
            <w:hideMark/>
          </w:tcPr>
          <w:p w14:paraId="5B7585BF" w14:textId="77777777" w:rsidR="005B0FF0" w:rsidRPr="001F2F93" w:rsidRDefault="005B0FF0" w:rsidP="008915F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1F2F93">
              <w:rPr>
                <w:rFonts w:ascii="Calibri" w:hAnsi="Calibri" w:cs="Calibri"/>
                <w:color w:val="00B050"/>
                <w:sz w:val="22"/>
                <w:szCs w:val="22"/>
              </w:rPr>
              <w:t>4,460</w:t>
            </w:r>
          </w:p>
        </w:tc>
        <w:tc>
          <w:tcPr>
            <w:tcW w:w="960" w:type="dxa"/>
            <w:noWrap/>
            <w:hideMark/>
          </w:tcPr>
          <w:p w14:paraId="4698E859" w14:textId="77777777" w:rsidR="005B0FF0" w:rsidRPr="001F2F93" w:rsidRDefault="005B0FF0" w:rsidP="008915F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1F2F93">
              <w:rPr>
                <w:rFonts w:ascii="Calibri" w:hAnsi="Calibri" w:cs="Calibri"/>
                <w:color w:val="00B050"/>
                <w:sz w:val="22"/>
                <w:szCs w:val="22"/>
              </w:rPr>
              <w:t>5,389</w:t>
            </w:r>
          </w:p>
        </w:tc>
      </w:tr>
    </w:tbl>
    <w:p w14:paraId="411855A1" w14:textId="77777777" w:rsidR="005B0FF0" w:rsidRDefault="005B0FF0" w:rsidP="005B0FF0"/>
    <w:p w14:paraId="5D99DB53" w14:textId="77777777" w:rsidR="005B0FF0" w:rsidRDefault="005B0FF0" w:rsidP="006474C9">
      <w:pPr>
        <w:jc w:val="center"/>
      </w:pPr>
      <w:r>
        <w:rPr>
          <w:noProof/>
        </w:rPr>
        <w:lastRenderedPageBreak/>
        <w:drawing>
          <wp:inline distT="0" distB="0" distL="0" distR="0" wp14:anchorId="323AC5D4" wp14:editId="13C42452">
            <wp:extent cx="4572000" cy="2743200"/>
            <wp:effectExtent l="0" t="0" r="0" b="0"/>
            <wp:docPr id="223" name="Wykres 223">
              <a:extLst xmlns:a="http://schemas.openxmlformats.org/drawingml/2006/main">
                <a:ext uri="{FF2B5EF4-FFF2-40B4-BE49-F238E27FC236}">
                  <a16:creationId xmlns:a16="http://schemas.microsoft.com/office/drawing/2014/main" id="{DFA4E059-31CF-4A57-B502-DD63F55E7A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27FF72F" w14:textId="77777777" w:rsidR="005B0FF0" w:rsidRDefault="005B0FF0" w:rsidP="005B0FF0"/>
    <w:p w14:paraId="34842D9D" w14:textId="77777777" w:rsidR="008634F5" w:rsidRPr="002E2899" w:rsidRDefault="008634F5" w:rsidP="008634F5">
      <w:pPr>
        <w:rPr>
          <w:b/>
          <w:bCs/>
        </w:rPr>
      </w:pPr>
      <w:r w:rsidRPr="002E2899">
        <w:rPr>
          <w:b/>
          <w:bCs/>
        </w:rPr>
        <w:t>TRZECI MODEL ALTMANA</w:t>
      </w:r>
    </w:p>
    <w:p w14:paraId="4DD6BA66" w14:textId="373693A8" w:rsidR="008634F5" w:rsidRDefault="008634F5" w:rsidP="008634F5">
      <w:r>
        <w:t>E. Altman</w:t>
      </w:r>
      <w:r w:rsidR="0067577E">
        <w:t xml:space="preserve"> w </w:t>
      </w:r>
      <w:r w:rsidRPr="002E2899">
        <w:t>1990 roku stworzył kolejną wersję swojego równania. Uczynił to, aby jego model można było zastosować na tzw. rynkach wschodzących</w:t>
      </w:r>
      <w:r>
        <w:t xml:space="preserve">, czyli </w:t>
      </w:r>
      <w:r w:rsidRPr="002E2899">
        <w:t>przechodzących drogę od gospodarek rozwijających się do rozwiniętych</w:t>
      </w:r>
      <w:r>
        <w:t xml:space="preserve">. Sprowadzał się do następującej formuły: </w:t>
      </w:r>
    </w:p>
    <w:p w14:paraId="41B9B724" w14:textId="77777777" w:rsidR="008634F5" w:rsidRPr="002E2899" w:rsidRDefault="008634F5" w:rsidP="008634F5">
      <w:pPr>
        <w:jc w:val="center"/>
        <w:rPr>
          <w:i/>
          <w:iCs/>
        </w:rPr>
      </w:pPr>
      <w:r w:rsidRPr="002E2899">
        <w:rPr>
          <w:i/>
          <w:iCs/>
        </w:rPr>
        <w:t>Z = 6,56 * X1 + 3,26 * X2 + 6,72 * X3 + 1,05 * X4 + 3,25,</w:t>
      </w:r>
    </w:p>
    <w:p w14:paraId="0CB3C2FD" w14:textId="77777777" w:rsidR="008634F5" w:rsidRDefault="008634F5" w:rsidP="008634F5">
      <w:r>
        <w:t>gdzie:</w:t>
      </w:r>
    </w:p>
    <w:p w14:paraId="674C0E64" w14:textId="77777777" w:rsidR="008634F5" w:rsidRPr="002E2899" w:rsidRDefault="008634F5" w:rsidP="008634F5">
      <w:pPr>
        <w:rPr>
          <w:i/>
          <w:iCs/>
        </w:rPr>
      </w:pPr>
      <w:r w:rsidRPr="002E2899">
        <w:rPr>
          <w:i/>
          <w:iCs/>
        </w:rPr>
        <w:t>Z = wskaźnik zagrożenia upadłością,</w:t>
      </w:r>
    </w:p>
    <w:p w14:paraId="6BD11227" w14:textId="77777777" w:rsidR="008634F5" w:rsidRPr="002E2899" w:rsidRDefault="008634F5" w:rsidP="008634F5">
      <w:pPr>
        <w:rPr>
          <w:i/>
          <w:iCs/>
        </w:rPr>
      </w:pPr>
      <w:r w:rsidRPr="002E2899">
        <w:rPr>
          <w:i/>
          <w:iCs/>
        </w:rPr>
        <w:t>x1= kapitał pracujący/aktywa ogółem,</w:t>
      </w:r>
    </w:p>
    <w:p w14:paraId="4EB25DB9" w14:textId="77777777" w:rsidR="008634F5" w:rsidRPr="002E2899" w:rsidRDefault="008634F5" w:rsidP="008634F5">
      <w:pPr>
        <w:rPr>
          <w:i/>
          <w:iCs/>
        </w:rPr>
      </w:pPr>
      <w:r w:rsidRPr="002E2899">
        <w:rPr>
          <w:i/>
          <w:iCs/>
        </w:rPr>
        <w:t>x2= zysk zatrzymany/aktywa ogółem,</w:t>
      </w:r>
    </w:p>
    <w:p w14:paraId="2BC27047" w14:textId="77777777" w:rsidR="008634F5" w:rsidRPr="002E2899" w:rsidRDefault="008634F5" w:rsidP="008634F5">
      <w:pPr>
        <w:rPr>
          <w:i/>
          <w:iCs/>
        </w:rPr>
      </w:pPr>
      <w:r w:rsidRPr="002E2899">
        <w:rPr>
          <w:i/>
          <w:iCs/>
        </w:rPr>
        <w:t>x3= EBIT/aktywa ogółem,</w:t>
      </w:r>
    </w:p>
    <w:p w14:paraId="5D5A271D" w14:textId="77777777" w:rsidR="008634F5" w:rsidRPr="002E2899" w:rsidRDefault="008634F5" w:rsidP="008634F5">
      <w:pPr>
        <w:rPr>
          <w:i/>
          <w:iCs/>
        </w:rPr>
      </w:pPr>
      <w:r w:rsidRPr="002E2899">
        <w:rPr>
          <w:i/>
          <w:iCs/>
        </w:rPr>
        <w:t>x4= wartość rynkowa/zobowiązania ogółem</w:t>
      </w:r>
    </w:p>
    <w:p w14:paraId="669B5CC6" w14:textId="77777777" w:rsidR="008634F5" w:rsidRDefault="008634F5" w:rsidP="008634F5"/>
    <w:p w14:paraId="7142FE94" w14:textId="5DFBB930" w:rsidR="008634F5" w:rsidRDefault="008634F5" w:rsidP="008634F5">
      <w:r>
        <w:t>Z na poziomie 4,5 oraz poniżej 4,5 możemy interpretować zagrożenie upadłością jako bardzo wysokie, jeśli zaś wskaźnik znajduje się między 4,5</w:t>
      </w:r>
      <w:r w:rsidR="0067577E">
        <w:t xml:space="preserve"> a </w:t>
      </w:r>
      <w:r>
        <w:t>5,85 określamy zagrożenie jako trudne do oszacowania, jeśli jednak sięga on poziomu 5,85</w:t>
      </w:r>
      <w:r w:rsidR="0067577E">
        <w:t xml:space="preserve"> i </w:t>
      </w:r>
      <w:r>
        <w:t>powyżej zagrożenie uznajemy za minimalne.</w:t>
      </w:r>
    </w:p>
    <w:tbl>
      <w:tblPr>
        <w:tblW w:w="10940" w:type="dxa"/>
        <w:jc w:val="center"/>
        <w:tblCellMar>
          <w:left w:w="70" w:type="dxa"/>
          <w:right w:w="70" w:type="dxa"/>
        </w:tblCellMar>
        <w:tblLook w:val="04A0" w:firstRow="1" w:lastRow="0" w:firstColumn="1" w:lastColumn="0" w:noHBand="0" w:noVBand="1"/>
      </w:tblPr>
      <w:tblGrid>
        <w:gridCol w:w="6680"/>
        <w:gridCol w:w="1420"/>
        <w:gridCol w:w="1420"/>
        <w:gridCol w:w="1420"/>
      </w:tblGrid>
      <w:tr w:rsidR="008634F5" w:rsidRPr="004A1687" w14:paraId="0EB94EFF"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322D6E20"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NAZWA:</w:t>
            </w:r>
          </w:p>
        </w:tc>
        <w:tc>
          <w:tcPr>
            <w:tcW w:w="4260" w:type="dxa"/>
            <w:gridSpan w:val="3"/>
            <w:tcBorders>
              <w:top w:val="nil"/>
              <w:left w:val="nil"/>
              <w:bottom w:val="nil"/>
              <w:right w:val="nil"/>
            </w:tcBorders>
            <w:shd w:val="clear" w:color="000000" w:fill="E26B0A"/>
            <w:vAlign w:val="center"/>
            <w:hideMark/>
          </w:tcPr>
          <w:p w14:paraId="13E68CEE" w14:textId="77777777" w:rsidR="008634F5" w:rsidRPr="004A1687" w:rsidRDefault="008634F5" w:rsidP="008915F0">
            <w:pPr>
              <w:jc w:val="center"/>
              <w:rPr>
                <w:rFonts w:ascii="Calibri" w:hAnsi="Calibri" w:cs="Calibri"/>
                <w:b/>
                <w:bCs/>
                <w:color w:val="000080"/>
                <w:sz w:val="22"/>
                <w:szCs w:val="22"/>
              </w:rPr>
            </w:pPr>
            <w:r w:rsidRPr="004A1687">
              <w:rPr>
                <w:rFonts w:ascii="Calibri" w:hAnsi="Calibri" w:cs="Calibri"/>
                <w:b/>
                <w:bCs/>
                <w:color w:val="000080"/>
                <w:sz w:val="22"/>
                <w:szCs w:val="22"/>
              </w:rPr>
              <w:t>Cyfrowy Polsat S.A. (Polska)</w:t>
            </w:r>
          </w:p>
        </w:tc>
      </w:tr>
      <w:tr w:rsidR="008634F5" w:rsidRPr="004A1687" w14:paraId="2B4F1CD6"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76183984"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ROK:</w:t>
            </w:r>
          </w:p>
        </w:tc>
        <w:tc>
          <w:tcPr>
            <w:tcW w:w="1420" w:type="dxa"/>
            <w:tcBorders>
              <w:top w:val="nil"/>
              <w:left w:val="nil"/>
              <w:bottom w:val="nil"/>
              <w:right w:val="nil"/>
            </w:tcBorders>
            <w:shd w:val="clear" w:color="auto" w:fill="auto"/>
            <w:noWrap/>
            <w:vAlign w:val="bottom"/>
            <w:hideMark/>
          </w:tcPr>
          <w:p w14:paraId="1A637597" w14:textId="77777777" w:rsidR="008634F5" w:rsidRPr="004A1687" w:rsidRDefault="008634F5" w:rsidP="008915F0">
            <w:pPr>
              <w:jc w:val="right"/>
              <w:rPr>
                <w:rFonts w:ascii="Calibri" w:hAnsi="Calibri" w:cs="Calibri"/>
                <w:b/>
                <w:bCs/>
                <w:color w:val="000000"/>
                <w:sz w:val="22"/>
                <w:szCs w:val="22"/>
              </w:rPr>
            </w:pPr>
            <w:r w:rsidRPr="004A1687">
              <w:rPr>
                <w:rFonts w:ascii="Calibri" w:hAnsi="Calibri" w:cs="Calibri"/>
                <w:b/>
                <w:bCs/>
                <w:color w:val="000000"/>
                <w:sz w:val="22"/>
                <w:szCs w:val="22"/>
              </w:rPr>
              <w:t>2019</w:t>
            </w:r>
          </w:p>
        </w:tc>
        <w:tc>
          <w:tcPr>
            <w:tcW w:w="1420" w:type="dxa"/>
            <w:tcBorders>
              <w:top w:val="nil"/>
              <w:left w:val="nil"/>
              <w:bottom w:val="nil"/>
              <w:right w:val="nil"/>
            </w:tcBorders>
            <w:shd w:val="clear" w:color="auto" w:fill="auto"/>
            <w:noWrap/>
            <w:vAlign w:val="bottom"/>
            <w:hideMark/>
          </w:tcPr>
          <w:p w14:paraId="74A2E669" w14:textId="77777777" w:rsidR="008634F5" w:rsidRPr="004A1687" w:rsidRDefault="008634F5" w:rsidP="008915F0">
            <w:pPr>
              <w:jc w:val="right"/>
              <w:rPr>
                <w:rFonts w:ascii="Calibri" w:hAnsi="Calibri" w:cs="Calibri"/>
                <w:b/>
                <w:bCs/>
                <w:color w:val="000000"/>
                <w:sz w:val="22"/>
                <w:szCs w:val="22"/>
              </w:rPr>
            </w:pPr>
            <w:r w:rsidRPr="004A1687">
              <w:rPr>
                <w:rFonts w:ascii="Calibri" w:hAnsi="Calibri" w:cs="Calibri"/>
                <w:b/>
                <w:bCs/>
                <w:color w:val="000000"/>
                <w:sz w:val="22"/>
                <w:szCs w:val="22"/>
              </w:rPr>
              <w:t>2018</w:t>
            </w:r>
          </w:p>
        </w:tc>
        <w:tc>
          <w:tcPr>
            <w:tcW w:w="1420" w:type="dxa"/>
            <w:tcBorders>
              <w:top w:val="nil"/>
              <w:left w:val="nil"/>
              <w:bottom w:val="nil"/>
              <w:right w:val="nil"/>
            </w:tcBorders>
            <w:shd w:val="clear" w:color="auto" w:fill="auto"/>
            <w:noWrap/>
            <w:vAlign w:val="bottom"/>
            <w:hideMark/>
          </w:tcPr>
          <w:p w14:paraId="286E5211" w14:textId="77777777" w:rsidR="008634F5" w:rsidRPr="004A1687" w:rsidRDefault="008634F5" w:rsidP="008915F0">
            <w:pPr>
              <w:jc w:val="right"/>
              <w:rPr>
                <w:rFonts w:ascii="Calibri" w:hAnsi="Calibri" w:cs="Calibri"/>
                <w:b/>
                <w:bCs/>
                <w:color w:val="000000"/>
                <w:sz w:val="22"/>
                <w:szCs w:val="22"/>
              </w:rPr>
            </w:pPr>
            <w:r w:rsidRPr="004A1687">
              <w:rPr>
                <w:rFonts w:ascii="Calibri" w:hAnsi="Calibri" w:cs="Calibri"/>
                <w:b/>
                <w:bCs/>
                <w:color w:val="000000"/>
                <w:sz w:val="22"/>
                <w:szCs w:val="22"/>
              </w:rPr>
              <w:t>2017</w:t>
            </w:r>
          </w:p>
        </w:tc>
      </w:tr>
      <w:tr w:rsidR="008634F5" w:rsidRPr="004A1687" w14:paraId="5D6370A9" w14:textId="77777777" w:rsidTr="008915F0">
        <w:trPr>
          <w:trHeight w:val="300"/>
          <w:jc w:val="center"/>
        </w:trPr>
        <w:tc>
          <w:tcPr>
            <w:tcW w:w="6680" w:type="dxa"/>
            <w:tcBorders>
              <w:top w:val="nil"/>
              <w:left w:val="nil"/>
              <w:bottom w:val="nil"/>
              <w:right w:val="nil"/>
            </w:tcBorders>
            <w:shd w:val="clear" w:color="auto" w:fill="auto"/>
            <w:vAlign w:val="bottom"/>
            <w:hideMark/>
          </w:tcPr>
          <w:p w14:paraId="1511FC3C" w14:textId="77777777" w:rsidR="008634F5" w:rsidRPr="004A1687" w:rsidRDefault="008634F5" w:rsidP="008915F0">
            <w:pPr>
              <w:rPr>
                <w:rFonts w:ascii="Calibri" w:hAnsi="Calibri" w:cs="Calibri"/>
                <w:b/>
                <w:bCs/>
                <w:i/>
                <w:iCs/>
                <w:color w:val="000000"/>
                <w:sz w:val="22"/>
                <w:szCs w:val="22"/>
              </w:rPr>
            </w:pPr>
            <w:r w:rsidRPr="004A1687">
              <w:rPr>
                <w:rFonts w:ascii="Calibri" w:hAnsi="Calibri" w:cs="Calibri"/>
                <w:b/>
                <w:bCs/>
                <w:i/>
                <w:iCs/>
                <w:color w:val="000000"/>
                <w:sz w:val="22"/>
                <w:szCs w:val="22"/>
              </w:rPr>
              <w:t>TRZECI MODEL ALTMANA</w:t>
            </w:r>
          </w:p>
        </w:tc>
        <w:tc>
          <w:tcPr>
            <w:tcW w:w="1420" w:type="dxa"/>
            <w:tcBorders>
              <w:top w:val="nil"/>
              <w:left w:val="nil"/>
              <w:bottom w:val="nil"/>
              <w:right w:val="nil"/>
            </w:tcBorders>
            <w:shd w:val="clear" w:color="auto" w:fill="auto"/>
            <w:noWrap/>
            <w:vAlign w:val="bottom"/>
            <w:hideMark/>
          </w:tcPr>
          <w:p w14:paraId="6E065001" w14:textId="77777777" w:rsidR="008634F5" w:rsidRPr="004A1687" w:rsidRDefault="008634F5" w:rsidP="008915F0">
            <w:pPr>
              <w:rPr>
                <w:rFonts w:ascii="Calibri" w:hAnsi="Calibri" w:cs="Calibri"/>
                <w:b/>
                <w:bCs/>
                <w:i/>
                <w:iCs/>
                <w:color w:val="000000"/>
                <w:sz w:val="22"/>
                <w:szCs w:val="22"/>
              </w:rPr>
            </w:pPr>
          </w:p>
        </w:tc>
        <w:tc>
          <w:tcPr>
            <w:tcW w:w="1420" w:type="dxa"/>
            <w:tcBorders>
              <w:top w:val="nil"/>
              <w:left w:val="nil"/>
              <w:bottom w:val="nil"/>
              <w:right w:val="nil"/>
            </w:tcBorders>
            <w:shd w:val="clear" w:color="auto" w:fill="auto"/>
            <w:noWrap/>
            <w:vAlign w:val="bottom"/>
            <w:hideMark/>
          </w:tcPr>
          <w:p w14:paraId="033817C6" w14:textId="77777777" w:rsidR="008634F5" w:rsidRPr="004A1687" w:rsidRDefault="008634F5" w:rsidP="008915F0">
            <w:pPr>
              <w:rPr>
                <w:sz w:val="20"/>
                <w:szCs w:val="20"/>
              </w:rPr>
            </w:pPr>
          </w:p>
        </w:tc>
        <w:tc>
          <w:tcPr>
            <w:tcW w:w="1420" w:type="dxa"/>
            <w:tcBorders>
              <w:top w:val="nil"/>
              <w:left w:val="nil"/>
              <w:bottom w:val="nil"/>
              <w:right w:val="nil"/>
            </w:tcBorders>
            <w:shd w:val="clear" w:color="auto" w:fill="auto"/>
            <w:noWrap/>
            <w:vAlign w:val="bottom"/>
            <w:hideMark/>
          </w:tcPr>
          <w:p w14:paraId="19F4BF81" w14:textId="77777777" w:rsidR="008634F5" w:rsidRPr="004A1687" w:rsidRDefault="008634F5" w:rsidP="008915F0">
            <w:pPr>
              <w:rPr>
                <w:sz w:val="20"/>
                <w:szCs w:val="20"/>
              </w:rPr>
            </w:pPr>
          </w:p>
        </w:tc>
      </w:tr>
      <w:tr w:rsidR="008634F5" w:rsidRPr="004A1687" w14:paraId="68A0CCED"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4AE5E819" w14:textId="77777777" w:rsidR="008634F5" w:rsidRPr="004A1687" w:rsidRDefault="008634F5" w:rsidP="008915F0">
            <w:pPr>
              <w:rPr>
                <w:rFonts w:ascii="Calibri" w:hAnsi="Calibri" w:cs="Calibri"/>
                <w:i/>
                <w:iCs/>
                <w:color w:val="000000"/>
                <w:sz w:val="22"/>
                <w:szCs w:val="22"/>
              </w:rPr>
            </w:pPr>
            <w:r w:rsidRPr="004A1687">
              <w:rPr>
                <w:rFonts w:ascii="Calibri" w:hAnsi="Calibri" w:cs="Calibri"/>
                <w:i/>
                <w:iCs/>
                <w:color w:val="000000"/>
                <w:sz w:val="22"/>
                <w:szCs w:val="22"/>
              </w:rPr>
              <w:t>z3 = 6,56 * X1 + 3,26 * X2 + 6,72 * X3 + 1,05 * X4 + 3,25</w:t>
            </w:r>
          </w:p>
        </w:tc>
        <w:tc>
          <w:tcPr>
            <w:tcW w:w="1420" w:type="dxa"/>
            <w:tcBorders>
              <w:top w:val="nil"/>
              <w:left w:val="nil"/>
              <w:bottom w:val="nil"/>
              <w:right w:val="nil"/>
            </w:tcBorders>
            <w:shd w:val="clear" w:color="auto" w:fill="auto"/>
            <w:noWrap/>
            <w:vAlign w:val="bottom"/>
            <w:hideMark/>
          </w:tcPr>
          <w:p w14:paraId="7105E5B7" w14:textId="77777777" w:rsidR="008634F5" w:rsidRPr="004A1687" w:rsidRDefault="008634F5" w:rsidP="008915F0">
            <w:pPr>
              <w:jc w:val="right"/>
              <w:rPr>
                <w:rFonts w:ascii="Calibri" w:hAnsi="Calibri" w:cs="Calibri"/>
                <w:i/>
                <w:iCs/>
                <w:color w:val="000000"/>
                <w:sz w:val="22"/>
                <w:szCs w:val="22"/>
              </w:rPr>
            </w:pPr>
            <w:r w:rsidRPr="004A1687">
              <w:rPr>
                <w:rFonts w:ascii="Calibri" w:hAnsi="Calibri" w:cs="Calibri"/>
                <w:i/>
                <w:iCs/>
                <w:color w:val="000000"/>
                <w:sz w:val="22"/>
                <w:szCs w:val="22"/>
              </w:rPr>
              <w:t>4,985</w:t>
            </w:r>
          </w:p>
        </w:tc>
        <w:tc>
          <w:tcPr>
            <w:tcW w:w="1420" w:type="dxa"/>
            <w:tcBorders>
              <w:top w:val="nil"/>
              <w:left w:val="nil"/>
              <w:bottom w:val="nil"/>
              <w:right w:val="nil"/>
            </w:tcBorders>
            <w:shd w:val="clear" w:color="auto" w:fill="auto"/>
            <w:noWrap/>
            <w:vAlign w:val="bottom"/>
            <w:hideMark/>
          </w:tcPr>
          <w:p w14:paraId="0A4A8722" w14:textId="77777777" w:rsidR="008634F5" w:rsidRPr="004A1687" w:rsidRDefault="008634F5" w:rsidP="008915F0">
            <w:pPr>
              <w:jc w:val="right"/>
              <w:rPr>
                <w:rFonts w:ascii="Calibri" w:hAnsi="Calibri" w:cs="Calibri"/>
                <w:i/>
                <w:iCs/>
                <w:color w:val="000000"/>
                <w:sz w:val="22"/>
                <w:szCs w:val="22"/>
              </w:rPr>
            </w:pPr>
            <w:r w:rsidRPr="004A1687">
              <w:rPr>
                <w:rFonts w:ascii="Calibri" w:hAnsi="Calibri" w:cs="Calibri"/>
                <w:i/>
                <w:iCs/>
                <w:color w:val="000000"/>
                <w:sz w:val="22"/>
                <w:szCs w:val="22"/>
              </w:rPr>
              <w:t>5,180</w:t>
            </w:r>
          </w:p>
        </w:tc>
        <w:tc>
          <w:tcPr>
            <w:tcW w:w="1420" w:type="dxa"/>
            <w:tcBorders>
              <w:top w:val="nil"/>
              <w:left w:val="nil"/>
              <w:bottom w:val="nil"/>
              <w:right w:val="nil"/>
            </w:tcBorders>
            <w:shd w:val="clear" w:color="auto" w:fill="auto"/>
            <w:noWrap/>
            <w:vAlign w:val="bottom"/>
            <w:hideMark/>
          </w:tcPr>
          <w:p w14:paraId="682EDB52" w14:textId="77777777" w:rsidR="008634F5" w:rsidRPr="004A1687" w:rsidRDefault="008634F5" w:rsidP="008915F0">
            <w:pPr>
              <w:jc w:val="right"/>
              <w:rPr>
                <w:rFonts w:ascii="Calibri" w:hAnsi="Calibri" w:cs="Calibri"/>
                <w:i/>
                <w:iCs/>
                <w:color w:val="000000"/>
                <w:sz w:val="22"/>
                <w:szCs w:val="22"/>
              </w:rPr>
            </w:pPr>
            <w:r w:rsidRPr="004A1687">
              <w:rPr>
                <w:rFonts w:ascii="Calibri" w:hAnsi="Calibri" w:cs="Calibri"/>
                <w:i/>
                <w:iCs/>
                <w:color w:val="000000"/>
                <w:sz w:val="22"/>
                <w:szCs w:val="22"/>
              </w:rPr>
              <w:t>5,373</w:t>
            </w:r>
          </w:p>
        </w:tc>
      </w:tr>
      <w:tr w:rsidR="008634F5" w:rsidRPr="004A1687" w14:paraId="4BF34C37" w14:textId="77777777" w:rsidTr="008915F0">
        <w:trPr>
          <w:trHeight w:val="300"/>
          <w:jc w:val="center"/>
        </w:trPr>
        <w:tc>
          <w:tcPr>
            <w:tcW w:w="6680" w:type="dxa"/>
            <w:tcBorders>
              <w:top w:val="nil"/>
              <w:left w:val="nil"/>
              <w:bottom w:val="nil"/>
              <w:right w:val="nil"/>
            </w:tcBorders>
            <w:shd w:val="clear" w:color="auto" w:fill="auto"/>
            <w:vAlign w:val="bottom"/>
            <w:hideMark/>
          </w:tcPr>
          <w:p w14:paraId="7BE28EC3" w14:textId="77777777" w:rsidR="008634F5" w:rsidRPr="004A1687" w:rsidRDefault="008634F5" w:rsidP="008915F0">
            <w:pPr>
              <w:rPr>
                <w:rFonts w:ascii="Calibri" w:hAnsi="Calibri" w:cs="Calibri"/>
                <w:b/>
                <w:bCs/>
                <w:color w:val="000000"/>
                <w:sz w:val="22"/>
                <w:szCs w:val="22"/>
              </w:rPr>
            </w:pPr>
            <w:r w:rsidRPr="004A1687">
              <w:rPr>
                <w:rFonts w:ascii="Calibri" w:hAnsi="Calibri" w:cs="Calibri"/>
                <w:b/>
                <w:bCs/>
                <w:color w:val="000000"/>
                <w:sz w:val="22"/>
                <w:szCs w:val="22"/>
              </w:rPr>
              <w:t>X1 = kapitał pracujący/aktywa ogółem</w:t>
            </w:r>
          </w:p>
        </w:tc>
        <w:tc>
          <w:tcPr>
            <w:tcW w:w="1420" w:type="dxa"/>
            <w:tcBorders>
              <w:top w:val="nil"/>
              <w:left w:val="nil"/>
              <w:bottom w:val="nil"/>
              <w:right w:val="nil"/>
            </w:tcBorders>
            <w:shd w:val="clear" w:color="auto" w:fill="auto"/>
            <w:noWrap/>
            <w:vAlign w:val="bottom"/>
            <w:hideMark/>
          </w:tcPr>
          <w:p w14:paraId="3D8BD9E8" w14:textId="77777777" w:rsidR="008634F5" w:rsidRPr="004A1687" w:rsidRDefault="008634F5" w:rsidP="008915F0">
            <w:pPr>
              <w:jc w:val="right"/>
              <w:rPr>
                <w:rFonts w:ascii="Calibri" w:hAnsi="Calibri" w:cs="Calibri"/>
                <w:b/>
                <w:bCs/>
                <w:color w:val="000000"/>
                <w:sz w:val="22"/>
                <w:szCs w:val="22"/>
              </w:rPr>
            </w:pPr>
            <w:r w:rsidRPr="004A1687">
              <w:rPr>
                <w:rFonts w:ascii="Calibri" w:hAnsi="Calibri" w:cs="Calibri"/>
                <w:b/>
                <w:bCs/>
                <w:color w:val="000000"/>
                <w:sz w:val="22"/>
                <w:szCs w:val="22"/>
              </w:rPr>
              <w:t>-0,027</w:t>
            </w:r>
          </w:p>
        </w:tc>
        <w:tc>
          <w:tcPr>
            <w:tcW w:w="1420" w:type="dxa"/>
            <w:tcBorders>
              <w:top w:val="nil"/>
              <w:left w:val="nil"/>
              <w:bottom w:val="nil"/>
              <w:right w:val="nil"/>
            </w:tcBorders>
            <w:shd w:val="clear" w:color="auto" w:fill="auto"/>
            <w:noWrap/>
            <w:vAlign w:val="bottom"/>
            <w:hideMark/>
          </w:tcPr>
          <w:p w14:paraId="393377EB" w14:textId="77777777" w:rsidR="008634F5" w:rsidRPr="004A1687" w:rsidRDefault="008634F5" w:rsidP="008915F0">
            <w:pPr>
              <w:jc w:val="right"/>
              <w:rPr>
                <w:rFonts w:ascii="Calibri" w:hAnsi="Calibri" w:cs="Calibri"/>
                <w:b/>
                <w:bCs/>
                <w:color w:val="000000"/>
                <w:sz w:val="22"/>
                <w:szCs w:val="22"/>
              </w:rPr>
            </w:pPr>
            <w:r w:rsidRPr="004A1687">
              <w:rPr>
                <w:rFonts w:ascii="Calibri" w:hAnsi="Calibri" w:cs="Calibri"/>
                <w:b/>
                <w:bCs/>
                <w:color w:val="000000"/>
                <w:sz w:val="22"/>
                <w:szCs w:val="22"/>
              </w:rPr>
              <w:t>0,013</w:t>
            </w:r>
          </w:p>
        </w:tc>
        <w:tc>
          <w:tcPr>
            <w:tcW w:w="1420" w:type="dxa"/>
            <w:tcBorders>
              <w:top w:val="nil"/>
              <w:left w:val="nil"/>
              <w:bottom w:val="nil"/>
              <w:right w:val="nil"/>
            </w:tcBorders>
            <w:shd w:val="clear" w:color="auto" w:fill="auto"/>
            <w:noWrap/>
            <w:vAlign w:val="bottom"/>
            <w:hideMark/>
          </w:tcPr>
          <w:p w14:paraId="068C35A9" w14:textId="77777777" w:rsidR="008634F5" w:rsidRPr="004A1687" w:rsidRDefault="008634F5" w:rsidP="008915F0">
            <w:pPr>
              <w:jc w:val="right"/>
              <w:rPr>
                <w:rFonts w:ascii="Calibri" w:hAnsi="Calibri" w:cs="Calibri"/>
                <w:b/>
                <w:bCs/>
                <w:color w:val="000000"/>
                <w:sz w:val="22"/>
                <w:szCs w:val="22"/>
              </w:rPr>
            </w:pPr>
            <w:r w:rsidRPr="004A1687">
              <w:rPr>
                <w:rFonts w:ascii="Calibri" w:hAnsi="Calibri" w:cs="Calibri"/>
                <w:b/>
                <w:bCs/>
                <w:color w:val="000000"/>
                <w:sz w:val="22"/>
                <w:szCs w:val="22"/>
              </w:rPr>
              <w:t>0,001</w:t>
            </w:r>
          </w:p>
        </w:tc>
      </w:tr>
      <w:tr w:rsidR="008634F5" w:rsidRPr="004A1687" w14:paraId="361A6B07"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4FBFC02F" w14:textId="77777777" w:rsidR="008634F5" w:rsidRPr="004A1687" w:rsidRDefault="008634F5" w:rsidP="008915F0">
            <w:pPr>
              <w:rPr>
                <w:rFonts w:ascii="Calibri" w:hAnsi="Calibri" w:cs="Calibri"/>
                <w:color w:val="000000"/>
                <w:sz w:val="22"/>
                <w:szCs w:val="22"/>
              </w:rPr>
            </w:pPr>
            <w:r w:rsidRPr="004A1687">
              <w:rPr>
                <w:rFonts w:ascii="Calibri" w:hAnsi="Calibri" w:cs="Calibri"/>
                <w:color w:val="000000"/>
                <w:sz w:val="22"/>
                <w:szCs w:val="22"/>
              </w:rPr>
              <w:t>aktywa obrotowe</w:t>
            </w:r>
          </w:p>
        </w:tc>
        <w:tc>
          <w:tcPr>
            <w:tcW w:w="1420" w:type="dxa"/>
            <w:tcBorders>
              <w:top w:val="nil"/>
              <w:left w:val="nil"/>
              <w:bottom w:val="nil"/>
              <w:right w:val="nil"/>
            </w:tcBorders>
            <w:shd w:val="clear" w:color="auto" w:fill="auto"/>
            <w:noWrap/>
            <w:vAlign w:val="bottom"/>
            <w:hideMark/>
          </w:tcPr>
          <w:p w14:paraId="0A3C9BA0"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4984900</w:t>
            </w:r>
          </w:p>
        </w:tc>
        <w:tc>
          <w:tcPr>
            <w:tcW w:w="1420" w:type="dxa"/>
            <w:tcBorders>
              <w:top w:val="nil"/>
              <w:left w:val="nil"/>
              <w:bottom w:val="nil"/>
              <w:right w:val="nil"/>
            </w:tcBorders>
            <w:shd w:val="clear" w:color="auto" w:fill="auto"/>
            <w:noWrap/>
            <w:vAlign w:val="bottom"/>
            <w:hideMark/>
          </w:tcPr>
          <w:p w14:paraId="522B06B7"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5422700</w:t>
            </w:r>
          </w:p>
        </w:tc>
        <w:tc>
          <w:tcPr>
            <w:tcW w:w="1420" w:type="dxa"/>
            <w:tcBorders>
              <w:top w:val="nil"/>
              <w:left w:val="nil"/>
              <w:bottom w:val="nil"/>
              <w:right w:val="nil"/>
            </w:tcBorders>
            <w:shd w:val="clear" w:color="auto" w:fill="auto"/>
            <w:noWrap/>
            <w:vAlign w:val="bottom"/>
            <w:hideMark/>
          </w:tcPr>
          <w:p w14:paraId="57AD8028"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3931500</w:t>
            </w:r>
          </w:p>
        </w:tc>
      </w:tr>
      <w:tr w:rsidR="008634F5" w:rsidRPr="004A1687" w14:paraId="67AE9CA8"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2E88C5FC" w14:textId="77777777" w:rsidR="008634F5" w:rsidRPr="004A1687" w:rsidRDefault="008634F5" w:rsidP="008915F0">
            <w:pPr>
              <w:rPr>
                <w:rFonts w:ascii="Calibri" w:hAnsi="Calibri" w:cs="Calibri"/>
                <w:color w:val="000000"/>
                <w:sz w:val="22"/>
                <w:szCs w:val="22"/>
              </w:rPr>
            </w:pPr>
            <w:r w:rsidRPr="004A1687">
              <w:rPr>
                <w:rFonts w:ascii="Calibri" w:hAnsi="Calibri" w:cs="Calibri"/>
                <w:color w:val="000000"/>
                <w:sz w:val="22"/>
                <w:szCs w:val="22"/>
              </w:rPr>
              <w:t>zobowiązania krótkoterminowe</w:t>
            </w:r>
          </w:p>
        </w:tc>
        <w:tc>
          <w:tcPr>
            <w:tcW w:w="1420" w:type="dxa"/>
            <w:tcBorders>
              <w:top w:val="nil"/>
              <w:left w:val="nil"/>
              <w:bottom w:val="nil"/>
              <w:right w:val="nil"/>
            </w:tcBorders>
            <w:shd w:val="clear" w:color="auto" w:fill="auto"/>
            <w:noWrap/>
            <w:vAlign w:val="bottom"/>
            <w:hideMark/>
          </w:tcPr>
          <w:p w14:paraId="5020113D"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5868200</w:t>
            </w:r>
          </w:p>
        </w:tc>
        <w:tc>
          <w:tcPr>
            <w:tcW w:w="1420" w:type="dxa"/>
            <w:tcBorders>
              <w:top w:val="nil"/>
              <w:left w:val="nil"/>
              <w:bottom w:val="nil"/>
              <w:right w:val="nil"/>
            </w:tcBorders>
            <w:shd w:val="clear" w:color="auto" w:fill="auto"/>
            <w:noWrap/>
            <w:vAlign w:val="bottom"/>
            <w:hideMark/>
          </w:tcPr>
          <w:p w14:paraId="79422FF1"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5018600</w:t>
            </w:r>
          </w:p>
        </w:tc>
        <w:tc>
          <w:tcPr>
            <w:tcW w:w="1420" w:type="dxa"/>
            <w:tcBorders>
              <w:top w:val="nil"/>
              <w:left w:val="nil"/>
              <w:bottom w:val="nil"/>
              <w:right w:val="nil"/>
            </w:tcBorders>
            <w:shd w:val="clear" w:color="auto" w:fill="auto"/>
            <w:noWrap/>
            <w:vAlign w:val="bottom"/>
            <w:hideMark/>
          </w:tcPr>
          <w:p w14:paraId="7B362822"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3915500</w:t>
            </w:r>
          </w:p>
        </w:tc>
      </w:tr>
      <w:tr w:rsidR="008634F5" w:rsidRPr="004A1687" w14:paraId="184E20B4"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30BCC00F" w14:textId="77777777" w:rsidR="008634F5" w:rsidRPr="004A1687" w:rsidRDefault="008634F5" w:rsidP="008915F0">
            <w:pPr>
              <w:rPr>
                <w:rFonts w:ascii="Calibri" w:hAnsi="Calibri" w:cs="Calibri"/>
                <w:color w:val="000000"/>
                <w:sz w:val="22"/>
                <w:szCs w:val="22"/>
              </w:rPr>
            </w:pPr>
            <w:r w:rsidRPr="004A1687">
              <w:rPr>
                <w:rFonts w:ascii="Calibri" w:hAnsi="Calibri" w:cs="Calibri"/>
                <w:color w:val="000000"/>
                <w:sz w:val="22"/>
                <w:szCs w:val="22"/>
              </w:rPr>
              <w:t>aktywa ogółem</w:t>
            </w:r>
          </w:p>
        </w:tc>
        <w:tc>
          <w:tcPr>
            <w:tcW w:w="1420" w:type="dxa"/>
            <w:tcBorders>
              <w:top w:val="nil"/>
              <w:left w:val="nil"/>
              <w:bottom w:val="nil"/>
              <w:right w:val="nil"/>
            </w:tcBorders>
            <w:shd w:val="clear" w:color="auto" w:fill="auto"/>
            <w:noWrap/>
            <w:vAlign w:val="bottom"/>
            <w:hideMark/>
          </w:tcPr>
          <w:p w14:paraId="5420CFEC"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32589600</w:t>
            </w:r>
          </w:p>
        </w:tc>
        <w:tc>
          <w:tcPr>
            <w:tcW w:w="1420" w:type="dxa"/>
            <w:tcBorders>
              <w:top w:val="nil"/>
              <w:left w:val="nil"/>
              <w:bottom w:val="nil"/>
              <w:right w:val="nil"/>
            </w:tcBorders>
            <w:shd w:val="clear" w:color="auto" w:fill="auto"/>
            <w:noWrap/>
            <w:vAlign w:val="bottom"/>
            <w:hideMark/>
          </w:tcPr>
          <w:p w14:paraId="09D56DB9"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30696800</w:t>
            </w:r>
          </w:p>
        </w:tc>
        <w:tc>
          <w:tcPr>
            <w:tcW w:w="1420" w:type="dxa"/>
            <w:tcBorders>
              <w:top w:val="nil"/>
              <w:left w:val="nil"/>
              <w:bottom w:val="nil"/>
              <w:right w:val="nil"/>
            </w:tcBorders>
            <w:shd w:val="clear" w:color="auto" w:fill="auto"/>
            <w:noWrap/>
            <w:vAlign w:val="bottom"/>
            <w:hideMark/>
          </w:tcPr>
          <w:p w14:paraId="5BDF15A4"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27756000</w:t>
            </w:r>
          </w:p>
        </w:tc>
      </w:tr>
      <w:tr w:rsidR="008634F5" w:rsidRPr="004A1687" w14:paraId="2967A73D" w14:textId="77777777" w:rsidTr="008915F0">
        <w:trPr>
          <w:trHeight w:val="300"/>
          <w:jc w:val="center"/>
        </w:trPr>
        <w:tc>
          <w:tcPr>
            <w:tcW w:w="6680" w:type="dxa"/>
            <w:tcBorders>
              <w:top w:val="nil"/>
              <w:left w:val="nil"/>
              <w:bottom w:val="nil"/>
              <w:right w:val="nil"/>
            </w:tcBorders>
            <w:shd w:val="clear" w:color="auto" w:fill="auto"/>
            <w:vAlign w:val="bottom"/>
            <w:hideMark/>
          </w:tcPr>
          <w:p w14:paraId="084950FE" w14:textId="77777777" w:rsidR="008634F5" w:rsidRPr="004A1687" w:rsidRDefault="008634F5" w:rsidP="008915F0">
            <w:pPr>
              <w:rPr>
                <w:rFonts w:ascii="Calibri" w:hAnsi="Calibri" w:cs="Calibri"/>
                <w:b/>
                <w:bCs/>
                <w:color w:val="000000"/>
                <w:sz w:val="22"/>
                <w:szCs w:val="22"/>
              </w:rPr>
            </w:pPr>
            <w:r w:rsidRPr="004A1687">
              <w:rPr>
                <w:rFonts w:ascii="Calibri" w:hAnsi="Calibri" w:cs="Calibri"/>
                <w:b/>
                <w:bCs/>
                <w:color w:val="000000"/>
                <w:sz w:val="22"/>
                <w:szCs w:val="22"/>
              </w:rPr>
              <w:t>X2 = zysk zatrzymany/aktywa ogółem</w:t>
            </w:r>
          </w:p>
        </w:tc>
        <w:tc>
          <w:tcPr>
            <w:tcW w:w="1420" w:type="dxa"/>
            <w:tcBorders>
              <w:top w:val="nil"/>
              <w:left w:val="nil"/>
              <w:bottom w:val="nil"/>
              <w:right w:val="nil"/>
            </w:tcBorders>
            <w:shd w:val="clear" w:color="auto" w:fill="auto"/>
            <w:noWrap/>
            <w:vAlign w:val="bottom"/>
            <w:hideMark/>
          </w:tcPr>
          <w:p w14:paraId="7FB4CB34" w14:textId="77777777" w:rsidR="008634F5" w:rsidRPr="004A1687" w:rsidRDefault="008634F5" w:rsidP="008915F0">
            <w:pPr>
              <w:jc w:val="right"/>
              <w:rPr>
                <w:rFonts w:ascii="Calibri" w:hAnsi="Calibri" w:cs="Calibri"/>
                <w:b/>
                <w:bCs/>
                <w:color w:val="000000"/>
                <w:sz w:val="22"/>
                <w:szCs w:val="22"/>
              </w:rPr>
            </w:pPr>
            <w:r w:rsidRPr="004A1687">
              <w:rPr>
                <w:rFonts w:ascii="Calibri" w:hAnsi="Calibri" w:cs="Calibri"/>
                <w:b/>
                <w:bCs/>
                <w:color w:val="000000"/>
                <w:sz w:val="22"/>
                <w:szCs w:val="22"/>
              </w:rPr>
              <w:t>0,015</w:t>
            </w:r>
          </w:p>
        </w:tc>
        <w:tc>
          <w:tcPr>
            <w:tcW w:w="1420" w:type="dxa"/>
            <w:tcBorders>
              <w:top w:val="nil"/>
              <w:left w:val="nil"/>
              <w:bottom w:val="nil"/>
              <w:right w:val="nil"/>
            </w:tcBorders>
            <w:shd w:val="clear" w:color="auto" w:fill="auto"/>
            <w:noWrap/>
            <w:vAlign w:val="bottom"/>
            <w:hideMark/>
          </w:tcPr>
          <w:p w14:paraId="55E48D2A" w14:textId="77777777" w:rsidR="008634F5" w:rsidRPr="004A1687" w:rsidRDefault="008634F5" w:rsidP="008915F0">
            <w:pPr>
              <w:jc w:val="right"/>
              <w:rPr>
                <w:rFonts w:ascii="Calibri" w:hAnsi="Calibri" w:cs="Calibri"/>
                <w:b/>
                <w:bCs/>
                <w:color w:val="000000"/>
                <w:sz w:val="22"/>
                <w:szCs w:val="22"/>
              </w:rPr>
            </w:pPr>
            <w:r w:rsidRPr="004A1687">
              <w:rPr>
                <w:rFonts w:ascii="Calibri" w:hAnsi="Calibri" w:cs="Calibri"/>
                <w:b/>
                <w:bCs/>
                <w:color w:val="000000"/>
                <w:sz w:val="22"/>
                <w:szCs w:val="22"/>
              </w:rPr>
              <w:t>0,007</w:t>
            </w:r>
          </w:p>
        </w:tc>
        <w:tc>
          <w:tcPr>
            <w:tcW w:w="1420" w:type="dxa"/>
            <w:tcBorders>
              <w:top w:val="nil"/>
              <w:left w:val="nil"/>
              <w:bottom w:val="nil"/>
              <w:right w:val="nil"/>
            </w:tcBorders>
            <w:shd w:val="clear" w:color="auto" w:fill="auto"/>
            <w:noWrap/>
            <w:vAlign w:val="bottom"/>
            <w:hideMark/>
          </w:tcPr>
          <w:p w14:paraId="3C086717" w14:textId="77777777" w:rsidR="008634F5" w:rsidRPr="004A1687" w:rsidRDefault="008634F5" w:rsidP="008915F0">
            <w:pPr>
              <w:jc w:val="right"/>
              <w:rPr>
                <w:rFonts w:ascii="Calibri" w:hAnsi="Calibri" w:cs="Calibri"/>
                <w:b/>
                <w:bCs/>
                <w:color w:val="000000"/>
                <w:sz w:val="22"/>
                <w:szCs w:val="22"/>
              </w:rPr>
            </w:pPr>
            <w:r w:rsidRPr="004A1687">
              <w:rPr>
                <w:rFonts w:ascii="Calibri" w:hAnsi="Calibri" w:cs="Calibri"/>
                <w:b/>
                <w:bCs/>
                <w:color w:val="000000"/>
                <w:sz w:val="22"/>
                <w:szCs w:val="22"/>
              </w:rPr>
              <w:t>0,034</w:t>
            </w:r>
          </w:p>
        </w:tc>
      </w:tr>
      <w:tr w:rsidR="008634F5" w:rsidRPr="004A1687" w14:paraId="55CF9B39"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08878663" w14:textId="77777777" w:rsidR="008634F5" w:rsidRPr="004A1687" w:rsidRDefault="008634F5" w:rsidP="008915F0">
            <w:pPr>
              <w:rPr>
                <w:rFonts w:ascii="Calibri" w:hAnsi="Calibri" w:cs="Calibri"/>
                <w:color w:val="000000"/>
                <w:sz w:val="22"/>
                <w:szCs w:val="22"/>
              </w:rPr>
            </w:pPr>
            <w:r w:rsidRPr="004A1687">
              <w:rPr>
                <w:rFonts w:ascii="Calibri" w:hAnsi="Calibri" w:cs="Calibri"/>
                <w:color w:val="000000"/>
                <w:sz w:val="22"/>
                <w:szCs w:val="22"/>
              </w:rPr>
              <w:t>zysk netto</w:t>
            </w:r>
          </w:p>
        </w:tc>
        <w:tc>
          <w:tcPr>
            <w:tcW w:w="1420" w:type="dxa"/>
            <w:tcBorders>
              <w:top w:val="nil"/>
              <w:left w:val="nil"/>
              <w:bottom w:val="nil"/>
              <w:right w:val="nil"/>
            </w:tcBorders>
            <w:shd w:val="clear" w:color="auto" w:fill="auto"/>
            <w:noWrap/>
            <w:vAlign w:val="bottom"/>
            <w:hideMark/>
          </w:tcPr>
          <w:p w14:paraId="523B326B"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1114600</w:t>
            </w:r>
          </w:p>
        </w:tc>
        <w:tc>
          <w:tcPr>
            <w:tcW w:w="1420" w:type="dxa"/>
            <w:tcBorders>
              <w:top w:val="nil"/>
              <w:left w:val="nil"/>
              <w:bottom w:val="nil"/>
              <w:right w:val="nil"/>
            </w:tcBorders>
            <w:shd w:val="clear" w:color="auto" w:fill="auto"/>
            <w:noWrap/>
            <w:vAlign w:val="bottom"/>
            <w:hideMark/>
          </w:tcPr>
          <w:p w14:paraId="440A2463"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816100</w:t>
            </w:r>
          </w:p>
        </w:tc>
        <w:tc>
          <w:tcPr>
            <w:tcW w:w="1420" w:type="dxa"/>
            <w:tcBorders>
              <w:top w:val="nil"/>
              <w:left w:val="nil"/>
              <w:bottom w:val="nil"/>
              <w:right w:val="nil"/>
            </w:tcBorders>
            <w:shd w:val="clear" w:color="auto" w:fill="auto"/>
            <w:noWrap/>
            <w:vAlign w:val="bottom"/>
            <w:hideMark/>
          </w:tcPr>
          <w:p w14:paraId="5422CAEC"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945200</w:t>
            </w:r>
          </w:p>
        </w:tc>
      </w:tr>
      <w:tr w:rsidR="008634F5" w:rsidRPr="004A1687" w14:paraId="3108D61D"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1882AB3B" w14:textId="77777777" w:rsidR="008634F5" w:rsidRPr="004A1687" w:rsidRDefault="008634F5" w:rsidP="008915F0">
            <w:pPr>
              <w:rPr>
                <w:rFonts w:ascii="Calibri" w:hAnsi="Calibri" w:cs="Calibri"/>
                <w:color w:val="000000"/>
                <w:sz w:val="22"/>
                <w:szCs w:val="22"/>
              </w:rPr>
            </w:pPr>
            <w:r w:rsidRPr="004A1687">
              <w:rPr>
                <w:rFonts w:ascii="Calibri" w:hAnsi="Calibri" w:cs="Calibri"/>
                <w:color w:val="000000"/>
                <w:sz w:val="22"/>
                <w:szCs w:val="22"/>
              </w:rPr>
              <w:t>dywidenda</w:t>
            </w:r>
          </w:p>
        </w:tc>
        <w:tc>
          <w:tcPr>
            <w:tcW w:w="1420" w:type="dxa"/>
            <w:tcBorders>
              <w:top w:val="nil"/>
              <w:left w:val="nil"/>
              <w:bottom w:val="nil"/>
              <w:right w:val="nil"/>
            </w:tcBorders>
            <w:shd w:val="clear" w:color="auto" w:fill="auto"/>
            <w:noWrap/>
            <w:vAlign w:val="bottom"/>
            <w:hideMark/>
          </w:tcPr>
          <w:p w14:paraId="67EFC1E2"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639546</w:t>
            </w:r>
          </w:p>
        </w:tc>
        <w:tc>
          <w:tcPr>
            <w:tcW w:w="1420" w:type="dxa"/>
            <w:tcBorders>
              <w:top w:val="nil"/>
              <w:left w:val="nil"/>
              <w:bottom w:val="nil"/>
              <w:right w:val="nil"/>
            </w:tcBorders>
            <w:shd w:val="clear" w:color="auto" w:fill="auto"/>
            <w:noWrap/>
            <w:vAlign w:val="bottom"/>
            <w:hideMark/>
          </w:tcPr>
          <w:p w14:paraId="73EDF7EE"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594778</w:t>
            </w:r>
          </w:p>
        </w:tc>
        <w:tc>
          <w:tcPr>
            <w:tcW w:w="1420" w:type="dxa"/>
            <w:tcBorders>
              <w:top w:val="nil"/>
              <w:left w:val="nil"/>
              <w:bottom w:val="nil"/>
              <w:right w:val="nil"/>
            </w:tcBorders>
            <w:shd w:val="clear" w:color="auto" w:fill="auto"/>
            <w:noWrap/>
            <w:vAlign w:val="bottom"/>
            <w:hideMark/>
          </w:tcPr>
          <w:p w14:paraId="0B4D56D5"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0</w:t>
            </w:r>
          </w:p>
        </w:tc>
      </w:tr>
      <w:tr w:rsidR="008634F5" w:rsidRPr="004A1687" w14:paraId="08A7BA2D"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3B0ADADF" w14:textId="77777777" w:rsidR="008634F5" w:rsidRPr="004A1687" w:rsidRDefault="008634F5" w:rsidP="008915F0">
            <w:pPr>
              <w:rPr>
                <w:rFonts w:ascii="Calibri" w:hAnsi="Calibri" w:cs="Calibri"/>
                <w:color w:val="000000"/>
                <w:sz w:val="22"/>
                <w:szCs w:val="22"/>
              </w:rPr>
            </w:pPr>
            <w:r w:rsidRPr="004A1687">
              <w:rPr>
                <w:rFonts w:ascii="Calibri" w:hAnsi="Calibri" w:cs="Calibri"/>
                <w:color w:val="000000"/>
                <w:sz w:val="22"/>
                <w:szCs w:val="22"/>
              </w:rPr>
              <w:t>aktywa ogółem</w:t>
            </w:r>
          </w:p>
        </w:tc>
        <w:tc>
          <w:tcPr>
            <w:tcW w:w="1420" w:type="dxa"/>
            <w:tcBorders>
              <w:top w:val="nil"/>
              <w:left w:val="nil"/>
              <w:bottom w:val="nil"/>
              <w:right w:val="nil"/>
            </w:tcBorders>
            <w:shd w:val="clear" w:color="auto" w:fill="auto"/>
            <w:noWrap/>
            <w:vAlign w:val="bottom"/>
            <w:hideMark/>
          </w:tcPr>
          <w:p w14:paraId="2A7B69AA"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32589600</w:t>
            </w:r>
          </w:p>
        </w:tc>
        <w:tc>
          <w:tcPr>
            <w:tcW w:w="1420" w:type="dxa"/>
            <w:tcBorders>
              <w:top w:val="nil"/>
              <w:left w:val="nil"/>
              <w:bottom w:val="nil"/>
              <w:right w:val="nil"/>
            </w:tcBorders>
            <w:shd w:val="clear" w:color="auto" w:fill="auto"/>
            <w:noWrap/>
            <w:vAlign w:val="bottom"/>
            <w:hideMark/>
          </w:tcPr>
          <w:p w14:paraId="5B9171A1"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30696800</w:t>
            </w:r>
          </w:p>
        </w:tc>
        <w:tc>
          <w:tcPr>
            <w:tcW w:w="1420" w:type="dxa"/>
            <w:tcBorders>
              <w:top w:val="nil"/>
              <w:left w:val="nil"/>
              <w:bottom w:val="nil"/>
              <w:right w:val="nil"/>
            </w:tcBorders>
            <w:shd w:val="clear" w:color="auto" w:fill="auto"/>
            <w:noWrap/>
            <w:vAlign w:val="bottom"/>
            <w:hideMark/>
          </w:tcPr>
          <w:p w14:paraId="75C10347"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27756000</w:t>
            </w:r>
          </w:p>
        </w:tc>
      </w:tr>
      <w:tr w:rsidR="008634F5" w:rsidRPr="004A1687" w14:paraId="49E4771C" w14:textId="77777777" w:rsidTr="008915F0">
        <w:trPr>
          <w:trHeight w:val="300"/>
          <w:jc w:val="center"/>
        </w:trPr>
        <w:tc>
          <w:tcPr>
            <w:tcW w:w="6680" w:type="dxa"/>
            <w:tcBorders>
              <w:top w:val="nil"/>
              <w:left w:val="nil"/>
              <w:bottom w:val="nil"/>
              <w:right w:val="nil"/>
            </w:tcBorders>
            <w:shd w:val="clear" w:color="auto" w:fill="auto"/>
            <w:vAlign w:val="bottom"/>
            <w:hideMark/>
          </w:tcPr>
          <w:p w14:paraId="259DFBBC" w14:textId="77777777" w:rsidR="008634F5" w:rsidRPr="004A1687" w:rsidRDefault="008634F5" w:rsidP="008915F0">
            <w:pPr>
              <w:rPr>
                <w:rFonts w:ascii="Calibri" w:hAnsi="Calibri" w:cs="Calibri"/>
                <w:b/>
                <w:bCs/>
                <w:color w:val="000000"/>
                <w:sz w:val="22"/>
                <w:szCs w:val="22"/>
              </w:rPr>
            </w:pPr>
            <w:r w:rsidRPr="004A1687">
              <w:rPr>
                <w:rFonts w:ascii="Calibri" w:hAnsi="Calibri" w:cs="Calibri"/>
                <w:b/>
                <w:bCs/>
                <w:color w:val="000000"/>
                <w:sz w:val="22"/>
                <w:szCs w:val="22"/>
              </w:rPr>
              <w:t>X3 = EBIT/aktywa ogółem</w:t>
            </w:r>
          </w:p>
        </w:tc>
        <w:tc>
          <w:tcPr>
            <w:tcW w:w="1420" w:type="dxa"/>
            <w:tcBorders>
              <w:top w:val="nil"/>
              <w:left w:val="nil"/>
              <w:bottom w:val="nil"/>
              <w:right w:val="nil"/>
            </w:tcBorders>
            <w:shd w:val="clear" w:color="auto" w:fill="auto"/>
            <w:vAlign w:val="bottom"/>
            <w:hideMark/>
          </w:tcPr>
          <w:p w14:paraId="38CF154B" w14:textId="77777777" w:rsidR="008634F5" w:rsidRPr="004A1687" w:rsidRDefault="008634F5" w:rsidP="008915F0">
            <w:pPr>
              <w:jc w:val="right"/>
              <w:rPr>
                <w:rFonts w:ascii="Calibri" w:hAnsi="Calibri" w:cs="Calibri"/>
                <w:b/>
                <w:bCs/>
                <w:color w:val="000000"/>
                <w:sz w:val="22"/>
                <w:szCs w:val="22"/>
              </w:rPr>
            </w:pPr>
            <w:r w:rsidRPr="004A1687">
              <w:rPr>
                <w:rFonts w:ascii="Calibri" w:hAnsi="Calibri" w:cs="Calibri"/>
                <w:b/>
                <w:bCs/>
                <w:color w:val="000000"/>
                <w:sz w:val="22"/>
                <w:szCs w:val="22"/>
              </w:rPr>
              <w:t>0,129</w:t>
            </w:r>
          </w:p>
        </w:tc>
        <w:tc>
          <w:tcPr>
            <w:tcW w:w="1420" w:type="dxa"/>
            <w:tcBorders>
              <w:top w:val="nil"/>
              <w:left w:val="nil"/>
              <w:bottom w:val="nil"/>
              <w:right w:val="nil"/>
            </w:tcBorders>
            <w:shd w:val="clear" w:color="auto" w:fill="auto"/>
            <w:vAlign w:val="bottom"/>
            <w:hideMark/>
          </w:tcPr>
          <w:p w14:paraId="7B70A859" w14:textId="77777777" w:rsidR="008634F5" w:rsidRPr="004A1687" w:rsidRDefault="008634F5" w:rsidP="008915F0">
            <w:pPr>
              <w:jc w:val="right"/>
              <w:rPr>
                <w:rFonts w:ascii="Calibri" w:hAnsi="Calibri" w:cs="Calibri"/>
                <w:b/>
                <w:bCs/>
                <w:color w:val="000000"/>
                <w:sz w:val="22"/>
                <w:szCs w:val="22"/>
              </w:rPr>
            </w:pPr>
            <w:r w:rsidRPr="004A1687">
              <w:rPr>
                <w:rFonts w:ascii="Calibri" w:hAnsi="Calibri" w:cs="Calibri"/>
                <w:b/>
                <w:bCs/>
                <w:color w:val="000000"/>
                <w:sz w:val="22"/>
                <w:szCs w:val="22"/>
              </w:rPr>
              <w:t>0,131</w:t>
            </w:r>
          </w:p>
        </w:tc>
        <w:tc>
          <w:tcPr>
            <w:tcW w:w="1420" w:type="dxa"/>
            <w:tcBorders>
              <w:top w:val="nil"/>
              <w:left w:val="nil"/>
              <w:bottom w:val="nil"/>
              <w:right w:val="nil"/>
            </w:tcBorders>
            <w:shd w:val="clear" w:color="auto" w:fill="auto"/>
            <w:vAlign w:val="bottom"/>
            <w:hideMark/>
          </w:tcPr>
          <w:p w14:paraId="2BF750D3" w14:textId="77777777" w:rsidR="008634F5" w:rsidRPr="004A1687" w:rsidRDefault="008634F5" w:rsidP="008915F0">
            <w:pPr>
              <w:jc w:val="right"/>
              <w:rPr>
                <w:rFonts w:ascii="Calibri" w:hAnsi="Calibri" w:cs="Calibri"/>
                <w:b/>
                <w:bCs/>
                <w:color w:val="000000"/>
                <w:sz w:val="22"/>
                <w:szCs w:val="22"/>
              </w:rPr>
            </w:pPr>
            <w:r w:rsidRPr="004A1687">
              <w:rPr>
                <w:rFonts w:ascii="Calibri" w:hAnsi="Calibri" w:cs="Calibri"/>
                <w:b/>
                <w:bCs/>
                <w:color w:val="000000"/>
                <w:sz w:val="22"/>
                <w:szCs w:val="22"/>
              </w:rPr>
              <w:t>0,139</w:t>
            </w:r>
          </w:p>
        </w:tc>
      </w:tr>
      <w:tr w:rsidR="008634F5" w:rsidRPr="004A1687" w14:paraId="4122375C"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5CBA3973" w14:textId="77777777" w:rsidR="008634F5" w:rsidRPr="004A1687" w:rsidRDefault="008634F5" w:rsidP="008915F0">
            <w:pPr>
              <w:rPr>
                <w:rFonts w:ascii="Calibri" w:hAnsi="Calibri" w:cs="Calibri"/>
                <w:color w:val="000000"/>
                <w:sz w:val="22"/>
                <w:szCs w:val="22"/>
              </w:rPr>
            </w:pPr>
            <w:r w:rsidRPr="004A1687">
              <w:rPr>
                <w:rFonts w:ascii="Calibri" w:hAnsi="Calibri" w:cs="Calibri"/>
                <w:color w:val="000000"/>
                <w:sz w:val="22"/>
                <w:szCs w:val="22"/>
              </w:rPr>
              <w:t>EBIT</w:t>
            </w:r>
          </w:p>
        </w:tc>
        <w:tc>
          <w:tcPr>
            <w:tcW w:w="1420" w:type="dxa"/>
            <w:tcBorders>
              <w:top w:val="nil"/>
              <w:left w:val="nil"/>
              <w:bottom w:val="nil"/>
              <w:right w:val="nil"/>
            </w:tcBorders>
            <w:shd w:val="clear" w:color="auto" w:fill="auto"/>
            <w:noWrap/>
            <w:vAlign w:val="bottom"/>
            <w:hideMark/>
          </w:tcPr>
          <w:p w14:paraId="6F3AC72B"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4196700</w:t>
            </w:r>
          </w:p>
        </w:tc>
        <w:tc>
          <w:tcPr>
            <w:tcW w:w="1420" w:type="dxa"/>
            <w:tcBorders>
              <w:top w:val="nil"/>
              <w:left w:val="nil"/>
              <w:bottom w:val="nil"/>
              <w:right w:val="nil"/>
            </w:tcBorders>
            <w:shd w:val="clear" w:color="auto" w:fill="auto"/>
            <w:noWrap/>
            <w:vAlign w:val="bottom"/>
            <w:hideMark/>
          </w:tcPr>
          <w:p w14:paraId="3CF7A705"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4034700</w:t>
            </w:r>
          </w:p>
        </w:tc>
        <w:tc>
          <w:tcPr>
            <w:tcW w:w="1420" w:type="dxa"/>
            <w:tcBorders>
              <w:top w:val="nil"/>
              <w:left w:val="nil"/>
              <w:bottom w:val="nil"/>
              <w:right w:val="nil"/>
            </w:tcBorders>
            <w:shd w:val="clear" w:color="auto" w:fill="auto"/>
            <w:noWrap/>
            <w:vAlign w:val="bottom"/>
            <w:hideMark/>
          </w:tcPr>
          <w:p w14:paraId="03CF41F6"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3845600</w:t>
            </w:r>
          </w:p>
        </w:tc>
      </w:tr>
      <w:tr w:rsidR="008634F5" w:rsidRPr="004A1687" w14:paraId="2F363718"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58B298B7" w14:textId="77777777" w:rsidR="008634F5" w:rsidRPr="004A1687" w:rsidRDefault="008634F5" w:rsidP="008915F0">
            <w:pPr>
              <w:rPr>
                <w:rFonts w:ascii="Calibri" w:hAnsi="Calibri" w:cs="Calibri"/>
                <w:color w:val="000000"/>
                <w:sz w:val="22"/>
                <w:szCs w:val="22"/>
              </w:rPr>
            </w:pPr>
            <w:r w:rsidRPr="004A1687">
              <w:rPr>
                <w:rFonts w:ascii="Calibri" w:hAnsi="Calibri" w:cs="Calibri"/>
                <w:color w:val="000000"/>
                <w:sz w:val="22"/>
                <w:szCs w:val="22"/>
              </w:rPr>
              <w:t>aktywa ogółem</w:t>
            </w:r>
          </w:p>
        </w:tc>
        <w:tc>
          <w:tcPr>
            <w:tcW w:w="1420" w:type="dxa"/>
            <w:tcBorders>
              <w:top w:val="nil"/>
              <w:left w:val="nil"/>
              <w:bottom w:val="nil"/>
              <w:right w:val="nil"/>
            </w:tcBorders>
            <w:shd w:val="clear" w:color="auto" w:fill="auto"/>
            <w:noWrap/>
            <w:vAlign w:val="bottom"/>
            <w:hideMark/>
          </w:tcPr>
          <w:p w14:paraId="56998B95"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32589600</w:t>
            </w:r>
          </w:p>
        </w:tc>
        <w:tc>
          <w:tcPr>
            <w:tcW w:w="1420" w:type="dxa"/>
            <w:tcBorders>
              <w:top w:val="nil"/>
              <w:left w:val="nil"/>
              <w:bottom w:val="nil"/>
              <w:right w:val="nil"/>
            </w:tcBorders>
            <w:shd w:val="clear" w:color="auto" w:fill="auto"/>
            <w:noWrap/>
            <w:vAlign w:val="bottom"/>
            <w:hideMark/>
          </w:tcPr>
          <w:p w14:paraId="5B8CAA92"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30696800</w:t>
            </w:r>
          </w:p>
        </w:tc>
        <w:tc>
          <w:tcPr>
            <w:tcW w:w="1420" w:type="dxa"/>
            <w:tcBorders>
              <w:top w:val="nil"/>
              <w:left w:val="nil"/>
              <w:bottom w:val="nil"/>
              <w:right w:val="nil"/>
            </w:tcBorders>
            <w:shd w:val="clear" w:color="auto" w:fill="auto"/>
            <w:noWrap/>
            <w:vAlign w:val="bottom"/>
            <w:hideMark/>
          </w:tcPr>
          <w:p w14:paraId="3E787BE8"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27756000</w:t>
            </w:r>
          </w:p>
        </w:tc>
      </w:tr>
      <w:tr w:rsidR="008634F5" w:rsidRPr="004A1687" w14:paraId="17EB07F4" w14:textId="77777777" w:rsidTr="008915F0">
        <w:trPr>
          <w:trHeight w:val="300"/>
          <w:jc w:val="center"/>
        </w:trPr>
        <w:tc>
          <w:tcPr>
            <w:tcW w:w="6680" w:type="dxa"/>
            <w:tcBorders>
              <w:top w:val="nil"/>
              <w:left w:val="nil"/>
              <w:bottom w:val="nil"/>
              <w:right w:val="nil"/>
            </w:tcBorders>
            <w:shd w:val="clear" w:color="auto" w:fill="auto"/>
            <w:vAlign w:val="bottom"/>
            <w:hideMark/>
          </w:tcPr>
          <w:p w14:paraId="4DEC55F4" w14:textId="77777777" w:rsidR="008634F5" w:rsidRPr="004A1687" w:rsidRDefault="008634F5" w:rsidP="008915F0">
            <w:pPr>
              <w:rPr>
                <w:rFonts w:ascii="Calibri" w:hAnsi="Calibri" w:cs="Calibri"/>
                <w:b/>
                <w:bCs/>
                <w:color w:val="000000"/>
                <w:sz w:val="22"/>
                <w:szCs w:val="22"/>
              </w:rPr>
            </w:pPr>
            <w:r w:rsidRPr="004A1687">
              <w:rPr>
                <w:rFonts w:ascii="Calibri" w:hAnsi="Calibri" w:cs="Calibri"/>
                <w:b/>
                <w:bCs/>
                <w:color w:val="000000"/>
                <w:sz w:val="22"/>
                <w:szCs w:val="22"/>
              </w:rPr>
              <w:t>X4 = wartość rynkowa/zobowiązania ogółem</w:t>
            </w:r>
          </w:p>
        </w:tc>
        <w:tc>
          <w:tcPr>
            <w:tcW w:w="1420" w:type="dxa"/>
            <w:tcBorders>
              <w:top w:val="nil"/>
              <w:left w:val="nil"/>
              <w:bottom w:val="nil"/>
              <w:right w:val="nil"/>
            </w:tcBorders>
            <w:shd w:val="clear" w:color="auto" w:fill="auto"/>
            <w:vAlign w:val="bottom"/>
            <w:hideMark/>
          </w:tcPr>
          <w:p w14:paraId="7EAA615B" w14:textId="77777777" w:rsidR="008634F5" w:rsidRPr="004A1687" w:rsidRDefault="008634F5" w:rsidP="008915F0">
            <w:pPr>
              <w:jc w:val="right"/>
              <w:rPr>
                <w:rFonts w:ascii="Calibri" w:hAnsi="Calibri" w:cs="Calibri"/>
                <w:b/>
                <w:bCs/>
                <w:color w:val="000000"/>
                <w:sz w:val="22"/>
                <w:szCs w:val="22"/>
              </w:rPr>
            </w:pPr>
            <w:r w:rsidRPr="004A1687">
              <w:rPr>
                <w:rFonts w:ascii="Calibri" w:hAnsi="Calibri" w:cs="Calibri"/>
                <w:b/>
                <w:bCs/>
                <w:color w:val="000000"/>
                <w:sz w:val="22"/>
                <w:szCs w:val="22"/>
              </w:rPr>
              <w:t>0,952</w:t>
            </w:r>
          </w:p>
        </w:tc>
        <w:tc>
          <w:tcPr>
            <w:tcW w:w="1420" w:type="dxa"/>
            <w:tcBorders>
              <w:top w:val="nil"/>
              <w:left w:val="nil"/>
              <w:bottom w:val="nil"/>
              <w:right w:val="nil"/>
            </w:tcBorders>
            <w:shd w:val="clear" w:color="auto" w:fill="auto"/>
            <w:vAlign w:val="bottom"/>
            <w:hideMark/>
          </w:tcPr>
          <w:p w14:paraId="6965D997" w14:textId="77777777" w:rsidR="008634F5" w:rsidRPr="004A1687" w:rsidRDefault="008634F5" w:rsidP="008915F0">
            <w:pPr>
              <w:jc w:val="right"/>
              <w:rPr>
                <w:rFonts w:ascii="Calibri" w:hAnsi="Calibri" w:cs="Calibri"/>
                <w:b/>
                <w:bCs/>
                <w:color w:val="000000"/>
                <w:sz w:val="22"/>
                <w:szCs w:val="22"/>
              </w:rPr>
            </w:pPr>
            <w:r w:rsidRPr="004A1687">
              <w:rPr>
                <w:rFonts w:ascii="Calibri" w:hAnsi="Calibri" w:cs="Calibri"/>
                <w:b/>
                <w:bCs/>
                <w:color w:val="000000"/>
                <w:sz w:val="22"/>
                <w:szCs w:val="22"/>
              </w:rPr>
              <w:t>0,893</w:t>
            </w:r>
          </w:p>
        </w:tc>
        <w:tc>
          <w:tcPr>
            <w:tcW w:w="1420" w:type="dxa"/>
            <w:tcBorders>
              <w:top w:val="nil"/>
              <w:left w:val="nil"/>
              <w:bottom w:val="nil"/>
              <w:right w:val="nil"/>
            </w:tcBorders>
            <w:shd w:val="clear" w:color="auto" w:fill="auto"/>
            <w:vAlign w:val="bottom"/>
            <w:hideMark/>
          </w:tcPr>
          <w:p w14:paraId="035967AD" w14:textId="77777777" w:rsidR="008634F5" w:rsidRPr="004A1687" w:rsidRDefault="008634F5" w:rsidP="008915F0">
            <w:pPr>
              <w:jc w:val="right"/>
              <w:rPr>
                <w:rFonts w:ascii="Calibri" w:hAnsi="Calibri" w:cs="Calibri"/>
                <w:b/>
                <w:bCs/>
                <w:color w:val="000000"/>
                <w:sz w:val="22"/>
                <w:szCs w:val="22"/>
              </w:rPr>
            </w:pPr>
            <w:r w:rsidRPr="004A1687">
              <w:rPr>
                <w:rFonts w:ascii="Calibri" w:hAnsi="Calibri" w:cs="Calibri"/>
                <w:b/>
                <w:bCs/>
                <w:color w:val="000000"/>
                <w:sz w:val="22"/>
                <w:szCs w:val="22"/>
              </w:rPr>
              <w:t>1,026</w:t>
            </w:r>
          </w:p>
        </w:tc>
      </w:tr>
      <w:tr w:rsidR="008634F5" w:rsidRPr="004A1687" w14:paraId="29B6A20E"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2E9CE6A5" w14:textId="77777777" w:rsidR="008634F5" w:rsidRPr="004A1687" w:rsidRDefault="008634F5" w:rsidP="008915F0">
            <w:pPr>
              <w:rPr>
                <w:rFonts w:ascii="Calibri" w:hAnsi="Calibri" w:cs="Calibri"/>
                <w:color w:val="000000"/>
                <w:sz w:val="22"/>
                <w:szCs w:val="22"/>
              </w:rPr>
            </w:pPr>
            <w:r w:rsidRPr="004A1687">
              <w:rPr>
                <w:rFonts w:ascii="Calibri" w:hAnsi="Calibri" w:cs="Calibri"/>
                <w:color w:val="000000"/>
                <w:sz w:val="22"/>
                <w:szCs w:val="22"/>
              </w:rPr>
              <w:t>wartość rynkowa</w:t>
            </w:r>
          </w:p>
        </w:tc>
        <w:tc>
          <w:tcPr>
            <w:tcW w:w="1420" w:type="dxa"/>
            <w:tcBorders>
              <w:top w:val="nil"/>
              <w:left w:val="nil"/>
              <w:bottom w:val="nil"/>
              <w:right w:val="nil"/>
            </w:tcBorders>
            <w:shd w:val="clear" w:color="auto" w:fill="auto"/>
            <w:noWrap/>
            <w:vAlign w:val="bottom"/>
            <w:hideMark/>
          </w:tcPr>
          <w:p w14:paraId="54491AF6"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17261346,97</w:t>
            </w:r>
          </w:p>
        </w:tc>
        <w:tc>
          <w:tcPr>
            <w:tcW w:w="1420" w:type="dxa"/>
            <w:tcBorders>
              <w:top w:val="nil"/>
              <w:left w:val="nil"/>
              <w:bottom w:val="nil"/>
              <w:right w:val="nil"/>
            </w:tcBorders>
            <w:shd w:val="clear" w:color="auto" w:fill="auto"/>
            <w:noWrap/>
            <w:vAlign w:val="bottom"/>
            <w:hideMark/>
          </w:tcPr>
          <w:p w14:paraId="139C331A"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15016540,46</w:t>
            </w:r>
          </w:p>
        </w:tc>
        <w:tc>
          <w:tcPr>
            <w:tcW w:w="1420" w:type="dxa"/>
            <w:tcBorders>
              <w:top w:val="nil"/>
              <w:left w:val="nil"/>
              <w:bottom w:val="nil"/>
              <w:right w:val="nil"/>
            </w:tcBorders>
            <w:shd w:val="clear" w:color="auto" w:fill="auto"/>
            <w:noWrap/>
            <w:vAlign w:val="bottom"/>
            <w:hideMark/>
          </w:tcPr>
          <w:p w14:paraId="6A6116DA"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16039814,08</w:t>
            </w:r>
          </w:p>
        </w:tc>
      </w:tr>
      <w:tr w:rsidR="008634F5" w:rsidRPr="004A1687" w14:paraId="720C13AD" w14:textId="77777777" w:rsidTr="008915F0">
        <w:trPr>
          <w:trHeight w:val="300"/>
          <w:jc w:val="center"/>
        </w:trPr>
        <w:tc>
          <w:tcPr>
            <w:tcW w:w="6680" w:type="dxa"/>
            <w:tcBorders>
              <w:top w:val="nil"/>
              <w:left w:val="nil"/>
              <w:bottom w:val="nil"/>
              <w:right w:val="nil"/>
            </w:tcBorders>
            <w:shd w:val="clear" w:color="auto" w:fill="auto"/>
            <w:noWrap/>
            <w:vAlign w:val="bottom"/>
            <w:hideMark/>
          </w:tcPr>
          <w:p w14:paraId="5E73CC66" w14:textId="77777777" w:rsidR="008634F5" w:rsidRPr="004A1687" w:rsidRDefault="008634F5" w:rsidP="008915F0">
            <w:pPr>
              <w:rPr>
                <w:rFonts w:ascii="Calibri" w:hAnsi="Calibri" w:cs="Calibri"/>
                <w:color w:val="000000"/>
                <w:sz w:val="22"/>
                <w:szCs w:val="22"/>
              </w:rPr>
            </w:pPr>
            <w:r w:rsidRPr="004A1687">
              <w:rPr>
                <w:rFonts w:ascii="Calibri" w:hAnsi="Calibri" w:cs="Calibri"/>
                <w:color w:val="000000"/>
                <w:sz w:val="22"/>
                <w:szCs w:val="22"/>
              </w:rPr>
              <w:t>zobowiązania ogółem</w:t>
            </w:r>
          </w:p>
        </w:tc>
        <w:tc>
          <w:tcPr>
            <w:tcW w:w="1420" w:type="dxa"/>
            <w:tcBorders>
              <w:top w:val="nil"/>
              <w:left w:val="nil"/>
              <w:bottom w:val="nil"/>
              <w:right w:val="nil"/>
            </w:tcBorders>
            <w:shd w:val="clear" w:color="auto" w:fill="auto"/>
            <w:noWrap/>
            <w:vAlign w:val="bottom"/>
            <w:hideMark/>
          </w:tcPr>
          <w:p w14:paraId="1B7552AD"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18125100</w:t>
            </w:r>
          </w:p>
        </w:tc>
        <w:tc>
          <w:tcPr>
            <w:tcW w:w="1420" w:type="dxa"/>
            <w:tcBorders>
              <w:top w:val="nil"/>
              <w:left w:val="nil"/>
              <w:bottom w:val="nil"/>
              <w:right w:val="nil"/>
            </w:tcBorders>
            <w:shd w:val="clear" w:color="auto" w:fill="auto"/>
            <w:noWrap/>
            <w:vAlign w:val="bottom"/>
            <w:hideMark/>
          </w:tcPr>
          <w:p w14:paraId="7EF186B8"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16821600</w:t>
            </w:r>
          </w:p>
        </w:tc>
        <w:tc>
          <w:tcPr>
            <w:tcW w:w="1420" w:type="dxa"/>
            <w:tcBorders>
              <w:top w:val="nil"/>
              <w:left w:val="nil"/>
              <w:bottom w:val="nil"/>
              <w:right w:val="nil"/>
            </w:tcBorders>
            <w:shd w:val="clear" w:color="auto" w:fill="auto"/>
            <w:noWrap/>
            <w:vAlign w:val="bottom"/>
            <w:hideMark/>
          </w:tcPr>
          <w:p w14:paraId="12CA32D0" w14:textId="77777777" w:rsidR="008634F5" w:rsidRPr="004A1687" w:rsidRDefault="008634F5" w:rsidP="008915F0">
            <w:pPr>
              <w:jc w:val="right"/>
              <w:rPr>
                <w:rFonts w:ascii="Calibri" w:hAnsi="Calibri" w:cs="Calibri"/>
                <w:color w:val="000000"/>
                <w:sz w:val="22"/>
                <w:szCs w:val="22"/>
              </w:rPr>
            </w:pPr>
            <w:r w:rsidRPr="004A1687">
              <w:rPr>
                <w:rFonts w:ascii="Calibri" w:hAnsi="Calibri" w:cs="Calibri"/>
                <w:color w:val="000000"/>
                <w:sz w:val="22"/>
                <w:szCs w:val="22"/>
              </w:rPr>
              <w:t>15639200</w:t>
            </w:r>
          </w:p>
        </w:tc>
      </w:tr>
    </w:tbl>
    <w:p w14:paraId="5F78C433" w14:textId="425F4F3C" w:rsidR="008634F5" w:rsidRDefault="008634F5" w:rsidP="008634F5">
      <w:r w:rsidRPr="002E2899">
        <w:lastRenderedPageBreak/>
        <w:t>Zestawienie dla konkurencji</w:t>
      </w:r>
      <w:r w:rsidR="0067577E">
        <w:t xml:space="preserve"> i </w:t>
      </w:r>
      <w:r w:rsidRPr="002E2899">
        <w:t>branży:</w:t>
      </w:r>
    </w:p>
    <w:tbl>
      <w:tblPr>
        <w:tblStyle w:val="Tabelasiatki5ciemnaakcent2"/>
        <w:tblW w:w="6260" w:type="dxa"/>
        <w:jc w:val="center"/>
        <w:tblLook w:val="04A0" w:firstRow="1" w:lastRow="0" w:firstColumn="1" w:lastColumn="0" w:noHBand="0" w:noVBand="1"/>
      </w:tblPr>
      <w:tblGrid>
        <w:gridCol w:w="3380"/>
        <w:gridCol w:w="960"/>
        <w:gridCol w:w="960"/>
        <w:gridCol w:w="960"/>
      </w:tblGrid>
      <w:tr w:rsidR="008634F5" w:rsidRPr="004A1687" w14:paraId="2D68EC4F" w14:textId="77777777" w:rsidTr="006474C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370BB597" w14:textId="77777777" w:rsidR="008634F5" w:rsidRPr="004A1687" w:rsidRDefault="008634F5" w:rsidP="008915F0">
            <w:pPr>
              <w:rPr>
                <w:rFonts w:ascii="Calibri" w:hAnsi="Calibri" w:cs="Calibri"/>
                <w:color w:val="000000"/>
                <w:sz w:val="22"/>
                <w:szCs w:val="22"/>
              </w:rPr>
            </w:pPr>
            <w:r w:rsidRPr="004A1687">
              <w:rPr>
                <w:rFonts w:ascii="Calibri" w:hAnsi="Calibri" w:cs="Calibri"/>
                <w:color w:val="000000"/>
                <w:sz w:val="22"/>
                <w:szCs w:val="22"/>
              </w:rPr>
              <w:t>TRZECI MODEL ALTMANA</w:t>
            </w:r>
          </w:p>
        </w:tc>
        <w:tc>
          <w:tcPr>
            <w:tcW w:w="960" w:type="dxa"/>
            <w:noWrap/>
            <w:hideMark/>
          </w:tcPr>
          <w:p w14:paraId="57422C42" w14:textId="77777777" w:rsidR="008634F5" w:rsidRPr="004A1687" w:rsidRDefault="008634F5" w:rsidP="008915F0">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4A1687">
              <w:rPr>
                <w:rFonts w:ascii="Calibri" w:hAnsi="Calibri" w:cs="Calibri"/>
                <w:color w:val="000000"/>
                <w:sz w:val="22"/>
                <w:szCs w:val="22"/>
              </w:rPr>
              <w:t>2019</w:t>
            </w:r>
          </w:p>
        </w:tc>
        <w:tc>
          <w:tcPr>
            <w:tcW w:w="960" w:type="dxa"/>
            <w:noWrap/>
            <w:hideMark/>
          </w:tcPr>
          <w:p w14:paraId="20A8C7FB" w14:textId="77777777" w:rsidR="008634F5" w:rsidRPr="004A1687" w:rsidRDefault="008634F5" w:rsidP="008915F0">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4A1687">
              <w:rPr>
                <w:rFonts w:ascii="Calibri" w:hAnsi="Calibri" w:cs="Calibri"/>
                <w:color w:val="000000"/>
                <w:sz w:val="22"/>
                <w:szCs w:val="22"/>
              </w:rPr>
              <w:t>2018</w:t>
            </w:r>
          </w:p>
        </w:tc>
        <w:tc>
          <w:tcPr>
            <w:tcW w:w="960" w:type="dxa"/>
            <w:noWrap/>
            <w:hideMark/>
          </w:tcPr>
          <w:p w14:paraId="060CA029" w14:textId="77777777" w:rsidR="008634F5" w:rsidRPr="004A1687" w:rsidRDefault="008634F5" w:rsidP="008915F0">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4A1687">
              <w:rPr>
                <w:rFonts w:ascii="Calibri" w:hAnsi="Calibri" w:cs="Calibri"/>
                <w:color w:val="000000"/>
                <w:sz w:val="22"/>
                <w:szCs w:val="22"/>
              </w:rPr>
              <w:t>2017</w:t>
            </w:r>
          </w:p>
        </w:tc>
      </w:tr>
      <w:tr w:rsidR="008634F5" w:rsidRPr="004A1687" w14:paraId="65319504"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2D3E5B02" w14:textId="77777777" w:rsidR="008634F5" w:rsidRPr="004A1687" w:rsidRDefault="008634F5" w:rsidP="008915F0">
            <w:pPr>
              <w:rPr>
                <w:rFonts w:ascii="Calibri" w:hAnsi="Calibri" w:cs="Calibri"/>
                <w:color w:val="000000"/>
                <w:sz w:val="22"/>
                <w:szCs w:val="22"/>
              </w:rPr>
            </w:pPr>
            <w:r w:rsidRPr="004A1687">
              <w:rPr>
                <w:rFonts w:ascii="Calibri" w:hAnsi="Calibri" w:cs="Calibri"/>
                <w:color w:val="000000"/>
                <w:sz w:val="22"/>
                <w:szCs w:val="22"/>
              </w:rPr>
              <w:t>Cyfrowy Polsat S.A. (Polska)</w:t>
            </w:r>
          </w:p>
        </w:tc>
        <w:tc>
          <w:tcPr>
            <w:tcW w:w="960" w:type="dxa"/>
            <w:noWrap/>
            <w:hideMark/>
          </w:tcPr>
          <w:p w14:paraId="4C361A11" w14:textId="77777777" w:rsidR="008634F5" w:rsidRPr="004A1687" w:rsidRDefault="008634F5" w:rsidP="008915F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79646"/>
                <w:sz w:val="22"/>
                <w:szCs w:val="22"/>
              </w:rPr>
            </w:pPr>
            <w:r w:rsidRPr="004A1687">
              <w:rPr>
                <w:rFonts w:ascii="Calibri" w:hAnsi="Calibri" w:cs="Calibri"/>
                <w:color w:val="F79646"/>
                <w:sz w:val="22"/>
                <w:szCs w:val="22"/>
              </w:rPr>
              <w:t>4,985</w:t>
            </w:r>
          </w:p>
        </w:tc>
        <w:tc>
          <w:tcPr>
            <w:tcW w:w="960" w:type="dxa"/>
            <w:noWrap/>
            <w:hideMark/>
          </w:tcPr>
          <w:p w14:paraId="5292DCCF" w14:textId="77777777" w:rsidR="008634F5" w:rsidRPr="004A1687" w:rsidRDefault="008634F5" w:rsidP="008915F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79646"/>
                <w:sz w:val="22"/>
                <w:szCs w:val="22"/>
              </w:rPr>
            </w:pPr>
            <w:r w:rsidRPr="004A1687">
              <w:rPr>
                <w:rFonts w:ascii="Calibri" w:hAnsi="Calibri" w:cs="Calibri"/>
                <w:color w:val="F79646"/>
                <w:sz w:val="22"/>
                <w:szCs w:val="22"/>
              </w:rPr>
              <w:t>5,180</w:t>
            </w:r>
          </w:p>
        </w:tc>
        <w:tc>
          <w:tcPr>
            <w:tcW w:w="960" w:type="dxa"/>
            <w:noWrap/>
            <w:hideMark/>
          </w:tcPr>
          <w:p w14:paraId="672DDAD9" w14:textId="77777777" w:rsidR="008634F5" w:rsidRPr="004A1687" w:rsidRDefault="008634F5" w:rsidP="008915F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79646"/>
                <w:sz w:val="22"/>
                <w:szCs w:val="22"/>
              </w:rPr>
            </w:pPr>
            <w:r w:rsidRPr="004A1687">
              <w:rPr>
                <w:rFonts w:ascii="Calibri" w:hAnsi="Calibri" w:cs="Calibri"/>
                <w:color w:val="F79646"/>
                <w:sz w:val="22"/>
                <w:szCs w:val="22"/>
              </w:rPr>
              <w:t>5,373</w:t>
            </w:r>
          </w:p>
        </w:tc>
      </w:tr>
      <w:tr w:rsidR="008634F5" w:rsidRPr="004A1687" w14:paraId="5A905CD0"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3A2EA0A8" w14:textId="77777777" w:rsidR="008634F5" w:rsidRPr="004A1687" w:rsidRDefault="008634F5" w:rsidP="008915F0">
            <w:pPr>
              <w:rPr>
                <w:rFonts w:ascii="Calibri" w:hAnsi="Calibri" w:cs="Calibri"/>
                <w:color w:val="000000"/>
                <w:sz w:val="22"/>
                <w:szCs w:val="22"/>
              </w:rPr>
            </w:pPr>
            <w:r w:rsidRPr="004A1687">
              <w:rPr>
                <w:rFonts w:ascii="Calibri" w:hAnsi="Calibri" w:cs="Calibri"/>
                <w:color w:val="000000"/>
                <w:sz w:val="22"/>
                <w:szCs w:val="22"/>
              </w:rPr>
              <w:t>Telewizja Polska S.A. (Polska)</w:t>
            </w:r>
          </w:p>
        </w:tc>
        <w:tc>
          <w:tcPr>
            <w:tcW w:w="960" w:type="dxa"/>
            <w:noWrap/>
            <w:hideMark/>
          </w:tcPr>
          <w:p w14:paraId="29D61D95" w14:textId="77777777" w:rsidR="008634F5" w:rsidRPr="004A1687" w:rsidRDefault="008634F5" w:rsidP="008915F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79646"/>
                <w:sz w:val="22"/>
                <w:szCs w:val="22"/>
              </w:rPr>
            </w:pPr>
            <w:r w:rsidRPr="004A1687">
              <w:rPr>
                <w:rFonts w:ascii="Calibri" w:hAnsi="Calibri" w:cs="Calibri"/>
                <w:color w:val="F79646"/>
                <w:sz w:val="22"/>
                <w:szCs w:val="22"/>
              </w:rPr>
              <w:t>5,053</w:t>
            </w:r>
          </w:p>
        </w:tc>
        <w:tc>
          <w:tcPr>
            <w:tcW w:w="960" w:type="dxa"/>
            <w:noWrap/>
            <w:hideMark/>
          </w:tcPr>
          <w:p w14:paraId="16399AB9" w14:textId="77777777" w:rsidR="008634F5" w:rsidRPr="004A1687" w:rsidRDefault="008634F5" w:rsidP="008915F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9C0006"/>
                <w:sz w:val="22"/>
                <w:szCs w:val="22"/>
              </w:rPr>
            </w:pPr>
            <w:r w:rsidRPr="004A1687">
              <w:rPr>
                <w:rFonts w:ascii="Calibri" w:hAnsi="Calibri" w:cs="Calibri"/>
                <w:color w:val="9C0006"/>
                <w:sz w:val="22"/>
                <w:szCs w:val="22"/>
              </w:rPr>
              <w:t>4,328</w:t>
            </w:r>
          </w:p>
        </w:tc>
        <w:tc>
          <w:tcPr>
            <w:tcW w:w="960" w:type="dxa"/>
            <w:noWrap/>
            <w:hideMark/>
          </w:tcPr>
          <w:p w14:paraId="3AF16A86" w14:textId="77777777" w:rsidR="008634F5" w:rsidRPr="004A1687" w:rsidRDefault="008634F5" w:rsidP="008915F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79646"/>
                <w:sz w:val="22"/>
                <w:szCs w:val="22"/>
              </w:rPr>
            </w:pPr>
            <w:r w:rsidRPr="004A1687">
              <w:rPr>
                <w:rFonts w:ascii="Calibri" w:hAnsi="Calibri" w:cs="Calibri"/>
                <w:color w:val="F79646"/>
                <w:sz w:val="22"/>
                <w:szCs w:val="22"/>
              </w:rPr>
              <w:t>5,152</w:t>
            </w:r>
          </w:p>
        </w:tc>
      </w:tr>
      <w:tr w:rsidR="008634F5" w:rsidRPr="004A1687" w14:paraId="0299E386"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6F457200" w14:textId="77777777" w:rsidR="008634F5" w:rsidRPr="004A1687" w:rsidRDefault="008634F5" w:rsidP="008915F0">
            <w:pPr>
              <w:rPr>
                <w:rFonts w:ascii="Calibri" w:hAnsi="Calibri" w:cs="Calibri"/>
                <w:color w:val="000000"/>
                <w:sz w:val="22"/>
                <w:szCs w:val="22"/>
              </w:rPr>
            </w:pPr>
            <w:r w:rsidRPr="004A1687">
              <w:rPr>
                <w:rFonts w:ascii="Calibri" w:hAnsi="Calibri" w:cs="Calibri"/>
                <w:color w:val="000000"/>
                <w:sz w:val="22"/>
                <w:szCs w:val="22"/>
              </w:rPr>
              <w:t>Orange Polska S.A. (Polska)</w:t>
            </w:r>
          </w:p>
        </w:tc>
        <w:tc>
          <w:tcPr>
            <w:tcW w:w="960" w:type="dxa"/>
            <w:noWrap/>
            <w:hideMark/>
          </w:tcPr>
          <w:p w14:paraId="56334D0E" w14:textId="77777777" w:rsidR="008634F5" w:rsidRPr="004A1687" w:rsidRDefault="008634F5" w:rsidP="008915F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9C0006"/>
                <w:sz w:val="22"/>
                <w:szCs w:val="22"/>
              </w:rPr>
            </w:pPr>
            <w:r w:rsidRPr="004A1687">
              <w:rPr>
                <w:rFonts w:ascii="Calibri" w:hAnsi="Calibri" w:cs="Calibri"/>
                <w:color w:val="9C0006"/>
                <w:sz w:val="22"/>
                <w:szCs w:val="22"/>
              </w:rPr>
              <w:t>4,472</w:t>
            </w:r>
          </w:p>
        </w:tc>
        <w:tc>
          <w:tcPr>
            <w:tcW w:w="960" w:type="dxa"/>
            <w:noWrap/>
            <w:hideMark/>
          </w:tcPr>
          <w:p w14:paraId="091FF106" w14:textId="77777777" w:rsidR="008634F5" w:rsidRPr="004A1687" w:rsidRDefault="008634F5" w:rsidP="008915F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9C0006"/>
                <w:sz w:val="22"/>
                <w:szCs w:val="22"/>
              </w:rPr>
            </w:pPr>
            <w:r w:rsidRPr="004A1687">
              <w:rPr>
                <w:rFonts w:ascii="Calibri" w:hAnsi="Calibri" w:cs="Calibri"/>
                <w:color w:val="9C0006"/>
                <w:sz w:val="22"/>
                <w:szCs w:val="22"/>
              </w:rPr>
              <w:t>3,225</w:t>
            </w:r>
          </w:p>
        </w:tc>
        <w:tc>
          <w:tcPr>
            <w:tcW w:w="960" w:type="dxa"/>
            <w:noWrap/>
            <w:hideMark/>
          </w:tcPr>
          <w:p w14:paraId="296E2BFA" w14:textId="77777777" w:rsidR="008634F5" w:rsidRPr="004A1687" w:rsidRDefault="008634F5" w:rsidP="008915F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9C0006"/>
                <w:sz w:val="22"/>
                <w:szCs w:val="22"/>
              </w:rPr>
            </w:pPr>
            <w:r w:rsidRPr="004A1687">
              <w:rPr>
                <w:rFonts w:ascii="Calibri" w:hAnsi="Calibri" w:cs="Calibri"/>
                <w:color w:val="9C0006"/>
                <w:sz w:val="22"/>
                <w:szCs w:val="22"/>
              </w:rPr>
              <w:t>3,822</w:t>
            </w:r>
          </w:p>
        </w:tc>
      </w:tr>
      <w:tr w:rsidR="008634F5" w:rsidRPr="004A1687" w14:paraId="0D77960E"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64BA4D04" w14:textId="77777777" w:rsidR="008634F5" w:rsidRPr="004A1687" w:rsidRDefault="008634F5" w:rsidP="008915F0">
            <w:pPr>
              <w:rPr>
                <w:rFonts w:ascii="Calibri" w:hAnsi="Calibri" w:cs="Calibri"/>
                <w:color w:val="000000"/>
                <w:sz w:val="22"/>
                <w:szCs w:val="22"/>
                <w:lang w:val="en-GB"/>
              </w:rPr>
            </w:pPr>
            <w:r w:rsidRPr="004A1687">
              <w:rPr>
                <w:rFonts w:ascii="Calibri" w:hAnsi="Calibri" w:cs="Calibri"/>
                <w:color w:val="000000"/>
                <w:sz w:val="22"/>
                <w:szCs w:val="22"/>
                <w:lang w:val="en-GB"/>
              </w:rPr>
              <w:t>Play Communications S.A. (Polska)</w:t>
            </w:r>
          </w:p>
        </w:tc>
        <w:tc>
          <w:tcPr>
            <w:tcW w:w="960" w:type="dxa"/>
            <w:noWrap/>
            <w:hideMark/>
          </w:tcPr>
          <w:p w14:paraId="5A297B47" w14:textId="77777777" w:rsidR="008634F5" w:rsidRPr="004A1687" w:rsidRDefault="008634F5" w:rsidP="008915F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4A1687">
              <w:rPr>
                <w:rFonts w:ascii="Calibri" w:hAnsi="Calibri" w:cs="Calibri"/>
                <w:color w:val="00B050"/>
                <w:sz w:val="22"/>
                <w:szCs w:val="22"/>
              </w:rPr>
              <w:t>6,035</w:t>
            </w:r>
          </w:p>
        </w:tc>
        <w:tc>
          <w:tcPr>
            <w:tcW w:w="960" w:type="dxa"/>
            <w:noWrap/>
            <w:hideMark/>
          </w:tcPr>
          <w:p w14:paraId="046B480F" w14:textId="77777777" w:rsidR="008634F5" w:rsidRPr="004A1687" w:rsidRDefault="008634F5" w:rsidP="008915F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79646"/>
                <w:sz w:val="22"/>
                <w:szCs w:val="22"/>
              </w:rPr>
            </w:pPr>
            <w:r w:rsidRPr="004A1687">
              <w:rPr>
                <w:rFonts w:ascii="Calibri" w:hAnsi="Calibri" w:cs="Calibri"/>
                <w:color w:val="F79646"/>
                <w:sz w:val="22"/>
                <w:szCs w:val="22"/>
              </w:rPr>
              <w:t>5,643</w:t>
            </w:r>
          </w:p>
        </w:tc>
        <w:tc>
          <w:tcPr>
            <w:tcW w:w="960" w:type="dxa"/>
            <w:noWrap/>
            <w:hideMark/>
          </w:tcPr>
          <w:p w14:paraId="22B82531" w14:textId="77777777" w:rsidR="008634F5" w:rsidRPr="004A1687" w:rsidRDefault="008634F5" w:rsidP="008915F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79646"/>
                <w:sz w:val="22"/>
                <w:szCs w:val="22"/>
              </w:rPr>
            </w:pPr>
            <w:r w:rsidRPr="004A1687">
              <w:rPr>
                <w:rFonts w:ascii="Calibri" w:hAnsi="Calibri" w:cs="Calibri"/>
                <w:color w:val="F79646"/>
                <w:sz w:val="22"/>
                <w:szCs w:val="22"/>
              </w:rPr>
              <w:t>5,749</w:t>
            </w:r>
          </w:p>
        </w:tc>
      </w:tr>
      <w:tr w:rsidR="008634F5" w:rsidRPr="004A1687" w14:paraId="5CEA0E8D"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3FC454FA" w14:textId="77777777" w:rsidR="008634F5" w:rsidRPr="004A1687" w:rsidRDefault="008634F5" w:rsidP="008915F0">
            <w:pPr>
              <w:rPr>
                <w:rFonts w:ascii="Calibri" w:hAnsi="Calibri" w:cs="Calibri"/>
                <w:color w:val="000000"/>
                <w:sz w:val="22"/>
                <w:szCs w:val="22"/>
              </w:rPr>
            </w:pPr>
            <w:r w:rsidRPr="004A1687">
              <w:rPr>
                <w:rFonts w:ascii="Calibri" w:hAnsi="Calibri" w:cs="Calibri"/>
                <w:color w:val="000000"/>
                <w:sz w:val="22"/>
                <w:szCs w:val="22"/>
              </w:rPr>
              <w:t>Branża</w:t>
            </w:r>
          </w:p>
        </w:tc>
        <w:tc>
          <w:tcPr>
            <w:tcW w:w="960" w:type="dxa"/>
            <w:noWrap/>
            <w:hideMark/>
          </w:tcPr>
          <w:p w14:paraId="69FCD601" w14:textId="77777777" w:rsidR="008634F5" w:rsidRPr="004A1687" w:rsidRDefault="008634F5" w:rsidP="008915F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79646"/>
                <w:sz w:val="22"/>
                <w:szCs w:val="22"/>
              </w:rPr>
            </w:pPr>
            <w:r w:rsidRPr="004A1687">
              <w:rPr>
                <w:rFonts w:ascii="Calibri" w:hAnsi="Calibri" w:cs="Calibri"/>
                <w:color w:val="F79646"/>
                <w:sz w:val="22"/>
                <w:szCs w:val="22"/>
              </w:rPr>
              <w:t>4,877</w:t>
            </w:r>
          </w:p>
        </w:tc>
        <w:tc>
          <w:tcPr>
            <w:tcW w:w="960" w:type="dxa"/>
            <w:noWrap/>
            <w:hideMark/>
          </w:tcPr>
          <w:p w14:paraId="23AAE6BE" w14:textId="77777777" w:rsidR="008634F5" w:rsidRPr="004A1687" w:rsidRDefault="008634F5" w:rsidP="008915F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9C0006"/>
                <w:sz w:val="22"/>
                <w:szCs w:val="22"/>
              </w:rPr>
            </w:pPr>
            <w:r w:rsidRPr="004A1687">
              <w:rPr>
                <w:rFonts w:ascii="Calibri" w:hAnsi="Calibri" w:cs="Calibri"/>
                <w:color w:val="9C0006"/>
                <w:sz w:val="22"/>
                <w:szCs w:val="22"/>
              </w:rPr>
              <w:t>4,444</w:t>
            </w:r>
          </w:p>
        </w:tc>
        <w:tc>
          <w:tcPr>
            <w:tcW w:w="960" w:type="dxa"/>
            <w:noWrap/>
            <w:hideMark/>
          </w:tcPr>
          <w:p w14:paraId="6E62BC98" w14:textId="77777777" w:rsidR="008634F5" w:rsidRPr="004A1687" w:rsidRDefault="008634F5" w:rsidP="008915F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79646"/>
                <w:sz w:val="22"/>
                <w:szCs w:val="22"/>
              </w:rPr>
            </w:pPr>
            <w:r w:rsidRPr="004A1687">
              <w:rPr>
                <w:rFonts w:ascii="Calibri" w:hAnsi="Calibri" w:cs="Calibri"/>
                <w:color w:val="F79646"/>
                <w:sz w:val="22"/>
                <w:szCs w:val="22"/>
              </w:rPr>
              <w:t>4,765</w:t>
            </w:r>
          </w:p>
        </w:tc>
      </w:tr>
    </w:tbl>
    <w:p w14:paraId="1A3D1077" w14:textId="77777777" w:rsidR="008634F5" w:rsidRDefault="008634F5" w:rsidP="008634F5">
      <w:r w:rsidRPr="00573E6F">
        <w:t>Wykres obrazujący dane:</w:t>
      </w:r>
    </w:p>
    <w:p w14:paraId="33AD6585" w14:textId="77777777" w:rsidR="008634F5" w:rsidRDefault="008634F5" w:rsidP="006474C9">
      <w:pPr>
        <w:jc w:val="center"/>
      </w:pPr>
      <w:r>
        <w:rPr>
          <w:noProof/>
        </w:rPr>
        <w:drawing>
          <wp:inline distT="0" distB="0" distL="0" distR="0" wp14:anchorId="44808F4A" wp14:editId="1305F1D0">
            <wp:extent cx="4572000" cy="2743200"/>
            <wp:effectExtent l="0" t="0" r="0" b="0"/>
            <wp:docPr id="221" name="Wykres 221">
              <a:extLst xmlns:a="http://schemas.openxmlformats.org/drawingml/2006/main">
                <a:ext uri="{FF2B5EF4-FFF2-40B4-BE49-F238E27FC236}">
                  <a16:creationId xmlns:a16="http://schemas.microsoft.com/office/drawing/2014/main" id="{5E85D258-1AFA-4504-9BCA-D8B811B8DF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E1C7350" w14:textId="77777777" w:rsidR="008634F5" w:rsidRDefault="008634F5" w:rsidP="008634F5"/>
    <w:p w14:paraId="248C46C8" w14:textId="191EF9D6" w:rsidR="008634F5" w:rsidRDefault="008634F5" w:rsidP="0087269B">
      <w:pPr>
        <w:rPr>
          <w:b/>
          <w:bCs/>
        </w:rPr>
      </w:pPr>
      <w:r>
        <w:rPr>
          <w:b/>
          <w:bCs/>
        </w:rPr>
        <w:t>Dodatkowo do analizy dołączono 2 inne modele Altmana, aby poglądowo przedstawić sytuację spółki, jeżeli byłaby ona oceniana względem norm rynku amerykańskiego.</w:t>
      </w:r>
    </w:p>
    <w:p w14:paraId="2BCF7635" w14:textId="77777777" w:rsidR="008634F5" w:rsidRDefault="008634F5" w:rsidP="0087269B">
      <w:pPr>
        <w:rPr>
          <w:b/>
          <w:bCs/>
        </w:rPr>
      </w:pPr>
    </w:p>
    <w:p w14:paraId="70D159C7" w14:textId="54634408" w:rsidR="00FD7D2A" w:rsidRPr="008634F5" w:rsidRDefault="006E3D37" w:rsidP="0087269B">
      <w:pPr>
        <w:rPr>
          <w:b/>
          <w:bCs/>
        </w:rPr>
      </w:pPr>
      <w:r w:rsidRPr="006E3D37">
        <w:rPr>
          <w:b/>
          <w:bCs/>
        </w:rPr>
        <w:t>MODEL ALTMANA 1968</w:t>
      </w:r>
    </w:p>
    <w:p w14:paraId="4B37DFF7" w14:textId="28668253" w:rsidR="00FD7D2A" w:rsidRDefault="00FD7D2A" w:rsidP="00FD7D2A">
      <w:r w:rsidRPr="00FD7D2A">
        <w:t>Pierwszym dyskryminacyjnym modelem przewidywania upadłości powstałym</w:t>
      </w:r>
      <w:r w:rsidR="0067577E">
        <w:t xml:space="preserve"> w </w:t>
      </w:r>
      <w:r w:rsidRPr="00FD7D2A">
        <w:t>wyniku zastosowania zaawansowanego aparatu matematycznego oraz obszernej bazy danych</w:t>
      </w:r>
      <w:r>
        <w:t xml:space="preserve"> </w:t>
      </w:r>
      <w:r w:rsidRPr="00FD7D2A">
        <w:t>był opublikowany</w:t>
      </w:r>
      <w:r w:rsidR="0067577E">
        <w:t xml:space="preserve"> w </w:t>
      </w:r>
      <w:r w:rsidRPr="00FD7D2A">
        <w:t>1968 r. model Altmana</w:t>
      </w:r>
      <w:r w:rsidR="006200C0">
        <w:t xml:space="preserve">, </w:t>
      </w:r>
      <w:r w:rsidRPr="00FD7D2A">
        <w:t>sprowadzający się do następującej formuły:</w:t>
      </w:r>
      <w:r>
        <w:t xml:space="preserve"> </w:t>
      </w:r>
    </w:p>
    <w:p w14:paraId="5662ABFE" w14:textId="780162F3" w:rsidR="00FD7D2A" w:rsidRPr="00FD7D2A" w:rsidRDefault="00FD7D2A" w:rsidP="00FD7D2A">
      <w:pPr>
        <w:jc w:val="center"/>
      </w:pPr>
      <w:r w:rsidRPr="00FD7D2A">
        <w:rPr>
          <w:i/>
          <w:iCs/>
        </w:rPr>
        <w:t>Z = 1,2</w:t>
      </w:r>
      <w:r w:rsidR="00DA178B">
        <w:rPr>
          <w:i/>
          <w:iCs/>
        </w:rPr>
        <w:t>*</w:t>
      </w:r>
      <w:r w:rsidRPr="00FD7D2A">
        <w:rPr>
          <w:i/>
          <w:iCs/>
        </w:rPr>
        <w:t>x1 + 1,4</w:t>
      </w:r>
      <w:r w:rsidR="00DA178B">
        <w:rPr>
          <w:i/>
          <w:iCs/>
        </w:rPr>
        <w:t>*</w:t>
      </w:r>
      <w:r w:rsidRPr="00FD7D2A">
        <w:rPr>
          <w:i/>
          <w:iCs/>
        </w:rPr>
        <w:t>x2 + 3,3</w:t>
      </w:r>
      <w:r w:rsidR="00DA178B">
        <w:rPr>
          <w:i/>
          <w:iCs/>
        </w:rPr>
        <w:t>*</w:t>
      </w:r>
      <w:r w:rsidRPr="00FD7D2A">
        <w:rPr>
          <w:i/>
          <w:iCs/>
        </w:rPr>
        <w:t>x 3+ 0,6</w:t>
      </w:r>
      <w:r w:rsidR="00DA178B">
        <w:rPr>
          <w:i/>
          <w:iCs/>
        </w:rPr>
        <w:t>*</w:t>
      </w:r>
      <w:r w:rsidRPr="00FD7D2A">
        <w:rPr>
          <w:i/>
          <w:iCs/>
        </w:rPr>
        <w:t xml:space="preserve">x4 + </w:t>
      </w:r>
      <w:r w:rsidR="00DA178B">
        <w:rPr>
          <w:i/>
          <w:iCs/>
        </w:rPr>
        <w:t>1*</w:t>
      </w:r>
      <w:r w:rsidRPr="00FD7D2A">
        <w:rPr>
          <w:i/>
          <w:iCs/>
        </w:rPr>
        <w:t>x5</w:t>
      </w:r>
      <w:r w:rsidRPr="00FD7D2A">
        <w:t>,</w:t>
      </w:r>
    </w:p>
    <w:p w14:paraId="226D103C" w14:textId="77777777" w:rsidR="00FD7D2A" w:rsidRPr="00FD7D2A" w:rsidRDefault="00FD7D2A" w:rsidP="00FD7D2A">
      <w:r w:rsidRPr="00FD7D2A">
        <w:t>gdzie:</w:t>
      </w:r>
    </w:p>
    <w:p w14:paraId="4D1482EC" w14:textId="77777777" w:rsidR="00FD7D2A" w:rsidRPr="00FD7D2A" w:rsidRDefault="00FD7D2A" w:rsidP="00FD7D2A">
      <w:pPr>
        <w:rPr>
          <w:i/>
          <w:iCs/>
        </w:rPr>
      </w:pPr>
      <w:r w:rsidRPr="00FD7D2A">
        <w:rPr>
          <w:i/>
          <w:iCs/>
        </w:rPr>
        <w:t>Z = wskaźnik zagrożenia upadłością,</w:t>
      </w:r>
    </w:p>
    <w:p w14:paraId="26EF6942" w14:textId="7941055E" w:rsidR="00FD7D2A" w:rsidRPr="00FD7D2A" w:rsidRDefault="00FD7D2A" w:rsidP="00FD7D2A">
      <w:pPr>
        <w:rPr>
          <w:i/>
          <w:iCs/>
        </w:rPr>
      </w:pPr>
      <w:r w:rsidRPr="00FD7D2A">
        <w:rPr>
          <w:i/>
          <w:iCs/>
        </w:rPr>
        <w:t>x1= kapitał pracujący/aktywa ogółem,</w:t>
      </w:r>
    </w:p>
    <w:p w14:paraId="49A5D46E" w14:textId="1E6D20E3" w:rsidR="00FD7D2A" w:rsidRPr="00FD7D2A" w:rsidRDefault="00FD7D2A" w:rsidP="00FD7D2A">
      <w:pPr>
        <w:rPr>
          <w:i/>
          <w:iCs/>
        </w:rPr>
      </w:pPr>
      <w:r w:rsidRPr="00FD7D2A">
        <w:rPr>
          <w:i/>
          <w:iCs/>
        </w:rPr>
        <w:t>x2= zysk zatrzymany/aktywa ogółem,</w:t>
      </w:r>
    </w:p>
    <w:p w14:paraId="79D3566D" w14:textId="2376D449" w:rsidR="00FD7D2A" w:rsidRPr="00FD7D2A" w:rsidRDefault="00FD7D2A" w:rsidP="00FD7D2A">
      <w:pPr>
        <w:rPr>
          <w:i/>
          <w:iCs/>
        </w:rPr>
      </w:pPr>
      <w:r w:rsidRPr="00FD7D2A">
        <w:rPr>
          <w:i/>
          <w:iCs/>
        </w:rPr>
        <w:t>x3= EBIT/aktywa ogółem,</w:t>
      </w:r>
    </w:p>
    <w:p w14:paraId="3BA784F7" w14:textId="0204A119" w:rsidR="00FD7D2A" w:rsidRPr="00FD7D2A" w:rsidRDefault="00FD7D2A" w:rsidP="00FD7D2A">
      <w:pPr>
        <w:rPr>
          <w:i/>
          <w:iCs/>
        </w:rPr>
      </w:pPr>
      <w:r w:rsidRPr="00FD7D2A">
        <w:rPr>
          <w:i/>
          <w:iCs/>
        </w:rPr>
        <w:t>x4= wartość rynkowa/zobowiązania ogółem</w:t>
      </w:r>
    </w:p>
    <w:p w14:paraId="54C8C887" w14:textId="07E60E5F" w:rsidR="00FD7D2A" w:rsidRDefault="00FD7D2A" w:rsidP="00FD7D2A">
      <w:r w:rsidRPr="00FD7D2A">
        <w:rPr>
          <w:i/>
          <w:iCs/>
        </w:rPr>
        <w:t>x5= przychody ze sprzedaży/aktywa ogółem.</w:t>
      </w:r>
    </w:p>
    <w:p w14:paraId="39468AA5" w14:textId="41C7787B" w:rsidR="006E3D37" w:rsidRDefault="00FD7D2A" w:rsidP="0087269B">
      <w:r w:rsidRPr="00FD7D2A">
        <w:t>Uzupełniającym elementem modelu było wyznaczenie wartości krytycznych,</w:t>
      </w:r>
      <w:r>
        <w:t xml:space="preserve"> </w:t>
      </w:r>
      <w:r w:rsidRPr="00FD7D2A">
        <w:t>wskazujących do której grupy powinno być zaliczone badane przedsiębiorstwo.</w:t>
      </w:r>
      <w:r w:rsidR="0067577E">
        <w:t xml:space="preserve"> i </w:t>
      </w:r>
      <w:r w:rsidRPr="00FD7D2A">
        <w:t>tak, przy</w:t>
      </w:r>
      <w:r>
        <w:t xml:space="preserve"> </w:t>
      </w:r>
      <w:r w:rsidRPr="00FD7D2A">
        <w:t>wskaźniku</w:t>
      </w:r>
      <w:r w:rsidR="0067577E">
        <w:t xml:space="preserve"> z </w:t>
      </w:r>
      <w:r w:rsidRPr="00FD7D2A">
        <w:t>na poziomie 1, 8 oraz poniżej 1,8 zagrożenie upadłością jest bardzo wysokie,</w:t>
      </w:r>
      <w:r>
        <w:t xml:space="preserve"> </w:t>
      </w:r>
      <w:r w:rsidRPr="00FD7D2A">
        <w:t xml:space="preserve">jeśli zaś wskaźnik </w:t>
      </w:r>
      <w:r w:rsidR="00DA178B">
        <w:t>znajduje się między 1,8</w:t>
      </w:r>
      <w:r w:rsidR="0067577E">
        <w:t xml:space="preserve"> a </w:t>
      </w:r>
      <w:r w:rsidR="00DA178B">
        <w:t xml:space="preserve">3, określamy zagrożenie jako trudne do oszacowania, jeśli jednak </w:t>
      </w:r>
      <w:r w:rsidRPr="00FD7D2A">
        <w:t xml:space="preserve">sięga </w:t>
      </w:r>
      <w:r w:rsidR="00DA178B">
        <w:t xml:space="preserve">on </w:t>
      </w:r>
      <w:r w:rsidRPr="00FD7D2A">
        <w:t>poziomu 3</w:t>
      </w:r>
      <w:r w:rsidR="0067577E">
        <w:t xml:space="preserve"> i </w:t>
      </w:r>
      <w:r w:rsidRPr="00FD7D2A">
        <w:t>powyżej – zagrożenie jest minimalne.</w:t>
      </w:r>
      <w:r>
        <w:t xml:space="preserve"> </w:t>
      </w:r>
      <w:r w:rsidRPr="00FD7D2A">
        <w:t>Każdy</w:t>
      </w:r>
      <w:r w:rsidR="0067577E">
        <w:t xml:space="preserve"> z </w:t>
      </w:r>
      <w:r w:rsidRPr="00FD7D2A">
        <w:t>występujących</w:t>
      </w:r>
      <w:r w:rsidR="0067577E">
        <w:t xml:space="preserve"> w </w:t>
      </w:r>
      <w:r w:rsidRPr="00FD7D2A">
        <w:t>modelu Altmana wskaźników odzwierciedla inny aspekt</w:t>
      </w:r>
      <w:r>
        <w:t xml:space="preserve"> </w:t>
      </w:r>
      <w:r w:rsidRPr="00FD7D2A">
        <w:t>kondycji finansowej przedsiębiorstwa: bieżącą</w:t>
      </w:r>
      <w:r w:rsidR="0067577E">
        <w:t xml:space="preserve"> i </w:t>
      </w:r>
      <w:r w:rsidRPr="00FD7D2A">
        <w:t>retrospektywną rentowność, płynność,</w:t>
      </w:r>
      <w:r w:rsidR="00485128">
        <w:t xml:space="preserve"> </w:t>
      </w:r>
      <w:r w:rsidRPr="00FD7D2A">
        <w:t>zadłużenie oraz sprawność operacyjną. Ważone wartości wskaźników wyrażają wpływ zmiany każdego wskaźnika</w:t>
      </w:r>
      <w:r w:rsidR="0067577E">
        <w:t xml:space="preserve"> i </w:t>
      </w:r>
      <w:r w:rsidRPr="00FD7D2A">
        <w:t>tym samym każdej sfery finansów przedsiębiorstwa na</w:t>
      </w:r>
      <w:r>
        <w:t xml:space="preserve"> </w:t>
      </w:r>
      <w:r w:rsidRPr="00FD7D2A">
        <w:t>syntetyczną. ocenę wynikową.</w:t>
      </w:r>
      <w:r>
        <w:rPr>
          <w:rStyle w:val="Odwoanieprzypisudolnego"/>
        </w:rPr>
        <w:footnoteReference w:id="60"/>
      </w:r>
    </w:p>
    <w:tbl>
      <w:tblPr>
        <w:tblW w:w="10940" w:type="dxa"/>
        <w:jc w:val="center"/>
        <w:tblCellMar>
          <w:left w:w="70" w:type="dxa"/>
          <w:right w:w="70" w:type="dxa"/>
        </w:tblCellMar>
        <w:tblLook w:val="04A0" w:firstRow="1" w:lastRow="0" w:firstColumn="1" w:lastColumn="0" w:noHBand="0" w:noVBand="1"/>
      </w:tblPr>
      <w:tblGrid>
        <w:gridCol w:w="6680"/>
        <w:gridCol w:w="1420"/>
        <w:gridCol w:w="1420"/>
        <w:gridCol w:w="1420"/>
      </w:tblGrid>
      <w:tr w:rsidR="006E3D37" w:rsidRPr="006E3D37" w14:paraId="34CA6E9D" w14:textId="77777777" w:rsidTr="006E3D37">
        <w:trPr>
          <w:trHeight w:val="300"/>
          <w:jc w:val="center"/>
        </w:trPr>
        <w:tc>
          <w:tcPr>
            <w:tcW w:w="6680" w:type="dxa"/>
            <w:tcBorders>
              <w:top w:val="nil"/>
              <w:left w:val="nil"/>
              <w:bottom w:val="nil"/>
              <w:right w:val="nil"/>
            </w:tcBorders>
            <w:shd w:val="clear" w:color="auto" w:fill="auto"/>
            <w:noWrap/>
            <w:vAlign w:val="bottom"/>
            <w:hideMark/>
          </w:tcPr>
          <w:p w14:paraId="22927D25"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lastRenderedPageBreak/>
              <w:t>NAZWA:</w:t>
            </w:r>
          </w:p>
        </w:tc>
        <w:tc>
          <w:tcPr>
            <w:tcW w:w="4260" w:type="dxa"/>
            <w:gridSpan w:val="3"/>
            <w:tcBorders>
              <w:top w:val="nil"/>
              <w:left w:val="nil"/>
              <w:bottom w:val="nil"/>
              <w:right w:val="nil"/>
            </w:tcBorders>
            <w:shd w:val="clear" w:color="000000" w:fill="E26B0A"/>
            <w:vAlign w:val="center"/>
            <w:hideMark/>
          </w:tcPr>
          <w:p w14:paraId="68D7AB10" w14:textId="77777777" w:rsidR="006E3D37" w:rsidRPr="006E3D37" w:rsidRDefault="006E3D37" w:rsidP="006E3D37">
            <w:pPr>
              <w:jc w:val="center"/>
              <w:rPr>
                <w:rFonts w:ascii="Calibri" w:hAnsi="Calibri" w:cs="Calibri"/>
                <w:b/>
                <w:bCs/>
                <w:color w:val="000080"/>
                <w:sz w:val="22"/>
                <w:szCs w:val="22"/>
              </w:rPr>
            </w:pPr>
            <w:r w:rsidRPr="006E3D37">
              <w:rPr>
                <w:rFonts w:ascii="Calibri" w:hAnsi="Calibri" w:cs="Calibri"/>
                <w:b/>
                <w:bCs/>
                <w:color w:val="000080"/>
                <w:sz w:val="22"/>
                <w:szCs w:val="22"/>
              </w:rPr>
              <w:t>Cyfrowy Polsat S.A. (Polska)</w:t>
            </w:r>
          </w:p>
        </w:tc>
      </w:tr>
      <w:tr w:rsidR="006E3D37" w:rsidRPr="006E3D37" w14:paraId="53CFE4AE" w14:textId="77777777" w:rsidTr="006E3D37">
        <w:trPr>
          <w:trHeight w:val="300"/>
          <w:jc w:val="center"/>
        </w:trPr>
        <w:tc>
          <w:tcPr>
            <w:tcW w:w="6680" w:type="dxa"/>
            <w:tcBorders>
              <w:top w:val="nil"/>
              <w:left w:val="nil"/>
              <w:bottom w:val="nil"/>
              <w:right w:val="nil"/>
            </w:tcBorders>
            <w:shd w:val="clear" w:color="auto" w:fill="auto"/>
            <w:noWrap/>
            <w:vAlign w:val="bottom"/>
            <w:hideMark/>
          </w:tcPr>
          <w:p w14:paraId="550242CB"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ROK:</w:t>
            </w:r>
          </w:p>
        </w:tc>
        <w:tc>
          <w:tcPr>
            <w:tcW w:w="1420" w:type="dxa"/>
            <w:tcBorders>
              <w:top w:val="nil"/>
              <w:left w:val="nil"/>
              <w:bottom w:val="nil"/>
              <w:right w:val="nil"/>
            </w:tcBorders>
            <w:shd w:val="clear" w:color="auto" w:fill="auto"/>
            <w:noWrap/>
            <w:vAlign w:val="bottom"/>
            <w:hideMark/>
          </w:tcPr>
          <w:p w14:paraId="52C943B5" w14:textId="77777777" w:rsidR="006E3D37" w:rsidRPr="006E3D37" w:rsidRDefault="006E3D37" w:rsidP="006E3D37">
            <w:pPr>
              <w:jc w:val="right"/>
              <w:rPr>
                <w:rFonts w:ascii="Calibri" w:hAnsi="Calibri" w:cs="Calibri"/>
                <w:b/>
                <w:bCs/>
                <w:color w:val="000000"/>
                <w:sz w:val="22"/>
                <w:szCs w:val="22"/>
              </w:rPr>
            </w:pPr>
            <w:r w:rsidRPr="006E3D37">
              <w:rPr>
                <w:rFonts w:ascii="Calibri" w:hAnsi="Calibri" w:cs="Calibri"/>
                <w:b/>
                <w:bCs/>
                <w:color w:val="000000"/>
                <w:sz w:val="22"/>
                <w:szCs w:val="22"/>
              </w:rPr>
              <w:t>2019</w:t>
            </w:r>
          </w:p>
        </w:tc>
        <w:tc>
          <w:tcPr>
            <w:tcW w:w="1420" w:type="dxa"/>
            <w:tcBorders>
              <w:top w:val="nil"/>
              <w:left w:val="nil"/>
              <w:bottom w:val="nil"/>
              <w:right w:val="nil"/>
            </w:tcBorders>
            <w:shd w:val="clear" w:color="auto" w:fill="auto"/>
            <w:noWrap/>
            <w:vAlign w:val="bottom"/>
            <w:hideMark/>
          </w:tcPr>
          <w:p w14:paraId="0E37480E" w14:textId="77777777" w:rsidR="006E3D37" w:rsidRPr="006E3D37" w:rsidRDefault="006E3D37" w:rsidP="006E3D37">
            <w:pPr>
              <w:jc w:val="right"/>
              <w:rPr>
                <w:rFonts w:ascii="Calibri" w:hAnsi="Calibri" w:cs="Calibri"/>
                <w:b/>
                <w:bCs/>
                <w:color w:val="000000"/>
                <w:sz w:val="22"/>
                <w:szCs w:val="22"/>
              </w:rPr>
            </w:pPr>
            <w:r w:rsidRPr="006E3D37">
              <w:rPr>
                <w:rFonts w:ascii="Calibri" w:hAnsi="Calibri" w:cs="Calibri"/>
                <w:b/>
                <w:bCs/>
                <w:color w:val="000000"/>
                <w:sz w:val="22"/>
                <w:szCs w:val="22"/>
              </w:rPr>
              <w:t>2018</w:t>
            </w:r>
          </w:p>
        </w:tc>
        <w:tc>
          <w:tcPr>
            <w:tcW w:w="1420" w:type="dxa"/>
            <w:tcBorders>
              <w:top w:val="nil"/>
              <w:left w:val="nil"/>
              <w:bottom w:val="nil"/>
              <w:right w:val="nil"/>
            </w:tcBorders>
            <w:shd w:val="clear" w:color="auto" w:fill="auto"/>
            <w:noWrap/>
            <w:vAlign w:val="bottom"/>
            <w:hideMark/>
          </w:tcPr>
          <w:p w14:paraId="79D3F7A1" w14:textId="77777777" w:rsidR="006E3D37" w:rsidRPr="006E3D37" w:rsidRDefault="006E3D37" w:rsidP="006E3D37">
            <w:pPr>
              <w:jc w:val="right"/>
              <w:rPr>
                <w:rFonts w:ascii="Calibri" w:hAnsi="Calibri" w:cs="Calibri"/>
                <w:b/>
                <w:bCs/>
                <w:color w:val="000000"/>
                <w:sz w:val="22"/>
                <w:szCs w:val="22"/>
              </w:rPr>
            </w:pPr>
            <w:r w:rsidRPr="006E3D37">
              <w:rPr>
                <w:rFonts w:ascii="Calibri" w:hAnsi="Calibri" w:cs="Calibri"/>
                <w:b/>
                <w:bCs/>
                <w:color w:val="000000"/>
                <w:sz w:val="22"/>
                <w:szCs w:val="22"/>
              </w:rPr>
              <w:t>2017</w:t>
            </w:r>
          </w:p>
        </w:tc>
      </w:tr>
      <w:tr w:rsidR="006E3D37" w:rsidRPr="006E3D37" w14:paraId="53FE8802" w14:textId="77777777" w:rsidTr="006E3D37">
        <w:trPr>
          <w:trHeight w:val="300"/>
          <w:jc w:val="center"/>
        </w:trPr>
        <w:tc>
          <w:tcPr>
            <w:tcW w:w="6680" w:type="dxa"/>
            <w:tcBorders>
              <w:top w:val="nil"/>
              <w:left w:val="nil"/>
              <w:bottom w:val="nil"/>
              <w:right w:val="nil"/>
            </w:tcBorders>
            <w:shd w:val="clear" w:color="auto" w:fill="auto"/>
            <w:vAlign w:val="bottom"/>
            <w:hideMark/>
          </w:tcPr>
          <w:p w14:paraId="6984D787" w14:textId="77777777" w:rsidR="006E3D37" w:rsidRPr="006E3D37" w:rsidRDefault="006E3D37" w:rsidP="006E3D37">
            <w:pPr>
              <w:rPr>
                <w:rFonts w:ascii="Calibri" w:hAnsi="Calibri" w:cs="Calibri"/>
                <w:b/>
                <w:bCs/>
                <w:i/>
                <w:iCs/>
                <w:color w:val="000000"/>
                <w:sz w:val="22"/>
                <w:szCs w:val="22"/>
              </w:rPr>
            </w:pPr>
            <w:r w:rsidRPr="006E3D37">
              <w:rPr>
                <w:rFonts w:ascii="Calibri" w:hAnsi="Calibri" w:cs="Calibri"/>
                <w:b/>
                <w:bCs/>
                <w:i/>
                <w:iCs/>
                <w:color w:val="000000"/>
                <w:sz w:val="22"/>
                <w:szCs w:val="22"/>
              </w:rPr>
              <w:t>MODEL ALTMANA 1968</w:t>
            </w:r>
          </w:p>
        </w:tc>
        <w:tc>
          <w:tcPr>
            <w:tcW w:w="1420" w:type="dxa"/>
            <w:tcBorders>
              <w:top w:val="nil"/>
              <w:left w:val="nil"/>
              <w:bottom w:val="nil"/>
              <w:right w:val="nil"/>
            </w:tcBorders>
            <w:shd w:val="clear" w:color="auto" w:fill="auto"/>
            <w:noWrap/>
            <w:vAlign w:val="bottom"/>
            <w:hideMark/>
          </w:tcPr>
          <w:p w14:paraId="284D3A99" w14:textId="77777777" w:rsidR="006E3D37" w:rsidRPr="006E3D37" w:rsidRDefault="006E3D37" w:rsidP="006E3D37">
            <w:pPr>
              <w:rPr>
                <w:rFonts w:ascii="Calibri" w:hAnsi="Calibri" w:cs="Calibri"/>
                <w:b/>
                <w:bCs/>
                <w:i/>
                <w:iCs/>
                <w:color w:val="000000"/>
                <w:sz w:val="22"/>
                <w:szCs w:val="22"/>
              </w:rPr>
            </w:pPr>
          </w:p>
        </w:tc>
        <w:tc>
          <w:tcPr>
            <w:tcW w:w="1420" w:type="dxa"/>
            <w:tcBorders>
              <w:top w:val="nil"/>
              <w:left w:val="nil"/>
              <w:bottom w:val="nil"/>
              <w:right w:val="nil"/>
            </w:tcBorders>
            <w:shd w:val="clear" w:color="auto" w:fill="auto"/>
            <w:noWrap/>
            <w:vAlign w:val="bottom"/>
            <w:hideMark/>
          </w:tcPr>
          <w:p w14:paraId="35CDD048" w14:textId="77777777" w:rsidR="006E3D37" w:rsidRPr="006E3D37" w:rsidRDefault="006E3D37" w:rsidP="006E3D37">
            <w:pPr>
              <w:rPr>
                <w:sz w:val="20"/>
                <w:szCs w:val="20"/>
              </w:rPr>
            </w:pPr>
          </w:p>
        </w:tc>
        <w:tc>
          <w:tcPr>
            <w:tcW w:w="1420" w:type="dxa"/>
            <w:tcBorders>
              <w:top w:val="nil"/>
              <w:left w:val="nil"/>
              <w:bottom w:val="nil"/>
              <w:right w:val="nil"/>
            </w:tcBorders>
            <w:shd w:val="clear" w:color="auto" w:fill="auto"/>
            <w:noWrap/>
            <w:vAlign w:val="bottom"/>
            <w:hideMark/>
          </w:tcPr>
          <w:p w14:paraId="33BC25AF" w14:textId="77777777" w:rsidR="006E3D37" w:rsidRPr="006E3D37" w:rsidRDefault="006E3D37" w:rsidP="006E3D37">
            <w:pPr>
              <w:rPr>
                <w:sz w:val="20"/>
                <w:szCs w:val="20"/>
              </w:rPr>
            </w:pPr>
          </w:p>
        </w:tc>
      </w:tr>
      <w:tr w:rsidR="006E3D37" w:rsidRPr="006E3D37" w14:paraId="0672EEA7" w14:textId="77777777" w:rsidTr="006E3D37">
        <w:trPr>
          <w:trHeight w:val="300"/>
          <w:jc w:val="center"/>
        </w:trPr>
        <w:tc>
          <w:tcPr>
            <w:tcW w:w="6680" w:type="dxa"/>
            <w:tcBorders>
              <w:top w:val="nil"/>
              <w:left w:val="nil"/>
              <w:bottom w:val="nil"/>
              <w:right w:val="nil"/>
            </w:tcBorders>
            <w:shd w:val="clear" w:color="auto" w:fill="auto"/>
            <w:noWrap/>
            <w:vAlign w:val="bottom"/>
            <w:hideMark/>
          </w:tcPr>
          <w:p w14:paraId="66B4A1F8" w14:textId="6D6E593F" w:rsidR="006E3D37" w:rsidRPr="006E3D37" w:rsidRDefault="006E3D37" w:rsidP="006E3D37">
            <w:pPr>
              <w:rPr>
                <w:rFonts w:ascii="Calibri" w:hAnsi="Calibri" w:cs="Calibri"/>
                <w:i/>
                <w:iCs/>
                <w:color w:val="000000"/>
                <w:sz w:val="22"/>
                <w:szCs w:val="22"/>
              </w:rPr>
            </w:pPr>
            <w:r w:rsidRPr="006E3D37">
              <w:rPr>
                <w:rFonts w:ascii="Calibri" w:hAnsi="Calibri" w:cs="Calibri"/>
                <w:i/>
                <w:iCs/>
                <w:color w:val="000000"/>
                <w:sz w:val="22"/>
                <w:szCs w:val="22"/>
              </w:rPr>
              <w:t>z1 = 1,2 * X1 + 1,4 * X2 + 3,3 * X3 +</w:t>
            </w:r>
            <w:r w:rsidR="00485128">
              <w:rPr>
                <w:rFonts w:ascii="Calibri" w:hAnsi="Calibri" w:cs="Calibri"/>
                <w:i/>
                <w:iCs/>
                <w:color w:val="000000"/>
                <w:sz w:val="22"/>
                <w:szCs w:val="22"/>
              </w:rPr>
              <w:t xml:space="preserve"> </w:t>
            </w:r>
            <w:r w:rsidRPr="006E3D37">
              <w:rPr>
                <w:rFonts w:ascii="Calibri" w:hAnsi="Calibri" w:cs="Calibri"/>
                <w:i/>
                <w:iCs/>
                <w:color w:val="000000"/>
                <w:sz w:val="22"/>
                <w:szCs w:val="22"/>
              </w:rPr>
              <w:t xml:space="preserve">0,6 * X4 + 1 * X5 </w:t>
            </w:r>
          </w:p>
        </w:tc>
        <w:tc>
          <w:tcPr>
            <w:tcW w:w="1420" w:type="dxa"/>
            <w:tcBorders>
              <w:top w:val="nil"/>
              <w:left w:val="nil"/>
              <w:bottom w:val="nil"/>
              <w:right w:val="nil"/>
            </w:tcBorders>
            <w:shd w:val="clear" w:color="auto" w:fill="auto"/>
            <w:noWrap/>
            <w:vAlign w:val="bottom"/>
            <w:hideMark/>
          </w:tcPr>
          <w:p w14:paraId="3AB6A0DA" w14:textId="77777777" w:rsidR="006E3D37" w:rsidRPr="006E3D37" w:rsidRDefault="006E3D37" w:rsidP="006E3D37">
            <w:pPr>
              <w:jc w:val="right"/>
              <w:rPr>
                <w:rFonts w:ascii="Calibri" w:hAnsi="Calibri" w:cs="Calibri"/>
                <w:i/>
                <w:iCs/>
                <w:color w:val="000000"/>
                <w:sz w:val="22"/>
                <w:szCs w:val="22"/>
              </w:rPr>
            </w:pPr>
            <w:r w:rsidRPr="006E3D37">
              <w:rPr>
                <w:rFonts w:ascii="Calibri" w:hAnsi="Calibri" w:cs="Calibri"/>
                <w:i/>
                <w:iCs/>
                <w:color w:val="000000"/>
                <w:sz w:val="22"/>
                <w:szCs w:val="22"/>
              </w:rPr>
              <w:t>1,343</w:t>
            </w:r>
          </w:p>
        </w:tc>
        <w:tc>
          <w:tcPr>
            <w:tcW w:w="1420" w:type="dxa"/>
            <w:tcBorders>
              <w:top w:val="nil"/>
              <w:left w:val="nil"/>
              <w:bottom w:val="nil"/>
              <w:right w:val="nil"/>
            </w:tcBorders>
            <w:shd w:val="clear" w:color="auto" w:fill="auto"/>
            <w:noWrap/>
            <w:vAlign w:val="bottom"/>
            <w:hideMark/>
          </w:tcPr>
          <w:p w14:paraId="0B45AB68" w14:textId="77777777" w:rsidR="006E3D37" w:rsidRPr="006E3D37" w:rsidRDefault="006E3D37" w:rsidP="006E3D37">
            <w:pPr>
              <w:jc w:val="right"/>
              <w:rPr>
                <w:rFonts w:ascii="Calibri" w:hAnsi="Calibri" w:cs="Calibri"/>
                <w:i/>
                <w:iCs/>
                <w:color w:val="000000"/>
                <w:sz w:val="22"/>
                <w:szCs w:val="22"/>
              </w:rPr>
            </w:pPr>
            <w:r w:rsidRPr="006E3D37">
              <w:rPr>
                <w:rFonts w:ascii="Calibri" w:hAnsi="Calibri" w:cs="Calibri"/>
                <w:i/>
                <w:iCs/>
                <w:color w:val="000000"/>
                <w:sz w:val="22"/>
                <w:szCs w:val="22"/>
              </w:rPr>
              <w:t>1,343</w:t>
            </w:r>
          </w:p>
        </w:tc>
        <w:tc>
          <w:tcPr>
            <w:tcW w:w="1420" w:type="dxa"/>
            <w:tcBorders>
              <w:top w:val="nil"/>
              <w:left w:val="nil"/>
              <w:bottom w:val="nil"/>
              <w:right w:val="nil"/>
            </w:tcBorders>
            <w:shd w:val="clear" w:color="auto" w:fill="auto"/>
            <w:noWrap/>
            <w:vAlign w:val="bottom"/>
            <w:hideMark/>
          </w:tcPr>
          <w:p w14:paraId="0ACD70F4" w14:textId="77777777" w:rsidR="006E3D37" w:rsidRPr="006E3D37" w:rsidRDefault="006E3D37" w:rsidP="006E3D37">
            <w:pPr>
              <w:jc w:val="right"/>
              <w:rPr>
                <w:rFonts w:ascii="Calibri" w:hAnsi="Calibri" w:cs="Calibri"/>
                <w:i/>
                <w:iCs/>
                <w:color w:val="000000"/>
                <w:sz w:val="22"/>
                <w:szCs w:val="22"/>
              </w:rPr>
            </w:pPr>
            <w:r w:rsidRPr="006E3D37">
              <w:rPr>
                <w:rFonts w:ascii="Calibri" w:hAnsi="Calibri" w:cs="Calibri"/>
                <w:i/>
                <w:iCs/>
                <w:color w:val="000000"/>
                <w:sz w:val="22"/>
                <w:szCs w:val="22"/>
              </w:rPr>
              <w:t>1,475</w:t>
            </w:r>
          </w:p>
        </w:tc>
      </w:tr>
      <w:tr w:rsidR="006E3D37" w:rsidRPr="006E3D37" w14:paraId="29BB04F8" w14:textId="77777777" w:rsidTr="006E3D37">
        <w:trPr>
          <w:trHeight w:val="300"/>
          <w:jc w:val="center"/>
        </w:trPr>
        <w:tc>
          <w:tcPr>
            <w:tcW w:w="6680" w:type="dxa"/>
            <w:tcBorders>
              <w:top w:val="nil"/>
              <w:left w:val="nil"/>
              <w:bottom w:val="nil"/>
              <w:right w:val="nil"/>
            </w:tcBorders>
            <w:shd w:val="clear" w:color="auto" w:fill="auto"/>
            <w:vAlign w:val="bottom"/>
            <w:hideMark/>
          </w:tcPr>
          <w:p w14:paraId="023A1E04" w14:textId="77777777" w:rsidR="006E3D37" w:rsidRPr="006E3D37" w:rsidRDefault="006E3D37" w:rsidP="006E3D37">
            <w:pPr>
              <w:rPr>
                <w:rFonts w:ascii="Calibri" w:hAnsi="Calibri" w:cs="Calibri"/>
                <w:b/>
                <w:bCs/>
                <w:color w:val="000000"/>
                <w:sz w:val="22"/>
                <w:szCs w:val="22"/>
              </w:rPr>
            </w:pPr>
            <w:r w:rsidRPr="006E3D37">
              <w:rPr>
                <w:rFonts w:ascii="Calibri" w:hAnsi="Calibri" w:cs="Calibri"/>
                <w:b/>
                <w:bCs/>
                <w:color w:val="000000"/>
                <w:sz w:val="22"/>
                <w:szCs w:val="22"/>
              </w:rPr>
              <w:t>X1 = kapitał pracujący/aktywa ogółem</w:t>
            </w:r>
          </w:p>
        </w:tc>
        <w:tc>
          <w:tcPr>
            <w:tcW w:w="1420" w:type="dxa"/>
            <w:tcBorders>
              <w:top w:val="nil"/>
              <w:left w:val="nil"/>
              <w:bottom w:val="nil"/>
              <w:right w:val="nil"/>
            </w:tcBorders>
            <w:shd w:val="clear" w:color="auto" w:fill="auto"/>
            <w:noWrap/>
            <w:vAlign w:val="bottom"/>
            <w:hideMark/>
          </w:tcPr>
          <w:p w14:paraId="0A9E2C6A" w14:textId="77777777" w:rsidR="006E3D37" w:rsidRPr="006E3D37" w:rsidRDefault="006E3D37" w:rsidP="006E3D37">
            <w:pPr>
              <w:jc w:val="right"/>
              <w:rPr>
                <w:rFonts w:ascii="Calibri" w:hAnsi="Calibri" w:cs="Calibri"/>
                <w:b/>
                <w:bCs/>
                <w:color w:val="000000"/>
                <w:sz w:val="22"/>
                <w:szCs w:val="22"/>
              </w:rPr>
            </w:pPr>
            <w:r w:rsidRPr="006E3D37">
              <w:rPr>
                <w:rFonts w:ascii="Calibri" w:hAnsi="Calibri" w:cs="Calibri"/>
                <w:b/>
                <w:bCs/>
                <w:color w:val="000000"/>
                <w:sz w:val="22"/>
                <w:szCs w:val="22"/>
              </w:rPr>
              <w:t>-0,027</w:t>
            </w:r>
          </w:p>
        </w:tc>
        <w:tc>
          <w:tcPr>
            <w:tcW w:w="1420" w:type="dxa"/>
            <w:tcBorders>
              <w:top w:val="nil"/>
              <w:left w:val="nil"/>
              <w:bottom w:val="nil"/>
              <w:right w:val="nil"/>
            </w:tcBorders>
            <w:shd w:val="clear" w:color="auto" w:fill="auto"/>
            <w:noWrap/>
            <w:vAlign w:val="bottom"/>
            <w:hideMark/>
          </w:tcPr>
          <w:p w14:paraId="711A9162" w14:textId="77777777" w:rsidR="006E3D37" w:rsidRPr="006E3D37" w:rsidRDefault="006E3D37" w:rsidP="006E3D37">
            <w:pPr>
              <w:jc w:val="right"/>
              <w:rPr>
                <w:rFonts w:ascii="Calibri" w:hAnsi="Calibri" w:cs="Calibri"/>
                <w:b/>
                <w:bCs/>
                <w:color w:val="000000"/>
                <w:sz w:val="22"/>
                <w:szCs w:val="22"/>
              </w:rPr>
            </w:pPr>
            <w:r w:rsidRPr="006E3D37">
              <w:rPr>
                <w:rFonts w:ascii="Calibri" w:hAnsi="Calibri" w:cs="Calibri"/>
                <w:b/>
                <w:bCs/>
                <w:color w:val="000000"/>
                <w:sz w:val="22"/>
                <w:szCs w:val="22"/>
              </w:rPr>
              <w:t>0,013</w:t>
            </w:r>
          </w:p>
        </w:tc>
        <w:tc>
          <w:tcPr>
            <w:tcW w:w="1420" w:type="dxa"/>
            <w:tcBorders>
              <w:top w:val="nil"/>
              <w:left w:val="nil"/>
              <w:bottom w:val="nil"/>
              <w:right w:val="nil"/>
            </w:tcBorders>
            <w:shd w:val="clear" w:color="auto" w:fill="auto"/>
            <w:noWrap/>
            <w:vAlign w:val="bottom"/>
            <w:hideMark/>
          </w:tcPr>
          <w:p w14:paraId="23485A40" w14:textId="77777777" w:rsidR="006E3D37" w:rsidRPr="006E3D37" w:rsidRDefault="006E3D37" w:rsidP="006E3D37">
            <w:pPr>
              <w:jc w:val="right"/>
              <w:rPr>
                <w:rFonts w:ascii="Calibri" w:hAnsi="Calibri" w:cs="Calibri"/>
                <w:b/>
                <w:bCs/>
                <w:color w:val="000000"/>
                <w:sz w:val="22"/>
                <w:szCs w:val="22"/>
              </w:rPr>
            </w:pPr>
            <w:r w:rsidRPr="006E3D37">
              <w:rPr>
                <w:rFonts w:ascii="Calibri" w:hAnsi="Calibri" w:cs="Calibri"/>
                <w:b/>
                <w:bCs/>
                <w:color w:val="000000"/>
                <w:sz w:val="22"/>
                <w:szCs w:val="22"/>
              </w:rPr>
              <w:t>0,001</w:t>
            </w:r>
          </w:p>
        </w:tc>
      </w:tr>
      <w:tr w:rsidR="006E3D37" w:rsidRPr="006E3D37" w14:paraId="6D6D44E8" w14:textId="77777777" w:rsidTr="006E3D37">
        <w:trPr>
          <w:trHeight w:val="300"/>
          <w:jc w:val="center"/>
        </w:trPr>
        <w:tc>
          <w:tcPr>
            <w:tcW w:w="6680" w:type="dxa"/>
            <w:tcBorders>
              <w:top w:val="nil"/>
              <w:left w:val="nil"/>
              <w:bottom w:val="nil"/>
              <w:right w:val="nil"/>
            </w:tcBorders>
            <w:shd w:val="clear" w:color="auto" w:fill="auto"/>
            <w:noWrap/>
            <w:vAlign w:val="bottom"/>
            <w:hideMark/>
          </w:tcPr>
          <w:p w14:paraId="06BA6F05" w14:textId="77777777" w:rsidR="006E3D37" w:rsidRPr="006E3D37" w:rsidRDefault="006E3D37" w:rsidP="006E3D37">
            <w:pPr>
              <w:rPr>
                <w:rFonts w:ascii="Calibri" w:hAnsi="Calibri" w:cs="Calibri"/>
                <w:color w:val="000000"/>
                <w:sz w:val="22"/>
                <w:szCs w:val="22"/>
              </w:rPr>
            </w:pPr>
            <w:r w:rsidRPr="006E3D37">
              <w:rPr>
                <w:rFonts w:ascii="Calibri" w:hAnsi="Calibri" w:cs="Calibri"/>
                <w:color w:val="000000"/>
                <w:sz w:val="22"/>
                <w:szCs w:val="22"/>
              </w:rPr>
              <w:t>aktywa obrotowe</w:t>
            </w:r>
          </w:p>
        </w:tc>
        <w:tc>
          <w:tcPr>
            <w:tcW w:w="1420" w:type="dxa"/>
            <w:tcBorders>
              <w:top w:val="nil"/>
              <w:left w:val="nil"/>
              <w:bottom w:val="nil"/>
              <w:right w:val="nil"/>
            </w:tcBorders>
            <w:shd w:val="clear" w:color="auto" w:fill="auto"/>
            <w:noWrap/>
            <w:vAlign w:val="bottom"/>
            <w:hideMark/>
          </w:tcPr>
          <w:p w14:paraId="3941CCE3"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4984900</w:t>
            </w:r>
          </w:p>
        </w:tc>
        <w:tc>
          <w:tcPr>
            <w:tcW w:w="1420" w:type="dxa"/>
            <w:tcBorders>
              <w:top w:val="nil"/>
              <w:left w:val="nil"/>
              <w:bottom w:val="nil"/>
              <w:right w:val="nil"/>
            </w:tcBorders>
            <w:shd w:val="clear" w:color="auto" w:fill="auto"/>
            <w:noWrap/>
            <w:vAlign w:val="bottom"/>
            <w:hideMark/>
          </w:tcPr>
          <w:p w14:paraId="2C5DF18A"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5422700</w:t>
            </w:r>
          </w:p>
        </w:tc>
        <w:tc>
          <w:tcPr>
            <w:tcW w:w="1420" w:type="dxa"/>
            <w:tcBorders>
              <w:top w:val="nil"/>
              <w:left w:val="nil"/>
              <w:bottom w:val="nil"/>
              <w:right w:val="nil"/>
            </w:tcBorders>
            <w:shd w:val="clear" w:color="auto" w:fill="auto"/>
            <w:noWrap/>
            <w:vAlign w:val="bottom"/>
            <w:hideMark/>
          </w:tcPr>
          <w:p w14:paraId="2B080324"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3931500</w:t>
            </w:r>
          </w:p>
        </w:tc>
      </w:tr>
      <w:tr w:rsidR="006E3D37" w:rsidRPr="006E3D37" w14:paraId="58061001" w14:textId="77777777" w:rsidTr="006E3D37">
        <w:trPr>
          <w:trHeight w:val="300"/>
          <w:jc w:val="center"/>
        </w:trPr>
        <w:tc>
          <w:tcPr>
            <w:tcW w:w="6680" w:type="dxa"/>
            <w:tcBorders>
              <w:top w:val="nil"/>
              <w:left w:val="nil"/>
              <w:bottom w:val="nil"/>
              <w:right w:val="nil"/>
            </w:tcBorders>
            <w:shd w:val="clear" w:color="auto" w:fill="auto"/>
            <w:noWrap/>
            <w:vAlign w:val="bottom"/>
            <w:hideMark/>
          </w:tcPr>
          <w:p w14:paraId="13F96767" w14:textId="77777777" w:rsidR="006E3D37" w:rsidRPr="006E3D37" w:rsidRDefault="006E3D37" w:rsidP="006E3D37">
            <w:pPr>
              <w:rPr>
                <w:rFonts w:ascii="Calibri" w:hAnsi="Calibri" w:cs="Calibri"/>
                <w:color w:val="000000"/>
                <w:sz w:val="22"/>
                <w:szCs w:val="22"/>
              </w:rPr>
            </w:pPr>
            <w:r w:rsidRPr="006E3D37">
              <w:rPr>
                <w:rFonts w:ascii="Calibri" w:hAnsi="Calibri" w:cs="Calibri"/>
                <w:color w:val="000000"/>
                <w:sz w:val="22"/>
                <w:szCs w:val="22"/>
              </w:rPr>
              <w:t>zobowiązania krótkoterminowe</w:t>
            </w:r>
          </w:p>
        </w:tc>
        <w:tc>
          <w:tcPr>
            <w:tcW w:w="1420" w:type="dxa"/>
            <w:tcBorders>
              <w:top w:val="nil"/>
              <w:left w:val="nil"/>
              <w:bottom w:val="nil"/>
              <w:right w:val="nil"/>
            </w:tcBorders>
            <w:shd w:val="clear" w:color="auto" w:fill="auto"/>
            <w:noWrap/>
            <w:vAlign w:val="bottom"/>
            <w:hideMark/>
          </w:tcPr>
          <w:p w14:paraId="62009C47"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5868200</w:t>
            </w:r>
          </w:p>
        </w:tc>
        <w:tc>
          <w:tcPr>
            <w:tcW w:w="1420" w:type="dxa"/>
            <w:tcBorders>
              <w:top w:val="nil"/>
              <w:left w:val="nil"/>
              <w:bottom w:val="nil"/>
              <w:right w:val="nil"/>
            </w:tcBorders>
            <w:shd w:val="clear" w:color="auto" w:fill="auto"/>
            <w:noWrap/>
            <w:vAlign w:val="bottom"/>
            <w:hideMark/>
          </w:tcPr>
          <w:p w14:paraId="4C784308"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5018600</w:t>
            </w:r>
          </w:p>
        </w:tc>
        <w:tc>
          <w:tcPr>
            <w:tcW w:w="1420" w:type="dxa"/>
            <w:tcBorders>
              <w:top w:val="nil"/>
              <w:left w:val="nil"/>
              <w:bottom w:val="nil"/>
              <w:right w:val="nil"/>
            </w:tcBorders>
            <w:shd w:val="clear" w:color="auto" w:fill="auto"/>
            <w:noWrap/>
            <w:vAlign w:val="bottom"/>
            <w:hideMark/>
          </w:tcPr>
          <w:p w14:paraId="3CB071AF"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3915500</w:t>
            </w:r>
          </w:p>
        </w:tc>
      </w:tr>
      <w:tr w:rsidR="006E3D37" w:rsidRPr="006E3D37" w14:paraId="39F36669" w14:textId="77777777" w:rsidTr="006E3D37">
        <w:trPr>
          <w:trHeight w:val="300"/>
          <w:jc w:val="center"/>
        </w:trPr>
        <w:tc>
          <w:tcPr>
            <w:tcW w:w="6680" w:type="dxa"/>
            <w:tcBorders>
              <w:top w:val="nil"/>
              <w:left w:val="nil"/>
              <w:bottom w:val="nil"/>
              <w:right w:val="nil"/>
            </w:tcBorders>
            <w:shd w:val="clear" w:color="auto" w:fill="auto"/>
            <w:noWrap/>
            <w:vAlign w:val="bottom"/>
            <w:hideMark/>
          </w:tcPr>
          <w:p w14:paraId="7BA0D080" w14:textId="77777777" w:rsidR="006E3D37" w:rsidRPr="006E3D37" w:rsidRDefault="006E3D37" w:rsidP="006E3D37">
            <w:pPr>
              <w:rPr>
                <w:rFonts w:ascii="Calibri" w:hAnsi="Calibri" w:cs="Calibri"/>
                <w:color w:val="000000"/>
                <w:sz w:val="22"/>
                <w:szCs w:val="22"/>
              </w:rPr>
            </w:pPr>
            <w:r w:rsidRPr="006E3D37">
              <w:rPr>
                <w:rFonts w:ascii="Calibri" w:hAnsi="Calibri" w:cs="Calibri"/>
                <w:color w:val="000000"/>
                <w:sz w:val="22"/>
                <w:szCs w:val="22"/>
              </w:rPr>
              <w:t>aktywa ogółem</w:t>
            </w:r>
          </w:p>
        </w:tc>
        <w:tc>
          <w:tcPr>
            <w:tcW w:w="1420" w:type="dxa"/>
            <w:tcBorders>
              <w:top w:val="nil"/>
              <w:left w:val="nil"/>
              <w:bottom w:val="nil"/>
              <w:right w:val="nil"/>
            </w:tcBorders>
            <w:shd w:val="clear" w:color="auto" w:fill="auto"/>
            <w:noWrap/>
            <w:vAlign w:val="bottom"/>
            <w:hideMark/>
          </w:tcPr>
          <w:p w14:paraId="636BAC0B"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32589600</w:t>
            </w:r>
          </w:p>
        </w:tc>
        <w:tc>
          <w:tcPr>
            <w:tcW w:w="1420" w:type="dxa"/>
            <w:tcBorders>
              <w:top w:val="nil"/>
              <w:left w:val="nil"/>
              <w:bottom w:val="nil"/>
              <w:right w:val="nil"/>
            </w:tcBorders>
            <w:shd w:val="clear" w:color="auto" w:fill="auto"/>
            <w:noWrap/>
            <w:vAlign w:val="bottom"/>
            <w:hideMark/>
          </w:tcPr>
          <w:p w14:paraId="34B4116A"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30696800</w:t>
            </w:r>
          </w:p>
        </w:tc>
        <w:tc>
          <w:tcPr>
            <w:tcW w:w="1420" w:type="dxa"/>
            <w:tcBorders>
              <w:top w:val="nil"/>
              <w:left w:val="nil"/>
              <w:bottom w:val="nil"/>
              <w:right w:val="nil"/>
            </w:tcBorders>
            <w:shd w:val="clear" w:color="auto" w:fill="auto"/>
            <w:noWrap/>
            <w:vAlign w:val="bottom"/>
            <w:hideMark/>
          </w:tcPr>
          <w:p w14:paraId="7B0CED2A"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27756000</w:t>
            </w:r>
          </w:p>
        </w:tc>
      </w:tr>
      <w:tr w:rsidR="006E3D37" w:rsidRPr="006E3D37" w14:paraId="60B1210D" w14:textId="77777777" w:rsidTr="006E3D37">
        <w:trPr>
          <w:trHeight w:val="300"/>
          <w:jc w:val="center"/>
        </w:trPr>
        <w:tc>
          <w:tcPr>
            <w:tcW w:w="6680" w:type="dxa"/>
            <w:tcBorders>
              <w:top w:val="nil"/>
              <w:left w:val="nil"/>
              <w:bottom w:val="nil"/>
              <w:right w:val="nil"/>
            </w:tcBorders>
            <w:shd w:val="clear" w:color="auto" w:fill="auto"/>
            <w:vAlign w:val="bottom"/>
            <w:hideMark/>
          </w:tcPr>
          <w:p w14:paraId="49AC9140" w14:textId="77777777" w:rsidR="006E3D37" w:rsidRPr="006E3D37" w:rsidRDefault="006E3D37" w:rsidP="006E3D37">
            <w:pPr>
              <w:rPr>
                <w:rFonts w:ascii="Calibri" w:hAnsi="Calibri" w:cs="Calibri"/>
                <w:b/>
                <w:bCs/>
                <w:color w:val="000000"/>
                <w:sz w:val="22"/>
                <w:szCs w:val="22"/>
              </w:rPr>
            </w:pPr>
            <w:r w:rsidRPr="006E3D37">
              <w:rPr>
                <w:rFonts w:ascii="Calibri" w:hAnsi="Calibri" w:cs="Calibri"/>
                <w:b/>
                <w:bCs/>
                <w:color w:val="000000"/>
                <w:sz w:val="22"/>
                <w:szCs w:val="22"/>
              </w:rPr>
              <w:t>X2 = zysk zatrzymany/aktywa ogółem</w:t>
            </w:r>
          </w:p>
        </w:tc>
        <w:tc>
          <w:tcPr>
            <w:tcW w:w="1420" w:type="dxa"/>
            <w:tcBorders>
              <w:top w:val="nil"/>
              <w:left w:val="nil"/>
              <w:bottom w:val="nil"/>
              <w:right w:val="nil"/>
            </w:tcBorders>
            <w:shd w:val="clear" w:color="auto" w:fill="auto"/>
            <w:noWrap/>
            <w:vAlign w:val="bottom"/>
            <w:hideMark/>
          </w:tcPr>
          <w:p w14:paraId="7C4D2C8C" w14:textId="77777777" w:rsidR="006E3D37" w:rsidRPr="006E3D37" w:rsidRDefault="006E3D37" w:rsidP="006E3D37">
            <w:pPr>
              <w:jc w:val="right"/>
              <w:rPr>
                <w:rFonts w:ascii="Calibri" w:hAnsi="Calibri" w:cs="Calibri"/>
                <w:b/>
                <w:bCs/>
                <w:color w:val="000000"/>
                <w:sz w:val="22"/>
                <w:szCs w:val="22"/>
              </w:rPr>
            </w:pPr>
            <w:r w:rsidRPr="006E3D37">
              <w:rPr>
                <w:rFonts w:ascii="Calibri" w:hAnsi="Calibri" w:cs="Calibri"/>
                <w:b/>
                <w:bCs/>
                <w:color w:val="000000"/>
                <w:sz w:val="22"/>
                <w:szCs w:val="22"/>
              </w:rPr>
              <w:t>0,015</w:t>
            </w:r>
          </w:p>
        </w:tc>
        <w:tc>
          <w:tcPr>
            <w:tcW w:w="1420" w:type="dxa"/>
            <w:tcBorders>
              <w:top w:val="nil"/>
              <w:left w:val="nil"/>
              <w:bottom w:val="nil"/>
              <w:right w:val="nil"/>
            </w:tcBorders>
            <w:shd w:val="clear" w:color="auto" w:fill="auto"/>
            <w:noWrap/>
            <w:vAlign w:val="bottom"/>
            <w:hideMark/>
          </w:tcPr>
          <w:p w14:paraId="37B2F111" w14:textId="77777777" w:rsidR="006E3D37" w:rsidRPr="006E3D37" w:rsidRDefault="006E3D37" w:rsidP="006E3D37">
            <w:pPr>
              <w:jc w:val="right"/>
              <w:rPr>
                <w:rFonts w:ascii="Calibri" w:hAnsi="Calibri" w:cs="Calibri"/>
                <w:b/>
                <w:bCs/>
                <w:color w:val="000000"/>
                <w:sz w:val="22"/>
                <w:szCs w:val="22"/>
              </w:rPr>
            </w:pPr>
            <w:r w:rsidRPr="006E3D37">
              <w:rPr>
                <w:rFonts w:ascii="Calibri" w:hAnsi="Calibri" w:cs="Calibri"/>
                <w:b/>
                <w:bCs/>
                <w:color w:val="000000"/>
                <w:sz w:val="22"/>
                <w:szCs w:val="22"/>
              </w:rPr>
              <w:t>0,007</w:t>
            </w:r>
          </w:p>
        </w:tc>
        <w:tc>
          <w:tcPr>
            <w:tcW w:w="1420" w:type="dxa"/>
            <w:tcBorders>
              <w:top w:val="nil"/>
              <w:left w:val="nil"/>
              <w:bottom w:val="nil"/>
              <w:right w:val="nil"/>
            </w:tcBorders>
            <w:shd w:val="clear" w:color="auto" w:fill="auto"/>
            <w:noWrap/>
            <w:vAlign w:val="bottom"/>
            <w:hideMark/>
          </w:tcPr>
          <w:p w14:paraId="66D6FCE7" w14:textId="77777777" w:rsidR="006E3D37" w:rsidRPr="006E3D37" w:rsidRDefault="006E3D37" w:rsidP="006E3D37">
            <w:pPr>
              <w:jc w:val="right"/>
              <w:rPr>
                <w:rFonts w:ascii="Calibri" w:hAnsi="Calibri" w:cs="Calibri"/>
                <w:b/>
                <w:bCs/>
                <w:color w:val="000000"/>
                <w:sz w:val="22"/>
                <w:szCs w:val="22"/>
              </w:rPr>
            </w:pPr>
            <w:r w:rsidRPr="006E3D37">
              <w:rPr>
                <w:rFonts w:ascii="Calibri" w:hAnsi="Calibri" w:cs="Calibri"/>
                <w:b/>
                <w:bCs/>
                <w:color w:val="000000"/>
                <w:sz w:val="22"/>
                <w:szCs w:val="22"/>
              </w:rPr>
              <w:t>0,034</w:t>
            </w:r>
          </w:p>
        </w:tc>
      </w:tr>
      <w:tr w:rsidR="006E3D37" w:rsidRPr="006E3D37" w14:paraId="440DF7E5" w14:textId="77777777" w:rsidTr="006E3D37">
        <w:trPr>
          <w:trHeight w:val="300"/>
          <w:jc w:val="center"/>
        </w:trPr>
        <w:tc>
          <w:tcPr>
            <w:tcW w:w="6680" w:type="dxa"/>
            <w:tcBorders>
              <w:top w:val="nil"/>
              <w:left w:val="nil"/>
              <w:bottom w:val="nil"/>
              <w:right w:val="nil"/>
            </w:tcBorders>
            <w:shd w:val="clear" w:color="auto" w:fill="auto"/>
            <w:noWrap/>
            <w:vAlign w:val="bottom"/>
            <w:hideMark/>
          </w:tcPr>
          <w:p w14:paraId="064DE896" w14:textId="77777777" w:rsidR="006E3D37" w:rsidRPr="006E3D37" w:rsidRDefault="006E3D37" w:rsidP="006E3D37">
            <w:pPr>
              <w:rPr>
                <w:rFonts w:ascii="Calibri" w:hAnsi="Calibri" w:cs="Calibri"/>
                <w:color w:val="000000"/>
                <w:sz w:val="22"/>
                <w:szCs w:val="22"/>
              </w:rPr>
            </w:pPr>
            <w:r w:rsidRPr="006E3D37">
              <w:rPr>
                <w:rFonts w:ascii="Calibri" w:hAnsi="Calibri" w:cs="Calibri"/>
                <w:color w:val="000000"/>
                <w:sz w:val="22"/>
                <w:szCs w:val="22"/>
              </w:rPr>
              <w:t>zysk netto</w:t>
            </w:r>
          </w:p>
        </w:tc>
        <w:tc>
          <w:tcPr>
            <w:tcW w:w="1420" w:type="dxa"/>
            <w:tcBorders>
              <w:top w:val="nil"/>
              <w:left w:val="nil"/>
              <w:bottom w:val="nil"/>
              <w:right w:val="nil"/>
            </w:tcBorders>
            <w:shd w:val="clear" w:color="auto" w:fill="auto"/>
            <w:noWrap/>
            <w:vAlign w:val="bottom"/>
            <w:hideMark/>
          </w:tcPr>
          <w:p w14:paraId="75E07571"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1114600</w:t>
            </w:r>
          </w:p>
        </w:tc>
        <w:tc>
          <w:tcPr>
            <w:tcW w:w="1420" w:type="dxa"/>
            <w:tcBorders>
              <w:top w:val="nil"/>
              <w:left w:val="nil"/>
              <w:bottom w:val="nil"/>
              <w:right w:val="nil"/>
            </w:tcBorders>
            <w:shd w:val="clear" w:color="auto" w:fill="auto"/>
            <w:noWrap/>
            <w:vAlign w:val="bottom"/>
            <w:hideMark/>
          </w:tcPr>
          <w:p w14:paraId="3F065DAC"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816100</w:t>
            </w:r>
          </w:p>
        </w:tc>
        <w:tc>
          <w:tcPr>
            <w:tcW w:w="1420" w:type="dxa"/>
            <w:tcBorders>
              <w:top w:val="nil"/>
              <w:left w:val="nil"/>
              <w:bottom w:val="nil"/>
              <w:right w:val="nil"/>
            </w:tcBorders>
            <w:shd w:val="clear" w:color="auto" w:fill="auto"/>
            <w:noWrap/>
            <w:vAlign w:val="bottom"/>
            <w:hideMark/>
          </w:tcPr>
          <w:p w14:paraId="72445F6E"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945200</w:t>
            </w:r>
          </w:p>
        </w:tc>
      </w:tr>
      <w:tr w:rsidR="006E3D37" w:rsidRPr="006E3D37" w14:paraId="5CC25BB3" w14:textId="77777777" w:rsidTr="006E3D37">
        <w:trPr>
          <w:trHeight w:val="300"/>
          <w:jc w:val="center"/>
        </w:trPr>
        <w:tc>
          <w:tcPr>
            <w:tcW w:w="6680" w:type="dxa"/>
            <w:tcBorders>
              <w:top w:val="nil"/>
              <w:left w:val="nil"/>
              <w:bottom w:val="nil"/>
              <w:right w:val="nil"/>
            </w:tcBorders>
            <w:shd w:val="clear" w:color="auto" w:fill="auto"/>
            <w:noWrap/>
            <w:vAlign w:val="bottom"/>
            <w:hideMark/>
          </w:tcPr>
          <w:p w14:paraId="66EBEC9F" w14:textId="77777777" w:rsidR="006E3D37" w:rsidRPr="006E3D37" w:rsidRDefault="006E3D37" w:rsidP="006E3D37">
            <w:pPr>
              <w:rPr>
                <w:rFonts w:ascii="Calibri" w:hAnsi="Calibri" w:cs="Calibri"/>
                <w:color w:val="000000"/>
                <w:sz w:val="22"/>
                <w:szCs w:val="22"/>
              </w:rPr>
            </w:pPr>
            <w:r w:rsidRPr="006E3D37">
              <w:rPr>
                <w:rFonts w:ascii="Calibri" w:hAnsi="Calibri" w:cs="Calibri"/>
                <w:color w:val="000000"/>
                <w:sz w:val="22"/>
                <w:szCs w:val="22"/>
              </w:rPr>
              <w:t>dywidenda</w:t>
            </w:r>
          </w:p>
        </w:tc>
        <w:tc>
          <w:tcPr>
            <w:tcW w:w="1420" w:type="dxa"/>
            <w:tcBorders>
              <w:top w:val="nil"/>
              <w:left w:val="nil"/>
              <w:bottom w:val="nil"/>
              <w:right w:val="nil"/>
            </w:tcBorders>
            <w:shd w:val="clear" w:color="auto" w:fill="auto"/>
            <w:noWrap/>
            <w:vAlign w:val="bottom"/>
            <w:hideMark/>
          </w:tcPr>
          <w:p w14:paraId="03E18734"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639546</w:t>
            </w:r>
          </w:p>
        </w:tc>
        <w:tc>
          <w:tcPr>
            <w:tcW w:w="1420" w:type="dxa"/>
            <w:tcBorders>
              <w:top w:val="nil"/>
              <w:left w:val="nil"/>
              <w:bottom w:val="nil"/>
              <w:right w:val="nil"/>
            </w:tcBorders>
            <w:shd w:val="clear" w:color="auto" w:fill="auto"/>
            <w:noWrap/>
            <w:vAlign w:val="bottom"/>
            <w:hideMark/>
          </w:tcPr>
          <w:p w14:paraId="7E0C7788"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594778</w:t>
            </w:r>
          </w:p>
        </w:tc>
        <w:tc>
          <w:tcPr>
            <w:tcW w:w="1420" w:type="dxa"/>
            <w:tcBorders>
              <w:top w:val="nil"/>
              <w:left w:val="nil"/>
              <w:bottom w:val="nil"/>
              <w:right w:val="nil"/>
            </w:tcBorders>
            <w:shd w:val="clear" w:color="auto" w:fill="auto"/>
            <w:noWrap/>
            <w:vAlign w:val="bottom"/>
            <w:hideMark/>
          </w:tcPr>
          <w:p w14:paraId="3F528B9A"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0</w:t>
            </w:r>
          </w:p>
        </w:tc>
      </w:tr>
      <w:tr w:rsidR="006E3D37" w:rsidRPr="006E3D37" w14:paraId="03C8B06C" w14:textId="77777777" w:rsidTr="006E3D37">
        <w:trPr>
          <w:trHeight w:val="300"/>
          <w:jc w:val="center"/>
        </w:trPr>
        <w:tc>
          <w:tcPr>
            <w:tcW w:w="6680" w:type="dxa"/>
            <w:tcBorders>
              <w:top w:val="nil"/>
              <w:left w:val="nil"/>
              <w:bottom w:val="nil"/>
              <w:right w:val="nil"/>
            </w:tcBorders>
            <w:shd w:val="clear" w:color="auto" w:fill="auto"/>
            <w:noWrap/>
            <w:vAlign w:val="bottom"/>
            <w:hideMark/>
          </w:tcPr>
          <w:p w14:paraId="2744CA2E" w14:textId="77777777" w:rsidR="006E3D37" w:rsidRPr="006E3D37" w:rsidRDefault="006E3D37" w:rsidP="006E3D37">
            <w:pPr>
              <w:rPr>
                <w:rFonts w:ascii="Calibri" w:hAnsi="Calibri" w:cs="Calibri"/>
                <w:color w:val="000000"/>
                <w:sz w:val="22"/>
                <w:szCs w:val="22"/>
              </w:rPr>
            </w:pPr>
            <w:r w:rsidRPr="006E3D37">
              <w:rPr>
                <w:rFonts w:ascii="Calibri" w:hAnsi="Calibri" w:cs="Calibri"/>
                <w:color w:val="000000"/>
                <w:sz w:val="22"/>
                <w:szCs w:val="22"/>
              </w:rPr>
              <w:t>aktywa ogółem</w:t>
            </w:r>
          </w:p>
        </w:tc>
        <w:tc>
          <w:tcPr>
            <w:tcW w:w="1420" w:type="dxa"/>
            <w:tcBorders>
              <w:top w:val="nil"/>
              <w:left w:val="nil"/>
              <w:bottom w:val="nil"/>
              <w:right w:val="nil"/>
            </w:tcBorders>
            <w:shd w:val="clear" w:color="auto" w:fill="auto"/>
            <w:noWrap/>
            <w:vAlign w:val="bottom"/>
            <w:hideMark/>
          </w:tcPr>
          <w:p w14:paraId="150D0C9F"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32589600</w:t>
            </w:r>
          </w:p>
        </w:tc>
        <w:tc>
          <w:tcPr>
            <w:tcW w:w="1420" w:type="dxa"/>
            <w:tcBorders>
              <w:top w:val="nil"/>
              <w:left w:val="nil"/>
              <w:bottom w:val="nil"/>
              <w:right w:val="nil"/>
            </w:tcBorders>
            <w:shd w:val="clear" w:color="auto" w:fill="auto"/>
            <w:noWrap/>
            <w:vAlign w:val="bottom"/>
            <w:hideMark/>
          </w:tcPr>
          <w:p w14:paraId="30A9F54C"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30696800</w:t>
            </w:r>
          </w:p>
        </w:tc>
        <w:tc>
          <w:tcPr>
            <w:tcW w:w="1420" w:type="dxa"/>
            <w:tcBorders>
              <w:top w:val="nil"/>
              <w:left w:val="nil"/>
              <w:bottom w:val="nil"/>
              <w:right w:val="nil"/>
            </w:tcBorders>
            <w:shd w:val="clear" w:color="auto" w:fill="auto"/>
            <w:noWrap/>
            <w:vAlign w:val="bottom"/>
            <w:hideMark/>
          </w:tcPr>
          <w:p w14:paraId="03342DAB"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27756000</w:t>
            </w:r>
          </w:p>
        </w:tc>
      </w:tr>
      <w:tr w:rsidR="006E3D37" w:rsidRPr="006E3D37" w14:paraId="4D01AB64" w14:textId="77777777" w:rsidTr="006E3D37">
        <w:trPr>
          <w:trHeight w:val="300"/>
          <w:jc w:val="center"/>
        </w:trPr>
        <w:tc>
          <w:tcPr>
            <w:tcW w:w="6680" w:type="dxa"/>
            <w:tcBorders>
              <w:top w:val="nil"/>
              <w:left w:val="nil"/>
              <w:bottom w:val="nil"/>
              <w:right w:val="nil"/>
            </w:tcBorders>
            <w:shd w:val="clear" w:color="auto" w:fill="auto"/>
            <w:vAlign w:val="bottom"/>
            <w:hideMark/>
          </w:tcPr>
          <w:p w14:paraId="4524D4A9" w14:textId="77777777" w:rsidR="006E3D37" w:rsidRPr="006E3D37" w:rsidRDefault="006E3D37" w:rsidP="006E3D37">
            <w:pPr>
              <w:rPr>
                <w:rFonts w:ascii="Calibri" w:hAnsi="Calibri" w:cs="Calibri"/>
                <w:b/>
                <w:bCs/>
                <w:color w:val="000000"/>
                <w:sz w:val="22"/>
                <w:szCs w:val="22"/>
              </w:rPr>
            </w:pPr>
            <w:r w:rsidRPr="006E3D37">
              <w:rPr>
                <w:rFonts w:ascii="Calibri" w:hAnsi="Calibri" w:cs="Calibri"/>
                <w:b/>
                <w:bCs/>
                <w:color w:val="000000"/>
                <w:sz w:val="22"/>
                <w:szCs w:val="22"/>
              </w:rPr>
              <w:t>X3 = EBIT/aktywa ogółem</w:t>
            </w:r>
          </w:p>
        </w:tc>
        <w:tc>
          <w:tcPr>
            <w:tcW w:w="1420" w:type="dxa"/>
            <w:tcBorders>
              <w:top w:val="nil"/>
              <w:left w:val="nil"/>
              <w:bottom w:val="nil"/>
              <w:right w:val="nil"/>
            </w:tcBorders>
            <w:shd w:val="clear" w:color="auto" w:fill="auto"/>
            <w:vAlign w:val="bottom"/>
            <w:hideMark/>
          </w:tcPr>
          <w:p w14:paraId="30FF356C" w14:textId="77777777" w:rsidR="006E3D37" w:rsidRPr="006E3D37" w:rsidRDefault="006E3D37" w:rsidP="006E3D37">
            <w:pPr>
              <w:jc w:val="right"/>
              <w:rPr>
                <w:rFonts w:ascii="Calibri" w:hAnsi="Calibri" w:cs="Calibri"/>
                <w:b/>
                <w:bCs/>
                <w:color w:val="000000"/>
                <w:sz w:val="22"/>
                <w:szCs w:val="22"/>
              </w:rPr>
            </w:pPr>
            <w:r w:rsidRPr="006E3D37">
              <w:rPr>
                <w:rFonts w:ascii="Calibri" w:hAnsi="Calibri" w:cs="Calibri"/>
                <w:b/>
                <w:bCs/>
                <w:color w:val="000000"/>
                <w:sz w:val="22"/>
                <w:szCs w:val="22"/>
              </w:rPr>
              <w:t>0,129</w:t>
            </w:r>
          </w:p>
        </w:tc>
        <w:tc>
          <w:tcPr>
            <w:tcW w:w="1420" w:type="dxa"/>
            <w:tcBorders>
              <w:top w:val="nil"/>
              <w:left w:val="nil"/>
              <w:bottom w:val="nil"/>
              <w:right w:val="nil"/>
            </w:tcBorders>
            <w:shd w:val="clear" w:color="auto" w:fill="auto"/>
            <w:vAlign w:val="bottom"/>
            <w:hideMark/>
          </w:tcPr>
          <w:p w14:paraId="49B13937" w14:textId="77777777" w:rsidR="006E3D37" w:rsidRPr="006E3D37" w:rsidRDefault="006E3D37" w:rsidP="006E3D37">
            <w:pPr>
              <w:jc w:val="right"/>
              <w:rPr>
                <w:rFonts w:ascii="Calibri" w:hAnsi="Calibri" w:cs="Calibri"/>
                <w:b/>
                <w:bCs/>
                <w:color w:val="000000"/>
                <w:sz w:val="22"/>
                <w:szCs w:val="22"/>
              </w:rPr>
            </w:pPr>
            <w:r w:rsidRPr="006E3D37">
              <w:rPr>
                <w:rFonts w:ascii="Calibri" w:hAnsi="Calibri" w:cs="Calibri"/>
                <w:b/>
                <w:bCs/>
                <w:color w:val="000000"/>
                <w:sz w:val="22"/>
                <w:szCs w:val="22"/>
              </w:rPr>
              <w:t>0,131</w:t>
            </w:r>
          </w:p>
        </w:tc>
        <w:tc>
          <w:tcPr>
            <w:tcW w:w="1420" w:type="dxa"/>
            <w:tcBorders>
              <w:top w:val="nil"/>
              <w:left w:val="nil"/>
              <w:bottom w:val="nil"/>
              <w:right w:val="nil"/>
            </w:tcBorders>
            <w:shd w:val="clear" w:color="auto" w:fill="auto"/>
            <w:vAlign w:val="bottom"/>
            <w:hideMark/>
          </w:tcPr>
          <w:p w14:paraId="2EECC9AD" w14:textId="77777777" w:rsidR="006E3D37" w:rsidRPr="006E3D37" w:rsidRDefault="006E3D37" w:rsidP="006E3D37">
            <w:pPr>
              <w:jc w:val="right"/>
              <w:rPr>
                <w:rFonts w:ascii="Calibri" w:hAnsi="Calibri" w:cs="Calibri"/>
                <w:b/>
                <w:bCs/>
                <w:color w:val="000000"/>
                <w:sz w:val="22"/>
                <w:szCs w:val="22"/>
              </w:rPr>
            </w:pPr>
            <w:r w:rsidRPr="006E3D37">
              <w:rPr>
                <w:rFonts w:ascii="Calibri" w:hAnsi="Calibri" w:cs="Calibri"/>
                <w:b/>
                <w:bCs/>
                <w:color w:val="000000"/>
                <w:sz w:val="22"/>
                <w:szCs w:val="22"/>
              </w:rPr>
              <w:t>0,139</w:t>
            </w:r>
          </w:p>
        </w:tc>
      </w:tr>
      <w:tr w:rsidR="006E3D37" w:rsidRPr="006E3D37" w14:paraId="37102244" w14:textId="77777777" w:rsidTr="006E3D37">
        <w:trPr>
          <w:trHeight w:val="300"/>
          <w:jc w:val="center"/>
        </w:trPr>
        <w:tc>
          <w:tcPr>
            <w:tcW w:w="6680" w:type="dxa"/>
            <w:tcBorders>
              <w:top w:val="nil"/>
              <w:left w:val="nil"/>
              <w:bottom w:val="nil"/>
              <w:right w:val="nil"/>
            </w:tcBorders>
            <w:shd w:val="clear" w:color="auto" w:fill="auto"/>
            <w:noWrap/>
            <w:vAlign w:val="bottom"/>
            <w:hideMark/>
          </w:tcPr>
          <w:p w14:paraId="54190859" w14:textId="77777777" w:rsidR="006E3D37" w:rsidRPr="006E3D37" w:rsidRDefault="006E3D37" w:rsidP="006E3D37">
            <w:pPr>
              <w:rPr>
                <w:rFonts w:ascii="Calibri" w:hAnsi="Calibri" w:cs="Calibri"/>
                <w:color w:val="000000"/>
                <w:sz w:val="22"/>
                <w:szCs w:val="22"/>
              </w:rPr>
            </w:pPr>
            <w:r w:rsidRPr="006E3D37">
              <w:rPr>
                <w:rFonts w:ascii="Calibri" w:hAnsi="Calibri" w:cs="Calibri"/>
                <w:color w:val="000000"/>
                <w:sz w:val="22"/>
                <w:szCs w:val="22"/>
              </w:rPr>
              <w:t>EBIT</w:t>
            </w:r>
          </w:p>
        </w:tc>
        <w:tc>
          <w:tcPr>
            <w:tcW w:w="1420" w:type="dxa"/>
            <w:tcBorders>
              <w:top w:val="nil"/>
              <w:left w:val="nil"/>
              <w:bottom w:val="nil"/>
              <w:right w:val="nil"/>
            </w:tcBorders>
            <w:shd w:val="clear" w:color="auto" w:fill="auto"/>
            <w:noWrap/>
            <w:vAlign w:val="bottom"/>
            <w:hideMark/>
          </w:tcPr>
          <w:p w14:paraId="5F62232F"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4196700</w:t>
            </w:r>
          </w:p>
        </w:tc>
        <w:tc>
          <w:tcPr>
            <w:tcW w:w="1420" w:type="dxa"/>
            <w:tcBorders>
              <w:top w:val="nil"/>
              <w:left w:val="nil"/>
              <w:bottom w:val="nil"/>
              <w:right w:val="nil"/>
            </w:tcBorders>
            <w:shd w:val="clear" w:color="auto" w:fill="auto"/>
            <w:noWrap/>
            <w:vAlign w:val="bottom"/>
            <w:hideMark/>
          </w:tcPr>
          <w:p w14:paraId="52ECAEA5"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4034700</w:t>
            </w:r>
          </w:p>
        </w:tc>
        <w:tc>
          <w:tcPr>
            <w:tcW w:w="1420" w:type="dxa"/>
            <w:tcBorders>
              <w:top w:val="nil"/>
              <w:left w:val="nil"/>
              <w:bottom w:val="nil"/>
              <w:right w:val="nil"/>
            </w:tcBorders>
            <w:shd w:val="clear" w:color="auto" w:fill="auto"/>
            <w:noWrap/>
            <w:vAlign w:val="bottom"/>
            <w:hideMark/>
          </w:tcPr>
          <w:p w14:paraId="5CF4D159"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3845600</w:t>
            </w:r>
          </w:p>
        </w:tc>
      </w:tr>
      <w:tr w:rsidR="006E3D37" w:rsidRPr="006E3D37" w14:paraId="697CD897" w14:textId="77777777" w:rsidTr="006E3D37">
        <w:trPr>
          <w:trHeight w:val="300"/>
          <w:jc w:val="center"/>
        </w:trPr>
        <w:tc>
          <w:tcPr>
            <w:tcW w:w="6680" w:type="dxa"/>
            <w:tcBorders>
              <w:top w:val="nil"/>
              <w:left w:val="nil"/>
              <w:bottom w:val="nil"/>
              <w:right w:val="nil"/>
            </w:tcBorders>
            <w:shd w:val="clear" w:color="auto" w:fill="auto"/>
            <w:noWrap/>
            <w:vAlign w:val="bottom"/>
            <w:hideMark/>
          </w:tcPr>
          <w:p w14:paraId="00FF69DE" w14:textId="77777777" w:rsidR="006E3D37" w:rsidRPr="006E3D37" w:rsidRDefault="006E3D37" w:rsidP="006E3D37">
            <w:pPr>
              <w:rPr>
                <w:rFonts w:ascii="Calibri" w:hAnsi="Calibri" w:cs="Calibri"/>
                <w:color w:val="000000"/>
                <w:sz w:val="22"/>
                <w:szCs w:val="22"/>
              </w:rPr>
            </w:pPr>
            <w:r w:rsidRPr="006E3D37">
              <w:rPr>
                <w:rFonts w:ascii="Calibri" w:hAnsi="Calibri" w:cs="Calibri"/>
                <w:color w:val="000000"/>
                <w:sz w:val="22"/>
                <w:szCs w:val="22"/>
              </w:rPr>
              <w:t>aktywa ogółem</w:t>
            </w:r>
          </w:p>
        </w:tc>
        <w:tc>
          <w:tcPr>
            <w:tcW w:w="1420" w:type="dxa"/>
            <w:tcBorders>
              <w:top w:val="nil"/>
              <w:left w:val="nil"/>
              <w:bottom w:val="nil"/>
              <w:right w:val="nil"/>
            </w:tcBorders>
            <w:shd w:val="clear" w:color="auto" w:fill="auto"/>
            <w:noWrap/>
            <w:vAlign w:val="bottom"/>
            <w:hideMark/>
          </w:tcPr>
          <w:p w14:paraId="618D10FC"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32589600</w:t>
            </w:r>
          </w:p>
        </w:tc>
        <w:tc>
          <w:tcPr>
            <w:tcW w:w="1420" w:type="dxa"/>
            <w:tcBorders>
              <w:top w:val="nil"/>
              <w:left w:val="nil"/>
              <w:bottom w:val="nil"/>
              <w:right w:val="nil"/>
            </w:tcBorders>
            <w:shd w:val="clear" w:color="auto" w:fill="auto"/>
            <w:noWrap/>
            <w:vAlign w:val="bottom"/>
            <w:hideMark/>
          </w:tcPr>
          <w:p w14:paraId="7BD17B3F"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30696800</w:t>
            </w:r>
          </w:p>
        </w:tc>
        <w:tc>
          <w:tcPr>
            <w:tcW w:w="1420" w:type="dxa"/>
            <w:tcBorders>
              <w:top w:val="nil"/>
              <w:left w:val="nil"/>
              <w:bottom w:val="nil"/>
              <w:right w:val="nil"/>
            </w:tcBorders>
            <w:shd w:val="clear" w:color="auto" w:fill="auto"/>
            <w:noWrap/>
            <w:vAlign w:val="bottom"/>
            <w:hideMark/>
          </w:tcPr>
          <w:p w14:paraId="2E72142D"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27756000</w:t>
            </w:r>
          </w:p>
        </w:tc>
      </w:tr>
      <w:tr w:rsidR="006E3D37" w:rsidRPr="006E3D37" w14:paraId="6B60EBD2" w14:textId="77777777" w:rsidTr="006E3D37">
        <w:trPr>
          <w:trHeight w:val="300"/>
          <w:jc w:val="center"/>
        </w:trPr>
        <w:tc>
          <w:tcPr>
            <w:tcW w:w="6680" w:type="dxa"/>
            <w:tcBorders>
              <w:top w:val="nil"/>
              <w:left w:val="nil"/>
              <w:bottom w:val="nil"/>
              <w:right w:val="nil"/>
            </w:tcBorders>
            <w:shd w:val="clear" w:color="auto" w:fill="auto"/>
            <w:vAlign w:val="bottom"/>
            <w:hideMark/>
          </w:tcPr>
          <w:p w14:paraId="758DF550" w14:textId="77777777" w:rsidR="006E3D37" w:rsidRPr="006E3D37" w:rsidRDefault="006E3D37" w:rsidP="006E3D37">
            <w:pPr>
              <w:rPr>
                <w:rFonts w:ascii="Calibri" w:hAnsi="Calibri" w:cs="Calibri"/>
                <w:b/>
                <w:bCs/>
                <w:color w:val="000000"/>
                <w:sz w:val="22"/>
                <w:szCs w:val="22"/>
              </w:rPr>
            </w:pPr>
            <w:r w:rsidRPr="006E3D37">
              <w:rPr>
                <w:rFonts w:ascii="Calibri" w:hAnsi="Calibri" w:cs="Calibri"/>
                <w:b/>
                <w:bCs/>
                <w:color w:val="000000"/>
                <w:sz w:val="22"/>
                <w:szCs w:val="22"/>
              </w:rPr>
              <w:t>X4 = wartość rynkowa/zobowiązania ogółem</w:t>
            </w:r>
          </w:p>
        </w:tc>
        <w:tc>
          <w:tcPr>
            <w:tcW w:w="1420" w:type="dxa"/>
            <w:tcBorders>
              <w:top w:val="nil"/>
              <w:left w:val="nil"/>
              <w:bottom w:val="nil"/>
              <w:right w:val="nil"/>
            </w:tcBorders>
            <w:shd w:val="clear" w:color="auto" w:fill="auto"/>
            <w:vAlign w:val="bottom"/>
            <w:hideMark/>
          </w:tcPr>
          <w:p w14:paraId="620903CF" w14:textId="77777777" w:rsidR="006E3D37" w:rsidRPr="006E3D37" w:rsidRDefault="006E3D37" w:rsidP="006E3D37">
            <w:pPr>
              <w:jc w:val="right"/>
              <w:rPr>
                <w:rFonts w:ascii="Calibri" w:hAnsi="Calibri" w:cs="Calibri"/>
                <w:b/>
                <w:bCs/>
                <w:color w:val="000000"/>
                <w:sz w:val="22"/>
                <w:szCs w:val="22"/>
              </w:rPr>
            </w:pPr>
            <w:r w:rsidRPr="006E3D37">
              <w:rPr>
                <w:rFonts w:ascii="Calibri" w:hAnsi="Calibri" w:cs="Calibri"/>
                <w:b/>
                <w:bCs/>
                <w:color w:val="000000"/>
                <w:sz w:val="22"/>
                <w:szCs w:val="22"/>
              </w:rPr>
              <w:t>0,952</w:t>
            </w:r>
          </w:p>
        </w:tc>
        <w:tc>
          <w:tcPr>
            <w:tcW w:w="1420" w:type="dxa"/>
            <w:tcBorders>
              <w:top w:val="nil"/>
              <w:left w:val="nil"/>
              <w:bottom w:val="nil"/>
              <w:right w:val="nil"/>
            </w:tcBorders>
            <w:shd w:val="clear" w:color="auto" w:fill="auto"/>
            <w:vAlign w:val="bottom"/>
            <w:hideMark/>
          </w:tcPr>
          <w:p w14:paraId="0EE3FEE2" w14:textId="77777777" w:rsidR="006E3D37" w:rsidRPr="006E3D37" w:rsidRDefault="006E3D37" w:rsidP="006E3D37">
            <w:pPr>
              <w:jc w:val="right"/>
              <w:rPr>
                <w:rFonts w:ascii="Calibri" w:hAnsi="Calibri" w:cs="Calibri"/>
                <w:b/>
                <w:bCs/>
                <w:color w:val="000000"/>
                <w:sz w:val="22"/>
                <w:szCs w:val="22"/>
              </w:rPr>
            </w:pPr>
            <w:r w:rsidRPr="006E3D37">
              <w:rPr>
                <w:rFonts w:ascii="Calibri" w:hAnsi="Calibri" w:cs="Calibri"/>
                <w:b/>
                <w:bCs/>
                <w:color w:val="000000"/>
                <w:sz w:val="22"/>
                <w:szCs w:val="22"/>
              </w:rPr>
              <w:t>0,893</w:t>
            </w:r>
          </w:p>
        </w:tc>
        <w:tc>
          <w:tcPr>
            <w:tcW w:w="1420" w:type="dxa"/>
            <w:tcBorders>
              <w:top w:val="nil"/>
              <w:left w:val="nil"/>
              <w:bottom w:val="nil"/>
              <w:right w:val="nil"/>
            </w:tcBorders>
            <w:shd w:val="clear" w:color="auto" w:fill="auto"/>
            <w:vAlign w:val="bottom"/>
            <w:hideMark/>
          </w:tcPr>
          <w:p w14:paraId="5BB5E00B" w14:textId="77777777" w:rsidR="006E3D37" w:rsidRPr="006E3D37" w:rsidRDefault="006E3D37" w:rsidP="006E3D37">
            <w:pPr>
              <w:jc w:val="right"/>
              <w:rPr>
                <w:rFonts w:ascii="Calibri" w:hAnsi="Calibri" w:cs="Calibri"/>
                <w:b/>
                <w:bCs/>
                <w:color w:val="000000"/>
                <w:sz w:val="22"/>
                <w:szCs w:val="22"/>
              </w:rPr>
            </w:pPr>
            <w:r w:rsidRPr="006E3D37">
              <w:rPr>
                <w:rFonts w:ascii="Calibri" w:hAnsi="Calibri" w:cs="Calibri"/>
                <w:b/>
                <w:bCs/>
                <w:color w:val="000000"/>
                <w:sz w:val="22"/>
                <w:szCs w:val="22"/>
              </w:rPr>
              <w:t>1,026</w:t>
            </w:r>
          </w:p>
        </w:tc>
      </w:tr>
      <w:tr w:rsidR="006E3D37" w:rsidRPr="006E3D37" w14:paraId="2C8AAEBB" w14:textId="77777777" w:rsidTr="006E3D37">
        <w:trPr>
          <w:trHeight w:val="300"/>
          <w:jc w:val="center"/>
        </w:trPr>
        <w:tc>
          <w:tcPr>
            <w:tcW w:w="6680" w:type="dxa"/>
            <w:tcBorders>
              <w:top w:val="nil"/>
              <w:left w:val="nil"/>
              <w:bottom w:val="nil"/>
              <w:right w:val="nil"/>
            </w:tcBorders>
            <w:shd w:val="clear" w:color="auto" w:fill="auto"/>
            <w:noWrap/>
            <w:vAlign w:val="bottom"/>
            <w:hideMark/>
          </w:tcPr>
          <w:p w14:paraId="0043D1BA" w14:textId="77777777" w:rsidR="006E3D37" w:rsidRPr="006E3D37" w:rsidRDefault="006E3D37" w:rsidP="006E3D37">
            <w:pPr>
              <w:rPr>
                <w:rFonts w:ascii="Calibri" w:hAnsi="Calibri" w:cs="Calibri"/>
                <w:color w:val="000000"/>
                <w:sz w:val="22"/>
                <w:szCs w:val="22"/>
              </w:rPr>
            </w:pPr>
            <w:r w:rsidRPr="006E3D37">
              <w:rPr>
                <w:rFonts w:ascii="Calibri" w:hAnsi="Calibri" w:cs="Calibri"/>
                <w:color w:val="000000"/>
                <w:sz w:val="22"/>
                <w:szCs w:val="22"/>
              </w:rPr>
              <w:t>wartość rynkowa</w:t>
            </w:r>
          </w:p>
        </w:tc>
        <w:tc>
          <w:tcPr>
            <w:tcW w:w="1420" w:type="dxa"/>
            <w:tcBorders>
              <w:top w:val="nil"/>
              <w:left w:val="nil"/>
              <w:bottom w:val="nil"/>
              <w:right w:val="nil"/>
            </w:tcBorders>
            <w:shd w:val="clear" w:color="auto" w:fill="auto"/>
            <w:noWrap/>
            <w:vAlign w:val="bottom"/>
            <w:hideMark/>
          </w:tcPr>
          <w:p w14:paraId="44D1788E"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17261346,97</w:t>
            </w:r>
          </w:p>
        </w:tc>
        <w:tc>
          <w:tcPr>
            <w:tcW w:w="1420" w:type="dxa"/>
            <w:tcBorders>
              <w:top w:val="nil"/>
              <w:left w:val="nil"/>
              <w:bottom w:val="nil"/>
              <w:right w:val="nil"/>
            </w:tcBorders>
            <w:shd w:val="clear" w:color="auto" w:fill="auto"/>
            <w:noWrap/>
            <w:vAlign w:val="bottom"/>
            <w:hideMark/>
          </w:tcPr>
          <w:p w14:paraId="330AAAF7"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15016540,46</w:t>
            </w:r>
          </w:p>
        </w:tc>
        <w:tc>
          <w:tcPr>
            <w:tcW w:w="1420" w:type="dxa"/>
            <w:tcBorders>
              <w:top w:val="nil"/>
              <w:left w:val="nil"/>
              <w:bottom w:val="nil"/>
              <w:right w:val="nil"/>
            </w:tcBorders>
            <w:shd w:val="clear" w:color="auto" w:fill="auto"/>
            <w:noWrap/>
            <w:vAlign w:val="bottom"/>
            <w:hideMark/>
          </w:tcPr>
          <w:p w14:paraId="3B4DA39E"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16039814,08</w:t>
            </w:r>
          </w:p>
        </w:tc>
      </w:tr>
      <w:tr w:rsidR="006E3D37" w:rsidRPr="006E3D37" w14:paraId="3D48C5D8" w14:textId="77777777" w:rsidTr="006E3D37">
        <w:trPr>
          <w:trHeight w:val="300"/>
          <w:jc w:val="center"/>
        </w:trPr>
        <w:tc>
          <w:tcPr>
            <w:tcW w:w="6680" w:type="dxa"/>
            <w:tcBorders>
              <w:top w:val="nil"/>
              <w:left w:val="nil"/>
              <w:bottom w:val="nil"/>
              <w:right w:val="nil"/>
            </w:tcBorders>
            <w:shd w:val="clear" w:color="auto" w:fill="auto"/>
            <w:noWrap/>
            <w:vAlign w:val="bottom"/>
            <w:hideMark/>
          </w:tcPr>
          <w:p w14:paraId="5F5DF69A" w14:textId="77777777" w:rsidR="006E3D37" w:rsidRPr="006E3D37" w:rsidRDefault="006E3D37" w:rsidP="006E3D37">
            <w:pPr>
              <w:rPr>
                <w:rFonts w:ascii="Calibri" w:hAnsi="Calibri" w:cs="Calibri"/>
                <w:color w:val="000000"/>
                <w:sz w:val="22"/>
                <w:szCs w:val="22"/>
              </w:rPr>
            </w:pPr>
            <w:r w:rsidRPr="006E3D37">
              <w:rPr>
                <w:rFonts w:ascii="Calibri" w:hAnsi="Calibri" w:cs="Calibri"/>
                <w:color w:val="000000"/>
                <w:sz w:val="22"/>
                <w:szCs w:val="22"/>
              </w:rPr>
              <w:t>zobowiązania ogółem</w:t>
            </w:r>
          </w:p>
        </w:tc>
        <w:tc>
          <w:tcPr>
            <w:tcW w:w="1420" w:type="dxa"/>
            <w:tcBorders>
              <w:top w:val="nil"/>
              <w:left w:val="nil"/>
              <w:bottom w:val="nil"/>
              <w:right w:val="nil"/>
            </w:tcBorders>
            <w:shd w:val="clear" w:color="auto" w:fill="auto"/>
            <w:noWrap/>
            <w:vAlign w:val="bottom"/>
            <w:hideMark/>
          </w:tcPr>
          <w:p w14:paraId="32CA5467"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18125100</w:t>
            </w:r>
          </w:p>
        </w:tc>
        <w:tc>
          <w:tcPr>
            <w:tcW w:w="1420" w:type="dxa"/>
            <w:tcBorders>
              <w:top w:val="nil"/>
              <w:left w:val="nil"/>
              <w:bottom w:val="nil"/>
              <w:right w:val="nil"/>
            </w:tcBorders>
            <w:shd w:val="clear" w:color="auto" w:fill="auto"/>
            <w:noWrap/>
            <w:vAlign w:val="bottom"/>
            <w:hideMark/>
          </w:tcPr>
          <w:p w14:paraId="1714C0D2"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16821600</w:t>
            </w:r>
          </w:p>
        </w:tc>
        <w:tc>
          <w:tcPr>
            <w:tcW w:w="1420" w:type="dxa"/>
            <w:tcBorders>
              <w:top w:val="nil"/>
              <w:left w:val="nil"/>
              <w:bottom w:val="nil"/>
              <w:right w:val="nil"/>
            </w:tcBorders>
            <w:shd w:val="clear" w:color="auto" w:fill="auto"/>
            <w:noWrap/>
            <w:vAlign w:val="bottom"/>
            <w:hideMark/>
          </w:tcPr>
          <w:p w14:paraId="1236041F"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15639200</w:t>
            </w:r>
          </w:p>
        </w:tc>
      </w:tr>
      <w:tr w:rsidR="006E3D37" w:rsidRPr="006E3D37" w14:paraId="30D24096" w14:textId="77777777" w:rsidTr="006E3D37">
        <w:trPr>
          <w:trHeight w:val="300"/>
          <w:jc w:val="center"/>
        </w:trPr>
        <w:tc>
          <w:tcPr>
            <w:tcW w:w="6680" w:type="dxa"/>
            <w:tcBorders>
              <w:top w:val="nil"/>
              <w:left w:val="nil"/>
              <w:bottom w:val="nil"/>
              <w:right w:val="nil"/>
            </w:tcBorders>
            <w:shd w:val="clear" w:color="auto" w:fill="auto"/>
            <w:vAlign w:val="bottom"/>
            <w:hideMark/>
          </w:tcPr>
          <w:p w14:paraId="2BDACC3B" w14:textId="77777777" w:rsidR="006E3D37" w:rsidRPr="006E3D37" w:rsidRDefault="006E3D37" w:rsidP="006E3D37">
            <w:pPr>
              <w:rPr>
                <w:rFonts w:ascii="Calibri" w:hAnsi="Calibri" w:cs="Calibri"/>
                <w:b/>
                <w:bCs/>
                <w:color w:val="000000"/>
                <w:sz w:val="22"/>
                <w:szCs w:val="22"/>
              </w:rPr>
            </w:pPr>
            <w:r w:rsidRPr="006E3D37">
              <w:rPr>
                <w:rFonts w:ascii="Calibri" w:hAnsi="Calibri" w:cs="Calibri"/>
                <w:b/>
                <w:bCs/>
                <w:color w:val="000000"/>
                <w:sz w:val="22"/>
                <w:szCs w:val="22"/>
              </w:rPr>
              <w:t>X5 = przychody ze sprzedaży/aktywa ogółem</w:t>
            </w:r>
          </w:p>
        </w:tc>
        <w:tc>
          <w:tcPr>
            <w:tcW w:w="1420" w:type="dxa"/>
            <w:tcBorders>
              <w:top w:val="nil"/>
              <w:left w:val="nil"/>
              <w:bottom w:val="nil"/>
              <w:right w:val="nil"/>
            </w:tcBorders>
            <w:shd w:val="clear" w:color="auto" w:fill="auto"/>
            <w:vAlign w:val="bottom"/>
            <w:hideMark/>
          </w:tcPr>
          <w:p w14:paraId="03D9C855" w14:textId="77777777" w:rsidR="006E3D37" w:rsidRPr="006E3D37" w:rsidRDefault="006E3D37" w:rsidP="006E3D37">
            <w:pPr>
              <w:jc w:val="right"/>
              <w:rPr>
                <w:rFonts w:ascii="Calibri" w:hAnsi="Calibri" w:cs="Calibri"/>
                <w:b/>
                <w:bCs/>
                <w:color w:val="000000"/>
                <w:sz w:val="22"/>
                <w:szCs w:val="22"/>
              </w:rPr>
            </w:pPr>
            <w:r w:rsidRPr="006E3D37">
              <w:rPr>
                <w:rFonts w:ascii="Calibri" w:hAnsi="Calibri" w:cs="Calibri"/>
                <w:b/>
                <w:bCs/>
                <w:color w:val="000000"/>
                <w:sz w:val="22"/>
                <w:szCs w:val="22"/>
              </w:rPr>
              <w:t>0,358</w:t>
            </w:r>
          </w:p>
        </w:tc>
        <w:tc>
          <w:tcPr>
            <w:tcW w:w="1420" w:type="dxa"/>
            <w:tcBorders>
              <w:top w:val="nil"/>
              <w:left w:val="nil"/>
              <w:bottom w:val="nil"/>
              <w:right w:val="nil"/>
            </w:tcBorders>
            <w:shd w:val="clear" w:color="auto" w:fill="auto"/>
            <w:vAlign w:val="bottom"/>
            <w:hideMark/>
          </w:tcPr>
          <w:p w14:paraId="54E710A3" w14:textId="77777777" w:rsidR="006E3D37" w:rsidRPr="006E3D37" w:rsidRDefault="006E3D37" w:rsidP="006E3D37">
            <w:pPr>
              <w:jc w:val="right"/>
              <w:rPr>
                <w:rFonts w:ascii="Calibri" w:hAnsi="Calibri" w:cs="Calibri"/>
                <w:b/>
                <w:bCs/>
                <w:color w:val="000000"/>
                <w:sz w:val="22"/>
                <w:szCs w:val="22"/>
              </w:rPr>
            </w:pPr>
            <w:r w:rsidRPr="006E3D37">
              <w:rPr>
                <w:rFonts w:ascii="Calibri" w:hAnsi="Calibri" w:cs="Calibri"/>
                <w:b/>
                <w:bCs/>
                <w:color w:val="000000"/>
                <w:sz w:val="22"/>
                <w:szCs w:val="22"/>
              </w:rPr>
              <w:t>0,348</w:t>
            </w:r>
          </w:p>
        </w:tc>
        <w:tc>
          <w:tcPr>
            <w:tcW w:w="1420" w:type="dxa"/>
            <w:tcBorders>
              <w:top w:val="nil"/>
              <w:left w:val="nil"/>
              <w:bottom w:val="nil"/>
              <w:right w:val="nil"/>
            </w:tcBorders>
            <w:shd w:val="clear" w:color="auto" w:fill="auto"/>
            <w:vAlign w:val="bottom"/>
            <w:hideMark/>
          </w:tcPr>
          <w:p w14:paraId="3F761A0D" w14:textId="77777777" w:rsidR="006E3D37" w:rsidRPr="006E3D37" w:rsidRDefault="006E3D37" w:rsidP="006E3D37">
            <w:pPr>
              <w:jc w:val="right"/>
              <w:rPr>
                <w:rFonts w:ascii="Calibri" w:hAnsi="Calibri" w:cs="Calibri"/>
                <w:b/>
                <w:bCs/>
                <w:color w:val="000000"/>
                <w:sz w:val="22"/>
                <w:szCs w:val="22"/>
              </w:rPr>
            </w:pPr>
            <w:r w:rsidRPr="006E3D37">
              <w:rPr>
                <w:rFonts w:ascii="Calibri" w:hAnsi="Calibri" w:cs="Calibri"/>
                <w:b/>
                <w:bCs/>
                <w:color w:val="000000"/>
                <w:sz w:val="22"/>
                <w:szCs w:val="22"/>
              </w:rPr>
              <w:t>0,354</w:t>
            </w:r>
          </w:p>
        </w:tc>
      </w:tr>
      <w:tr w:rsidR="006E3D37" w:rsidRPr="006E3D37" w14:paraId="2E9AC5CC" w14:textId="77777777" w:rsidTr="006E3D37">
        <w:trPr>
          <w:trHeight w:val="300"/>
          <w:jc w:val="center"/>
        </w:trPr>
        <w:tc>
          <w:tcPr>
            <w:tcW w:w="6680" w:type="dxa"/>
            <w:tcBorders>
              <w:top w:val="nil"/>
              <w:left w:val="nil"/>
              <w:bottom w:val="nil"/>
              <w:right w:val="nil"/>
            </w:tcBorders>
            <w:shd w:val="clear" w:color="auto" w:fill="auto"/>
            <w:noWrap/>
            <w:vAlign w:val="bottom"/>
            <w:hideMark/>
          </w:tcPr>
          <w:p w14:paraId="0D04887F" w14:textId="77777777" w:rsidR="006E3D37" w:rsidRPr="006E3D37" w:rsidRDefault="006E3D37" w:rsidP="006E3D37">
            <w:pPr>
              <w:rPr>
                <w:rFonts w:ascii="Calibri" w:hAnsi="Calibri" w:cs="Calibri"/>
                <w:color w:val="000000"/>
                <w:sz w:val="22"/>
                <w:szCs w:val="22"/>
              </w:rPr>
            </w:pPr>
            <w:r w:rsidRPr="006E3D37">
              <w:rPr>
                <w:rFonts w:ascii="Calibri" w:hAnsi="Calibri" w:cs="Calibri"/>
                <w:color w:val="000000"/>
                <w:sz w:val="22"/>
                <w:szCs w:val="22"/>
              </w:rPr>
              <w:t>przychody netto ze sprzedaży</w:t>
            </w:r>
          </w:p>
        </w:tc>
        <w:tc>
          <w:tcPr>
            <w:tcW w:w="1420" w:type="dxa"/>
            <w:tcBorders>
              <w:top w:val="nil"/>
              <w:left w:val="nil"/>
              <w:bottom w:val="nil"/>
              <w:right w:val="nil"/>
            </w:tcBorders>
            <w:shd w:val="clear" w:color="auto" w:fill="auto"/>
            <w:noWrap/>
            <w:vAlign w:val="bottom"/>
            <w:hideMark/>
          </w:tcPr>
          <w:p w14:paraId="01F526FD"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11676100</w:t>
            </w:r>
          </w:p>
        </w:tc>
        <w:tc>
          <w:tcPr>
            <w:tcW w:w="1420" w:type="dxa"/>
            <w:tcBorders>
              <w:top w:val="nil"/>
              <w:left w:val="nil"/>
              <w:bottom w:val="nil"/>
              <w:right w:val="nil"/>
            </w:tcBorders>
            <w:shd w:val="clear" w:color="auto" w:fill="auto"/>
            <w:noWrap/>
            <w:vAlign w:val="bottom"/>
            <w:hideMark/>
          </w:tcPr>
          <w:p w14:paraId="34E569E3"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10686100</w:t>
            </w:r>
          </w:p>
        </w:tc>
        <w:tc>
          <w:tcPr>
            <w:tcW w:w="1420" w:type="dxa"/>
            <w:tcBorders>
              <w:top w:val="nil"/>
              <w:left w:val="nil"/>
              <w:bottom w:val="nil"/>
              <w:right w:val="nil"/>
            </w:tcBorders>
            <w:shd w:val="clear" w:color="auto" w:fill="auto"/>
            <w:noWrap/>
            <w:vAlign w:val="bottom"/>
            <w:hideMark/>
          </w:tcPr>
          <w:p w14:paraId="601C0939"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9828600</w:t>
            </w:r>
          </w:p>
        </w:tc>
      </w:tr>
      <w:tr w:rsidR="006E3D37" w:rsidRPr="006E3D37" w14:paraId="0240BBA5" w14:textId="77777777" w:rsidTr="006E3D37">
        <w:trPr>
          <w:trHeight w:val="300"/>
          <w:jc w:val="center"/>
        </w:trPr>
        <w:tc>
          <w:tcPr>
            <w:tcW w:w="6680" w:type="dxa"/>
            <w:tcBorders>
              <w:top w:val="nil"/>
              <w:left w:val="nil"/>
              <w:bottom w:val="nil"/>
              <w:right w:val="nil"/>
            </w:tcBorders>
            <w:shd w:val="clear" w:color="auto" w:fill="auto"/>
            <w:noWrap/>
            <w:vAlign w:val="bottom"/>
            <w:hideMark/>
          </w:tcPr>
          <w:p w14:paraId="02A2E0C8" w14:textId="77777777" w:rsidR="006E3D37" w:rsidRPr="006E3D37" w:rsidRDefault="006E3D37" w:rsidP="006E3D37">
            <w:pPr>
              <w:rPr>
                <w:rFonts w:ascii="Calibri" w:hAnsi="Calibri" w:cs="Calibri"/>
                <w:color w:val="000000"/>
                <w:sz w:val="22"/>
                <w:szCs w:val="22"/>
              </w:rPr>
            </w:pPr>
            <w:r w:rsidRPr="006E3D37">
              <w:rPr>
                <w:rFonts w:ascii="Calibri" w:hAnsi="Calibri" w:cs="Calibri"/>
                <w:color w:val="000000"/>
                <w:sz w:val="22"/>
                <w:szCs w:val="22"/>
              </w:rPr>
              <w:t>aktywa ogółem</w:t>
            </w:r>
          </w:p>
        </w:tc>
        <w:tc>
          <w:tcPr>
            <w:tcW w:w="1420" w:type="dxa"/>
            <w:tcBorders>
              <w:top w:val="nil"/>
              <w:left w:val="nil"/>
              <w:bottom w:val="nil"/>
              <w:right w:val="nil"/>
            </w:tcBorders>
            <w:shd w:val="clear" w:color="auto" w:fill="auto"/>
            <w:noWrap/>
            <w:vAlign w:val="bottom"/>
            <w:hideMark/>
          </w:tcPr>
          <w:p w14:paraId="3D95F894"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32589600</w:t>
            </w:r>
          </w:p>
        </w:tc>
        <w:tc>
          <w:tcPr>
            <w:tcW w:w="1420" w:type="dxa"/>
            <w:tcBorders>
              <w:top w:val="nil"/>
              <w:left w:val="nil"/>
              <w:bottom w:val="nil"/>
              <w:right w:val="nil"/>
            </w:tcBorders>
            <w:shd w:val="clear" w:color="auto" w:fill="auto"/>
            <w:noWrap/>
            <w:vAlign w:val="bottom"/>
            <w:hideMark/>
          </w:tcPr>
          <w:p w14:paraId="3D6E07C8"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30696800</w:t>
            </w:r>
          </w:p>
        </w:tc>
        <w:tc>
          <w:tcPr>
            <w:tcW w:w="1420" w:type="dxa"/>
            <w:tcBorders>
              <w:top w:val="nil"/>
              <w:left w:val="nil"/>
              <w:bottom w:val="nil"/>
              <w:right w:val="nil"/>
            </w:tcBorders>
            <w:shd w:val="clear" w:color="auto" w:fill="auto"/>
            <w:noWrap/>
            <w:vAlign w:val="bottom"/>
            <w:hideMark/>
          </w:tcPr>
          <w:p w14:paraId="412D4F1C" w14:textId="77777777" w:rsidR="006E3D37" w:rsidRPr="006E3D37" w:rsidRDefault="006E3D37" w:rsidP="006E3D37">
            <w:pPr>
              <w:jc w:val="right"/>
              <w:rPr>
                <w:rFonts w:ascii="Calibri" w:hAnsi="Calibri" w:cs="Calibri"/>
                <w:color w:val="000000"/>
                <w:sz w:val="22"/>
                <w:szCs w:val="22"/>
              </w:rPr>
            </w:pPr>
            <w:r w:rsidRPr="006E3D37">
              <w:rPr>
                <w:rFonts w:ascii="Calibri" w:hAnsi="Calibri" w:cs="Calibri"/>
                <w:color w:val="000000"/>
                <w:sz w:val="22"/>
                <w:szCs w:val="22"/>
              </w:rPr>
              <w:t>27756000</w:t>
            </w:r>
          </w:p>
        </w:tc>
      </w:tr>
    </w:tbl>
    <w:p w14:paraId="4DF4F66A" w14:textId="0AE4CAFF" w:rsidR="002E2899" w:rsidRDefault="002E2899" w:rsidP="0087269B">
      <w:r w:rsidRPr="002E2899">
        <w:t>Zestawienie dla konkurencji</w:t>
      </w:r>
      <w:r w:rsidR="0067577E">
        <w:t xml:space="preserve"> i </w:t>
      </w:r>
      <w:r w:rsidRPr="002E2899">
        <w:t>branży:</w:t>
      </w:r>
    </w:p>
    <w:tbl>
      <w:tblPr>
        <w:tblStyle w:val="Tabelasiatki5ciemnaakcent2"/>
        <w:tblW w:w="6260" w:type="dxa"/>
        <w:jc w:val="center"/>
        <w:tblLook w:val="04A0" w:firstRow="1" w:lastRow="0" w:firstColumn="1" w:lastColumn="0" w:noHBand="0" w:noVBand="1"/>
      </w:tblPr>
      <w:tblGrid>
        <w:gridCol w:w="3380"/>
        <w:gridCol w:w="960"/>
        <w:gridCol w:w="960"/>
        <w:gridCol w:w="960"/>
      </w:tblGrid>
      <w:tr w:rsidR="006E3D37" w:rsidRPr="006E3D37" w14:paraId="132F271C" w14:textId="77777777" w:rsidTr="006474C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69D03B3C" w14:textId="77777777" w:rsidR="006E3D37" w:rsidRPr="006E3D37" w:rsidRDefault="006E3D37" w:rsidP="006E3D37">
            <w:pPr>
              <w:rPr>
                <w:rFonts w:ascii="Calibri" w:hAnsi="Calibri" w:cs="Calibri"/>
                <w:color w:val="000000"/>
                <w:sz w:val="22"/>
                <w:szCs w:val="22"/>
              </w:rPr>
            </w:pPr>
            <w:r w:rsidRPr="006E3D37">
              <w:rPr>
                <w:rFonts w:ascii="Calibri" w:hAnsi="Calibri" w:cs="Calibri"/>
                <w:color w:val="000000"/>
                <w:sz w:val="22"/>
                <w:szCs w:val="22"/>
              </w:rPr>
              <w:t>MODEL ALTMANA 1968</w:t>
            </w:r>
          </w:p>
        </w:tc>
        <w:tc>
          <w:tcPr>
            <w:tcW w:w="960" w:type="dxa"/>
            <w:noWrap/>
            <w:hideMark/>
          </w:tcPr>
          <w:p w14:paraId="747D650E" w14:textId="77777777" w:rsidR="006E3D37" w:rsidRPr="006E3D37" w:rsidRDefault="006E3D37" w:rsidP="006E3D37">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6E3D37">
              <w:rPr>
                <w:rFonts w:ascii="Calibri" w:hAnsi="Calibri" w:cs="Calibri"/>
                <w:color w:val="000000"/>
                <w:sz w:val="22"/>
                <w:szCs w:val="22"/>
              </w:rPr>
              <w:t>2019</w:t>
            </w:r>
          </w:p>
        </w:tc>
        <w:tc>
          <w:tcPr>
            <w:tcW w:w="960" w:type="dxa"/>
            <w:noWrap/>
            <w:hideMark/>
          </w:tcPr>
          <w:p w14:paraId="099AB862" w14:textId="77777777" w:rsidR="006E3D37" w:rsidRPr="006E3D37" w:rsidRDefault="006E3D37" w:rsidP="006E3D37">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6E3D37">
              <w:rPr>
                <w:rFonts w:ascii="Calibri" w:hAnsi="Calibri" w:cs="Calibri"/>
                <w:color w:val="000000"/>
                <w:sz w:val="22"/>
                <w:szCs w:val="22"/>
              </w:rPr>
              <w:t>2018</w:t>
            </w:r>
          </w:p>
        </w:tc>
        <w:tc>
          <w:tcPr>
            <w:tcW w:w="960" w:type="dxa"/>
            <w:noWrap/>
            <w:hideMark/>
          </w:tcPr>
          <w:p w14:paraId="0FA04978" w14:textId="77777777" w:rsidR="006E3D37" w:rsidRPr="006E3D37" w:rsidRDefault="006E3D37" w:rsidP="006E3D37">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6E3D37">
              <w:rPr>
                <w:rFonts w:ascii="Calibri" w:hAnsi="Calibri" w:cs="Calibri"/>
                <w:color w:val="000000"/>
                <w:sz w:val="22"/>
                <w:szCs w:val="22"/>
              </w:rPr>
              <w:t>2017</w:t>
            </w:r>
          </w:p>
        </w:tc>
      </w:tr>
      <w:tr w:rsidR="006E3D37" w:rsidRPr="006E3D37" w14:paraId="53700AB9"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12FC1E96" w14:textId="77777777" w:rsidR="006E3D37" w:rsidRPr="006E3D37" w:rsidRDefault="006E3D37" w:rsidP="006E3D37">
            <w:pPr>
              <w:rPr>
                <w:rFonts w:ascii="Calibri" w:hAnsi="Calibri" w:cs="Calibri"/>
                <w:color w:val="000000"/>
                <w:sz w:val="22"/>
                <w:szCs w:val="22"/>
              </w:rPr>
            </w:pPr>
            <w:r w:rsidRPr="006E3D37">
              <w:rPr>
                <w:rFonts w:ascii="Calibri" w:hAnsi="Calibri" w:cs="Calibri"/>
                <w:color w:val="000000"/>
                <w:sz w:val="22"/>
                <w:szCs w:val="22"/>
              </w:rPr>
              <w:t>Cyfrowy Polsat S.A. (Polska)</w:t>
            </w:r>
          </w:p>
        </w:tc>
        <w:tc>
          <w:tcPr>
            <w:tcW w:w="960" w:type="dxa"/>
            <w:noWrap/>
            <w:hideMark/>
          </w:tcPr>
          <w:p w14:paraId="6D2E29EB" w14:textId="77777777" w:rsidR="006E3D37" w:rsidRPr="006E3D37" w:rsidRDefault="006E3D37" w:rsidP="006E3D3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9C0006"/>
                <w:sz w:val="22"/>
                <w:szCs w:val="22"/>
              </w:rPr>
            </w:pPr>
            <w:r w:rsidRPr="006E3D37">
              <w:rPr>
                <w:rFonts w:ascii="Calibri" w:hAnsi="Calibri" w:cs="Calibri"/>
                <w:color w:val="9C0006"/>
                <w:sz w:val="22"/>
                <w:szCs w:val="22"/>
              </w:rPr>
              <w:t>1,343</w:t>
            </w:r>
          </w:p>
        </w:tc>
        <w:tc>
          <w:tcPr>
            <w:tcW w:w="960" w:type="dxa"/>
            <w:noWrap/>
            <w:hideMark/>
          </w:tcPr>
          <w:p w14:paraId="1F0B1CE0" w14:textId="77777777" w:rsidR="006E3D37" w:rsidRPr="006E3D37" w:rsidRDefault="006E3D37" w:rsidP="006E3D3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9C0006"/>
                <w:sz w:val="22"/>
                <w:szCs w:val="22"/>
              </w:rPr>
            </w:pPr>
            <w:r w:rsidRPr="006E3D37">
              <w:rPr>
                <w:rFonts w:ascii="Calibri" w:hAnsi="Calibri" w:cs="Calibri"/>
                <w:color w:val="9C0006"/>
                <w:sz w:val="22"/>
                <w:szCs w:val="22"/>
              </w:rPr>
              <w:t>1,343</w:t>
            </w:r>
          </w:p>
        </w:tc>
        <w:tc>
          <w:tcPr>
            <w:tcW w:w="960" w:type="dxa"/>
            <w:noWrap/>
            <w:hideMark/>
          </w:tcPr>
          <w:p w14:paraId="085F84A3" w14:textId="77777777" w:rsidR="006E3D37" w:rsidRPr="006E3D37" w:rsidRDefault="006E3D37" w:rsidP="006E3D3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9C0006"/>
                <w:sz w:val="22"/>
                <w:szCs w:val="22"/>
              </w:rPr>
            </w:pPr>
            <w:r w:rsidRPr="006E3D37">
              <w:rPr>
                <w:rFonts w:ascii="Calibri" w:hAnsi="Calibri" w:cs="Calibri"/>
                <w:color w:val="9C0006"/>
                <w:sz w:val="22"/>
                <w:szCs w:val="22"/>
              </w:rPr>
              <w:t>1,475</w:t>
            </w:r>
          </w:p>
        </w:tc>
      </w:tr>
      <w:tr w:rsidR="006E3D37" w:rsidRPr="006E3D37" w14:paraId="4F7E5650"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0C584D2D" w14:textId="77777777" w:rsidR="006E3D37" w:rsidRPr="006E3D37" w:rsidRDefault="006E3D37" w:rsidP="006E3D37">
            <w:pPr>
              <w:rPr>
                <w:rFonts w:ascii="Calibri" w:hAnsi="Calibri" w:cs="Calibri"/>
                <w:color w:val="000000"/>
                <w:sz w:val="22"/>
                <w:szCs w:val="22"/>
              </w:rPr>
            </w:pPr>
            <w:r w:rsidRPr="006E3D37">
              <w:rPr>
                <w:rFonts w:ascii="Calibri" w:hAnsi="Calibri" w:cs="Calibri"/>
                <w:color w:val="000000"/>
                <w:sz w:val="22"/>
                <w:szCs w:val="22"/>
              </w:rPr>
              <w:t>Telewizja Polska S.A. (Polska)</w:t>
            </w:r>
          </w:p>
        </w:tc>
        <w:tc>
          <w:tcPr>
            <w:tcW w:w="960" w:type="dxa"/>
            <w:noWrap/>
            <w:hideMark/>
          </w:tcPr>
          <w:p w14:paraId="32957564" w14:textId="77777777" w:rsidR="006E3D37" w:rsidRPr="006E3D37" w:rsidRDefault="006E3D37" w:rsidP="006E3D3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79646"/>
                <w:sz w:val="22"/>
                <w:szCs w:val="22"/>
              </w:rPr>
            </w:pPr>
            <w:r w:rsidRPr="006E3D37">
              <w:rPr>
                <w:rFonts w:ascii="Calibri" w:hAnsi="Calibri" w:cs="Calibri"/>
                <w:color w:val="F79646"/>
                <w:sz w:val="22"/>
                <w:szCs w:val="22"/>
              </w:rPr>
              <w:t>1,933</w:t>
            </w:r>
          </w:p>
        </w:tc>
        <w:tc>
          <w:tcPr>
            <w:tcW w:w="960" w:type="dxa"/>
            <w:noWrap/>
            <w:hideMark/>
          </w:tcPr>
          <w:p w14:paraId="2AC54017" w14:textId="77777777" w:rsidR="006E3D37" w:rsidRPr="006E3D37" w:rsidRDefault="006E3D37" w:rsidP="006E3D3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79646"/>
                <w:sz w:val="22"/>
                <w:szCs w:val="22"/>
              </w:rPr>
            </w:pPr>
            <w:r w:rsidRPr="006E3D37">
              <w:rPr>
                <w:rFonts w:ascii="Calibri" w:hAnsi="Calibri" w:cs="Calibri"/>
                <w:color w:val="F79646"/>
                <w:sz w:val="22"/>
                <w:szCs w:val="22"/>
              </w:rPr>
              <w:t>1,973</w:t>
            </w:r>
          </w:p>
        </w:tc>
        <w:tc>
          <w:tcPr>
            <w:tcW w:w="960" w:type="dxa"/>
            <w:noWrap/>
            <w:hideMark/>
          </w:tcPr>
          <w:p w14:paraId="6C38861F" w14:textId="77777777" w:rsidR="006E3D37" w:rsidRPr="006E3D37" w:rsidRDefault="006E3D37" w:rsidP="006E3D3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79646"/>
                <w:sz w:val="22"/>
                <w:szCs w:val="22"/>
              </w:rPr>
            </w:pPr>
            <w:r w:rsidRPr="006E3D37">
              <w:rPr>
                <w:rFonts w:ascii="Calibri" w:hAnsi="Calibri" w:cs="Calibri"/>
                <w:color w:val="F79646"/>
                <w:sz w:val="22"/>
                <w:szCs w:val="22"/>
              </w:rPr>
              <w:t>1,816</w:t>
            </w:r>
          </w:p>
        </w:tc>
      </w:tr>
      <w:tr w:rsidR="006E3D37" w:rsidRPr="006E3D37" w14:paraId="724E43DB"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3CC20910" w14:textId="77777777" w:rsidR="006E3D37" w:rsidRPr="006E3D37" w:rsidRDefault="006E3D37" w:rsidP="006E3D37">
            <w:pPr>
              <w:rPr>
                <w:rFonts w:ascii="Calibri" w:hAnsi="Calibri" w:cs="Calibri"/>
                <w:color w:val="000000"/>
                <w:sz w:val="22"/>
                <w:szCs w:val="22"/>
              </w:rPr>
            </w:pPr>
            <w:r w:rsidRPr="006E3D37">
              <w:rPr>
                <w:rFonts w:ascii="Calibri" w:hAnsi="Calibri" w:cs="Calibri"/>
                <w:color w:val="000000"/>
                <w:sz w:val="22"/>
                <w:szCs w:val="22"/>
              </w:rPr>
              <w:t>Orange Polska S.A. (Polska)</w:t>
            </w:r>
          </w:p>
        </w:tc>
        <w:tc>
          <w:tcPr>
            <w:tcW w:w="960" w:type="dxa"/>
            <w:noWrap/>
            <w:hideMark/>
          </w:tcPr>
          <w:p w14:paraId="7AE28805" w14:textId="77777777" w:rsidR="006E3D37" w:rsidRPr="006E3D37" w:rsidRDefault="006E3D37" w:rsidP="006E3D3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9C0006"/>
                <w:sz w:val="22"/>
                <w:szCs w:val="22"/>
              </w:rPr>
            </w:pPr>
            <w:r w:rsidRPr="006E3D37">
              <w:rPr>
                <w:rFonts w:ascii="Calibri" w:hAnsi="Calibri" w:cs="Calibri"/>
                <w:color w:val="9C0006"/>
                <w:sz w:val="22"/>
                <w:szCs w:val="22"/>
              </w:rPr>
              <w:t>1,167</w:t>
            </w:r>
          </w:p>
        </w:tc>
        <w:tc>
          <w:tcPr>
            <w:tcW w:w="960" w:type="dxa"/>
            <w:noWrap/>
            <w:hideMark/>
          </w:tcPr>
          <w:p w14:paraId="5F892685" w14:textId="77777777" w:rsidR="006E3D37" w:rsidRPr="006E3D37" w:rsidRDefault="006E3D37" w:rsidP="006E3D3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9C0006"/>
                <w:sz w:val="22"/>
                <w:szCs w:val="22"/>
              </w:rPr>
            </w:pPr>
            <w:r w:rsidRPr="006E3D37">
              <w:rPr>
                <w:rFonts w:ascii="Calibri" w:hAnsi="Calibri" w:cs="Calibri"/>
                <w:color w:val="9C0006"/>
                <w:sz w:val="22"/>
                <w:szCs w:val="22"/>
              </w:rPr>
              <w:t>0,678</w:t>
            </w:r>
          </w:p>
        </w:tc>
        <w:tc>
          <w:tcPr>
            <w:tcW w:w="960" w:type="dxa"/>
            <w:noWrap/>
            <w:hideMark/>
          </w:tcPr>
          <w:p w14:paraId="2B979C27" w14:textId="77777777" w:rsidR="006E3D37" w:rsidRPr="006E3D37" w:rsidRDefault="006E3D37" w:rsidP="006E3D3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9C0006"/>
                <w:sz w:val="22"/>
                <w:szCs w:val="22"/>
              </w:rPr>
            </w:pPr>
            <w:r w:rsidRPr="006E3D37">
              <w:rPr>
                <w:rFonts w:ascii="Calibri" w:hAnsi="Calibri" w:cs="Calibri"/>
                <w:color w:val="9C0006"/>
                <w:sz w:val="22"/>
                <w:szCs w:val="22"/>
              </w:rPr>
              <w:t>1,066</w:t>
            </w:r>
          </w:p>
        </w:tc>
      </w:tr>
      <w:tr w:rsidR="006E3D37" w:rsidRPr="006E3D37" w14:paraId="74318EB5"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3F8E1189" w14:textId="77777777" w:rsidR="006E3D37" w:rsidRPr="006E3D37" w:rsidRDefault="006E3D37" w:rsidP="006E3D37">
            <w:pPr>
              <w:rPr>
                <w:rFonts w:ascii="Calibri" w:hAnsi="Calibri" w:cs="Calibri"/>
                <w:color w:val="000000"/>
                <w:sz w:val="22"/>
                <w:szCs w:val="22"/>
                <w:lang w:val="en-GB"/>
              </w:rPr>
            </w:pPr>
            <w:r w:rsidRPr="006E3D37">
              <w:rPr>
                <w:rFonts w:ascii="Calibri" w:hAnsi="Calibri" w:cs="Calibri"/>
                <w:color w:val="000000"/>
                <w:sz w:val="22"/>
                <w:szCs w:val="22"/>
                <w:lang w:val="en-GB"/>
              </w:rPr>
              <w:t>Play Communications S.A. (Polska)</w:t>
            </w:r>
          </w:p>
        </w:tc>
        <w:tc>
          <w:tcPr>
            <w:tcW w:w="960" w:type="dxa"/>
            <w:noWrap/>
            <w:hideMark/>
          </w:tcPr>
          <w:p w14:paraId="48437AAD" w14:textId="77777777" w:rsidR="006E3D37" w:rsidRPr="006E3D37" w:rsidRDefault="006E3D37" w:rsidP="006E3D3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79646"/>
                <w:sz w:val="22"/>
                <w:szCs w:val="22"/>
              </w:rPr>
            </w:pPr>
            <w:r w:rsidRPr="006E3D37">
              <w:rPr>
                <w:rFonts w:ascii="Calibri" w:hAnsi="Calibri" w:cs="Calibri"/>
                <w:color w:val="F79646"/>
                <w:sz w:val="22"/>
                <w:szCs w:val="22"/>
              </w:rPr>
              <w:t>1,941</w:t>
            </w:r>
          </w:p>
        </w:tc>
        <w:tc>
          <w:tcPr>
            <w:tcW w:w="960" w:type="dxa"/>
            <w:noWrap/>
            <w:hideMark/>
          </w:tcPr>
          <w:p w14:paraId="5FC62ABE" w14:textId="77777777" w:rsidR="006E3D37" w:rsidRPr="006E3D37" w:rsidRDefault="006E3D37" w:rsidP="006E3D3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79646"/>
                <w:sz w:val="22"/>
                <w:szCs w:val="22"/>
              </w:rPr>
            </w:pPr>
            <w:r w:rsidRPr="006E3D37">
              <w:rPr>
                <w:rFonts w:ascii="Calibri" w:hAnsi="Calibri" w:cs="Calibri"/>
                <w:color w:val="F79646"/>
                <w:sz w:val="22"/>
                <w:szCs w:val="22"/>
              </w:rPr>
              <w:t>1,836</w:t>
            </w:r>
          </w:p>
        </w:tc>
        <w:tc>
          <w:tcPr>
            <w:tcW w:w="960" w:type="dxa"/>
            <w:noWrap/>
            <w:hideMark/>
          </w:tcPr>
          <w:p w14:paraId="5062AA71" w14:textId="77777777" w:rsidR="006E3D37" w:rsidRPr="006E3D37" w:rsidRDefault="006E3D37" w:rsidP="006E3D3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9C0006"/>
                <w:sz w:val="22"/>
                <w:szCs w:val="22"/>
              </w:rPr>
            </w:pPr>
            <w:r w:rsidRPr="006E3D37">
              <w:rPr>
                <w:rFonts w:ascii="Calibri" w:hAnsi="Calibri" w:cs="Calibri"/>
                <w:color w:val="9C0006"/>
                <w:sz w:val="22"/>
                <w:szCs w:val="22"/>
              </w:rPr>
              <w:t>1,694</w:t>
            </w:r>
          </w:p>
        </w:tc>
      </w:tr>
      <w:tr w:rsidR="006E3D37" w:rsidRPr="006E3D37" w14:paraId="0BDC9E84"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2C3CB7E8" w14:textId="77777777" w:rsidR="006E3D37" w:rsidRPr="006E3D37" w:rsidRDefault="006E3D37" w:rsidP="006E3D37">
            <w:pPr>
              <w:rPr>
                <w:rFonts w:ascii="Calibri" w:hAnsi="Calibri" w:cs="Calibri"/>
                <w:color w:val="000000"/>
                <w:sz w:val="22"/>
                <w:szCs w:val="22"/>
              </w:rPr>
            </w:pPr>
            <w:r w:rsidRPr="006E3D37">
              <w:rPr>
                <w:rFonts w:ascii="Calibri" w:hAnsi="Calibri" w:cs="Calibri"/>
                <w:color w:val="000000"/>
                <w:sz w:val="22"/>
                <w:szCs w:val="22"/>
              </w:rPr>
              <w:t>Branża</w:t>
            </w:r>
          </w:p>
        </w:tc>
        <w:tc>
          <w:tcPr>
            <w:tcW w:w="960" w:type="dxa"/>
            <w:noWrap/>
            <w:hideMark/>
          </w:tcPr>
          <w:p w14:paraId="30680664" w14:textId="77777777" w:rsidR="006E3D37" w:rsidRPr="006E3D37" w:rsidRDefault="006E3D37" w:rsidP="006E3D3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9C0006"/>
                <w:sz w:val="22"/>
                <w:szCs w:val="22"/>
              </w:rPr>
            </w:pPr>
            <w:r w:rsidRPr="006E3D37">
              <w:rPr>
                <w:rFonts w:ascii="Calibri" w:hAnsi="Calibri" w:cs="Calibri"/>
                <w:color w:val="9C0006"/>
                <w:sz w:val="22"/>
                <w:szCs w:val="22"/>
              </w:rPr>
              <w:t>1,340</w:t>
            </w:r>
          </w:p>
        </w:tc>
        <w:tc>
          <w:tcPr>
            <w:tcW w:w="960" w:type="dxa"/>
            <w:noWrap/>
            <w:hideMark/>
          </w:tcPr>
          <w:p w14:paraId="21C9EC44" w14:textId="77777777" w:rsidR="006E3D37" w:rsidRPr="006E3D37" w:rsidRDefault="006E3D37" w:rsidP="006E3D3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9C0006"/>
                <w:sz w:val="22"/>
                <w:szCs w:val="22"/>
              </w:rPr>
            </w:pPr>
            <w:r w:rsidRPr="006E3D37">
              <w:rPr>
                <w:rFonts w:ascii="Calibri" w:hAnsi="Calibri" w:cs="Calibri"/>
                <w:color w:val="9C0006"/>
                <w:sz w:val="22"/>
                <w:szCs w:val="22"/>
              </w:rPr>
              <w:t>1,143</w:t>
            </w:r>
          </w:p>
        </w:tc>
        <w:tc>
          <w:tcPr>
            <w:tcW w:w="960" w:type="dxa"/>
            <w:noWrap/>
            <w:hideMark/>
          </w:tcPr>
          <w:p w14:paraId="5A79C08C" w14:textId="77777777" w:rsidR="006E3D37" w:rsidRPr="006E3D37" w:rsidRDefault="006E3D37" w:rsidP="006E3D3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9C0006"/>
                <w:sz w:val="22"/>
                <w:szCs w:val="22"/>
              </w:rPr>
            </w:pPr>
            <w:r w:rsidRPr="006E3D37">
              <w:rPr>
                <w:rFonts w:ascii="Calibri" w:hAnsi="Calibri" w:cs="Calibri"/>
                <w:color w:val="9C0006"/>
                <w:sz w:val="22"/>
                <w:szCs w:val="22"/>
              </w:rPr>
              <w:t>1,319</w:t>
            </w:r>
          </w:p>
        </w:tc>
      </w:tr>
    </w:tbl>
    <w:p w14:paraId="4C067EA6" w14:textId="6EF42908" w:rsidR="006E3D37" w:rsidRDefault="00573E6F" w:rsidP="0087269B">
      <w:r w:rsidRPr="00573E6F">
        <w:t>Wykres obrazujący dane:</w:t>
      </w:r>
    </w:p>
    <w:p w14:paraId="620DC7F0" w14:textId="7F35D712" w:rsidR="00401E37" w:rsidRDefault="006E3D37" w:rsidP="006474C9">
      <w:pPr>
        <w:jc w:val="center"/>
      </w:pPr>
      <w:r>
        <w:rPr>
          <w:noProof/>
        </w:rPr>
        <w:drawing>
          <wp:inline distT="0" distB="0" distL="0" distR="0" wp14:anchorId="13F0624F" wp14:editId="2F1A41C7">
            <wp:extent cx="4552950" cy="2800350"/>
            <wp:effectExtent l="0" t="0" r="0" b="0"/>
            <wp:docPr id="217" name="Wykres 217">
              <a:extLst xmlns:a="http://schemas.openxmlformats.org/drawingml/2006/main">
                <a:ext uri="{FF2B5EF4-FFF2-40B4-BE49-F238E27FC236}">
                  <a16:creationId xmlns:a16="http://schemas.microsoft.com/office/drawing/2014/main" id="{B78455B1-801B-4CB7-8662-9E6D93BB58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2A4712EB" w14:textId="77777777" w:rsidR="000A0612" w:rsidRDefault="000A0612" w:rsidP="0087269B">
      <w:pPr>
        <w:rPr>
          <w:b/>
          <w:bCs/>
        </w:rPr>
      </w:pPr>
    </w:p>
    <w:p w14:paraId="30FDF3C8" w14:textId="77777777" w:rsidR="000A0612" w:rsidRDefault="000A0612" w:rsidP="0087269B">
      <w:pPr>
        <w:rPr>
          <w:b/>
          <w:bCs/>
        </w:rPr>
      </w:pPr>
    </w:p>
    <w:p w14:paraId="12355663" w14:textId="77777777" w:rsidR="000A0612" w:rsidRDefault="000A0612" w:rsidP="0087269B">
      <w:pPr>
        <w:rPr>
          <w:b/>
          <w:bCs/>
        </w:rPr>
      </w:pPr>
    </w:p>
    <w:p w14:paraId="70B03E27" w14:textId="197E0292" w:rsidR="004A1687" w:rsidRDefault="004A1687" w:rsidP="0087269B">
      <w:pPr>
        <w:rPr>
          <w:b/>
          <w:bCs/>
        </w:rPr>
      </w:pPr>
      <w:r w:rsidRPr="004A1687">
        <w:rPr>
          <w:b/>
          <w:bCs/>
        </w:rPr>
        <w:lastRenderedPageBreak/>
        <w:t>DRUGI MODEL ALTMANA</w:t>
      </w:r>
    </w:p>
    <w:p w14:paraId="14CAC3D9" w14:textId="06D0118E" w:rsidR="00DA178B" w:rsidRPr="00DA178B" w:rsidRDefault="00EC1F29" w:rsidP="00DA178B">
      <w:r>
        <w:t>Kolejny</w:t>
      </w:r>
      <w:r w:rsidR="00DA178B" w:rsidRPr="00DA178B">
        <w:t xml:space="preserve"> dyskryminacyjny modele przewidywania upadłości</w:t>
      </w:r>
      <w:r w:rsidR="002E2899">
        <w:t xml:space="preserve"> stworzony przez</w:t>
      </w:r>
      <w:r w:rsidR="00DA178B" w:rsidRPr="00DA178B">
        <w:t xml:space="preserve"> </w:t>
      </w:r>
      <w:r>
        <w:t>Altmana powstał</w:t>
      </w:r>
      <w:r w:rsidR="0067577E">
        <w:t xml:space="preserve"> w </w:t>
      </w:r>
      <w:r w:rsidR="002E2899">
        <w:t>1983r</w:t>
      </w:r>
      <w:r w:rsidR="0067577E">
        <w:t xml:space="preserve"> i </w:t>
      </w:r>
      <w:r w:rsidR="00DA178B" w:rsidRPr="00DA178B">
        <w:t>sprowadza</w:t>
      </w:r>
      <w:r>
        <w:t>ł</w:t>
      </w:r>
      <w:r w:rsidR="00DA178B" w:rsidRPr="00DA178B">
        <w:t xml:space="preserve"> się do następującej formuły: </w:t>
      </w:r>
    </w:p>
    <w:p w14:paraId="41C81D78" w14:textId="09CA5990" w:rsidR="00DA178B" w:rsidRPr="00DA178B" w:rsidRDefault="00DA178B" w:rsidP="00DA178B">
      <w:pPr>
        <w:jc w:val="center"/>
      </w:pPr>
      <w:r w:rsidRPr="00DA178B">
        <w:rPr>
          <w:i/>
          <w:iCs/>
        </w:rPr>
        <w:t>Z</w:t>
      </w:r>
      <w:r w:rsidR="00EC1F29" w:rsidRPr="00EC1F29">
        <w:rPr>
          <w:i/>
          <w:iCs/>
        </w:rPr>
        <w:t xml:space="preserve"> = 0,717 * X1 + 0,847 * X2 + 3,107 * X3 + 0,42 * X4 + 0,998 * X5</w:t>
      </w:r>
      <w:r w:rsidRPr="00DA178B">
        <w:t>,</w:t>
      </w:r>
    </w:p>
    <w:p w14:paraId="351F62EE" w14:textId="77777777" w:rsidR="00DA178B" w:rsidRPr="00DA178B" w:rsidRDefault="00DA178B" w:rsidP="00DA178B">
      <w:r w:rsidRPr="00DA178B">
        <w:t>gdzie:</w:t>
      </w:r>
    </w:p>
    <w:p w14:paraId="1023123D" w14:textId="77777777" w:rsidR="00DA178B" w:rsidRPr="00DA178B" w:rsidRDefault="00DA178B" w:rsidP="00DA178B">
      <w:pPr>
        <w:rPr>
          <w:i/>
          <w:iCs/>
        </w:rPr>
      </w:pPr>
      <w:r w:rsidRPr="00DA178B">
        <w:rPr>
          <w:i/>
          <w:iCs/>
        </w:rPr>
        <w:t>Z = wskaźnik zagrożenia upadłością,</w:t>
      </w:r>
    </w:p>
    <w:p w14:paraId="2C7F7678" w14:textId="77777777" w:rsidR="00DA178B" w:rsidRPr="00DA178B" w:rsidRDefault="00DA178B" w:rsidP="00DA178B">
      <w:pPr>
        <w:rPr>
          <w:i/>
          <w:iCs/>
        </w:rPr>
      </w:pPr>
      <w:r w:rsidRPr="00DA178B">
        <w:rPr>
          <w:i/>
          <w:iCs/>
        </w:rPr>
        <w:t>x1= kapitał pracujący/aktywa ogółem,</w:t>
      </w:r>
    </w:p>
    <w:p w14:paraId="30F097EF" w14:textId="77777777" w:rsidR="00DA178B" w:rsidRPr="00DA178B" w:rsidRDefault="00DA178B" w:rsidP="00DA178B">
      <w:pPr>
        <w:rPr>
          <w:i/>
          <w:iCs/>
        </w:rPr>
      </w:pPr>
      <w:r w:rsidRPr="00DA178B">
        <w:rPr>
          <w:i/>
          <w:iCs/>
        </w:rPr>
        <w:t>x2= zysk zatrzymany/aktywa ogółem,</w:t>
      </w:r>
    </w:p>
    <w:p w14:paraId="19018A76" w14:textId="77777777" w:rsidR="00DA178B" w:rsidRPr="00DA178B" w:rsidRDefault="00DA178B" w:rsidP="00DA178B">
      <w:pPr>
        <w:rPr>
          <w:i/>
          <w:iCs/>
        </w:rPr>
      </w:pPr>
      <w:r w:rsidRPr="00DA178B">
        <w:rPr>
          <w:i/>
          <w:iCs/>
        </w:rPr>
        <w:t>x3= EBIT/aktywa ogółem,</w:t>
      </w:r>
    </w:p>
    <w:p w14:paraId="6B299427" w14:textId="77777777" w:rsidR="00DA178B" w:rsidRPr="00DA178B" w:rsidRDefault="00DA178B" w:rsidP="00DA178B">
      <w:pPr>
        <w:rPr>
          <w:i/>
          <w:iCs/>
        </w:rPr>
      </w:pPr>
      <w:r w:rsidRPr="00DA178B">
        <w:rPr>
          <w:i/>
          <w:iCs/>
        </w:rPr>
        <w:t>x4= wartość rynkowa/zobowiązania ogółem</w:t>
      </w:r>
    </w:p>
    <w:p w14:paraId="35257A5B" w14:textId="77777777" w:rsidR="00DA178B" w:rsidRPr="00DA178B" w:rsidRDefault="00DA178B" w:rsidP="00DA178B">
      <w:r w:rsidRPr="00DA178B">
        <w:rPr>
          <w:i/>
          <w:iCs/>
        </w:rPr>
        <w:t>x5= przychody ze sprzedaży/aktywa ogółem.</w:t>
      </w:r>
    </w:p>
    <w:p w14:paraId="79D3B4F8" w14:textId="77777777" w:rsidR="00DA178B" w:rsidRPr="00DA178B" w:rsidRDefault="00DA178B" w:rsidP="00DA178B"/>
    <w:p w14:paraId="7F9FC4F4" w14:textId="41131BEB" w:rsidR="00DA178B" w:rsidRPr="00DA178B" w:rsidRDefault="00DA178B" w:rsidP="00DA178B">
      <w:r w:rsidRPr="00DA178B">
        <w:t>Z na poziomie 1,</w:t>
      </w:r>
      <w:r w:rsidR="002E2899">
        <w:t xml:space="preserve">23 </w:t>
      </w:r>
      <w:r w:rsidRPr="00DA178B">
        <w:t>oraz poniżej 1,</w:t>
      </w:r>
      <w:r w:rsidR="002E2899">
        <w:t>23 możemy interpretować</w:t>
      </w:r>
      <w:r w:rsidRPr="00DA178B">
        <w:t xml:space="preserve"> zagrożenie upadłością </w:t>
      </w:r>
      <w:r w:rsidR="002E2899">
        <w:t>jako</w:t>
      </w:r>
      <w:r w:rsidRPr="00DA178B">
        <w:t xml:space="preserve"> bardzo wysokie, jeśli zaś wskaźnik znajduje się między 1,</w:t>
      </w:r>
      <w:r w:rsidR="002E2899">
        <w:t>23</w:t>
      </w:r>
      <w:r w:rsidR="0067577E">
        <w:t xml:space="preserve"> a </w:t>
      </w:r>
      <w:r w:rsidR="002E2899">
        <w:t>2</w:t>
      </w:r>
      <w:r w:rsidRPr="00DA178B">
        <w:t>,</w:t>
      </w:r>
      <w:r w:rsidR="002E2899">
        <w:t>9</w:t>
      </w:r>
      <w:r w:rsidRPr="00DA178B">
        <w:t xml:space="preserve"> określamy zagrożenie jako trudne do oszacowania, jeśli jednak sięga on poziomu </w:t>
      </w:r>
      <w:r w:rsidR="002E2899">
        <w:t>2,9</w:t>
      </w:r>
      <w:r w:rsidR="0067577E">
        <w:t xml:space="preserve"> i </w:t>
      </w:r>
      <w:r w:rsidRPr="00DA178B">
        <w:t xml:space="preserve">powyżej zagrożenie </w:t>
      </w:r>
      <w:r w:rsidR="002E2899">
        <w:t>uznajemy za minimalne</w:t>
      </w:r>
      <w:r w:rsidRPr="00DA178B">
        <w:t xml:space="preserve">. </w:t>
      </w:r>
    </w:p>
    <w:tbl>
      <w:tblPr>
        <w:tblW w:w="10940" w:type="dxa"/>
        <w:jc w:val="center"/>
        <w:tblCellMar>
          <w:left w:w="70" w:type="dxa"/>
          <w:right w:w="70" w:type="dxa"/>
        </w:tblCellMar>
        <w:tblLook w:val="04A0" w:firstRow="1" w:lastRow="0" w:firstColumn="1" w:lastColumn="0" w:noHBand="0" w:noVBand="1"/>
      </w:tblPr>
      <w:tblGrid>
        <w:gridCol w:w="6680"/>
        <w:gridCol w:w="1420"/>
        <w:gridCol w:w="1420"/>
        <w:gridCol w:w="1420"/>
      </w:tblGrid>
      <w:tr w:rsidR="004A1687" w:rsidRPr="004A1687" w14:paraId="5C64FA8D" w14:textId="77777777" w:rsidTr="004A1687">
        <w:trPr>
          <w:trHeight w:val="300"/>
          <w:jc w:val="center"/>
        </w:trPr>
        <w:tc>
          <w:tcPr>
            <w:tcW w:w="6680" w:type="dxa"/>
            <w:tcBorders>
              <w:top w:val="nil"/>
              <w:left w:val="nil"/>
              <w:bottom w:val="nil"/>
              <w:right w:val="nil"/>
            </w:tcBorders>
            <w:shd w:val="clear" w:color="auto" w:fill="auto"/>
            <w:noWrap/>
            <w:vAlign w:val="bottom"/>
            <w:hideMark/>
          </w:tcPr>
          <w:p w14:paraId="41A963B4"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NAZWA:</w:t>
            </w:r>
          </w:p>
        </w:tc>
        <w:tc>
          <w:tcPr>
            <w:tcW w:w="4260" w:type="dxa"/>
            <w:gridSpan w:val="3"/>
            <w:tcBorders>
              <w:top w:val="nil"/>
              <w:left w:val="nil"/>
              <w:bottom w:val="nil"/>
              <w:right w:val="nil"/>
            </w:tcBorders>
            <w:shd w:val="clear" w:color="000000" w:fill="E26B0A"/>
            <w:vAlign w:val="center"/>
            <w:hideMark/>
          </w:tcPr>
          <w:p w14:paraId="1A62D3D3" w14:textId="77777777" w:rsidR="004A1687" w:rsidRPr="004A1687" w:rsidRDefault="004A1687" w:rsidP="004A1687">
            <w:pPr>
              <w:jc w:val="center"/>
              <w:rPr>
                <w:rFonts w:ascii="Calibri" w:hAnsi="Calibri" w:cs="Calibri"/>
                <w:b/>
                <w:bCs/>
                <w:color w:val="000080"/>
                <w:sz w:val="22"/>
                <w:szCs w:val="22"/>
              </w:rPr>
            </w:pPr>
            <w:r w:rsidRPr="004A1687">
              <w:rPr>
                <w:rFonts w:ascii="Calibri" w:hAnsi="Calibri" w:cs="Calibri"/>
                <w:b/>
                <w:bCs/>
                <w:color w:val="000080"/>
                <w:sz w:val="22"/>
                <w:szCs w:val="22"/>
              </w:rPr>
              <w:t>Cyfrowy Polsat S.A. (Polska)</w:t>
            </w:r>
          </w:p>
        </w:tc>
      </w:tr>
      <w:tr w:rsidR="004A1687" w:rsidRPr="004A1687" w14:paraId="22CFCBC8" w14:textId="77777777" w:rsidTr="004A1687">
        <w:trPr>
          <w:trHeight w:val="300"/>
          <w:jc w:val="center"/>
        </w:trPr>
        <w:tc>
          <w:tcPr>
            <w:tcW w:w="6680" w:type="dxa"/>
            <w:tcBorders>
              <w:top w:val="nil"/>
              <w:left w:val="nil"/>
              <w:bottom w:val="nil"/>
              <w:right w:val="nil"/>
            </w:tcBorders>
            <w:shd w:val="clear" w:color="auto" w:fill="auto"/>
            <w:noWrap/>
            <w:vAlign w:val="bottom"/>
            <w:hideMark/>
          </w:tcPr>
          <w:p w14:paraId="28ECD634"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ROK:</w:t>
            </w:r>
          </w:p>
        </w:tc>
        <w:tc>
          <w:tcPr>
            <w:tcW w:w="1420" w:type="dxa"/>
            <w:tcBorders>
              <w:top w:val="nil"/>
              <w:left w:val="nil"/>
              <w:bottom w:val="nil"/>
              <w:right w:val="nil"/>
            </w:tcBorders>
            <w:shd w:val="clear" w:color="auto" w:fill="auto"/>
            <w:noWrap/>
            <w:vAlign w:val="bottom"/>
            <w:hideMark/>
          </w:tcPr>
          <w:p w14:paraId="20E260B5" w14:textId="77777777" w:rsidR="004A1687" w:rsidRPr="004A1687" w:rsidRDefault="004A1687" w:rsidP="004A1687">
            <w:pPr>
              <w:jc w:val="right"/>
              <w:rPr>
                <w:rFonts w:ascii="Calibri" w:hAnsi="Calibri" w:cs="Calibri"/>
                <w:b/>
                <w:bCs/>
                <w:color w:val="000000"/>
                <w:sz w:val="22"/>
                <w:szCs w:val="22"/>
              </w:rPr>
            </w:pPr>
            <w:r w:rsidRPr="004A1687">
              <w:rPr>
                <w:rFonts w:ascii="Calibri" w:hAnsi="Calibri" w:cs="Calibri"/>
                <w:b/>
                <w:bCs/>
                <w:color w:val="000000"/>
                <w:sz w:val="22"/>
                <w:szCs w:val="22"/>
              </w:rPr>
              <w:t>2019</w:t>
            </w:r>
          </w:p>
        </w:tc>
        <w:tc>
          <w:tcPr>
            <w:tcW w:w="1420" w:type="dxa"/>
            <w:tcBorders>
              <w:top w:val="nil"/>
              <w:left w:val="nil"/>
              <w:bottom w:val="nil"/>
              <w:right w:val="nil"/>
            </w:tcBorders>
            <w:shd w:val="clear" w:color="auto" w:fill="auto"/>
            <w:noWrap/>
            <w:vAlign w:val="bottom"/>
            <w:hideMark/>
          </w:tcPr>
          <w:p w14:paraId="27A4D519" w14:textId="77777777" w:rsidR="004A1687" w:rsidRPr="004A1687" w:rsidRDefault="004A1687" w:rsidP="004A1687">
            <w:pPr>
              <w:jc w:val="right"/>
              <w:rPr>
                <w:rFonts w:ascii="Calibri" w:hAnsi="Calibri" w:cs="Calibri"/>
                <w:b/>
                <w:bCs/>
                <w:color w:val="000000"/>
                <w:sz w:val="22"/>
                <w:szCs w:val="22"/>
              </w:rPr>
            </w:pPr>
            <w:r w:rsidRPr="004A1687">
              <w:rPr>
                <w:rFonts w:ascii="Calibri" w:hAnsi="Calibri" w:cs="Calibri"/>
                <w:b/>
                <w:bCs/>
                <w:color w:val="000000"/>
                <w:sz w:val="22"/>
                <w:szCs w:val="22"/>
              </w:rPr>
              <w:t>2018</w:t>
            </w:r>
          </w:p>
        </w:tc>
        <w:tc>
          <w:tcPr>
            <w:tcW w:w="1420" w:type="dxa"/>
            <w:tcBorders>
              <w:top w:val="nil"/>
              <w:left w:val="nil"/>
              <w:bottom w:val="nil"/>
              <w:right w:val="nil"/>
            </w:tcBorders>
            <w:shd w:val="clear" w:color="auto" w:fill="auto"/>
            <w:noWrap/>
            <w:vAlign w:val="bottom"/>
            <w:hideMark/>
          </w:tcPr>
          <w:p w14:paraId="798FF5A6" w14:textId="77777777" w:rsidR="004A1687" w:rsidRPr="004A1687" w:rsidRDefault="004A1687" w:rsidP="004A1687">
            <w:pPr>
              <w:jc w:val="right"/>
              <w:rPr>
                <w:rFonts w:ascii="Calibri" w:hAnsi="Calibri" w:cs="Calibri"/>
                <w:b/>
                <w:bCs/>
                <w:color w:val="000000"/>
                <w:sz w:val="22"/>
                <w:szCs w:val="22"/>
              </w:rPr>
            </w:pPr>
            <w:r w:rsidRPr="004A1687">
              <w:rPr>
                <w:rFonts w:ascii="Calibri" w:hAnsi="Calibri" w:cs="Calibri"/>
                <w:b/>
                <w:bCs/>
                <w:color w:val="000000"/>
                <w:sz w:val="22"/>
                <w:szCs w:val="22"/>
              </w:rPr>
              <w:t>2017</w:t>
            </w:r>
          </w:p>
        </w:tc>
      </w:tr>
      <w:tr w:rsidR="004A1687" w:rsidRPr="004A1687" w14:paraId="0C9055DD" w14:textId="77777777" w:rsidTr="004A1687">
        <w:trPr>
          <w:trHeight w:val="300"/>
          <w:jc w:val="center"/>
        </w:trPr>
        <w:tc>
          <w:tcPr>
            <w:tcW w:w="6680" w:type="dxa"/>
            <w:tcBorders>
              <w:top w:val="nil"/>
              <w:left w:val="nil"/>
              <w:bottom w:val="nil"/>
              <w:right w:val="nil"/>
            </w:tcBorders>
            <w:shd w:val="clear" w:color="auto" w:fill="auto"/>
            <w:vAlign w:val="bottom"/>
            <w:hideMark/>
          </w:tcPr>
          <w:p w14:paraId="18C96F7B" w14:textId="77777777" w:rsidR="004A1687" w:rsidRPr="004A1687" w:rsidRDefault="004A1687" w:rsidP="004A1687">
            <w:pPr>
              <w:rPr>
                <w:rFonts w:ascii="Calibri" w:hAnsi="Calibri" w:cs="Calibri"/>
                <w:b/>
                <w:bCs/>
                <w:i/>
                <w:iCs/>
                <w:color w:val="000000"/>
                <w:sz w:val="22"/>
                <w:szCs w:val="22"/>
              </w:rPr>
            </w:pPr>
            <w:r w:rsidRPr="004A1687">
              <w:rPr>
                <w:rFonts w:ascii="Calibri" w:hAnsi="Calibri" w:cs="Calibri"/>
                <w:b/>
                <w:bCs/>
                <w:i/>
                <w:iCs/>
                <w:color w:val="000000"/>
                <w:sz w:val="22"/>
                <w:szCs w:val="22"/>
              </w:rPr>
              <w:t>DRUGI MODEL ALTMANA</w:t>
            </w:r>
          </w:p>
        </w:tc>
        <w:tc>
          <w:tcPr>
            <w:tcW w:w="1420" w:type="dxa"/>
            <w:tcBorders>
              <w:top w:val="nil"/>
              <w:left w:val="nil"/>
              <w:bottom w:val="nil"/>
              <w:right w:val="nil"/>
            </w:tcBorders>
            <w:shd w:val="clear" w:color="auto" w:fill="auto"/>
            <w:noWrap/>
            <w:vAlign w:val="bottom"/>
            <w:hideMark/>
          </w:tcPr>
          <w:p w14:paraId="02C68187" w14:textId="77777777" w:rsidR="004A1687" w:rsidRPr="004A1687" w:rsidRDefault="004A1687" w:rsidP="004A1687">
            <w:pPr>
              <w:rPr>
                <w:rFonts w:ascii="Calibri" w:hAnsi="Calibri" w:cs="Calibri"/>
                <w:b/>
                <w:bCs/>
                <w:i/>
                <w:iCs/>
                <w:color w:val="000000"/>
                <w:sz w:val="22"/>
                <w:szCs w:val="22"/>
              </w:rPr>
            </w:pPr>
          </w:p>
        </w:tc>
        <w:tc>
          <w:tcPr>
            <w:tcW w:w="1420" w:type="dxa"/>
            <w:tcBorders>
              <w:top w:val="nil"/>
              <w:left w:val="nil"/>
              <w:bottom w:val="nil"/>
              <w:right w:val="nil"/>
            </w:tcBorders>
            <w:shd w:val="clear" w:color="auto" w:fill="auto"/>
            <w:noWrap/>
            <w:vAlign w:val="bottom"/>
            <w:hideMark/>
          </w:tcPr>
          <w:p w14:paraId="1463C23B" w14:textId="77777777" w:rsidR="004A1687" w:rsidRPr="004A1687" w:rsidRDefault="004A1687" w:rsidP="004A1687">
            <w:pPr>
              <w:rPr>
                <w:sz w:val="20"/>
                <w:szCs w:val="20"/>
              </w:rPr>
            </w:pPr>
          </w:p>
        </w:tc>
        <w:tc>
          <w:tcPr>
            <w:tcW w:w="1420" w:type="dxa"/>
            <w:tcBorders>
              <w:top w:val="nil"/>
              <w:left w:val="nil"/>
              <w:bottom w:val="nil"/>
              <w:right w:val="nil"/>
            </w:tcBorders>
            <w:shd w:val="clear" w:color="auto" w:fill="auto"/>
            <w:noWrap/>
            <w:vAlign w:val="bottom"/>
            <w:hideMark/>
          </w:tcPr>
          <w:p w14:paraId="521F0F07" w14:textId="77777777" w:rsidR="004A1687" w:rsidRPr="004A1687" w:rsidRDefault="004A1687" w:rsidP="004A1687">
            <w:pPr>
              <w:rPr>
                <w:sz w:val="20"/>
                <w:szCs w:val="20"/>
              </w:rPr>
            </w:pPr>
          </w:p>
        </w:tc>
      </w:tr>
      <w:tr w:rsidR="004A1687" w:rsidRPr="004A1687" w14:paraId="58786421" w14:textId="77777777" w:rsidTr="004A1687">
        <w:trPr>
          <w:trHeight w:val="300"/>
          <w:jc w:val="center"/>
        </w:trPr>
        <w:tc>
          <w:tcPr>
            <w:tcW w:w="6680" w:type="dxa"/>
            <w:tcBorders>
              <w:top w:val="nil"/>
              <w:left w:val="nil"/>
              <w:bottom w:val="nil"/>
              <w:right w:val="nil"/>
            </w:tcBorders>
            <w:shd w:val="clear" w:color="auto" w:fill="auto"/>
            <w:noWrap/>
            <w:vAlign w:val="bottom"/>
            <w:hideMark/>
          </w:tcPr>
          <w:p w14:paraId="183ABC5B" w14:textId="77777777" w:rsidR="004A1687" w:rsidRPr="004A1687" w:rsidRDefault="004A1687" w:rsidP="004A1687">
            <w:pPr>
              <w:rPr>
                <w:rFonts w:ascii="Calibri" w:hAnsi="Calibri" w:cs="Calibri"/>
                <w:i/>
                <w:iCs/>
                <w:color w:val="000000"/>
                <w:sz w:val="22"/>
                <w:szCs w:val="22"/>
              </w:rPr>
            </w:pPr>
            <w:r w:rsidRPr="004A1687">
              <w:rPr>
                <w:rFonts w:ascii="Calibri" w:hAnsi="Calibri" w:cs="Calibri"/>
                <w:i/>
                <w:iCs/>
                <w:color w:val="000000"/>
                <w:sz w:val="22"/>
                <w:szCs w:val="22"/>
              </w:rPr>
              <w:t>z2 = 0,717 * X1 + 0,847 * X2 + 3,107 * X3 + 0,42 * X4 + 0,998 * X5</w:t>
            </w:r>
          </w:p>
        </w:tc>
        <w:tc>
          <w:tcPr>
            <w:tcW w:w="1420" w:type="dxa"/>
            <w:tcBorders>
              <w:top w:val="nil"/>
              <w:left w:val="nil"/>
              <w:bottom w:val="nil"/>
              <w:right w:val="nil"/>
            </w:tcBorders>
            <w:shd w:val="clear" w:color="auto" w:fill="auto"/>
            <w:noWrap/>
            <w:vAlign w:val="bottom"/>
            <w:hideMark/>
          </w:tcPr>
          <w:p w14:paraId="2058A3F6" w14:textId="77777777" w:rsidR="004A1687" w:rsidRPr="004A1687" w:rsidRDefault="004A1687" w:rsidP="004A1687">
            <w:pPr>
              <w:jc w:val="right"/>
              <w:rPr>
                <w:rFonts w:ascii="Calibri" w:hAnsi="Calibri" w:cs="Calibri"/>
                <w:i/>
                <w:iCs/>
                <w:color w:val="000000"/>
                <w:sz w:val="22"/>
                <w:szCs w:val="22"/>
              </w:rPr>
            </w:pPr>
            <w:r w:rsidRPr="004A1687">
              <w:rPr>
                <w:rFonts w:ascii="Calibri" w:hAnsi="Calibri" w:cs="Calibri"/>
                <w:i/>
                <w:iCs/>
                <w:color w:val="000000"/>
                <w:sz w:val="22"/>
                <w:szCs w:val="22"/>
              </w:rPr>
              <w:t>1,151</w:t>
            </w:r>
          </w:p>
        </w:tc>
        <w:tc>
          <w:tcPr>
            <w:tcW w:w="1420" w:type="dxa"/>
            <w:tcBorders>
              <w:top w:val="nil"/>
              <w:left w:val="nil"/>
              <w:bottom w:val="nil"/>
              <w:right w:val="nil"/>
            </w:tcBorders>
            <w:shd w:val="clear" w:color="auto" w:fill="auto"/>
            <w:noWrap/>
            <w:vAlign w:val="bottom"/>
            <w:hideMark/>
          </w:tcPr>
          <w:p w14:paraId="0396D0FD" w14:textId="77777777" w:rsidR="004A1687" w:rsidRPr="004A1687" w:rsidRDefault="004A1687" w:rsidP="004A1687">
            <w:pPr>
              <w:jc w:val="right"/>
              <w:rPr>
                <w:rFonts w:ascii="Calibri" w:hAnsi="Calibri" w:cs="Calibri"/>
                <w:i/>
                <w:iCs/>
                <w:color w:val="000000"/>
                <w:sz w:val="22"/>
                <w:szCs w:val="22"/>
              </w:rPr>
            </w:pPr>
            <w:r w:rsidRPr="004A1687">
              <w:rPr>
                <w:rFonts w:ascii="Calibri" w:hAnsi="Calibri" w:cs="Calibri"/>
                <w:i/>
                <w:iCs/>
                <w:color w:val="000000"/>
                <w:sz w:val="22"/>
                <w:szCs w:val="22"/>
              </w:rPr>
              <w:t>1,146</w:t>
            </w:r>
          </w:p>
        </w:tc>
        <w:tc>
          <w:tcPr>
            <w:tcW w:w="1420" w:type="dxa"/>
            <w:tcBorders>
              <w:top w:val="nil"/>
              <w:left w:val="nil"/>
              <w:bottom w:val="nil"/>
              <w:right w:val="nil"/>
            </w:tcBorders>
            <w:shd w:val="clear" w:color="auto" w:fill="auto"/>
            <w:noWrap/>
            <w:vAlign w:val="bottom"/>
            <w:hideMark/>
          </w:tcPr>
          <w:p w14:paraId="4BDC2B5D" w14:textId="77777777" w:rsidR="004A1687" w:rsidRPr="004A1687" w:rsidRDefault="004A1687" w:rsidP="004A1687">
            <w:pPr>
              <w:jc w:val="right"/>
              <w:rPr>
                <w:rFonts w:ascii="Calibri" w:hAnsi="Calibri" w:cs="Calibri"/>
                <w:i/>
                <w:iCs/>
                <w:color w:val="000000"/>
                <w:sz w:val="22"/>
                <w:szCs w:val="22"/>
              </w:rPr>
            </w:pPr>
            <w:r w:rsidRPr="004A1687">
              <w:rPr>
                <w:rFonts w:ascii="Calibri" w:hAnsi="Calibri" w:cs="Calibri"/>
                <w:i/>
                <w:iCs/>
                <w:color w:val="000000"/>
                <w:sz w:val="22"/>
                <w:szCs w:val="22"/>
              </w:rPr>
              <w:t>1,244</w:t>
            </w:r>
          </w:p>
        </w:tc>
      </w:tr>
      <w:tr w:rsidR="004A1687" w:rsidRPr="004A1687" w14:paraId="7672A2BD" w14:textId="77777777" w:rsidTr="004A1687">
        <w:trPr>
          <w:trHeight w:val="300"/>
          <w:jc w:val="center"/>
        </w:trPr>
        <w:tc>
          <w:tcPr>
            <w:tcW w:w="6680" w:type="dxa"/>
            <w:tcBorders>
              <w:top w:val="nil"/>
              <w:left w:val="nil"/>
              <w:bottom w:val="nil"/>
              <w:right w:val="nil"/>
            </w:tcBorders>
            <w:shd w:val="clear" w:color="auto" w:fill="auto"/>
            <w:vAlign w:val="bottom"/>
            <w:hideMark/>
          </w:tcPr>
          <w:p w14:paraId="1DA61B8F" w14:textId="77777777" w:rsidR="004A1687" w:rsidRPr="004A1687" w:rsidRDefault="004A1687" w:rsidP="004A1687">
            <w:pPr>
              <w:rPr>
                <w:rFonts w:ascii="Calibri" w:hAnsi="Calibri" w:cs="Calibri"/>
                <w:b/>
                <w:bCs/>
                <w:color w:val="000000"/>
                <w:sz w:val="22"/>
                <w:szCs w:val="22"/>
              </w:rPr>
            </w:pPr>
            <w:r w:rsidRPr="004A1687">
              <w:rPr>
                <w:rFonts w:ascii="Calibri" w:hAnsi="Calibri" w:cs="Calibri"/>
                <w:b/>
                <w:bCs/>
                <w:color w:val="000000"/>
                <w:sz w:val="22"/>
                <w:szCs w:val="22"/>
              </w:rPr>
              <w:t>X1 = kapitał pracujący/aktywa ogółem</w:t>
            </w:r>
          </w:p>
        </w:tc>
        <w:tc>
          <w:tcPr>
            <w:tcW w:w="1420" w:type="dxa"/>
            <w:tcBorders>
              <w:top w:val="nil"/>
              <w:left w:val="nil"/>
              <w:bottom w:val="nil"/>
              <w:right w:val="nil"/>
            </w:tcBorders>
            <w:shd w:val="clear" w:color="auto" w:fill="auto"/>
            <w:noWrap/>
            <w:vAlign w:val="bottom"/>
            <w:hideMark/>
          </w:tcPr>
          <w:p w14:paraId="087C0110" w14:textId="77777777" w:rsidR="004A1687" w:rsidRPr="004A1687" w:rsidRDefault="004A1687" w:rsidP="004A1687">
            <w:pPr>
              <w:jc w:val="right"/>
              <w:rPr>
                <w:rFonts w:ascii="Calibri" w:hAnsi="Calibri" w:cs="Calibri"/>
                <w:b/>
                <w:bCs/>
                <w:color w:val="000000"/>
                <w:sz w:val="22"/>
                <w:szCs w:val="22"/>
              </w:rPr>
            </w:pPr>
            <w:r w:rsidRPr="004A1687">
              <w:rPr>
                <w:rFonts w:ascii="Calibri" w:hAnsi="Calibri" w:cs="Calibri"/>
                <w:b/>
                <w:bCs/>
                <w:color w:val="000000"/>
                <w:sz w:val="22"/>
                <w:szCs w:val="22"/>
              </w:rPr>
              <w:t>-0,027</w:t>
            </w:r>
          </w:p>
        </w:tc>
        <w:tc>
          <w:tcPr>
            <w:tcW w:w="1420" w:type="dxa"/>
            <w:tcBorders>
              <w:top w:val="nil"/>
              <w:left w:val="nil"/>
              <w:bottom w:val="nil"/>
              <w:right w:val="nil"/>
            </w:tcBorders>
            <w:shd w:val="clear" w:color="auto" w:fill="auto"/>
            <w:noWrap/>
            <w:vAlign w:val="bottom"/>
            <w:hideMark/>
          </w:tcPr>
          <w:p w14:paraId="18417A90" w14:textId="77777777" w:rsidR="004A1687" w:rsidRPr="004A1687" w:rsidRDefault="004A1687" w:rsidP="004A1687">
            <w:pPr>
              <w:jc w:val="right"/>
              <w:rPr>
                <w:rFonts w:ascii="Calibri" w:hAnsi="Calibri" w:cs="Calibri"/>
                <w:b/>
                <w:bCs/>
                <w:color w:val="000000"/>
                <w:sz w:val="22"/>
                <w:szCs w:val="22"/>
              </w:rPr>
            </w:pPr>
            <w:r w:rsidRPr="004A1687">
              <w:rPr>
                <w:rFonts w:ascii="Calibri" w:hAnsi="Calibri" w:cs="Calibri"/>
                <w:b/>
                <w:bCs/>
                <w:color w:val="000000"/>
                <w:sz w:val="22"/>
                <w:szCs w:val="22"/>
              </w:rPr>
              <w:t>0,013</w:t>
            </w:r>
          </w:p>
        </w:tc>
        <w:tc>
          <w:tcPr>
            <w:tcW w:w="1420" w:type="dxa"/>
            <w:tcBorders>
              <w:top w:val="nil"/>
              <w:left w:val="nil"/>
              <w:bottom w:val="nil"/>
              <w:right w:val="nil"/>
            </w:tcBorders>
            <w:shd w:val="clear" w:color="auto" w:fill="auto"/>
            <w:noWrap/>
            <w:vAlign w:val="bottom"/>
            <w:hideMark/>
          </w:tcPr>
          <w:p w14:paraId="23079F2F" w14:textId="77777777" w:rsidR="004A1687" w:rsidRPr="004A1687" w:rsidRDefault="004A1687" w:rsidP="004A1687">
            <w:pPr>
              <w:jc w:val="right"/>
              <w:rPr>
                <w:rFonts w:ascii="Calibri" w:hAnsi="Calibri" w:cs="Calibri"/>
                <w:b/>
                <w:bCs/>
                <w:color w:val="000000"/>
                <w:sz w:val="22"/>
                <w:szCs w:val="22"/>
              </w:rPr>
            </w:pPr>
            <w:r w:rsidRPr="004A1687">
              <w:rPr>
                <w:rFonts w:ascii="Calibri" w:hAnsi="Calibri" w:cs="Calibri"/>
                <w:b/>
                <w:bCs/>
                <w:color w:val="000000"/>
                <w:sz w:val="22"/>
                <w:szCs w:val="22"/>
              </w:rPr>
              <w:t>0,001</w:t>
            </w:r>
          </w:p>
        </w:tc>
      </w:tr>
      <w:tr w:rsidR="004A1687" w:rsidRPr="004A1687" w14:paraId="4399884C" w14:textId="77777777" w:rsidTr="004A1687">
        <w:trPr>
          <w:trHeight w:val="300"/>
          <w:jc w:val="center"/>
        </w:trPr>
        <w:tc>
          <w:tcPr>
            <w:tcW w:w="6680" w:type="dxa"/>
            <w:tcBorders>
              <w:top w:val="nil"/>
              <w:left w:val="nil"/>
              <w:bottom w:val="nil"/>
              <w:right w:val="nil"/>
            </w:tcBorders>
            <w:shd w:val="clear" w:color="auto" w:fill="auto"/>
            <w:noWrap/>
            <w:vAlign w:val="bottom"/>
            <w:hideMark/>
          </w:tcPr>
          <w:p w14:paraId="26DA369B" w14:textId="77777777" w:rsidR="004A1687" w:rsidRPr="004A1687" w:rsidRDefault="004A1687" w:rsidP="004A1687">
            <w:pPr>
              <w:rPr>
                <w:rFonts w:ascii="Calibri" w:hAnsi="Calibri" w:cs="Calibri"/>
                <w:color w:val="000000"/>
                <w:sz w:val="22"/>
                <w:szCs w:val="22"/>
              </w:rPr>
            </w:pPr>
            <w:r w:rsidRPr="004A1687">
              <w:rPr>
                <w:rFonts w:ascii="Calibri" w:hAnsi="Calibri" w:cs="Calibri"/>
                <w:color w:val="000000"/>
                <w:sz w:val="22"/>
                <w:szCs w:val="22"/>
              </w:rPr>
              <w:t>aktywa obrotowe</w:t>
            </w:r>
          </w:p>
        </w:tc>
        <w:tc>
          <w:tcPr>
            <w:tcW w:w="1420" w:type="dxa"/>
            <w:tcBorders>
              <w:top w:val="nil"/>
              <w:left w:val="nil"/>
              <w:bottom w:val="nil"/>
              <w:right w:val="nil"/>
            </w:tcBorders>
            <w:shd w:val="clear" w:color="auto" w:fill="auto"/>
            <w:noWrap/>
            <w:vAlign w:val="bottom"/>
            <w:hideMark/>
          </w:tcPr>
          <w:p w14:paraId="1C6D9B39"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4984900</w:t>
            </w:r>
          </w:p>
        </w:tc>
        <w:tc>
          <w:tcPr>
            <w:tcW w:w="1420" w:type="dxa"/>
            <w:tcBorders>
              <w:top w:val="nil"/>
              <w:left w:val="nil"/>
              <w:bottom w:val="nil"/>
              <w:right w:val="nil"/>
            </w:tcBorders>
            <w:shd w:val="clear" w:color="auto" w:fill="auto"/>
            <w:noWrap/>
            <w:vAlign w:val="bottom"/>
            <w:hideMark/>
          </w:tcPr>
          <w:p w14:paraId="33E8950D"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5422700</w:t>
            </w:r>
          </w:p>
        </w:tc>
        <w:tc>
          <w:tcPr>
            <w:tcW w:w="1420" w:type="dxa"/>
            <w:tcBorders>
              <w:top w:val="nil"/>
              <w:left w:val="nil"/>
              <w:bottom w:val="nil"/>
              <w:right w:val="nil"/>
            </w:tcBorders>
            <w:shd w:val="clear" w:color="auto" w:fill="auto"/>
            <w:noWrap/>
            <w:vAlign w:val="bottom"/>
            <w:hideMark/>
          </w:tcPr>
          <w:p w14:paraId="7CAAE82A"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3931500</w:t>
            </w:r>
          </w:p>
        </w:tc>
      </w:tr>
      <w:tr w:rsidR="004A1687" w:rsidRPr="004A1687" w14:paraId="31549294" w14:textId="77777777" w:rsidTr="004A1687">
        <w:trPr>
          <w:trHeight w:val="300"/>
          <w:jc w:val="center"/>
        </w:trPr>
        <w:tc>
          <w:tcPr>
            <w:tcW w:w="6680" w:type="dxa"/>
            <w:tcBorders>
              <w:top w:val="nil"/>
              <w:left w:val="nil"/>
              <w:bottom w:val="nil"/>
              <w:right w:val="nil"/>
            </w:tcBorders>
            <w:shd w:val="clear" w:color="auto" w:fill="auto"/>
            <w:noWrap/>
            <w:vAlign w:val="bottom"/>
            <w:hideMark/>
          </w:tcPr>
          <w:p w14:paraId="740E9AF5" w14:textId="77777777" w:rsidR="004A1687" w:rsidRPr="004A1687" w:rsidRDefault="004A1687" w:rsidP="004A1687">
            <w:pPr>
              <w:rPr>
                <w:rFonts w:ascii="Calibri" w:hAnsi="Calibri" w:cs="Calibri"/>
                <w:color w:val="000000"/>
                <w:sz w:val="22"/>
                <w:szCs w:val="22"/>
              </w:rPr>
            </w:pPr>
            <w:r w:rsidRPr="004A1687">
              <w:rPr>
                <w:rFonts w:ascii="Calibri" w:hAnsi="Calibri" w:cs="Calibri"/>
                <w:color w:val="000000"/>
                <w:sz w:val="22"/>
                <w:szCs w:val="22"/>
              </w:rPr>
              <w:t>zobowiązania krótkoterminowe</w:t>
            </w:r>
          </w:p>
        </w:tc>
        <w:tc>
          <w:tcPr>
            <w:tcW w:w="1420" w:type="dxa"/>
            <w:tcBorders>
              <w:top w:val="nil"/>
              <w:left w:val="nil"/>
              <w:bottom w:val="nil"/>
              <w:right w:val="nil"/>
            </w:tcBorders>
            <w:shd w:val="clear" w:color="auto" w:fill="auto"/>
            <w:noWrap/>
            <w:vAlign w:val="bottom"/>
            <w:hideMark/>
          </w:tcPr>
          <w:p w14:paraId="6F5B908D"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5868200</w:t>
            </w:r>
          </w:p>
        </w:tc>
        <w:tc>
          <w:tcPr>
            <w:tcW w:w="1420" w:type="dxa"/>
            <w:tcBorders>
              <w:top w:val="nil"/>
              <w:left w:val="nil"/>
              <w:bottom w:val="nil"/>
              <w:right w:val="nil"/>
            </w:tcBorders>
            <w:shd w:val="clear" w:color="auto" w:fill="auto"/>
            <w:noWrap/>
            <w:vAlign w:val="bottom"/>
            <w:hideMark/>
          </w:tcPr>
          <w:p w14:paraId="26C572A0"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5018600</w:t>
            </w:r>
          </w:p>
        </w:tc>
        <w:tc>
          <w:tcPr>
            <w:tcW w:w="1420" w:type="dxa"/>
            <w:tcBorders>
              <w:top w:val="nil"/>
              <w:left w:val="nil"/>
              <w:bottom w:val="nil"/>
              <w:right w:val="nil"/>
            </w:tcBorders>
            <w:shd w:val="clear" w:color="auto" w:fill="auto"/>
            <w:noWrap/>
            <w:vAlign w:val="bottom"/>
            <w:hideMark/>
          </w:tcPr>
          <w:p w14:paraId="7FCB3246"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3915500</w:t>
            </w:r>
          </w:p>
        </w:tc>
      </w:tr>
      <w:tr w:rsidR="004A1687" w:rsidRPr="004A1687" w14:paraId="5AF45C02" w14:textId="77777777" w:rsidTr="004A1687">
        <w:trPr>
          <w:trHeight w:val="300"/>
          <w:jc w:val="center"/>
        </w:trPr>
        <w:tc>
          <w:tcPr>
            <w:tcW w:w="6680" w:type="dxa"/>
            <w:tcBorders>
              <w:top w:val="nil"/>
              <w:left w:val="nil"/>
              <w:bottom w:val="nil"/>
              <w:right w:val="nil"/>
            </w:tcBorders>
            <w:shd w:val="clear" w:color="auto" w:fill="auto"/>
            <w:noWrap/>
            <w:vAlign w:val="bottom"/>
            <w:hideMark/>
          </w:tcPr>
          <w:p w14:paraId="14880804" w14:textId="77777777" w:rsidR="004A1687" w:rsidRPr="004A1687" w:rsidRDefault="004A1687" w:rsidP="004A1687">
            <w:pPr>
              <w:rPr>
                <w:rFonts w:ascii="Calibri" w:hAnsi="Calibri" w:cs="Calibri"/>
                <w:color w:val="000000"/>
                <w:sz w:val="22"/>
                <w:szCs w:val="22"/>
              </w:rPr>
            </w:pPr>
            <w:r w:rsidRPr="004A1687">
              <w:rPr>
                <w:rFonts w:ascii="Calibri" w:hAnsi="Calibri" w:cs="Calibri"/>
                <w:color w:val="000000"/>
                <w:sz w:val="22"/>
                <w:szCs w:val="22"/>
              </w:rPr>
              <w:t>aktywa ogółem</w:t>
            </w:r>
          </w:p>
        </w:tc>
        <w:tc>
          <w:tcPr>
            <w:tcW w:w="1420" w:type="dxa"/>
            <w:tcBorders>
              <w:top w:val="nil"/>
              <w:left w:val="nil"/>
              <w:bottom w:val="nil"/>
              <w:right w:val="nil"/>
            </w:tcBorders>
            <w:shd w:val="clear" w:color="auto" w:fill="auto"/>
            <w:noWrap/>
            <w:vAlign w:val="bottom"/>
            <w:hideMark/>
          </w:tcPr>
          <w:p w14:paraId="41A84989"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32589600</w:t>
            </w:r>
          </w:p>
        </w:tc>
        <w:tc>
          <w:tcPr>
            <w:tcW w:w="1420" w:type="dxa"/>
            <w:tcBorders>
              <w:top w:val="nil"/>
              <w:left w:val="nil"/>
              <w:bottom w:val="nil"/>
              <w:right w:val="nil"/>
            </w:tcBorders>
            <w:shd w:val="clear" w:color="auto" w:fill="auto"/>
            <w:noWrap/>
            <w:vAlign w:val="bottom"/>
            <w:hideMark/>
          </w:tcPr>
          <w:p w14:paraId="7019DC91"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30696800</w:t>
            </w:r>
          </w:p>
        </w:tc>
        <w:tc>
          <w:tcPr>
            <w:tcW w:w="1420" w:type="dxa"/>
            <w:tcBorders>
              <w:top w:val="nil"/>
              <w:left w:val="nil"/>
              <w:bottom w:val="nil"/>
              <w:right w:val="nil"/>
            </w:tcBorders>
            <w:shd w:val="clear" w:color="auto" w:fill="auto"/>
            <w:noWrap/>
            <w:vAlign w:val="bottom"/>
            <w:hideMark/>
          </w:tcPr>
          <w:p w14:paraId="2B2F91AD"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27756000</w:t>
            </w:r>
          </w:p>
        </w:tc>
      </w:tr>
      <w:tr w:rsidR="004A1687" w:rsidRPr="004A1687" w14:paraId="784C2265" w14:textId="77777777" w:rsidTr="004A1687">
        <w:trPr>
          <w:trHeight w:val="300"/>
          <w:jc w:val="center"/>
        </w:trPr>
        <w:tc>
          <w:tcPr>
            <w:tcW w:w="6680" w:type="dxa"/>
            <w:tcBorders>
              <w:top w:val="nil"/>
              <w:left w:val="nil"/>
              <w:bottom w:val="nil"/>
              <w:right w:val="nil"/>
            </w:tcBorders>
            <w:shd w:val="clear" w:color="auto" w:fill="auto"/>
            <w:vAlign w:val="bottom"/>
            <w:hideMark/>
          </w:tcPr>
          <w:p w14:paraId="6B7AA179" w14:textId="77777777" w:rsidR="004A1687" w:rsidRPr="004A1687" w:rsidRDefault="004A1687" w:rsidP="004A1687">
            <w:pPr>
              <w:rPr>
                <w:rFonts w:ascii="Calibri" w:hAnsi="Calibri" w:cs="Calibri"/>
                <w:b/>
                <w:bCs/>
                <w:color w:val="000000"/>
                <w:sz w:val="22"/>
                <w:szCs w:val="22"/>
              </w:rPr>
            </w:pPr>
            <w:r w:rsidRPr="004A1687">
              <w:rPr>
                <w:rFonts w:ascii="Calibri" w:hAnsi="Calibri" w:cs="Calibri"/>
                <w:b/>
                <w:bCs/>
                <w:color w:val="000000"/>
                <w:sz w:val="22"/>
                <w:szCs w:val="22"/>
              </w:rPr>
              <w:t>X2 = zysk zatrzymany/aktywa ogółem</w:t>
            </w:r>
          </w:p>
        </w:tc>
        <w:tc>
          <w:tcPr>
            <w:tcW w:w="1420" w:type="dxa"/>
            <w:tcBorders>
              <w:top w:val="nil"/>
              <w:left w:val="nil"/>
              <w:bottom w:val="nil"/>
              <w:right w:val="nil"/>
            </w:tcBorders>
            <w:shd w:val="clear" w:color="auto" w:fill="auto"/>
            <w:noWrap/>
            <w:vAlign w:val="bottom"/>
            <w:hideMark/>
          </w:tcPr>
          <w:p w14:paraId="5A919C9C" w14:textId="77777777" w:rsidR="004A1687" w:rsidRPr="004A1687" w:rsidRDefault="004A1687" w:rsidP="004A1687">
            <w:pPr>
              <w:jc w:val="right"/>
              <w:rPr>
                <w:rFonts w:ascii="Calibri" w:hAnsi="Calibri" w:cs="Calibri"/>
                <w:b/>
                <w:bCs/>
                <w:color w:val="000000"/>
                <w:sz w:val="22"/>
                <w:szCs w:val="22"/>
              </w:rPr>
            </w:pPr>
            <w:r w:rsidRPr="004A1687">
              <w:rPr>
                <w:rFonts w:ascii="Calibri" w:hAnsi="Calibri" w:cs="Calibri"/>
                <w:b/>
                <w:bCs/>
                <w:color w:val="000000"/>
                <w:sz w:val="22"/>
                <w:szCs w:val="22"/>
              </w:rPr>
              <w:t>0,015</w:t>
            </w:r>
          </w:p>
        </w:tc>
        <w:tc>
          <w:tcPr>
            <w:tcW w:w="1420" w:type="dxa"/>
            <w:tcBorders>
              <w:top w:val="nil"/>
              <w:left w:val="nil"/>
              <w:bottom w:val="nil"/>
              <w:right w:val="nil"/>
            </w:tcBorders>
            <w:shd w:val="clear" w:color="auto" w:fill="auto"/>
            <w:noWrap/>
            <w:vAlign w:val="bottom"/>
            <w:hideMark/>
          </w:tcPr>
          <w:p w14:paraId="1F31FE0A" w14:textId="77777777" w:rsidR="004A1687" w:rsidRPr="004A1687" w:rsidRDefault="004A1687" w:rsidP="004A1687">
            <w:pPr>
              <w:jc w:val="right"/>
              <w:rPr>
                <w:rFonts w:ascii="Calibri" w:hAnsi="Calibri" w:cs="Calibri"/>
                <w:b/>
                <w:bCs/>
                <w:color w:val="000000"/>
                <w:sz w:val="22"/>
                <w:szCs w:val="22"/>
              </w:rPr>
            </w:pPr>
            <w:r w:rsidRPr="004A1687">
              <w:rPr>
                <w:rFonts w:ascii="Calibri" w:hAnsi="Calibri" w:cs="Calibri"/>
                <w:b/>
                <w:bCs/>
                <w:color w:val="000000"/>
                <w:sz w:val="22"/>
                <w:szCs w:val="22"/>
              </w:rPr>
              <w:t>0,007</w:t>
            </w:r>
          </w:p>
        </w:tc>
        <w:tc>
          <w:tcPr>
            <w:tcW w:w="1420" w:type="dxa"/>
            <w:tcBorders>
              <w:top w:val="nil"/>
              <w:left w:val="nil"/>
              <w:bottom w:val="nil"/>
              <w:right w:val="nil"/>
            </w:tcBorders>
            <w:shd w:val="clear" w:color="auto" w:fill="auto"/>
            <w:noWrap/>
            <w:vAlign w:val="bottom"/>
            <w:hideMark/>
          </w:tcPr>
          <w:p w14:paraId="5BEB98A7" w14:textId="77777777" w:rsidR="004A1687" w:rsidRPr="004A1687" w:rsidRDefault="004A1687" w:rsidP="004A1687">
            <w:pPr>
              <w:jc w:val="right"/>
              <w:rPr>
                <w:rFonts w:ascii="Calibri" w:hAnsi="Calibri" w:cs="Calibri"/>
                <w:b/>
                <w:bCs/>
                <w:color w:val="000000"/>
                <w:sz w:val="22"/>
                <w:szCs w:val="22"/>
              </w:rPr>
            </w:pPr>
            <w:r w:rsidRPr="004A1687">
              <w:rPr>
                <w:rFonts w:ascii="Calibri" w:hAnsi="Calibri" w:cs="Calibri"/>
                <w:b/>
                <w:bCs/>
                <w:color w:val="000000"/>
                <w:sz w:val="22"/>
                <w:szCs w:val="22"/>
              </w:rPr>
              <w:t>0,034</w:t>
            </w:r>
          </w:p>
        </w:tc>
      </w:tr>
      <w:tr w:rsidR="004A1687" w:rsidRPr="004A1687" w14:paraId="237D3D6A" w14:textId="77777777" w:rsidTr="004A1687">
        <w:trPr>
          <w:trHeight w:val="300"/>
          <w:jc w:val="center"/>
        </w:trPr>
        <w:tc>
          <w:tcPr>
            <w:tcW w:w="6680" w:type="dxa"/>
            <w:tcBorders>
              <w:top w:val="nil"/>
              <w:left w:val="nil"/>
              <w:bottom w:val="nil"/>
              <w:right w:val="nil"/>
            </w:tcBorders>
            <w:shd w:val="clear" w:color="auto" w:fill="auto"/>
            <w:noWrap/>
            <w:vAlign w:val="bottom"/>
            <w:hideMark/>
          </w:tcPr>
          <w:p w14:paraId="1BD073D4" w14:textId="77777777" w:rsidR="004A1687" w:rsidRPr="004A1687" w:rsidRDefault="004A1687" w:rsidP="004A1687">
            <w:pPr>
              <w:rPr>
                <w:rFonts w:ascii="Calibri" w:hAnsi="Calibri" w:cs="Calibri"/>
                <w:color w:val="000000"/>
                <w:sz w:val="22"/>
                <w:szCs w:val="22"/>
              </w:rPr>
            </w:pPr>
            <w:r w:rsidRPr="004A1687">
              <w:rPr>
                <w:rFonts w:ascii="Calibri" w:hAnsi="Calibri" w:cs="Calibri"/>
                <w:color w:val="000000"/>
                <w:sz w:val="22"/>
                <w:szCs w:val="22"/>
              </w:rPr>
              <w:t>zysk netto</w:t>
            </w:r>
          </w:p>
        </w:tc>
        <w:tc>
          <w:tcPr>
            <w:tcW w:w="1420" w:type="dxa"/>
            <w:tcBorders>
              <w:top w:val="nil"/>
              <w:left w:val="nil"/>
              <w:bottom w:val="nil"/>
              <w:right w:val="nil"/>
            </w:tcBorders>
            <w:shd w:val="clear" w:color="auto" w:fill="auto"/>
            <w:noWrap/>
            <w:vAlign w:val="bottom"/>
            <w:hideMark/>
          </w:tcPr>
          <w:p w14:paraId="26F85EAA"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1114600</w:t>
            </w:r>
          </w:p>
        </w:tc>
        <w:tc>
          <w:tcPr>
            <w:tcW w:w="1420" w:type="dxa"/>
            <w:tcBorders>
              <w:top w:val="nil"/>
              <w:left w:val="nil"/>
              <w:bottom w:val="nil"/>
              <w:right w:val="nil"/>
            </w:tcBorders>
            <w:shd w:val="clear" w:color="auto" w:fill="auto"/>
            <w:noWrap/>
            <w:vAlign w:val="bottom"/>
            <w:hideMark/>
          </w:tcPr>
          <w:p w14:paraId="215460A6"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816100</w:t>
            </w:r>
          </w:p>
        </w:tc>
        <w:tc>
          <w:tcPr>
            <w:tcW w:w="1420" w:type="dxa"/>
            <w:tcBorders>
              <w:top w:val="nil"/>
              <w:left w:val="nil"/>
              <w:bottom w:val="nil"/>
              <w:right w:val="nil"/>
            </w:tcBorders>
            <w:shd w:val="clear" w:color="auto" w:fill="auto"/>
            <w:noWrap/>
            <w:vAlign w:val="bottom"/>
            <w:hideMark/>
          </w:tcPr>
          <w:p w14:paraId="3D0C7F52"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945200</w:t>
            </w:r>
          </w:p>
        </w:tc>
      </w:tr>
      <w:tr w:rsidR="004A1687" w:rsidRPr="004A1687" w14:paraId="51806E90" w14:textId="77777777" w:rsidTr="004A1687">
        <w:trPr>
          <w:trHeight w:val="300"/>
          <w:jc w:val="center"/>
        </w:trPr>
        <w:tc>
          <w:tcPr>
            <w:tcW w:w="6680" w:type="dxa"/>
            <w:tcBorders>
              <w:top w:val="nil"/>
              <w:left w:val="nil"/>
              <w:bottom w:val="nil"/>
              <w:right w:val="nil"/>
            </w:tcBorders>
            <w:shd w:val="clear" w:color="auto" w:fill="auto"/>
            <w:noWrap/>
            <w:vAlign w:val="bottom"/>
            <w:hideMark/>
          </w:tcPr>
          <w:p w14:paraId="16A9D012" w14:textId="77777777" w:rsidR="004A1687" w:rsidRPr="004A1687" w:rsidRDefault="004A1687" w:rsidP="004A1687">
            <w:pPr>
              <w:rPr>
                <w:rFonts w:ascii="Calibri" w:hAnsi="Calibri" w:cs="Calibri"/>
                <w:color w:val="000000"/>
                <w:sz w:val="22"/>
                <w:szCs w:val="22"/>
              </w:rPr>
            </w:pPr>
            <w:r w:rsidRPr="004A1687">
              <w:rPr>
                <w:rFonts w:ascii="Calibri" w:hAnsi="Calibri" w:cs="Calibri"/>
                <w:color w:val="000000"/>
                <w:sz w:val="22"/>
                <w:szCs w:val="22"/>
              </w:rPr>
              <w:t>dywidenda</w:t>
            </w:r>
          </w:p>
        </w:tc>
        <w:tc>
          <w:tcPr>
            <w:tcW w:w="1420" w:type="dxa"/>
            <w:tcBorders>
              <w:top w:val="nil"/>
              <w:left w:val="nil"/>
              <w:bottom w:val="nil"/>
              <w:right w:val="nil"/>
            </w:tcBorders>
            <w:shd w:val="clear" w:color="auto" w:fill="auto"/>
            <w:noWrap/>
            <w:vAlign w:val="bottom"/>
            <w:hideMark/>
          </w:tcPr>
          <w:p w14:paraId="0B9FFDBC"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639546</w:t>
            </w:r>
          </w:p>
        </w:tc>
        <w:tc>
          <w:tcPr>
            <w:tcW w:w="1420" w:type="dxa"/>
            <w:tcBorders>
              <w:top w:val="nil"/>
              <w:left w:val="nil"/>
              <w:bottom w:val="nil"/>
              <w:right w:val="nil"/>
            </w:tcBorders>
            <w:shd w:val="clear" w:color="auto" w:fill="auto"/>
            <w:noWrap/>
            <w:vAlign w:val="bottom"/>
            <w:hideMark/>
          </w:tcPr>
          <w:p w14:paraId="13D5DBCF"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594778</w:t>
            </w:r>
          </w:p>
        </w:tc>
        <w:tc>
          <w:tcPr>
            <w:tcW w:w="1420" w:type="dxa"/>
            <w:tcBorders>
              <w:top w:val="nil"/>
              <w:left w:val="nil"/>
              <w:bottom w:val="nil"/>
              <w:right w:val="nil"/>
            </w:tcBorders>
            <w:shd w:val="clear" w:color="auto" w:fill="auto"/>
            <w:noWrap/>
            <w:vAlign w:val="bottom"/>
            <w:hideMark/>
          </w:tcPr>
          <w:p w14:paraId="0E5E44C2"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0</w:t>
            </w:r>
          </w:p>
        </w:tc>
      </w:tr>
      <w:tr w:rsidR="004A1687" w:rsidRPr="004A1687" w14:paraId="05FC521F" w14:textId="77777777" w:rsidTr="004A1687">
        <w:trPr>
          <w:trHeight w:val="300"/>
          <w:jc w:val="center"/>
        </w:trPr>
        <w:tc>
          <w:tcPr>
            <w:tcW w:w="6680" w:type="dxa"/>
            <w:tcBorders>
              <w:top w:val="nil"/>
              <w:left w:val="nil"/>
              <w:bottom w:val="nil"/>
              <w:right w:val="nil"/>
            </w:tcBorders>
            <w:shd w:val="clear" w:color="auto" w:fill="auto"/>
            <w:noWrap/>
            <w:vAlign w:val="bottom"/>
            <w:hideMark/>
          </w:tcPr>
          <w:p w14:paraId="471E6AF8" w14:textId="77777777" w:rsidR="004A1687" w:rsidRPr="004A1687" w:rsidRDefault="004A1687" w:rsidP="004A1687">
            <w:pPr>
              <w:rPr>
                <w:rFonts w:ascii="Calibri" w:hAnsi="Calibri" w:cs="Calibri"/>
                <w:color w:val="000000"/>
                <w:sz w:val="22"/>
                <w:szCs w:val="22"/>
              </w:rPr>
            </w:pPr>
            <w:r w:rsidRPr="004A1687">
              <w:rPr>
                <w:rFonts w:ascii="Calibri" w:hAnsi="Calibri" w:cs="Calibri"/>
                <w:color w:val="000000"/>
                <w:sz w:val="22"/>
                <w:szCs w:val="22"/>
              </w:rPr>
              <w:t>aktywa ogółem</w:t>
            </w:r>
          </w:p>
        </w:tc>
        <w:tc>
          <w:tcPr>
            <w:tcW w:w="1420" w:type="dxa"/>
            <w:tcBorders>
              <w:top w:val="nil"/>
              <w:left w:val="nil"/>
              <w:bottom w:val="nil"/>
              <w:right w:val="nil"/>
            </w:tcBorders>
            <w:shd w:val="clear" w:color="auto" w:fill="auto"/>
            <w:noWrap/>
            <w:vAlign w:val="bottom"/>
            <w:hideMark/>
          </w:tcPr>
          <w:p w14:paraId="74FA9211"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32589600</w:t>
            </w:r>
          </w:p>
        </w:tc>
        <w:tc>
          <w:tcPr>
            <w:tcW w:w="1420" w:type="dxa"/>
            <w:tcBorders>
              <w:top w:val="nil"/>
              <w:left w:val="nil"/>
              <w:bottom w:val="nil"/>
              <w:right w:val="nil"/>
            </w:tcBorders>
            <w:shd w:val="clear" w:color="auto" w:fill="auto"/>
            <w:noWrap/>
            <w:vAlign w:val="bottom"/>
            <w:hideMark/>
          </w:tcPr>
          <w:p w14:paraId="4BC29E8B"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30696800</w:t>
            </w:r>
          </w:p>
        </w:tc>
        <w:tc>
          <w:tcPr>
            <w:tcW w:w="1420" w:type="dxa"/>
            <w:tcBorders>
              <w:top w:val="nil"/>
              <w:left w:val="nil"/>
              <w:bottom w:val="nil"/>
              <w:right w:val="nil"/>
            </w:tcBorders>
            <w:shd w:val="clear" w:color="auto" w:fill="auto"/>
            <w:noWrap/>
            <w:vAlign w:val="bottom"/>
            <w:hideMark/>
          </w:tcPr>
          <w:p w14:paraId="04492AD1"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27756000</w:t>
            </w:r>
          </w:p>
        </w:tc>
      </w:tr>
      <w:tr w:rsidR="004A1687" w:rsidRPr="004A1687" w14:paraId="4C7B12FB" w14:textId="77777777" w:rsidTr="004A1687">
        <w:trPr>
          <w:trHeight w:val="300"/>
          <w:jc w:val="center"/>
        </w:trPr>
        <w:tc>
          <w:tcPr>
            <w:tcW w:w="6680" w:type="dxa"/>
            <w:tcBorders>
              <w:top w:val="nil"/>
              <w:left w:val="nil"/>
              <w:bottom w:val="nil"/>
              <w:right w:val="nil"/>
            </w:tcBorders>
            <w:shd w:val="clear" w:color="auto" w:fill="auto"/>
            <w:vAlign w:val="bottom"/>
            <w:hideMark/>
          </w:tcPr>
          <w:p w14:paraId="3BE71999" w14:textId="77777777" w:rsidR="004A1687" w:rsidRPr="004A1687" w:rsidRDefault="004A1687" w:rsidP="004A1687">
            <w:pPr>
              <w:rPr>
                <w:rFonts w:ascii="Calibri" w:hAnsi="Calibri" w:cs="Calibri"/>
                <w:b/>
                <w:bCs/>
                <w:color w:val="000000"/>
                <w:sz w:val="22"/>
                <w:szCs w:val="22"/>
              </w:rPr>
            </w:pPr>
            <w:r w:rsidRPr="004A1687">
              <w:rPr>
                <w:rFonts w:ascii="Calibri" w:hAnsi="Calibri" w:cs="Calibri"/>
                <w:b/>
                <w:bCs/>
                <w:color w:val="000000"/>
                <w:sz w:val="22"/>
                <w:szCs w:val="22"/>
              </w:rPr>
              <w:t>X3 = EBIT/aktywa ogółem</w:t>
            </w:r>
          </w:p>
        </w:tc>
        <w:tc>
          <w:tcPr>
            <w:tcW w:w="1420" w:type="dxa"/>
            <w:tcBorders>
              <w:top w:val="nil"/>
              <w:left w:val="nil"/>
              <w:bottom w:val="nil"/>
              <w:right w:val="nil"/>
            </w:tcBorders>
            <w:shd w:val="clear" w:color="auto" w:fill="auto"/>
            <w:vAlign w:val="bottom"/>
            <w:hideMark/>
          </w:tcPr>
          <w:p w14:paraId="2BCDCE1C" w14:textId="77777777" w:rsidR="004A1687" w:rsidRPr="004A1687" w:rsidRDefault="004A1687" w:rsidP="004A1687">
            <w:pPr>
              <w:jc w:val="right"/>
              <w:rPr>
                <w:rFonts w:ascii="Calibri" w:hAnsi="Calibri" w:cs="Calibri"/>
                <w:b/>
                <w:bCs/>
                <w:color w:val="000000"/>
                <w:sz w:val="22"/>
                <w:szCs w:val="22"/>
              </w:rPr>
            </w:pPr>
            <w:r w:rsidRPr="004A1687">
              <w:rPr>
                <w:rFonts w:ascii="Calibri" w:hAnsi="Calibri" w:cs="Calibri"/>
                <w:b/>
                <w:bCs/>
                <w:color w:val="000000"/>
                <w:sz w:val="22"/>
                <w:szCs w:val="22"/>
              </w:rPr>
              <w:t>0,129</w:t>
            </w:r>
          </w:p>
        </w:tc>
        <w:tc>
          <w:tcPr>
            <w:tcW w:w="1420" w:type="dxa"/>
            <w:tcBorders>
              <w:top w:val="nil"/>
              <w:left w:val="nil"/>
              <w:bottom w:val="nil"/>
              <w:right w:val="nil"/>
            </w:tcBorders>
            <w:shd w:val="clear" w:color="auto" w:fill="auto"/>
            <w:vAlign w:val="bottom"/>
            <w:hideMark/>
          </w:tcPr>
          <w:p w14:paraId="1168E59C" w14:textId="77777777" w:rsidR="004A1687" w:rsidRPr="004A1687" w:rsidRDefault="004A1687" w:rsidP="004A1687">
            <w:pPr>
              <w:jc w:val="right"/>
              <w:rPr>
                <w:rFonts w:ascii="Calibri" w:hAnsi="Calibri" w:cs="Calibri"/>
                <w:b/>
                <w:bCs/>
                <w:color w:val="000000"/>
                <w:sz w:val="22"/>
                <w:szCs w:val="22"/>
              </w:rPr>
            </w:pPr>
            <w:r w:rsidRPr="004A1687">
              <w:rPr>
                <w:rFonts w:ascii="Calibri" w:hAnsi="Calibri" w:cs="Calibri"/>
                <w:b/>
                <w:bCs/>
                <w:color w:val="000000"/>
                <w:sz w:val="22"/>
                <w:szCs w:val="22"/>
              </w:rPr>
              <w:t>0,131</w:t>
            </w:r>
          </w:p>
        </w:tc>
        <w:tc>
          <w:tcPr>
            <w:tcW w:w="1420" w:type="dxa"/>
            <w:tcBorders>
              <w:top w:val="nil"/>
              <w:left w:val="nil"/>
              <w:bottom w:val="nil"/>
              <w:right w:val="nil"/>
            </w:tcBorders>
            <w:shd w:val="clear" w:color="auto" w:fill="auto"/>
            <w:vAlign w:val="bottom"/>
            <w:hideMark/>
          </w:tcPr>
          <w:p w14:paraId="003D588F" w14:textId="77777777" w:rsidR="004A1687" w:rsidRPr="004A1687" w:rsidRDefault="004A1687" w:rsidP="004A1687">
            <w:pPr>
              <w:jc w:val="right"/>
              <w:rPr>
                <w:rFonts w:ascii="Calibri" w:hAnsi="Calibri" w:cs="Calibri"/>
                <w:b/>
                <w:bCs/>
                <w:color w:val="000000"/>
                <w:sz w:val="22"/>
                <w:szCs w:val="22"/>
              </w:rPr>
            </w:pPr>
            <w:r w:rsidRPr="004A1687">
              <w:rPr>
                <w:rFonts w:ascii="Calibri" w:hAnsi="Calibri" w:cs="Calibri"/>
                <w:b/>
                <w:bCs/>
                <w:color w:val="000000"/>
                <w:sz w:val="22"/>
                <w:szCs w:val="22"/>
              </w:rPr>
              <w:t>0,139</w:t>
            </w:r>
          </w:p>
        </w:tc>
      </w:tr>
      <w:tr w:rsidR="004A1687" w:rsidRPr="004A1687" w14:paraId="2DF637F8" w14:textId="77777777" w:rsidTr="004A1687">
        <w:trPr>
          <w:trHeight w:val="300"/>
          <w:jc w:val="center"/>
        </w:trPr>
        <w:tc>
          <w:tcPr>
            <w:tcW w:w="6680" w:type="dxa"/>
            <w:tcBorders>
              <w:top w:val="nil"/>
              <w:left w:val="nil"/>
              <w:bottom w:val="nil"/>
              <w:right w:val="nil"/>
            </w:tcBorders>
            <w:shd w:val="clear" w:color="auto" w:fill="auto"/>
            <w:noWrap/>
            <w:vAlign w:val="bottom"/>
            <w:hideMark/>
          </w:tcPr>
          <w:p w14:paraId="28940765" w14:textId="77777777" w:rsidR="004A1687" w:rsidRPr="004A1687" w:rsidRDefault="004A1687" w:rsidP="004A1687">
            <w:pPr>
              <w:rPr>
                <w:rFonts w:ascii="Calibri" w:hAnsi="Calibri" w:cs="Calibri"/>
                <w:color w:val="000000"/>
                <w:sz w:val="22"/>
                <w:szCs w:val="22"/>
              </w:rPr>
            </w:pPr>
            <w:r w:rsidRPr="004A1687">
              <w:rPr>
                <w:rFonts w:ascii="Calibri" w:hAnsi="Calibri" w:cs="Calibri"/>
                <w:color w:val="000000"/>
                <w:sz w:val="22"/>
                <w:szCs w:val="22"/>
              </w:rPr>
              <w:t>EBIT</w:t>
            </w:r>
          </w:p>
        </w:tc>
        <w:tc>
          <w:tcPr>
            <w:tcW w:w="1420" w:type="dxa"/>
            <w:tcBorders>
              <w:top w:val="nil"/>
              <w:left w:val="nil"/>
              <w:bottom w:val="nil"/>
              <w:right w:val="nil"/>
            </w:tcBorders>
            <w:shd w:val="clear" w:color="auto" w:fill="auto"/>
            <w:noWrap/>
            <w:vAlign w:val="bottom"/>
            <w:hideMark/>
          </w:tcPr>
          <w:p w14:paraId="51EC783F"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4196700</w:t>
            </w:r>
          </w:p>
        </w:tc>
        <w:tc>
          <w:tcPr>
            <w:tcW w:w="1420" w:type="dxa"/>
            <w:tcBorders>
              <w:top w:val="nil"/>
              <w:left w:val="nil"/>
              <w:bottom w:val="nil"/>
              <w:right w:val="nil"/>
            </w:tcBorders>
            <w:shd w:val="clear" w:color="auto" w:fill="auto"/>
            <w:noWrap/>
            <w:vAlign w:val="bottom"/>
            <w:hideMark/>
          </w:tcPr>
          <w:p w14:paraId="77CDD875"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4034700</w:t>
            </w:r>
          </w:p>
        </w:tc>
        <w:tc>
          <w:tcPr>
            <w:tcW w:w="1420" w:type="dxa"/>
            <w:tcBorders>
              <w:top w:val="nil"/>
              <w:left w:val="nil"/>
              <w:bottom w:val="nil"/>
              <w:right w:val="nil"/>
            </w:tcBorders>
            <w:shd w:val="clear" w:color="auto" w:fill="auto"/>
            <w:noWrap/>
            <w:vAlign w:val="bottom"/>
            <w:hideMark/>
          </w:tcPr>
          <w:p w14:paraId="2EF5FCF6"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3845600</w:t>
            </w:r>
          </w:p>
        </w:tc>
      </w:tr>
      <w:tr w:rsidR="004A1687" w:rsidRPr="004A1687" w14:paraId="7ACDE51A" w14:textId="77777777" w:rsidTr="004A1687">
        <w:trPr>
          <w:trHeight w:val="300"/>
          <w:jc w:val="center"/>
        </w:trPr>
        <w:tc>
          <w:tcPr>
            <w:tcW w:w="6680" w:type="dxa"/>
            <w:tcBorders>
              <w:top w:val="nil"/>
              <w:left w:val="nil"/>
              <w:bottom w:val="nil"/>
              <w:right w:val="nil"/>
            </w:tcBorders>
            <w:shd w:val="clear" w:color="auto" w:fill="auto"/>
            <w:noWrap/>
            <w:vAlign w:val="bottom"/>
            <w:hideMark/>
          </w:tcPr>
          <w:p w14:paraId="59CDED53" w14:textId="77777777" w:rsidR="004A1687" w:rsidRPr="004A1687" w:rsidRDefault="004A1687" w:rsidP="004A1687">
            <w:pPr>
              <w:rPr>
                <w:rFonts w:ascii="Calibri" w:hAnsi="Calibri" w:cs="Calibri"/>
                <w:color w:val="000000"/>
                <w:sz w:val="22"/>
                <w:szCs w:val="22"/>
              </w:rPr>
            </w:pPr>
            <w:r w:rsidRPr="004A1687">
              <w:rPr>
                <w:rFonts w:ascii="Calibri" w:hAnsi="Calibri" w:cs="Calibri"/>
                <w:color w:val="000000"/>
                <w:sz w:val="22"/>
                <w:szCs w:val="22"/>
              </w:rPr>
              <w:t>aktywa ogółem</w:t>
            </w:r>
          </w:p>
        </w:tc>
        <w:tc>
          <w:tcPr>
            <w:tcW w:w="1420" w:type="dxa"/>
            <w:tcBorders>
              <w:top w:val="nil"/>
              <w:left w:val="nil"/>
              <w:bottom w:val="nil"/>
              <w:right w:val="nil"/>
            </w:tcBorders>
            <w:shd w:val="clear" w:color="auto" w:fill="auto"/>
            <w:noWrap/>
            <w:vAlign w:val="bottom"/>
            <w:hideMark/>
          </w:tcPr>
          <w:p w14:paraId="4C1666E3"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32589600</w:t>
            </w:r>
          </w:p>
        </w:tc>
        <w:tc>
          <w:tcPr>
            <w:tcW w:w="1420" w:type="dxa"/>
            <w:tcBorders>
              <w:top w:val="nil"/>
              <w:left w:val="nil"/>
              <w:bottom w:val="nil"/>
              <w:right w:val="nil"/>
            </w:tcBorders>
            <w:shd w:val="clear" w:color="auto" w:fill="auto"/>
            <w:noWrap/>
            <w:vAlign w:val="bottom"/>
            <w:hideMark/>
          </w:tcPr>
          <w:p w14:paraId="1275F539"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30696800</w:t>
            </w:r>
          </w:p>
        </w:tc>
        <w:tc>
          <w:tcPr>
            <w:tcW w:w="1420" w:type="dxa"/>
            <w:tcBorders>
              <w:top w:val="nil"/>
              <w:left w:val="nil"/>
              <w:bottom w:val="nil"/>
              <w:right w:val="nil"/>
            </w:tcBorders>
            <w:shd w:val="clear" w:color="auto" w:fill="auto"/>
            <w:noWrap/>
            <w:vAlign w:val="bottom"/>
            <w:hideMark/>
          </w:tcPr>
          <w:p w14:paraId="524D4E9E"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27756000</w:t>
            </w:r>
          </w:p>
        </w:tc>
      </w:tr>
      <w:tr w:rsidR="004A1687" w:rsidRPr="004A1687" w14:paraId="4E1E53DB" w14:textId="77777777" w:rsidTr="004A1687">
        <w:trPr>
          <w:trHeight w:val="300"/>
          <w:jc w:val="center"/>
        </w:trPr>
        <w:tc>
          <w:tcPr>
            <w:tcW w:w="6680" w:type="dxa"/>
            <w:tcBorders>
              <w:top w:val="nil"/>
              <w:left w:val="nil"/>
              <w:bottom w:val="nil"/>
              <w:right w:val="nil"/>
            </w:tcBorders>
            <w:shd w:val="clear" w:color="auto" w:fill="auto"/>
            <w:vAlign w:val="bottom"/>
            <w:hideMark/>
          </w:tcPr>
          <w:p w14:paraId="47DB1141" w14:textId="77777777" w:rsidR="004A1687" w:rsidRPr="004A1687" w:rsidRDefault="004A1687" w:rsidP="004A1687">
            <w:pPr>
              <w:rPr>
                <w:rFonts w:ascii="Calibri" w:hAnsi="Calibri" w:cs="Calibri"/>
                <w:b/>
                <w:bCs/>
                <w:color w:val="000000"/>
                <w:sz w:val="22"/>
                <w:szCs w:val="22"/>
              </w:rPr>
            </w:pPr>
            <w:r w:rsidRPr="004A1687">
              <w:rPr>
                <w:rFonts w:ascii="Calibri" w:hAnsi="Calibri" w:cs="Calibri"/>
                <w:b/>
                <w:bCs/>
                <w:color w:val="000000"/>
                <w:sz w:val="22"/>
                <w:szCs w:val="22"/>
              </w:rPr>
              <w:t>X4 = wartość rynkowa/zobowiązania ogółem</w:t>
            </w:r>
          </w:p>
        </w:tc>
        <w:tc>
          <w:tcPr>
            <w:tcW w:w="1420" w:type="dxa"/>
            <w:tcBorders>
              <w:top w:val="nil"/>
              <w:left w:val="nil"/>
              <w:bottom w:val="nil"/>
              <w:right w:val="nil"/>
            </w:tcBorders>
            <w:shd w:val="clear" w:color="auto" w:fill="auto"/>
            <w:vAlign w:val="bottom"/>
            <w:hideMark/>
          </w:tcPr>
          <w:p w14:paraId="3A31B95D" w14:textId="77777777" w:rsidR="004A1687" w:rsidRPr="004A1687" w:rsidRDefault="004A1687" w:rsidP="004A1687">
            <w:pPr>
              <w:jc w:val="right"/>
              <w:rPr>
                <w:rFonts w:ascii="Calibri" w:hAnsi="Calibri" w:cs="Calibri"/>
                <w:b/>
                <w:bCs/>
                <w:color w:val="000000"/>
                <w:sz w:val="22"/>
                <w:szCs w:val="22"/>
              </w:rPr>
            </w:pPr>
            <w:r w:rsidRPr="004A1687">
              <w:rPr>
                <w:rFonts w:ascii="Calibri" w:hAnsi="Calibri" w:cs="Calibri"/>
                <w:b/>
                <w:bCs/>
                <w:color w:val="000000"/>
                <w:sz w:val="22"/>
                <w:szCs w:val="22"/>
              </w:rPr>
              <w:t>0,952</w:t>
            </w:r>
          </w:p>
        </w:tc>
        <w:tc>
          <w:tcPr>
            <w:tcW w:w="1420" w:type="dxa"/>
            <w:tcBorders>
              <w:top w:val="nil"/>
              <w:left w:val="nil"/>
              <w:bottom w:val="nil"/>
              <w:right w:val="nil"/>
            </w:tcBorders>
            <w:shd w:val="clear" w:color="auto" w:fill="auto"/>
            <w:vAlign w:val="bottom"/>
            <w:hideMark/>
          </w:tcPr>
          <w:p w14:paraId="20A0FAF4" w14:textId="77777777" w:rsidR="004A1687" w:rsidRPr="004A1687" w:rsidRDefault="004A1687" w:rsidP="004A1687">
            <w:pPr>
              <w:jc w:val="right"/>
              <w:rPr>
                <w:rFonts w:ascii="Calibri" w:hAnsi="Calibri" w:cs="Calibri"/>
                <w:b/>
                <w:bCs/>
                <w:color w:val="000000"/>
                <w:sz w:val="22"/>
                <w:szCs w:val="22"/>
              </w:rPr>
            </w:pPr>
            <w:r w:rsidRPr="004A1687">
              <w:rPr>
                <w:rFonts w:ascii="Calibri" w:hAnsi="Calibri" w:cs="Calibri"/>
                <w:b/>
                <w:bCs/>
                <w:color w:val="000000"/>
                <w:sz w:val="22"/>
                <w:szCs w:val="22"/>
              </w:rPr>
              <w:t>0,893</w:t>
            </w:r>
          </w:p>
        </w:tc>
        <w:tc>
          <w:tcPr>
            <w:tcW w:w="1420" w:type="dxa"/>
            <w:tcBorders>
              <w:top w:val="nil"/>
              <w:left w:val="nil"/>
              <w:bottom w:val="nil"/>
              <w:right w:val="nil"/>
            </w:tcBorders>
            <w:shd w:val="clear" w:color="auto" w:fill="auto"/>
            <w:vAlign w:val="bottom"/>
            <w:hideMark/>
          </w:tcPr>
          <w:p w14:paraId="5AC83822" w14:textId="77777777" w:rsidR="004A1687" w:rsidRPr="004A1687" w:rsidRDefault="004A1687" w:rsidP="004A1687">
            <w:pPr>
              <w:jc w:val="right"/>
              <w:rPr>
                <w:rFonts w:ascii="Calibri" w:hAnsi="Calibri" w:cs="Calibri"/>
                <w:b/>
                <w:bCs/>
                <w:color w:val="000000"/>
                <w:sz w:val="22"/>
                <w:szCs w:val="22"/>
              </w:rPr>
            </w:pPr>
            <w:r w:rsidRPr="004A1687">
              <w:rPr>
                <w:rFonts w:ascii="Calibri" w:hAnsi="Calibri" w:cs="Calibri"/>
                <w:b/>
                <w:bCs/>
                <w:color w:val="000000"/>
                <w:sz w:val="22"/>
                <w:szCs w:val="22"/>
              </w:rPr>
              <w:t>1,026</w:t>
            </w:r>
          </w:p>
        </w:tc>
      </w:tr>
      <w:tr w:rsidR="004A1687" w:rsidRPr="004A1687" w14:paraId="24452B15" w14:textId="77777777" w:rsidTr="004A1687">
        <w:trPr>
          <w:trHeight w:val="300"/>
          <w:jc w:val="center"/>
        </w:trPr>
        <w:tc>
          <w:tcPr>
            <w:tcW w:w="6680" w:type="dxa"/>
            <w:tcBorders>
              <w:top w:val="nil"/>
              <w:left w:val="nil"/>
              <w:bottom w:val="nil"/>
              <w:right w:val="nil"/>
            </w:tcBorders>
            <w:shd w:val="clear" w:color="auto" w:fill="auto"/>
            <w:noWrap/>
            <w:vAlign w:val="bottom"/>
            <w:hideMark/>
          </w:tcPr>
          <w:p w14:paraId="7C83DAC9" w14:textId="77777777" w:rsidR="004A1687" w:rsidRPr="004A1687" w:rsidRDefault="004A1687" w:rsidP="004A1687">
            <w:pPr>
              <w:rPr>
                <w:rFonts w:ascii="Calibri" w:hAnsi="Calibri" w:cs="Calibri"/>
                <w:color w:val="000000"/>
                <w:sz w:val="22"/>
                <w:szCs w:val="22"/>
              </w:rPr>
            </w:pPr>
            <w:r w:rsidRPr="004A1687">
              <w:rPr>
                <w:rFonts w:ascii="Calibri" w:hAnsi="Calibri" w:cs="Calibri"/>
                <w:color w:val="000000"/>
                <w:sz w:val="22"/>
                <w:szCs w:val="22"/>
              </w:rPr>
              <w:t>wartość rynkowa</w:t>
            </w:r>
          </w:p>
        </w:tc>
        <w:tc>
          <w:tcPr>
            <w:tcW w:w="1420" w:type="dxa"/>
            <w:tcBorders>
              <w:top w:val="nil"/>
              <w:left w:val="nil"/>
              <w:bottom w:val="nil"/>
              <w:right w:val="nil"/>
            </w:tcBorders>
            <w:shd w:val="clear" w:color="auto" w:fill="auto"/>
            <w:noWrap/>
            <w:vAlign w:val="bottom"/>
            <w:hideMark/>
          </w:tcPr>
          <w:p w14:paraId="696D563D"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17261346,97</w:t>
            </w:r>
          </w:p>
        </w:tc>
        <w:tc>
          <w:tcPr>
            <w:tcW w:w="1420" w:type="dxa"/>
            <w:tcBorders>
              <w:top w:val="nil"/>
              <w:left w:val="nil"/>
              <w:bottom w:val="nil"/>
              <w:right w:val="nil"/>
            </w:tcBorders>
            <w:shd w:val="clear" w:color="auto" w:fill="auto"/>
            <w:noWrap/>
            <w:vAlign w:val="bottom"/>
            <w:hideMark/>
          </w:tcPr>
          <w:p w14:paraId="229260DE"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15016540,46</w:t>
            </w:r>
          </w:p>
        </w:tc>
        <w:tc>
          <w:tcPr>
            <w:tcW w:w="1420" w:type="dxa"/>
            <w:tcBorders>
              <w:top w:val="nil"/>
              <w:left w:val="nil"/>
              <w:bottom w:val="nil"/>
              <w:right w:val="nil"/>
            </w:tcBorders>
            <w:shd w:val="clear" w:color="auto" w:fill="auto"/>
            <w:noWrap/>
            <w:vAlign w:val="bottom"/>
            <w:hideMark/>
          </w:tcPr>
          <w:p w14:paraId="649ADE0B"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16039814,08</w:t>
            </w:r>
          </w:p>
        </w:tc>
      </w:tr>
      <w:tr w:rsidR="004A1687" w:rsidRPr="004A1687" w14:paraId="12992F51" w14:textId="77777777" w:rsidTr="004A1687">
        <w:trPr>
          <w:trHeight w:val="300"/>
          <w:jc w:val="center"/>
        </w:trPr>
        <w:tc>
          <w:tcPr>
            <w:tcW w:w="6680" w:type="dxa"/>
            <w:tcBorders>
              <w:top w:val="nil"/>
              <w:left w:val="nil"/>
              <w:bottom w:val="nil"/>
              <w:right w:val="nil"/>
            </w:tcBorders>
            <w:shd w:val="clear" w:color="auto" w:fill="auto"/>
            <w:noWrap/>
            <w:vAlign w:val="bottom"/>
            <w:hideMark/>
          </w:tcPr>
          <w:p w14:paraId="0C928B5D" w14:textId="77777777" w:rsidR="004A1687" w:rsidRPr="004A1687" w:rsidRDefault="004A1687" w:rsidP="004A1687">
            <w:pPr>
              <w:rPr>
                <w:rFonts w:ascii="Calibri" w:hAnsi="Calibri" w:cs="Calibri"/>
                <w:color w:val="000000"/>
                <w:sz w:val="22"/>
                <w:szCs w:val="22"/>
              </w:rPr>
            </w:pPr>
            <w:r w:rsidRPr="004A1687">
              <w:rPr>
                <w:rFonts w:ascii="Calibri" w:hAnsi="Calibri" w:cs="Calibri"/>
                <w:color w:val="000000"/>
                <w:sz w:val="22"/>
                <w:szCs w:val="22"/>
              </w:rPr>
              <w:t>zobowiązania ogółem</w:t>
            </w:r>
          </w:p>
        </w:tc>
        <w:tc>
          <w:tcPr>
            <w:tcW w:w="1420" w:type="dxa"/>
            <w:tcBorders>
              <w:top w:val="nil"/>
              <w:left w:val="nil"/>
              <w:bottom w:val="nil"/>
              <w:right w:val="nil"/>
            </w:tcBorders>
            <w:shd w:val="clear" w:color="auto" w:fill="auto"/>
            <w:noWrap/>
            <w:vAlign w:val="bottom"/>
            <w:hideMark/>
          </w:tcPr>
          <w:p w14:paraId="6CF9343E"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18125100</w:t>
            </w:r>
          </w:p>
        </w:tc>
        <w:tc>
          <w:tcPr>
            <w:tcW w:w="1420" w:type="dxa"/>
            <w:tcBorders>
              <w:top w:val="nil"/>
              <w:left w:val="nil"/>
              <w:bottom w:val="nil"/>
              <w:right w:val="nil"/>
            </w:tcBorders>
            <w:shd w:val="clear" w:color="auto" w:fill="auto"/>
            <w:noWrap/>
            <w:vAlign w:val="bottom"/>
            <w:hideMark/>
          </w:tcPr>
          <w:p w14:paraId="2F5616FA"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16821600</w:t>
            </w:r>
          </w:p>
        </w:tc>
        <w:tc>
          <w:tcPr>
            <w:tcW w:w="1420" w:type="dxa"/>
            <w:tcBorders>
              <w:top w:val="nil"/>
              <w:left w:val="nil"/>
              <w:bottom w:val="nil"/>
              <w:right w:val="nil"/>
            </w:tcBorders>
            <w:shd w:val="clear" w:color="auto" w:fill="auto"/>
            <w:noWrap/>
            <w:vAlign w:val="bottom"/>
            <w:hideMark/>
          </w:tcPr>
          <w:p w14:paraId="14BC3064"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15639200</w:t>
            </w:r>
          </w:p>
        </w:tc>
      </w:tr>
      <w:tr w:rsidR="004A1687" w:rsidRPr="004A1687" w14:paraId="7F2DC858" w14:textId="77777777" w:rsidTr="004A1687">
        <w:trPr>
          <w:trHeight w:val="300"/>
          <w:jc w:val="center"/>
        </w:trPr>
        <w:tc>
          <w:tcPr>
            <w:tcW w:w="6680" w:type="dxa"/>
            <w:tcBorders>
              <w:top w:val="nil"/>
              <w:left w:val="nil"/>
              <w:bottom w:val="nil"/>
              <w:right w:val="nil"/>
            </w:tcBorders>
            <w:shd w:val="clear" w:color="auto" w:fill="auto"/>
            <w:vAlign w:val="bottom"/>
            <w:hideMark/>
          </w:tcPr>
          <w:p w14:paraId="19B8F8BD" w14:textId="77777777" w:rsidR="004A1687" w:rsidRPr="004A1687" w:rsidRDefault="004A1687" w:rsidP="004A1687">
            <w:pPr>
              <w:rPr>
                <w:rFonts w:ascii="Calibri" w:hAnsi="Calibri" w:cs="Calibri"/>
                <w:b/>
                <w:bCs/>
                <w:color w:val="000000"/>
                <w:sz w:val="22"/>
                <w:szCs w:val="22"/>
              </w:rPr>
            </w:pPr>
            <w:r w:rsidRPr="004A1687">
              <w:rPr>
                <w:rFonts w:ascii="Calibri" w:hAnsi="Calibri" w:cs="Calibri"/>
                <w:b/>
                <w:bCs/>
                <w:color w:val="000000"/>
                <w:sz w:val="22"/>
                <w:szCs w:val="22"/>
              </w:rPr>
              <w:t>X5 = przychody ze sprzedaży/aktywa ogółem</w:t>
            </w:r>
          </w:p>
        </w:tc>
        <w:tc>
          <w:tcPr>
            <w:tcW w:w="1420" w:type="dxa"/>
            <w:tcBorders>
              <w:top w:val="nil"/>
              <w:left w:val="nil"/>
              <w:bottom w:val="nil"/>
              <w:right w:val="nil"/>
            </w:tcBorders>
            <w:shd w:val="clear" w:color="auto" w:fill="auto"/>
            <w:vAlign w:val="bottom"/>
            <w:hideMark/>
          </w:tcPr>
          <w:p w14:paraId="682B3AFB" w14:textId="77777777" w:rsidR="004A1687" w:rsidRPr="004A1687" w:rsidRDefault="004A1687" w:rsidP="004A1687">
            <w:pPr>
              <w:jc w:val="right"/>
              <w:rPr>
                <w:rFonts w:ascii="Calibri" w:hAnsi="Calibri" w:cs="Calibri"/>
                <w:b/>
                <w:bCs/>
                <w:color w:val="000000"/>
                <w:sz w:val="22"/>
                <w:szCs w:val="22"/>
              </w:rPr>
            </w:pPr>
            <w:r w:rsidRPr="004A1687">
              <w:rPr>
                <w:rFonts w:ascii="Calibri" w:hAnsi="Calibri" w:cs="Calibri"/>
                <w:b/>
                <w:bCs/>
                <w:color w:val="000000"/>
                <w:sz w:val="22"/>
                <w:szCs w:val="22"/>
              </w:rPr>
              <w:t>0,358</w:t>
            </w:r>
          </w:p>
        </w:tc>
        <w:tc>
          <w:tcPr>
            <w:tcW w:w="1420" w:type="dxa"/>
            <w:tcBorders>
              <w:top w:val="nil"/>
              <w:left w:val="nil"/>
              <w:bottom w:val="nil"/>
              <w:right w:val="nil"/>
            </w:tcBorders>
            <w:shd w:val="clear" w:color="auto" w:fill="auto"/>
            <w:vAlign w:val="bottom"/>
            <w:hideMark/>
          </w:tcPr>
          <w:p w14:paraId="5D82A498" w14:textId="77777777" w:rsidR="004A1687" w:rsidRPr="004A1687" w:rsidRDefault="004A1687" w:rsidP="004A1687">
            <w:pPr>
              <w:jc w:val="right"/>
              <w:rPr>
                <w:rFonts w:ascii="Calibri" w:hAnsi="Calibri" w:cs="Calibri"/>
                <w:b/>
                <w:bCs/>
                <w:color w:val="000000"/>
                <w:sz w:val="22"/>
                <w:szCs w:val="22"/>
              </w:rPr>
            </w:pPr>
            <w:r w:rsidRPr="004A1687">
              <w:rPr>
                <w:rFonts w:ascii="Calibri" w:hAnsi="Calibri" w:cs="Calibri"/>
                <w:b/>
                <w:bCs/>
                <w:color w:val="000000"/>
                <w:sz w:val="22"/>
                <w:szCs w:val="22"/>
              </w:rPr>
              <w:t>0,348</w:t>
            </w:r>
          </w:p>
        </w:tc>
        <w:tc>
          <w:tcPr>
            <w:tcW w:w="1420" w:type="dxa"/>
            <w:tcBorders>
              <w:top w:val="nil"/>
              <w:left w:val="nil"/>
              <w:bottom w:val="nil"/>
              <w:right w:val="nil"/>
            </w:tcBorders>
            <w:shd w:val="clear" w:color="auto" w:fill="auto"/>
            <w:vAlign w:val="bottom"/>
            <w:hideMark/>
          </w:tcPr>
          <w:p w14:paraId="77F14D42" w14:textId="77777777" w:rsidR="004A1687" w:rsidRPr="004A1687" w:rsidRDefault="004A1687" w:rsidP="004A1687">
            <w:pPr>
              <w:jc w:val="right"/>
              <w:rPr>
                <w:rFonts w:ascii="Calibri" w:hAnsi="Calibri" w:cs="Calibri"/>
                <w:b/>
                <w:bCs/>
                <w:color w:val="000000"/>
                <w:sz w:val="22"/>
                <w:szCs w:val="22"/>
              </w:rPr>
            </w:pPr>
            <w:r w:rsidRPr="004A1687">
              <w:rPr>
                <w:rFonts w:ascii="Calibri" w:hAnsi="Calibri" w:cs="Calibri"/>
                <w:b/>
                <w:bCs/>
                <w:color w:val="000000"/>
                <w:sz w:val="22"/>
                <w:szCs w:val="22"/>
              </w:rPr>
              <w:t>0,354</w:t>
            </w:r>
          </w:p>
        </w:tc>
      </w:tr>
      <w:tr w:rsidR="004A1687" w:rsidRPr="004A1687" w14:paraId="3764003F" w14:textId="77777777" w:rsidTr="004A1687">
        <w:trPr>
          <w:trHeight w:val="300"/>
          <w:jc w:val="center"/>
        </w:trPr>
        <w:tc>
          <w:tcPr>
            <w:tcW w:w="6680" w:type="dxa"/>
            <w:tcBorders>
              <w:top w:val="nil"/>
              <w:left w:val="nil"/>
              <w:bottom w:val="nil"/>
              <w:right w:val="nil"/>
            </w:tcBorders>
            <w:shd w:val="clear" w:color="auto" w:fill="auto"/>
            <w:noWrap/>
            <w:vAlign w:val="bottom"/>
            <w:hideMark/>
          </w:tcPr>
          <w:p w14:paraId="1A6BE36A" w14:textId="77777777" w:rsidR="004A1687" w:rsidRPr="004A1687" w:rsidRDefault="004A1687" w:rsidP="004A1687">
            <w:pPr>
              <w:rPr>
                <w:rFonts w:ascii="Calibri" w:hAnsi="Calibri" w:cs="Calibri"/>
                <w:color w:val="000000"/>
                <w:sz w:val="22"/>
                <w:szCs w:val="22"/>
              </w:rPr>
            </w:pPr>
            <w:r w:rsidRPr="004A1687">
              <w:rPr>
                <w:rFonts w:ascii="Calibri" w:hAnsi="Calibri" w:cs="Calibri"/>
                <w:color w:val="000000"/>
                <w:sz w:val="22"/>
                <w:szCs w:val="22"/>
              </w:rPr>
              <w:t>przychody netto ze sprzedaży</w:t>
            </w:r>
          </w:p>
        </w:tc>
        <w:tc>
          <w:tcPr>
            <w:tcW w:w="1420" w:type="dxa"/>
            <w:tcBorders>
              <w:top w:val="nil"/>
              <w:left w:val="nil"/>
              <w:bottom w:val="nil"/>
              <w:right w:val="nil"/>
            </w:tcBorders>
            <w:shd w:val="clear" w:color="auto" w:fill="auto"/>
            <w:noWrap/>
            <w:vAlign w:val="bottom"/>
            <w:hideMark/>
          </w:tcPr>
          <w:p w14:paraId="38000E55"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11676100</w:t>
            </w:r>
          </w:p>
        </w:tc>
        <w:tc>
          <w:tcPr>
            <w:tcW w:w="1420" w:type="dxa"/>
            <w:tcBorders>
              <w:top w:val="nil"/>
              <w:left w:val="nil"/>
              <w:bottom w:val="nil"/>
              <w:right w:val="nil"/>
            </w:tcBorders>
            <w:shd w:val="clear" w:color="auto" w:fill="auto"/>
            <w:noWrap/>
            <w:vAlign w:val="bottom"/>
            <w:hideMark/>
          </w:tcPr>
          <w:p w14:paraId="7532AEE3"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10686100</w:t>
            </w:r>
          </w:p>
        </w:tc>
        <w:tc>
          <w:tcPr>
            <w:tcW w:w="1420" w:type="dxa"/>
            <w:tcBorders>
              <w:top w:val="nil"/>
              <w:left w:val="nil"/>
              <w:bottom w:val="nil"/>
              <w:right w:val="nil"/>
            </w:tcBorders>
            <w:shd w:val="clear" w:color="auto" w:fill="auto"/>
            <w:noWrap/>
            <w:vAlign w:val="bottom"/>
            <w:hideMark/>
          </w:tcPr>
          <w:p w14:paraId="346C3CC4"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9828600</w:t>
            </w:r>
          </w:p>
        </w:tc>
      </w:tr>
      <w:tr w:rsidR="004A1687" w:rsidRPr="004A1687" w14:paraId="3791FA2D" w14:textId="77777777" w:rsidTr="004A1687">
        <w:trPr>
          <w:trHeight w:val="300"/>
          <w:jc w:val="center"/>
        </w:trPr>
        <w:tc>
          <w:tcPr>
            <w:tcW w:w="6680" w:type="dxa"/>
            <w:tcBorders>
              <w:top w:val="nil"/>
              <w:left w:val="nil"/>
              <w:bottom w:val="nil"/>
              <w:right w:val="nil"/>
            </w:tcBorders>
            <w:shd w:val="clear" w:color="auto" w:fill="auto"/>
            <w:noWrap/>
            <w:vAlign w:val="bottom"/>
            <w:hideMark/>
          </w:tcPr>
          <w:p w14:paraId="126A50F3" w14:textId="77777777" w:rsidR="004A1687" w:rsidRPr="004A1687" w:rsidRDefault="004A1687" w:rsidP="004A1687">
            <w:pPr>
              <w:rPr>
                <w:rFonts w:ascii="Calibri" w:hAnsi="Calibri" w:cs="Calibri"/>
                <w:color w:val="000000"/>
                <w:sz w:val="22"/>
                <w:szCs w:val="22"/>
              </w:rPr>
            </w:pPr>
            <w:r w:rsidRPr="004A1687">
              <w:rPr>
                <w:rFonts w:ascii="Calibri" w:hAnsi="Calibri" w:cs="Calibri"/>
                <w:color w:val="000000"/>
                <w:sz w:val="22"/>
                <w:szCs w:val="22"/>
              </w:rPr>
              <w:t>aktywa ogółem</w:t>
            </w:r>
          </w:p>
        </w:tc>
        <w:tc>
          <w:tcPr>
            <w:tcW w:w="1420" w:type="dxa"/>
            <w:tcBorders>
              <w:top w:val="nil"/>
              <w:left w:val="nil"/>
              <w:bottom w:val="nil"/>
              <w:right w:val="nil"/>
            </w:tcBorders>
            <w:shd w:val="clear" w:color="auto" w:fill="auto"/>
            <w:noWrap/>
            <w:vAlign w:val="bottom"/>
            <w:hideMark/>
          </w:tcPr>
          <w:p w14:paraId="13B02883"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32589600</w:t>
            </w:r>
          </w:p>
        </w:tc>
        <w:tc>
          <w:tcPr>
            <w:tcW w:w="1420" w:type="dxa"/>
            <w:tcBorders>
              <w:top w:val="nil"/>
              <w:left w:val="nil"/>
              <w:bottom w:val="nil"/>
              <w:right w:val="nil"/>
            </w:tcBorders>
            <w:shd w:val="clear" w:color="auto" w:fill="auto"/>
            <w:noWrap/>
            <w:vAlign w:val="bottom"/>
            <w:hideMark/>
          </w:tcPr>
          <w:p w14:paraId="680EDFD6"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30696800</w:t>
            </w:r>
          </w:p>
        </w:tc>
        <w:tc>
          <w:tcPr>
            <w:tcW w:w="1420" w:type="dxa"/>
            <w:tcBorders>
              <w:top w:val="nil"/>
              <w:left w:val="nil"/>
              <w:bottom w:val="nil"/>
              <w:right w:val="nil"/>
            </w:tcBorders>
            <w:shd w:val="clear" w:color="auto" w:fill="auto"/>
            <w:noWrap/>
            <w:vAlign w:val="bottom"/>
            <w:hideMark/>
          </w:tcPr>
          <w:p w14:paraId="1DAE0211" w14:textId="77777777" w:rsidR="004A1687" w:rsidRPr="004A1687" w:rsidRDefault="004A1687" w:rsidP="004A1687">
            <w:pPr>
              <w:jc w:val="right"/>
              <w:rPr>
                <w:rFonts w:ascii="Calibri" w:hAnsi="Calibri" w:cs="Calibri"/>
                <w:color w:val="000000"/>
                <w:sz w:val="22"/>
                <w:szCs w:val="22"/>
              </w:rPr>
            </w:pPr>
            <w:r w:rsidRPr="004A1687">
              <w:rPr>
                <w:rFonts w:ascii="Calibri" w:hAnsi="Calibri" w:cs="Calibri"/>
                <w:color w:val="000000"/>
                <w:sz w:val="22"/>
                <w:szCs w:val="22"/>
              </w:rPr>
              <w:t>27756000</w:t>
            </w:r>
          </w:p>
        </w:tc>
      </w:tr>
    </w:tbl>
    <w:p w14:paraId="3F7762A8" w14:textId="74C38404" w:rsidR="004A1687" w:rsidRDefault="004A1687" w:rsidP="0087269B"/>
    <w:p w14:paraId="0BAC85DE" w14:textId="43715526" w:rsidR="002E2899" w:rsidRDefault="002E2899" w:rsidP="0087269B">
      <w:r w:rsidRPr="002E2899">
        <w:t>Zestawienie dla konkurencji</w:t>
      </w:r>
      <w:r w:rsidR="0067577E">
        <w:t xml:space="preserve"> i </w:t>
      </w:r>
      <w:r w:rsidRPr="002E2899">
        <w:t>branży:</w:t>
      </w:r>
    </w:p>
    <w:tbl>
      <w:tblPr>
        <w:tblStyle w:val="Tabelasiatki5ciemnaakcent2"/>
        <w:tblW w:w="6260" w:type="dxa"/>
        <w:jc w:val="center"/>
        <w:tblLook w:val="04A0" w:firstRow="1" w:lastRow="0" w:firstColumn="1" w:lastColumn="0" w:noHBand="0" w:noVBand="1"/>
      </w:tblPr>
      <w:tblGrid>
        <w:gridCol w:w="3380"/>
        <w:gridCol w:w="960"/>
        <w:gridCol w:w="960"/>
        <w:gridCol w:w="960"/>
      </w:tblGrid>
      <w:tr w:rsidR="004A1687" w:rsidRPr="004A1687" w14:paraId="2541DA4E" w14:textId="77777777" w:rsidTr="006474C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7B321A30" w14:textId="77777777" w:rsidR="004A1687" w:rsidRPr="004A1687" w:rsidRDefault="004A1687" w:rsidP="004A1687">
            <w:pPr>
              <w:rPr>
                <w:rFonts w:ascii="Calibri" w:hAnsi="Calibri" w:cs="Calibri"/>
                <w:color w:val="000000"/>
                <w:sz w:val="22"/>
                <w:szCs w:val="22"/>
              </w:rPr>
            </w:pPr>
            <w:r w:rsidRPr="004A1687">
              <w:rPr>
                <w:rFonts w:ascii="Calibri" w:hAnsi="Calibri" w:cs="Calibri"/>
                <w:color w:val="000000"/>
                <w:sz w:val="22"/>
                <w:szCs w:val="22"/>
              </w:rPr>
              <w:t>DRUGI MODEL ALTMANA</w:t>
            </w:r>
          </w:p>
        </w:tc>
        <w:tc>
          <w:tcPr>
            <w:tcW w:w="960" w:type="dxa"/>
            <w:noWrap/>
            <w:hideMark/>
          </w:tcPr>
          <w:p w14:paraId="4C23A6DC" w14:textId="77777777" w:rsidR="004A1687" w:rsidRPr="004A1687" w:rsidRDefault="004A1687" w:rsidP="004A1687">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4A1687">
              <w:rPr>
                <w:rFonts w:ascii="Calibri" w:hAnsi="Calibri" w:cs="Calibri"/>
                <w:color w:val="000000"/>
                <w:sz w:val="22"/>
                <w:szCs w:val="22"/>
              </w:rPr>
              <w:t>2019</w:t>
            </w:r>
          </w:p>
        </w:tc>
        <w:tc>
          <w:tcPr>
            <w:tcW w:w="960" w:type="dxa"/>
            <w:noWrap/>
            <w:hideMark/>
          </w:tcPr>
          <w:p w14:paraId="0EC536D8" w14:textId="77777777" w:rsidR="004A1687" w:rsidRPr="004A1687" w:rsidRDefault="004A1687" w:rsidP="004A1687">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4A1687">
              <w:rPr>
                <w:rFonts w:ascii="Calibri" w:hAnsi="Calibri" w:cs="Calibri"/>
                <w:color w:val="000000"/>
                <w:sz w:val="22"/>
                <w:szCs w:val="22"/>
              </w:rPr>
              <w:t>2018</w:t>
            </w:r>
          </w:p>
        </w:tc>
        <w:tc>
          <w:tcPr>
            <w:tcW w:w="960" w:type="dxa"/>
            <w:noWrap/>
            <w:hideMark/>
          </w:tcPr>
          <w:p w14:paraId="3ED5A5AE" w14:textId="77777777" w:rsidR="004A1687" w:rsidRPr="004A1687" w:rsidRDefault="004A1687" w:rsidP="004A1687">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4A1687">
              <w:rPr>
                <w:rFonts w:ascii="Calibri" w:hAnsi="Calibri" w:cs="Calibri"/>
                <w:color w:val="000000"/>
                <w:sz w:val="22"/>
                <w:szCs w:val="22"/>
              </w:rPr>
              <w:t>2017</w:t>
            </w:r>
          </w:p>
        </w:tc>
      </w:tr>
      <w:tr w:rsidR="004A1687" w:rsidRPr="004A1687" w14:paraId="504501B8"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6A60B0DC" w14:textId="77777777" w:rsidR="004A1687" w:rsidRPr="004A1687" w:rsidRDefault="004A1687" w:rsidP="004A1687">
            <w:pPr>
              <w:rPr>
                <w:rFonts w:ascii="Calibri" w:hAnsi="Calibri" w:cs="Calibri"/>
                <w:color w:val="000000"/>
                <w:sz w:val="22"/>
                <w:szCs w:val="22"/>
              </w:rPr>
            </w:pPr>
            <w:r w:rsidRPr="004A1687">
              <w:rPr>
                <w:rFonts w:ascii="Calibri" w:hAnsi="Calibri" w:cs="Calibri"/>
                <w:color w:val="000000"/>
                <w:sz w:val="22"/>
                <w:szCs w:val="22"/>
              </w:rPr>
              <w:t>Cyfrowy Polsat S.A. (Polska)</w:t>
            </w:r>
          </w:p>
        </w:tc>
        <w:tc>
          <w:tcPr>
            <w:tcW w:w="960" w:type="dxa"/>
            <w:noWrap/>
            <w:hideMark/>
          </w:tcPr>
          <w:p w14:paraId="1A6DCF8D" w14:textId="77777777" w:rsidR="004A1687" w:rsidRPr="004A1687" w:rsidRDefault="004A1687" w:rsidP="004A168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9C0006"/>
                <w:sz w:val="22"/>
                <w:szCs w:val="22"/>
              </w:rPr>
            </w:pPr>
            <w:r w:rsidRPr="004A1687">
              <w:rPr>
                <w:rFonts w:ascii="Calibri" w:hAnsi="Calibri" w:cs="Calibri"/>
                <w:color w:val="9C0006"/>
                <w:sz w:val="22"/>
                <w:szCs w:val="22"/>
              </w:rPr>
              <w:t>1,151</w:t>
            </w:r>
          </w:p>
        </w:tc>
        <w:tc>
          <w:tcPr>
            <w:tcW w:w="960" w:type="dxa"/>
            <w:noWrap/>
            <w:hideMark/>
          </w:tcPr>
          <w:p w14:paraId="01C00FB8" w14:textId="77777777" w:rsidR="004A1687" w:rsidRPr="004A1687" w:rsidRDefault="004A1687" w:rsidP="004A168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9C0006"/>
                <w:sz w:val="22"/>
                <w:szCs w:val="22"/>
              </w:rPr>
            </w:pPr>
            <w:r w:rsidRPr="004A1687">
              <w:rPr>
                <w:rFonts w:ascii="Calibri" w:hAnsi="Calibri" w:cs="Calibri"/>
                <w:color w:val="9C0006"/>
                <w:sz w:val="22"/>
                <w:szCs w:val="22"/>
              </w:rPr>
              <w:t>1,146</w:t>
            </w:r>
          </w:p>
        </w:tc>
        <w:tc>
          <w:tcPr>
            <w:tcW w:w="960" w:type="dxa"/>
            <w:noWrap/>
            <w:hideMark/>
          </w:tcPr>
          <w:p w14:paraId="4027C1DD" w14:textId="77777777" w:rsidR="004A1687" w:rsidRPr="004A1687" w:rsidRDefault="004A1687" w:rsidP="004A168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F79646"/>
                <w:sz w:val="22"/>
                <w:szCs w:val="22"/>
              </w:rPr>
            </w:pPr>
            <w:r w:rsidRPr="004A1687">
              <w:rPr>
                <w:rFonts w:ascii="Calibri" w:hAnsi="Calibri" w:cs="Calibri"/>
                <w:color w:val="F79646"/>
                <w:sz w:val="22"/>
                <w:szCs w:val="22"/>
              </w:rPr>
              <w:t>1,244</w:t>
            </w:r>
          </w:p>
        </w:tc>
      </w:tr>
      <w:tr w:rsidR="004A1687" w:rsidRPr="004A1687" w14:paraId="1B731171"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025FD6CD" w14:textId="77777777" w:rsidR="004A1687" w:rsidRPr="004A1687" w:rsidRDefault="004A1687" w:rsidP="004A1687">
            <w:pPr>
              <w:rPr>
                <w:rFonts w:ascii="Calibri" w:hAnsi="Calibri" w:cs="Calibri"/>
                <w:color w:val="000000"/>
                <w:sz w:val="22"/>
                <w:szCs w:val="22"/>
              </w:rPr>
            </w:pPr>
            <w:r w:rsidRPr="004A1687">
              <w:rPr>
                <w:rFonts w:ascii="Calibri" w:hAnsi="Calibri" w:cs="Calibri"/>
                <w:color w:val="000000"/>
                <w:sz w:val="22"/>
                <w:szCs w:val="22"/>
              </w:rPr>
              <w:t>Telewizja Polska S.A. (Polska)</w:t>
            </w:r>
          </w:p>
        </w:tc>
        <w:tc>
          <w:tcPr>
            <w:tcW w:w="960" w:type="dxa"/>
            <w:noWrap/>
            <w:hideMark/>
          </w:tcPr>
          <w:p w14:paraId="31C0199D" w14:textId="77777777" w:rsidR="004A1687" w:rsidRPr="004A1687" w:rsidRDefault="004A1687" w:rsidP="004A168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79646"/>
                <w:sz w:val="22"/>
                <w:szCs w:val="22"/>
              </w:rPr>
            </w:pPr>
            <w:r w:rsidRPr="004A1687">
              <w:rPr>
                <w:rFonts w:ascii="Calibri" w:hAnsi="Calibri" w:cs="Calibri"/>
                <w:color w:val="F79646"/>
                <w:sz w:val="22"/>
                <w:szCs w:val="22"/>
              </w:rPr>
              <w:t>1,830</w:t>
            </w:r>
          </w:p>
        </w:tc>
        <w:tc>
          <w:tcPr>
            <w:tcW w:w="960" w:type="dxa"/>
            <w:noWrap/>
            <w:hideMark/>
          </w:tcPr>
          <w:p w14:paraId="31A37D25" w14:textId="77777777" w:rsidR="004A1687" w:rsidRPr="004A1687" w:rsidRDefault="004A1687" w:rsidP="004A168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79646"/>
                <w:sz w:val="22"/>
                <w:szCs w:val="22"/>
              </w:rPr>
            </w:pPr>
            <w:r w:rsidRPr="004A1687">
              <w:rPr>
                <w:rFonts w:ascii="Calibri" w:hAnsi="Calibri" w:cs="Calibri"/>
                <w:color w:val="F79646"/>
                <w:sz w:val="22"/>
                <w:szCs w:val="22"/>
              </w:rPr>
              <w:t>1,931</w:t>
            </w:r>
          </w:p>
        </w:tc>
        <w:tc>
          <w:tcPr>
            <w:tcW w:w="960" w:type="dxa"/>
            <w:noWrap/>
            <w:hideMark/>
          </w:tcPr>
          <w:p w14:paraId="6804CE81" w14:textId="77777777" w:rsidR="004A1687" w:rsidRPr="004A1687" w:rsidRDefault="004A1687" w:rsidP="004A168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79646"/>
                <w:sz w:val="22"/>
                <w:szCs w:val="22"/>
              </w:rPr>
            </w:pPr>
            <w:r w:rsidRPr="004A1687">
              <w:rPr>
                <w:rFonts w:ascii="Calibri" w:hAnsi="Calibri" w:cs="Calibri"/>
                <w:color w:val="F79646"/>
                <w:sz w:val="22"/>
                <w:szCs w:val="22"/>
              </w:rPr>
              <w:t>1,713</w:t>
            </w:r>
          </w:p>
        </w:tc>
      </w:tr>
      <w:tr w:rsidR="004A1687" w:rsidRPr="004A1687" w14:paraId="388BEDBE"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2870E914" w14:textId="77777777" w:rsidR="004A1687" w:rsidRPr="004A1687" w:rsidRDefault="004A1687" w:rsidP="004A1687">
            <w:pPr>
              <w:rPr>
                <w:rFonts w:ascii="Calibri" w:hAnsi="Calibri" w:cs="Calibri"/>
                <w:color w:val="000000"/>
                <w:sz w:val="22"/>
                <w:szCs w:val="22"/>
              </w:rPr>
            </w:pPr>
            <w:r w:rsidRPr="004A1687">
              <w:rPr>
                <w:rFonts w:ascii="Calibri" w:hAnsi="Calibri" w:cs="Calibri"/>
                <w:color w:val="000000"/>
                <w:sz w:val="22"/>
                <w:szCs w:val="22"/>
              </w:rPr>
              <w:t>Orange Polska S.A. (Polska)</w:t>
            </w:r>
          </w:p>
        </w:tc>
        <w:tc>
          <w:tcPr>
            <w:tcW w:w="960" w:type="dxa"/>
            <w:noWrap/>
            <w:hideMark/>
          </w:tcPr>
          <w:p w14:paraId="0EAA739E" w14:textId="77777777" w:rsidR="004A1687" w:rsidRPr="004A1687" w:rsidRDefault="004A1687" w:rsidP="004A168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9C0006"/>
                <w:sz w:val="22"/>
                <w:szCs w:val="22"/>
              </w:rPr>
            </w:pPr>
            <w:r w:rsidRPr="004A1687">
              <w:rPr>
                <w:rFonts w:ascii="Calibri" w:hAnsi="Calibri" w:cs="Calibri"/>
                <w:color w:val="9C0006"/>
                <w:sz w:val="22"/>
                <w:szCs w:val="22"/>
              </w:rPr>
              <w:t>1,049</w:t>
            </w:r>
          </w:p>
        </w:tc>
        <w:tc>
          <w:tcPr>
            <w:tcW w:w="960" w:type="dxa"/>
            <w:noWrap/>
            <w:hideMark/>
          </w:tcPr>
          <w:p w14:paraId="3C223596" w14:textId="77777777" w:rsidR="004A1687" w:rsidRPr="004A1687" w:rsidRDefault="004A1687" w:rsidP="004A168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9C0006"/>
                <w:sz w:val="22"/>
                <w:szCs w:val="22"/>
              </w:rPr>
            </w:pPr>
            <w:r w:rsidRPr="004A1687">
              <w:rPr>
                <w:rFonts w:ascii="Calibri" w:hAnsi="Calibri" w:cs="Calibri"/>
                <w:color w:val="9C0006"/>
                <w:sz w:val="22"/>
                <w:szCs w:val="22"/>
              </w:rPr>
              <w:t>0,627</w:t>
            </w:r>
          </w:p>
        </w:tc>
        <w:tc>
          <w:tcPr>
            <w:tcW w:w="960" w:type="dxa"/>
            <w:noWrap/>
            <w:hideMark/>
          </w:tcPr>
          <w:p w14:paraId="076E9662" w14:textId="77777777" w:rsidR="004A1687" w:rsidRPr="004A1687" w:rsidRDefault="004A1687" w:rsidP="004A168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9C0006"/>
                <w:sz w:val="22"/>
                <w:szCs w:val="22"/>
              </w:rPr>
            </w:pPr>
            <w:r w:rsidRPr="004A1687">
              <w:rPr>
                <w:rFonts w:ascii="Calibri" w:hAnsi="Calibri" w:cs="Calibri"/>
                <w:color w:val="9C0006"/>
                <w:sz w:val="22"/>
                <w:szCs w:val="22"/>
              </w:rPr>
              <w:t>1,007</w:t>
            </w:r>
          </w:p>
        </w:tc>
      </w:tr>
      <w:tr w:rsidR="004A1687" w:rsidRPr="004A1687" w14:paraId="27CD037E"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6B2C5814" w14:textId="77777777" w:rsidR="004A1687" w:rsidRPr="004A1687" w:rsidRDefault="004A1687" w:rsidP="004A1687">
            <w:pPr>
              <w:rPr>
                <w:rFonts w:ascii="Calibri" w:hAnsi="Calibri" w:cs="Calibri"/>
                <w:color w:val="000000"/>
                <w:sz w:val="22"/>
                <w:szCs w:val="22"/>
                <w:lang w:val="en-GB"/>
              </w:rPr>
            </w:pPr>
            <w:r w:rsidRPr="004A1687">
              <w:rPr>
                <w:rFonts w:ascii="Calibri" w:hAnsi="Calibri" w:cs="Calibri"/>
                <w:color w:val="000000"/>
                <w:sz w:val="22"/>
                <w:szCs w:val="22"/>
                <w:lang w:val="en-GB"/>
              </w:rPr>
              <w:t>Play Communications S.A. (Polska)</w:t>
            </w:r>
          </w:p>
        </w:tc>
        <w:tc>
          <w:tcPr>
            <w:tcW w:w="960" w:type="dxa"/>
            <w:noWrap/>
            <w:hideMark/>
          </w:tcPr>
          <w:p w14:paraId="1F3BF11A" w14:textId="77777777" w:rsidR="004A1687" w:rsidRPr="004A1687" w:rsidRDefault="004A1687" w:rsidP="004A168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79646"/>
                <w:sz w:val="22"/>
                <w:szCs w:val="22"/>
              </w:rPr>
            </w:pPr>
            <w:r w:rsidRPr="004A1687">
              <w:rPr>
                <w:rFonts w:ascii="Calibri" w:hAnsi="Calibri" w:cs="Calibri"/>
                <w:color w:val="F79646"/>
                <w:sz w:val="22"/>
                <w:szCs w:val="22"/>
              </w:rPr>
              <w:t>1,785</w:t>
            </w:r>
          </w:p>
        </w:tc>
        <w:tc>
          <w:tcPr>
            <w:tcW w:w="960" w:type="dxa"/>
            <w:noWrap/>
            <w:hideMark/>
          </w:tcPr>
          <w:p w14:paraId="599D3368" w14:textId="77777777" w:rsidR="004A1687" w:rsidRPr="004A1687" w:rsidRDefault="004A1687" w:rsidP="004A168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79646"/>
                <w:sz w:val="22"/>
                <w:szCs w:val="22"/>
              </w:rPr>
            </w:pPr>
            <w:r w:rsidRPr="004A1687">
              <w:rPr>
                <w:rFonts w:ascii="Calibri" w:hAnsi="Calibri" w:cs="Calibri"/>
                <w:color w:val="F79646"/>
                <w:sz w:val="22"/>
                <w:szCs w:val="22"/>
              </w:rPr>
              <w:t>1,707</w:t>
            </w:r>
          </w:p>
        </w:tc>
        <w:tc>
          <w:tcPr>
            <w:tcW w:w="960" w:type="dxa"/>
            <w:noWrap/>
            <w:hideMark/>
          </w:tcPr>
          <w:p w14:paraId="7ECA0920" w14:textId="77777777" w:rsidR="004A1687" w:rsidRPr="004A1687" w:rsidRDefault="004A1687" w:rsidP="004A168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F79646"/>
                <w:sz w:val="22"/>
                <w:szCs w:val="22"/>
              </w:rPr>
            </w:pPr>
            <w:r w:rsidRPr="004A1687">
              <w:rPr>
                <w:rFonts w:ascii="Calibri" w:hAnsi="Calibri" w:cs="Calibri"/>
                <w:color w:val="F79646"/>
                <w:sz w:val="22"/>
                <w:szCs w:val="22"/>
              </w:rPr>
              <w:t>1,560</w:t>
            </w:r>
          </w:p>
        </w:tc>
      </w:tr>
      <w:tr w:rsidR="004A1687" w:rsidRPr="004A1687" w14:paraId="422E96C2"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7F0BBDC7" w14:textId="77777777" w:rsidR="004A1687" w:rsidRPr="004A1687" w:rsidRDefault="004A1687" w:rsidP="004A1687">
            <w:pPr>
              <w:rPr>
                <w:rFonts w:ascii="Calibri" w:hAnsi="Calibri" w:cs="Calibri"/>
                <w:color w:val="000000"/>
                <w:sz w:val="22"/>
                <w:szCs w:val="22"/>
              </w:rPr>
            </w:pPr>
            <w:r w:rsidRPr="004A1687">
              <w:rPr>
                <w:rFonts w:ascii="Calibri" w:hAnsi="Calibri" w:cs="Calibri"/>
                <w:color w:val="000000"/>
                <w:sz w:val="22"/>
                <w:szCs w:val="22"/>
              </w:rPr>
              <w:t>Branża</w:t>
            </w:r>
          </w:p>
        </w:tc>
        <w:tc>
          <w:tcPr>
            <w:tcW w:w="960" w:type="dxa"/>
            <w:noWrap/>
            <w:hideMark/>
          </w:tcPr>
          <w:p w14:paraId="007C86AA" w14:textId="77777777" w:rsidR="004A1687" w:rsidRPr="004A1687" w:rsidRDefault="004A1687" w:rsidP="004A168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9C0006"/>
                <w:sz w:val="22"/>
                <w:szCs w:val="22"/>
              </w:rPr>
            </w:pPr>
            <w:r w:rsidRPr="004A1687">
              <w:rPr>
                <w:rFonts w:ascii="Calibri" w:hAnsi="Calibri" w:cs="Calibri"/>
                <w:color w:val="9C0006"/>
                <w:sz w:val="22"/>
                <w:szCs w:val="22"/>
              </w:rPr>
              <w:t>1,193</w:t>
            </w:r>
          </w:p>
        </w:tc>
        <w:tc>
          <w:tcPr>
            <w:tcW w:w="960" w:type="dxa"/>
            <w:noWrap/>
            <w:hideMark/>
          </w:tcPr>
          <w:p w14:paraId="4446D58A" w14:textId="77777777" w:rsidR="004A1687" w:rsidRPr="004A1687" w:rsidRDefault="004A1687" w:rsidP="004A168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9C0006"/>
                <w:sz w:val="22"/>
                <w:szCs w:val="22"/>
              </w:rPr>
            </w:pPr>
            <w:r w:rsidRPr="004A1687">
              <w:rPr>
                <w:rFonts w:ascii="Calibri" w:hAnsi="Calibri" w:cs="Calibri"/>
                <w:color w:val="9C0006"/>
                <w:sz w:val="22"/>
                <w:szCs w:val="22"/>
              </w:rPr>
              <w:t>1,023</w:t>
            </w:r>
          </w:p>
        </w:tc>
        <w:tc>
          <w:tcPr>
            <w:tcW w:w="960" w:type="dxa"/>
            <w:noWrap/>
            <w:hideMark/>
          </w:tcPr>
          <w:p w14:paraId="6C7AE84C" w14:textId="77777777" w:rsidR="004A1687" w:rsidRPr="004A1687" w:rsidRDefault="004A1687" w:rsidP="004A168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9C0006"/>
                <w:sz w:val="22"/>
                <w:szCs w:val="22"/>
              </w:rPr>
            </w:pPr>
            <w:r w:rsidRPr="004A1687">
              <w:rPr>
                <w:rFonts w:ascii="Calibri" w:hAnsi="Calibri" w:cs="Calibri"/>
                <w:color w:val="9C0006"/>
                <w:sz w:val="22"/>
                <w:szCs w:val="22"/>
              </w:rPr>
              <w:t>1,182</w:t>
            </w:r>
          </w:p>
        </w:tc>
      </w:tr>
    </w:tbl>
    <w:p w14:paraId="1E00CF58" w14:textId="364711B7" w:rsidR="004A1687" w:rsidRDefault="00573E6F" w:rsidP="0087269B">
      <w:r w:rsidRPr="00573E6F">
        <w:t>Wykres obrazujący dane:</w:t>
      </w:r>
    </w:p>
    <w:p w14:paraId="119B7D4E" w14:textId="296504D0" w:rsidR="004A1687" w:rsidRDefault="004A1687" w:rsidP="006474C9">
      <w:pPr>
        <w:jc w:val="center"/>
      </w:pPr>
      <w:r>
        <w:rPr>
          <w:noProof/>
        </w:rPr>
        <w:lastRenderedPageBreak/>
        <w:drawing>
          <wp:inline distT="0" distB="0" distL="0" distR="0" wp14:anchorId="501FE35D" wp14:editId="7262450B">
            <wp:extent cx="4572000" cy="2743200"/>
            <wp:effectExtent l="0" t="0" r="0" b="0"/>
            <wp:docPr id="219" name="Wykres 219">
              <a:extLst xmlns:a="http://schemas.openxmlformats.org/drawingml/2006/main">
                <a:ext uri="{FF2B5EF4-FFF2-40B4-BE49-F238E27FC236}">
                  <a16:creationId xmlns:a16="http://schemas.microsoft.com/office/drawing/2014/main" id="{0EE04A82-7E83-4791-A58B-727E21D3C0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2376785B" w14:textId="0E359685" w:rsidR="004A1687" w:rsidRDefault="004A1687" w:rsidP="0087269B"/>
    <w:p w14:paraId="6CA1E6CF" w14:textId="4012770F" w:rsidR="00E30FCB" w:rsidRDefault="00E30FCB" w:rsidP="00E30FCB">
      <w:pPr>
        <w:pStyle w:val="Nagwek2"/>
        <w:numPr>
          <w:ilvl w:val="1"/>
          <w:numId w:val="1"/>
        </w:numPr>
      </w:pPr>
      <w:bookmarkStart w:id="102" w:name="_Toc74133935"/>
      <w:r>
        <w:t xml:space="preserve">Analiza </w:t>
      </w:r>
      <w:proofErr w:type="spellStart"/>
      <w:r>
        <w:t>logitowa</w:t>
      </w:r>
      <w:bookmarkEnd w:id="102"/>
      <w:proofErr w:type="spellEnd"/>
    </w:p>
    <w:p w14:paraId="74A4D1E9" w14:textId="0D6B8EF2" w:rsidR="008634F5" w:rsidRDefault="00E30FCB" w:rsidP="00E30FCB">
      <w:r>
        <w:t xml:space="preserve">Wartość funkcji </w:t>
      </w:r>
      <w:proofErr w:type="spellStart"/>
      <w:r>
        <w:t>logitowej</w:t>
      </w:r>
      <w:proofErr w:type="spellEnd"/>
      <w:r>
        <w:t xml:space="preserve"> stanowi sumę iloczynów zmiennych, czyli wskaźników charakteryzujących kondycję przedsiębiorstw oraz statystycznie wyznaczanych parametrów funkcji, czyli wag tych wskaźników. Ustalana na podstawie cech klasyfikowanego obiektu wartość funkcji </w:t>
      </w:r>
      <w:proofErr w:type="spellStart"/>
      <w:r>
        <w:t>logitowej</w:t>
      </w:r>
      <w:proofErr w:type="spellEnd"/>
      <w:r>
        <w:t xml:space="preserve"> – przez porównanie</w:t>
      </w:r>
      <w:r w:rsidR="0067577E">
        <w:t xml:space="preserve"> z </w:t>
      </w:r>
      <w:r>
        <w:t>wartością graniczną – daje odpowiedź na pytanie, do której grupy należy badany obiekt. Warto jednak pamiętać, że funkcje te są jedynie elementami wspomagającymi procesy decyzyjne,</w:t>
      </w:r>
      <w:r w:rsidR="0067577E">
        <w:t xml:space="preserve"> a </w:t>
      </w:r>
      <w:r>
        <w:t>nie metodami mogącymi je</w:t>
      </w:r>
      <w:r w:rsidR="0067577E">
        <w:t xml:space="preserve"> w </w:t>
      </w:r>
      <w:r>
        <w:t>sposób zero-jedynkowy zastąpić, dlatego też często</w:t>
      </w:r>
      <w:r w:rsidR="0067577E">
        <w:t xml:space="preserve"> o </w:t>
      </w:r>
      <w:r>
        <w:t>wiele ważniejsze jest obserwowanie trendu indeksów Z-</w:t>
      </w:r>
      <w:proofErr w:type="spellStart"/>
      <w:r>
        <w:t>Score</w:t>
      </w:r>
      <w:proofErr w:type="spellEnd"/>
      <w:r w:rsidR="0067577E">
        <w:t xml:space="preserve"> w </w:t>
      </w:r>
      <w:r>
        <w:t>czasie,</w:t>
      </w:r>
      <w:r w:rsidR="0067577E">
        <w:t xml:space="preserve"> a </w:t>
      </w:r>
      <w:r>
        <w:t>także właściwa ich interpretacja, która musi być dostosowana do specyfiki danego sektora.</w:t>
      </w:r>
      <w:r>
        <w:rPr>
          <w:rStyle w:val="Odwoanieprzypisudolnego"/>
        </w:rPr>
        <w:footnoteReference w:id="61"/>
      </w:r>
    </w:p>
    <w:p w14:paraId="1A459A37" w14:textId="77777777" w:rsidR="00F7336F" w:rsidRDefault="00F7336F" w:rsidP="00E30FCB"/>
    <w:p w14:paraId="753EDE87" w14:textId="5E421AD9" w:rsidR="008634F5" w:rsidRDefault="008634F5" w:rsidP="00E30FCB">
      <w:pPr>
        <w:rPr>
          <w:b/>
          <w:bCs/>
        </w:rPr>
      </w:pPr>
      <w:r w:rsidRPr="008634F5">
        <w:rPr>
          <w:b/>
          <w:bCs/>
        </w:rPr>
        <w:t>MODEL OHLSONA</w:t>
      </w:r>
    </w:p>
    <w:p w14:paraId="1D61AB52" w14:textId="26FA02EB" w:rsidR="0075547C" w:rsidRDefault="0075547C" w:rsidP="0075547C">
      <w:r>
        <w:t xml:space="preserve">Pierwszym, który zastosował model </w:t>
      </w:r>
      <w:proofErr w:type="spellStart"/>
      <w:r>
        <w:t>logitowy</w:t>
      </w:r>
      <w:proofErr w:type="spellEnd"/>
      <w:r>
        <w:t xml:space="preserve"> do prognozowania bankructwa, był </w:t>
      </w:r>
      <w:proofErr w:type="spellStart"/>
      <w:r>
        <w:t>Ohlson</w:t>
      </w:r>
      <w:proofErr w:type="spellEnd"/>
      <w:r>
        <w:t>. Zmienne do swojego modelu wybierał, opierając się na wskazaniach literatury</w:t>
      </w:r>
      <w:r w:rsidR="0067577E">
        <w:t xml:space="preserve"> z </w:t>
      </w:r>
      <w:r>
        <w:t>zakresu analizy finansowej.</w:t>
      </w:r>
      <w:r w:rsidR="0067577E">
        <w:t xml:space="preserve"> w </w:t>
      </w:r>
      <w:r>
        <w:t>efekcie uwzględnił</w:t>
      </w:r>
      <w:r w:rsidR="0067577E">
        <w:t xml:space="preserve"> w </w:t>
      </w:r>
      <w:r>
        <w:t>modelu 9 wskaźników finansowych. Jego próba składała się ze 105 bankrutów</w:t>
      </w:r>
      <w:r w:rsidR="0067577E">
        <w:t xml:space="preserve"> i </w:t>
      </w:r>
      <w:r>
        <w:t xml:space="preserve">2058 dobrze funkcjonujących firm. Model </w:t>
      </w:r>
      <w:proofErr w:type="spellStart"/>
      <w:r>
        <w:t>Ohlsona</w:t>
      </w:r>
      <w:proofErr w:type="spellEnd"/>
      <w:r>
        <w:t xml:space="preserve"> przedstawiał się następująco: </w:t>
      </w:r>
    </w:p>
    <w:p w14:paraId="1A1B454F" w14:textId="0CFAE449" w:rsidR="0075547C" w:rsidRPr="0075547C" w:rsidRDefault="0075547C" w:rsidP="0075547C">
      <w:pPr>
        <w:jc w:val="center"/>
        <w:rPr>
          <w:i/>
          <w:iCs/>
        </w:rPr>
      </w:pPr>
      <w:r w:rsidRPr="0075547C">
        <w:t>O = -1,32 - 0,407*X1 + 6,03 * X2 - 1,43 * X3 + 0,0757 * X4 – 2,37 * X5 – 1,83 * X6 + 0,285 * X7 –</w:t>
      </w:r>
      <w:r w:rsidR="00485128">
        <w:t xml:space="preserve"> </w:t>
      </w:r>
      <w:r w:rsidRPr="0075547C">
        <w:t>1,7 * X8 – 0,521 * X9</w:t>
      </w:r>
    </w:p>
    <w:p w14:paraId="3782B49A" w14:textId="77777777" w:rsidR="0075547C" w:rsidRDefault="0075547C" w:rsidP="0075547C">
      <w:r>
        <w:t>gdzie:</w:t>
      </w:r>
    </w:p>
    <w:p w14:paraId="2B7F2DFD" w14:textId="623C8016" w:rsidR="0075547C" w:rsidRPr="0075547C" w:rsidRDefault="0075547C" w:rsidP="0075547C">
      <w:pPr>
        <w:rPr>
          <w:i/>
          <w:iCs/>
        </w:rPr>
      </w:pPr>
      <w:r>
        <w:t xml:space="preserve"> </w:t>
      </w:r>
      <w:r w:rsidRPr="0075547C">
        <w:rPr>
          <w:i/>
          <w:iCs/>
        </w:rPr>
        <w:t>X1 = log (aktywa ogółem/ogólny indeks cen),</w:t>
      </w:r>
    </w:p>
    <w:p w14:paraId="20E262FB" w14:textId="3A6D9F23" w:rsidR="0075547C" w:rsidRPr="0075547C" w:rsidRDefault="0075547C" w:rsidP="0075547C">
      <w:pPr>
        <w:rPr>
          <w:i/>
          <w:iCs/>
        </w:rPr>
      </w:pPr>
      <w:r w:rsidRPr="0075547C">
        <w:rPr>
          <w:i/>
          <w:iCs/>
        </w:rPr>
        <w:t xml:space="preserve"> X2 = zobowiązania ogółem/aktywa ogółem,</w:t>
      </w:r>
    </w:p>
    <w:p w14:paraId="078B59E1" w14:textId="44A12967" w:rsidR="0075547C" w:rsidRPr="0075547C" w:rsidRDefault="0075547C" w:rsidP="0075547C">
      <w:pPr>
        <w:rPr>
          <w:i/>
          <w:iCs/>
        </w:rPr>
      </w:pPr>
      <w:r w:rsidRPr="0075547C">
        <w:rPr>
          <w:i/>
          <w:iCs/>
        </w:rPr>
        <w:t xml:space="preserve"> X3 = kapitał pracujący/aktywa ogółem,</w:t>
      </w:r>
    </w:p>
    <w:p w14:paraId="131FCD96" w14:textId="20DFA7E2" w:rsidR="0075547C" w:rsidRPr="0075547C" w:rsidRDefault="0075547C" w:rsidP="0075547C">
      <w:pPr>
        <w:rPr>
          <w:i/>
          <w:iCs/>
        </w:rPr>
      </w:pPr>
      <w:r w:rsidRPr="0075547C">
        <w:rPr>
          <w:i/>
          <w:iCs/>
        </w:rPr>
        <w:t xml:space="preserve"> X4 = zobowiązania bieżące/aktywa obrotowe,</w:t>
      </w:r>
    </w:p>
    <w:p w14:paraId="6E500AB7" w14:textId="19F69326" w:rsidR="0075547C" w:rsidRPr="0075547C" w:rsidRDefault="0075547C" w:rsidP="0075547C">
      <w:pPr>
        <w:rPr>
          <w:i/>
          <w:iCs/>
        </w:rPr>
      </w:pPr>
      <w:r w:rsidRPr="0075547C">
        <w:rPr>
          <w:i/>
          <w:iCs/>
        </w:rPr>
        <w:t xml:space="preserve"> X5 = 1, gdy zobowiązania ogółem przekraczają aktywa ogółem, 0</w:t>
      </w:r>
      <w:r w:rsidR="0067577E">
        <w:rPr>
          <w:i/>
          <w:iCs/>
        </w:rPr>
        <w:t xml:space="preserve"> w </w:t>
      </w:r>
      <w:r w:rsidRPr="0075547C">
        <w:rPr>
          <w:i/>
          <w:iCs/>
        </w:rPr>
        <w:t>przeciwnym przypadku,</w:t>
      </w:r>
    </w:p>
    <w:p w14:paraId="1C87BA2F" w14:textId="77777777" w:rsidR="0075547C" w:rsidRPr="0075547C" w:rsidRDefault="0075547C" w:rsidP="0075547C">
      <w:pPr>
        <w:rPr>
          <w:i/>
          <w:iCs/>
        </w:rPr>
      </w:pPr>
      <w:r w:rsidRPr="0075547C">
        <w:rPr>
          <w:i/>
          <w:iCs/>
        </w:rPr>
        <w:t xml:space="preserve"> X6 = zysk netto/aktywa ogółem,</w:t>
      </w:r>
    </w:p>
    <w:p w14:paraId="43F2EFF1" w14:textId="7B6EED43" w:rsidR="0075547C" w:rsidRPr="0075547C" w:rsidRDefault="0075547C" w:rsidP="0075547C">
      <w:pPr>
        <w:rPr>
          <w:i/>
          <w:iCs/>
        </w:rPr>
      </w:pPr>
      <w:r w:rsidRPr="0075547C">
        <w:rPr>
          <w:i/>
          <w:iCs/>
        </w:rPr>
        <w:t xml:space="preserve"> X7 =</w:t>
      </w:r>
      <w:r w:rsidR="00485128">
        <w:rPr>
          <w:i/>
          <w:iCs/>
        </w:rPr>
        <w:t xml:space="preserve"> </w:t>
      </w:r>
      <w:r w:rsidRPr="0075547C">
        <w:rPr>
          <w:i/>
          <w:iCs/>
        </w:rPr>
        <w:t>przychody/zobowiązania ogółem,</w:t>
      </w:r>
    </w:p>
    <w:p w14:paraId="290CD5C5" w14:textId="7FE49A46" w:rsidR="008634F5" w:rsidRPr="0075547C" w:rsidRDefault="0075547C" w:rsidP="0075547C">
      <w:pPr>
        <w:rPr>
          <w:i/>
          <w:iCs/>
        </w:rPr>
      </w:pPr>
      <w:r w:rsidRPr="0075547C">
        <w:rPr>
          <w:i/>
          <w:iCs/>
        </w:rPr>
        <w:t xml:space="preserve"> X8 =</w:t>
      </w:r>
      <w:r w:rsidR="00485128">
        <w:rPr>
          <w:i/>
          <w:iCs/>
        </w:rPr>
        <w:t xml:space="preserve"> </w:t>
      </w:r>
      <w:r w:rsidRPr="0075547C">
        <w:rPr>
          <w:i/>
          <w:iCs/>
        </w:rPr>
        <w:t>1, gdy firma przynosiła straty</w:t>
      </w:r>
      <w:r w:rsidR="0067577E">
        <w:rPr>
          <w:i/>
          <w:iCs/>
        </w:rPr>
        <w:t xml:space="preserve"> w </w:t>
      </w:r>
      <w:r w:rsidRPr="0075547C">
        <w:rPr>
          <w:i/>
          <w:iCs/>
        </w:rPr>
        <w:t>ciągu ostatnich dwóch lat,</w:t>
      </w:r>
      <w:r w:rsidR="0067577E">
        <w:rPr>
          <w:i/>
          <w:iCs/>
        </w:rPr>
        <w:t xml:space="preserve"> w </w:t>
      </w:r>
      <w:r w:rsidRPr="0075547C">
        <w:rPr>
          <w:i/>
          <w:iCs/>
        </w:rPr>
        <w:t>przeciwnym przypadku 0, X9 = miara zmian zysku netto.</w:t>
      </w:r>
    </w:p>
    <w:p w14:paraId="5DFB807C" w14:textId="147CFCD3" w:rsidR="008634F5" w:rsidRDefault="008634F5" w:rsidP="00E30FCB">
      <w:pPr>
        <w:rPr>
          <w:b/>
          <w:bCs/>
        </w:rPr>
      </w:pPr>
    </w:p>
    <w:p w14:paraId="19FBF416" w14:textId="074A7614" w:rsidR="008634F5" w:rsidRDefault="00CA340E" w:rsidP="00E30FCB">
      <w:r w:rsidRPr="00CA340E">
        <w:lastRenderedPageBreak/>
        <w:t>W modelu powyższym przedsiębiorstwa zagrożone upadłością</w:t>
      </w:r>
      <w:r w:rsidR="0067577E">
        <w:t xml:space="preserve"> w </w:t>
      </w:r>
      <w:r w:rsidRPr="00CA340E">
        <w:t xml:space="preserve">perspektywie jednego roku osiągają </w:t>
      </w:r>
      <w:r>
        <w:t>dodatnią</w:t>
      </w:r>
      <w:r w:rsidRPr="00CA340E">
        <w:t xml:space="preserve"> wartość wskaźnika </w:t>
      </w:r>
      <w:r>
        <w:t>O</w:t>
      </w:r>
      <w:r w:rsidRPr="00CA340E">
        <w:t xml:space="preserve">, przedsiębiorstwa niezagrożone zaś </w:t>
      </w:r>
      <w:r>
        <w:t>ujemną</w:t>
      </w:r>
      <w:r w:rsidRPr="00CA340E">
        <w:t>.</w:t>
      </w:r>
    </w:p>
    <w:tbl>
      <w:tblPr>
        <w:tblW w:w="10207" w:type="dxa"/>
        <w:tblCellMar>
          <w:left w:w="70" w:type="dxa"/>
          <w:right w:w="70" w:type="dxa"/>
        </w:tblCellMar>
        <w:tblLook w:val="04A0" w:firstRow="1" w:lastRow="0" w:firstColumn="1" w:lastColumn="0" w:noHBand="0" w:noVBand="1"/>
      </w:tblPr>
      <w:tblGrid>
        <w:gridCol w:w="6237"/>
        <w:gridCol w:w="1418"/>
        <w:gridCol w:w="1256"/>
        <w:gridCol w:w="1289"/>
        <w:gridCol w:w="7"/>
      </w:tblGrid>
      <w:tr w:rsidR="00C56DB5" w:rsidRPr="00C56DB5" w14:paraId="2FB1B555" w14:textId="77777777" w:rsidTr="00C56DB5">
        <w:trPr>
          <w:gridAfter w:val="1"/>
          <w:wAfter w:w="7" w:type="dxa"/>
          <w:trHeight w:val="300"/>
        </w:trPr>
        <w:tc>
          <w:tcPr>
            <w:tcW w:w="6237" w:type="dxa"/>
            <w:tcBorders>
              <w:top w:val="nil"/>
              <w:left w:val="nil"/>
              <w:bottom w:val="nil"/>
              <w:right w:val="nil"/>
            </w:tcBorders>
            <w:shd w:val="clear" w:color="auto" w:fill="auto"/>
            <w:noWrap/>
            <w:vAlign w:val="bottom"/>
            <w:hideMark/>
          </w:tcPr>
          <w:p w14:paraId="3D531214"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NAZWA:</w:t>
            </w:r>
          </w:p>
        </w:tc>
        <w:tc>
          <w:tcPr>
            <w:tcW w:w="3963" w:type="dxa"/>
            <w:gridSpan w:val="3"/>
            <w:tcBorders>
              <w:top w:val="nil"/>
              <w:left w:val="nil"/>
              <w:bottom w:val="nil"/>
              <w:right w:val="nil"/>
            </w:tcBorders>
            <w:shd w:val="clear" w:color="000000" w:fill="E26B0A"/>
            <w:vAlign w:val="center"/>
            <w:hideMark/>
          </w:tcPr>
          <w:p w14:paraId="36E95013" w14:textId="77777777" w:rsidR="00C56DB5" w:rsidRPr="00C56DB5" w:rsidRDefault="00C56DB5" w:rsidP="00C56DB5">
            <w:pPr>
              <w:jc w:val="center"/>
              <w:rPr>
                <w:rFonts w:ascii="Calibri" w:hAnsi="Calibri" w:cs="Calibri"/>
                <w:b/>
                <w:bCs/>
                <w:color w:val="000080"/>
                <w:sz w:val="22"/>
                <w:szCs w:val="22"/>
              </w:rPr>
            </w:pPr>
            <w:r w:rsidRPr="00C56DB5">
              <w:rPr>
                <w:rFonts w:ascii="Calibri" w:hAnsi="Calibri" w:cs="Calibri"/>
                <w:b/>
                <w:bCs/>
                <w:color w:val="000080"/>
                <w:sz w:val="22"/>
                <w:szCs w:val="22"/>
              </w:rPr>
              <w:t>Cyfrowy Polsat S.A. (Polska)</w:t>
            </w:r>
          </w:p>
        </w:tc>
      </w:tr>
      <w:tr w:rsidR="00C56DB5" w:rsidRPr="00C56DB5" w14:paraId="0B96DE86" w14:textId="77777777" w:rsidTr="00C56DB5">
        <w:trPr>
          <w:trHeight w:val="300"/>
        </w:trPr>
        <w:tc>
          <w:tcPr>
            <w:tcW w:w="6237" w:type="dxa"/>
            <w:tcBorders>
              <w:top w:val="nil"/>
              <w:left w:val="nil"/>
              <w:bottom w:val="nil"/>
              <w:right w:val="nil"/>
            </w:tcBorders>
            <w:shd w:val="clear" w:color="auto" w:fill="auto"/>
            <w:noWrap/>
            <w:vAlign w:val="bottom"/>
            <w:hideMark/>
          </w:tcPr>
          <w:p w14:paraId="4F863BD8"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ROK:</w:t>
            </w:r>
          </w:p>
        </w:tc>
        <w:tc>
          <w:tcPr>
            <w:tcW w:w="1418" w:type="dxa"/>
            <w:tcBorders>
              <w:top w:val="nil"/>
              <w:left w:val="nil"/>
              <w:bottom w:val="nil"/>
              <w:right w:val="nil"/>
            </w:tcBorders>
            <w:shd w:val="clear" w:color="auto" w:fill="auto"/>
            <w:noWrap/>
            <w:vAlign w:val="bottom"/>
            <w:hideMark/>
          </w:tcPr>
          <w:p w14:paraId="6BB2AF9F"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2019</w:t>
            </w:r>
          </w:p>
        </w:tc>
        <w:tc>
          <w:tcPr>
            <w:tcW w:w="1256" w:type="dxa"/>
            <w:tcBorders>
              <w:top w:val="nil"/>
              <w:left w:val="nil"/>
              <w:bottom w:val="nil"/>
              <w:right w:val="nil"/>
            </w:tcBorders>
            <w:shd w:val="clear" w:color="auto" w:fill="auto"/>
            <w:noWrap/>
            <w:vAlign w:val="bottom"/>
            <w:hideMark/>
          </w:tcPr>
          <w:p w14:paraId="41086504"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2018</w:t>
            </w:r>
          </w:p>
        </w:tc>
        <w:tc>
          <w:tcPr>
            <w:tcW w:w="1296" w:type="dxa"/>
            <w:gridSpan w:val="2"/>
            <w:tcBorders>
              <w:top w:val="nil"/>
              <w:left w:val="nil"/>
              <w:bottom w:val="nil"/>
              <w:right w:val="nil"/>
            </w:tcBorders>
            <w:shd w:val="clear" w:color="auto" w:fill="auto"/>
            <w:noWrap/>
            <w:vAlign w:val="bottom"/>
            <w:hideMark/>
          </w:tcPr>
          <w:p w14:paraId="7A1826D6"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2017</w:t>
            </w:r>
          </w:p>
        </w:tc>
      </w:tr>
      <w:tr w:rsidR="00C56DB5" w:rsidRPr="00C56DB5" w14:paraId="2D66E8B2" w14:textId="77777777" w:rsidTr="00C56DB5">
        <w:trPr>
          <w:trHeight w:val="300"/>
        </w:trPr>
        <w:tc>
          <w:tcPr>
            <w:tcW w:w="6237" w:type="dxa"/>
            <w:tcBorders>
              <w:top w:val="nil"/>
              <w:left w:val="nil"/>
              <w:bottom w:val="nil"/>
              <w:right w:val="nil"/>
            </w:tcBorders>
            <w:shd w:val="clear" w:color="auto" w:fill="auto"/>
            <w:vAlign w:val="bottom"/>
            <w:hideMark/>
          </w:tcPr>
          <w:p w14:paraId="35E37B0B" w14:textId="77777777" w:rsidR="00C56DB5" w:rsidRPr="00C56DB5" w:rsidRDefault="00C56DB5" w:rsidP="00C56DB5">
            <w:pPr>
              <w:rPr>
                <w:rFonts w:ascii="Calibri" w:hAnsi="Calibri" w:cs="Calibri"/>
                <w:b/>
                <w:bCs/>
                <w:i/>
                <w:iCs/>
                <w:color w:val="000000"/>
                <w:sz w:val="22"/>
                <w:szCs w:val="22"/>
              </w:rPr>
            </w:pPr>
            <w:r w:rsidRPr="00C56DB5">
              <w:rPr>
                <w:rFonts w:ascii="Calibri" w:hAnsi="Calibri" w:cs="Calibri"/>
                <w:b/>
                <w:bCs/>
                <w:i/>
                <w:iCs/>
                <w:color w:val="000000"/>
                <w:sz w:val="22"/>
                <w:szCs w:val="22"/>
              </w:rPr>
              <w:t>MODEL OHLSONA</w:t>
            </w:r>
          </w:p>
        </w:tc>
        <w:tc>
          <w:tcPr>
            <w:tcW w:w="1418" w:type="dxa"/>
            <w:tcBorders>
              <w:top w:val="nil"/>
              <w:left w:val="nil"/>
              <w:bottom w:val="nil"/>
              <w:right w:val="nil"/>
            </w:tcBorders>
            <w:shd w:val="clear" w:color="auto" w:fill="auto"/>
            <w:noWrap/>
            <w:vAlign w:val="bottom"/>
            <w:hideMark/>
          </w:tcPr>
          <w:p w14:paraId="72F42FF5" w14:textId="77777777" w:rsidR="00C56DB5" w:rsidRPr="00C56DB5" w:rsidRDefault="00C56DB5" w:rsidP="00C56DB5">
            <w:pPr>
              <w:rPr>
                <w:rFonts w:ascii="Calibri" w:hAnsi="Calibri" w:cs="Calibri"/>
                <w:b/>
                <w:bCs/>
                <w:i/>
                <w:iCs/>
                <w:color w:val="000000"/>
                <w:sz w:val="22"/>
                <w:szCs w:val="22"/>
              </w:rPr>
            </w:pPr>
          </w:p>
        </w:tc>
        <w:tc>
          <w:tcPr>
            <w:tcW w:w="1256" w:type="dxa"/>
            <w:tcBorders>
              <w:top w:val="nil"/>
              <w:left w:val="nil"/>
              <w:bottom w:val="nil"/>
              <w:right w:val="nil"/>
            </w:tcBorders>
            <w:shd w:val="clear" w:color="auto" w:fill="auto"/>
            <w:noWrap/>
            <w:vAlign w:val="bottom"/>
            <w:hideMark/>
          </w:tcPr>
          <w:p w14:paraId="1CE0B77A" w14:textId="77777777" w:rsidR="00C56DB5" w:rsidRPr="00C56DB5" w:rsidRDefault="00C56DB5" w:rsidP="00C56DB5">
            <w:pPr>
              <w:rPr>
                <w:sz w:val="20"/>
                <w:szCs w:val="20"/>
              </w:rPr>
            </w:pPr>
          </w:p>
        </w:tc>
        <w:tc>
          <w:tcPr>
            <w:tcW w:w="1296" w:type="dxa"/>
            <w:gridSpan w:val="2"/>
            <w:tcBorders>
              <w:top w:val="nil"/>
              <w:left w:val="nil"/>
              <w:bottom w:val="nil"/>
              <w:right w:val="nil"/>
            </w:tcBorders>
            <w:shd w:val="clear" w:color="auto" w:fill="auto"/>
            <w:noWrap/>
            <w:vAlign w:val="bottom"/>
            <w:hideMark/>
          </w:tcPr>
          <w:p w14:paraId="73EB8554" w14:textId="77777777" w:rsidR="00C56DB5" w:rsidRPr="00C56DB5" w:rsidRDefault="00C56DB5" w:rsidP="00C56DB5">
            <w:pPr>
              <w:rPr>
                <w:sz w:val="20"/>
                <w:szCs w:val="20"/>
              </w:rPr>
            </w:pPr>
          </w:p>
        </w:tc>
      </w:tr>
      <w:tr w:rsidR="00C56DB5" w:rsidRPr="00C56DB5" w14:paraId="5C0D0021" w14:textId="77777777" w:rsidTr="00C56DB5">
        <w:trPr>
          <w:trHeight w:val="83"/>
        </w:trPr>
        <w:tc>
          <w:tcPr>
            <w:tcW w:w="6237" w:type="dxa"/>
            <w:tcBorders>
              <w:top w:val="nil"/>
              <w:left w:val="nil"/>
              <w:bottom w:val="nil"/>
              <w:right w:val="nil"/>
            </w:tcBorders>
            <w:shd w:val="clear" w:color="auto" w:fill="auto"/>
            <w:vAlign w:val="bottom"/>
            <w:hideMark/>
          </w:tcPr>
          <w:p w14:paraId="5FF9ADD5" w14:textId="77777777" w:rsidR="00C56DB5" w:rsidRPr="00C56DB5" w:rsidRDefault="00C56DB5" w:rsidP="00C56DB5">
            <w:pPr>
              <w:rPr>
                <w:rFonts w:ascii="Calibri" w:hAnsi="Calibri" w:cs="Calibri"/>
                <w:b/>
                <w:bCs/>
                <w:i/>
                <w:iCs/>
                <w:color w:val="FF0000"/>
                <w:sz w:val="22"/>
                <w:szCs w:val="22"/>
              </w:rPr>
            </w:pPr>
            <w:r w:rsidRPr="00C56DB5">
              <w:rPr>
                <w:rFonts w:ascii="Calibri" w:hAnsi="Calibri" w:cs="Calibri"/>
                <w:b/>
                <w:bCs/>
                <w:i/>
                <w:iCs/>
                <w:color w:val="FF0000"/>
                <w:sz w:val="22"/>
                <w:szCs w:val="22"/>
              </w:rPr>
              <w:t>P(X)</w:t>
            </w:r>
          </w:p>
        </w:tc>
        <w:tc>
          <w:tcPr>
            <w:tcW w:w="1418" w:type="dxa"/>
            <w:tcBorders>
              <w:top w:val="nil"/>
              <w:left w:val="nil"/>
              <w:bottom w:val="nil"/>
              <w:right w:val="nil"/>
            </w:tcBorders>
            <w:shd w:val="clear" w:color="auto" w:fill="auto"/>
            <w:noWrap/>
            <w:vAlign w:val="bottom"/>
            <w:hideMark/>
          </w:tcPr>
          <w:p w14:paraId="088EB4ED" w14:textId="77777777" w:rsidR="00C56DB5" w:rsidRPr="00C56DB5" w:rsidRDefault="00C56DB5" w:rsidP="00C56DB5">
            <w:pPr>
              <w:jc w:val="right"/>
              <w:rPr>
                <w:rFonts w:ascii="Calibri" w:hAnsi="Calibri" w:cs="Calibri"/>
                <w:b/>
                <w:bCs/>
                <w:color w:val="FF0000"/>
                <w:sz w:val="22"/>
                <w:szCs w:val="22"/>
              </w:rPr>
            </w:pPr>
            <w:r w:rsidRPr="00C56DB5">
              <w:rPr>
                <w:rFonts w:ascii="Calibri" w:hAnsi="Calibri" w:cs="Calibri"/>
                <w:b/>
                <w:bCs/>
                <w:color w:val="FF0000"/>
                <w:sz w:val="22"/>
                <w:szCs w:val="22"/>
              </w:rPr>
              <w:t>0,309</w:t>
            </w:r>
          </w:p>
        </w:tc>
        <w:tc>
          <w:tcPr>
            <w:tcW w:w="1256" w:type="dxa"/>
            <w:tcBorders>
              <w:top w:val="nil"/>
              <w:left w:val="nil"/>
              <w:bottom w:val="nil"/>
              <w:right w:val="nil"/>
            </w:tcBorders>
            <w:shd w:val="clear" w:color="auto" w:fill="auto"/>
            <w:noWrap/>
            <w:vAlign w:val="bottom"/>
            <w:hideMark/>
          </w:tcPr>
          <w:p w14:paraId="65BF94D4" w14:textId="77777777" w:rsidR="00C56DB5" w:rsidRPr="00C56DB5" w:rsidRDefault="00C56DB5" w:rsidP="00C56DB5">
            <w:pPr>
              <w:jc w:val="right"/>
              <w:rPr>
                <w:rFonts w:ascii="Calibri" w:hAnsi="Calibri" w:cs="Calibri"/>
                <w:b/>
                <w:bCs/>
                <w:color w:val="FF0000"/>
                <w:sz w:val="22"/>
                <w:szCs w:val="22"/>
              </w:rPr>
            </w:pPr>
            <w:r w:rsidRPr="00C56DB5">
              <w:rPr>
                <w:rFonts w:ascii="Calibri" w:hAnsi="Calibri" w:cs="Calibri"/>
                <w:b/>
                <w:bCs/>
                <w:color w:val="FF0000"/>
                <w:sz w:val="22"/>
                <w:szCs w:val="22"/>
              </w:rPr>
              <w:t>0,318</w:t>
            </w:r>
          </w:p>
        </w:tc>
        <w:tc>
          <w:tcPr>
            <w:tcW w:w="1296" w:type="dxa"/>
            <w:gridSpan w:val="2"/>
            <w:tcBorders>
              <w:top w:val="nil"/>
              <w:left w:val="nil"/>
              <w:bottom w:val="nil"/>
              <w:right w:val="nil"/>
            </w:tcBorders>
            <w:shd w:val="clear" w:color="auto" w:fill="auto"/>
            <w:noWrap/>
            <w:vAlign w:val="bottom"/>
            <w:hideMark/>
          </w:tcPr>
          <w:p w14:paraId="01BD73B8" w14:textId="77777777" w:rsidR="00C56DB5" w:rsidRPr="00C56DB5" w:rsidRDefault="00C56DB5" w:rsidP="00C56DB5">
            <w:pPr>
              <w:jc w:val="right"/>
              <w:rPr>
                <w:rFonts w:ascii="Calibri" w:hAnsi="Calibri" w:cs="Calibri"/>
                <w:b/>
                <w:bCs/>
                <w:color w:val="FF0000"/>
                <w:sz w:val="22"/>
                <w:szCs w:val="22"/>
              </w:rPr>
            </w:pPr>
            <w:r w:rsidRPr="00C56DB5">
              <w:rPr>
                <w:rFonts w:ascii="Calibri" w:hAnsi="Calibri" w:cs="Calibri"/>
                <w:b/>
                <w:bCs/>
                <w:color w:val="FF0000"/>
                <w:sz w:val="22"/>
                <w:szCs w:val="22"/>
              </w:rPr>
              <w:t>0,338</w:t>
            </w:r>
          </w:p>
        </w:tc>
      </w:tr>
      <w:tr w:rsidR="00C56DB5" w:rsidRPr="00C56DB5" w14:paraId="392E9081" w14:textId="77777777" w:rsidTr="00C56DB5">
        <w:trPr>
          <w:trHeight w:val="300"/>
        </w:trPr>
        <w:tc>
          <w:tcPr>
            <w:tcW w:w="6237" w:type="dxa"/>
            <w:tcBorders>
              <w:top w:val="nil"/>
              <w:left w:val="nil"/>
              <w:bottom w:val="nil"/>
              <w:right w:val="nil"/>
            </w:tcBorders>
            <w:shd w:val="clear" w:color="auto" w:fill="auto"/>
            <w:noWrap/>
            <w:vAlign w:val="bottom"/>
            <w:hideMark/>
          </w:tcPr>
          <w:p w14:paraId="79CAEB39" w14:textId="4FFE3049" w:rsidR="00C56DB5" w:rsidRPr="00C56DB5" w:rsidRDefault="00C56DB5" w:rsidP="00C56DB5">
            <w:pPr>
              <w:rPr>
                <w:rFonts w:ascii="Calibri" w:hAnsi="Calibri" w:cs="Calibri"/>
                <w:i/>
                <w:iCs/>
                <w:color w:val="808080" w:themeColor="background1" w:themeShade="80"/>
                <w:sz w:val="22"/>
                <w:szCs w:val="22"/>
              </w:rPr>
            </w:pPr>
            <w:r w:rsidRPr="00C56DB5">
              <w:rPr>
                <w:rFonts w:ascii="Calibri" w:hAnsi="Calibri" w:cs="Calibri"/>
                <w:i/>
                <w:iCs/>
                <w:color w:val="808080" w:themeColor="background1" w:themeShade="80"/>
                <w:sz w:val="22"/>
                <w:szCs w:val="22"/>
              </w:rPr>
              <w:t>O = -1,32 - 0,407*X1 + 6,03 * X2 - 1,43 * X3 + 0,0757 * X4 – 2,37 * X5 – 1,83 * X6 + 0,285 * X7 –</w:t>
            </w:r>
            <w:r w:rsidR="00485128">
              <w:rPr>
                <w:rFonts w:ascii="Calibri" w:hAnsi="Calibri" w:cs="Calibri"/>
                <w:i/>
                <w:iCs/>
                <w:color w:val="808080" w:themeColor="background1" w:themeShade="80"/>
                <w:sz w:val="22"/>
                <w:szCs w:val="22"/>
              </w:rPr>
              <w:t xml:space="preserve"> </w:t>
            </w:r>
            <w:r w:rsidRPr="00C56DB5">
              <w:rPr>
                <w:rFonts w:ascii="Calibri" w:hAnsi="Calibri" w:cs="Calibri"/>
                <w:i/>
                <w:iCs/>
                <w:color w:val="808080" w:themeColor="background1" w:themeShade="80"/>
                <w:sz w:val="22"/>
                <w:szCs w:val="22"/>
              </w:rPr>
              <w:t>1,7 * X8 – 0,521 * X9</w:t>
            </w:r>
          </w:p>
        </w:tc>
        <w:tc>
          <w:tcPr>
            <w:tcW w:w="1418" w:type="dxa"/>
            <w:tcBorders>
              <w:top w:val="nil"/>
              <w:left w:val="nil"/>
              <w:bottom w:val="nil"/>
              <w:right w:val="nil"/>
            </w:tcBorders>
            <w:shd w:val="clear" w:color="auto" w:fill="auto"/>
            <w:noWrap/>
            <w:vAlign w:val="bottom"/>
            <w:hideMark/>
          </w:tcPr>
          <w:p w14:paraId="78AED680" w14:textId="77777777" w:rsidR="00C56DB5" w:rsidRPr="00C56DB5" w:rsidRDefault="00C56DB5" w:rsidP="00C56DB5">
            <w:pPr>
              <w:jc w:val="right"/>
              <w:rPr>
                <w:rFonts w:ascii="Calibri" w:hAnsi="Calibri" w:cs="Calibri"/>
                <w:b/>
                <w:bCs/>
                <w:i/>
                <w:iCs/>
                <w:color w:val="808080" w:themeColor="background1" w:themeShade="80"/>
                <w:sz w:val="22"/>
                <w:szCs w:val="22"/>
              </w:rPr>
            </w:pPr>
            <w:r w:rsidRPr="00C56DB5">
              <w:rPr>
                <w:rFonts w:ascii="Calibri" w:hAnsi="Calibri" w:cs="Calibri"/>
                <w:b/>
                <w:bCs/>
                <w:i/>
                <w:iCs/>
                <w:color w:val="808080" w:themeColor="background1" w:themeShade="80"/>
                <w:sz w:val="22"/>
                <w:szCs w:val="22"/>
              </w:rPr>
              <w:t>-0,807</w:t>
            </w:r>
          </w:p>
        </w:tc>
        <w:tc>
          <w:tcPr>
            <w:tcW w:w="1256" w:type="dxa"/>
            <w:tcBorders>
              <w:top w:val="nil"/>
              <w:left w:val="nil"/>
              <w:bottom w:val="nil"/>
              <w:right w:val="nil"/>
            </w:tcBorders>
            <w:shd w:val="clear" w:color="auto" w:fill="auto"/>
            <w:noWrap/>
            <w:vAlign w:val="bottom"/>
            <w:hideMark/>
          </w:tcPr>
          <w:p w14:paraId="6667E2CF" w14:textId="77777777" w:rsidR="00C56DB5" w:rsidRPr="00C56DB5" w:rsidRDefault="00C56DB5" w:rsidP="00C56DB5">
            <w:pPr>
              <w:jc w:val="right"/>
              <w:rPr>
                <w:rFonts w:ascii="Calibri" w:hAnsi="Calibri" w:cs="Calibri"/>
                <w:b/>
                <w:bCs/>
                <w:i/>
                <w:iCs/>
                <w:color w:val="808080" w:themeColor="background1" w:themeShade="80"/>
                <w:sz w:val="22"/>
                <w:szCs w:val="22"/>
              </w:rPr>
            </w:pPr>
            <w:r w:rsidRPr="00C56DB5">
              <w:rPr>
                <w:rFonts w:ascii="Calibri" w:hAnsi="Calibri" w:cs="Calibri"/>
                <w:b/>
                <w:bCs/>
                <w:i/>
                <w:iCs/>
                <w:color w:val="808080" w:themeColor="background1" w:themeShade="80"/>
                <w:sz w:val="22"/>
                <w:szCs w:val="22"/>
              </w:rPr>
              <w:t>-0,761</w:t>
            </w:r>
          </w:p>
        </w:tc>
        <w:tc>
          <w:tcPr>
            <w:tcW w:w="1296" w:type="dxa"/>
            <w:gridSpan w:val="2"/>
            <w:tcBorders>
              <w:top w:val="nil"/>
              <w:left w:val="nil"/>
              <w:bottom w:val="nil"/>
              <w:right w:val="nil"/>
            </w:tcBorders>
            <w:shd w:val="clear" w:color="auto" w:fill="auto"/>
            <w:noWrap/>
            <w:vAlign w:val="bottom"/>
            <w:hideMark/>
          </w:tcPr>
          <w:p w14:paraId="3A751836" w14:textId="77777777" w:rsidR="00C56DB5" w:rsidRPr="00C56DB5" w:rsidRDefault="00C56DB5" w:rsidP="00C56DB5">
            <w:pPr>
              <w:jc w:val="right"/>
              <w:rPr>
                <w:rFonts w:ascii="Calibri" w:hAnsi="Calibri" w:cs="Calibri"/>
                <w:b/>
                <w:bCs/>
                <w:i/>
                <w:iCs/>
                <w:color w:val="808080" w:themeColor="background1" w:themeShade="80"/>
                <w:sz w:val="22"/>
                <w:szCs w:val="22"/>
              </w:rPr>
            </w:pPr>
            <w:r w:rsidRPr="00C56DB5">
              <w:rPr>
                <w:rFonts w:ascii="Calibri" w:hAnsi="Calibri" w:cs="Calibri"/>
                <w:b/>
                <w:bCs/>
                <w:i/>
                <w:iCs/>
                <w:color w:val="808080" w:themeColor="background1" w:themeShade="80"/>
                <w:sz w:val="22"/>
                <w:szCs w:val="22"/>
              </w:rPr>
              <w:t>-0,671</w:t>
            </w:r>
          </w:p>
        </w:tc>
      </w:tr>
      <w:tr w:rsidR="00C56DB5" w:rsidRPr="00C56DB5" w14:paraId="47849A59" w14:textId="77777777" w:rsidTr="00C56DB5">
        <w:trPr>
          <w:trHeight w:val="300"/>
        </w:trPr>
        <w:tc>
          <w:tcPr>
            <w:tcW w:w="6237" w:type="dxa"/>
            <w:tcBorders>
              <w:top w:val="nil"/>
              <w:left w:val="nil"/>
              <w:bottom w:val="nil"/>
              <w:right w:val="nil"/>
            </w:tcBorders>
            <w:shd w:val="clear" w:color="auto" w:fill="auto"/>
            <w:noWrap/>
            <w:vAlign w:val="bottom"/>
            <w:hideMark/>
          </w:tcPr>
          <w:p w14:paraId="4A6A8A3E" w14:textId="77777777" w:rsidR="00C56DB5" w:rsidRPr="00C56DB5" w:rsidRDefault="00C56DB5" w:rsidP="00C56DB5">
            <w:pPr>
              <w:rPr>
                <w:rFonts w:ascii="Calibri" w:hAnsi="Calibri" w:cs="Calibri"/>
                <w:b/>
                <w:bCs/>
                <w:color w:val="000000"/>
                <w:sz w:val="22"/>
                <w:szCs w:val="22"/>
              </w:rPr>
            </w:pPr>
            <w:r w:rsidRPr="00C56DB5">
              <w:rPr>
                <w:rFonts w:ascii="Calibri" w:hAnsi="Calibri" w:cs="Calibri"/>
                <w:b/>
                <w:bCs/>
                <w:color w:val="000000"/>
                <w:sz w:val="22"/>
                <w:szCs w:val="22"/>
              </w:rPr>
              <w:t>X1= log(aktywa ogółem/PKB)</w:t>
            </w:r>
          </w:p>
        </w:tc>
        <w:tc>
          <w:tcPr>
            <w:tcW w:w="1418" w:type="dxa"/>
            <w:tcBorders>
              <w:top w:val="nil"/>
              <w:left w:val="nil"/>
              <w:bottom w:val="nil"/>
              <w:right w:val="nil"/>
            </w:tcBorders>
            <w:shd w:val="clear" w:color="auto" w:fill="auto"/>
            <w:noWrap/>
            <w:vAlign w:val="bottom"/>
            <w:hideMark/>
          </w:tcPr>
          <w:p w14:paraId="74463D25"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6,832</w:t>
            </w:r>
          </w:p>
        </w:tc>
        <w:tc>
          <w:tcPr>
            <w:tcW w:w="1256" w:type="dxa"/>
            <w:tcBorders>
              <w:top w:val="nil"/>
              <w:left w:val="nil"/>
              <w:bottom w:val="nil"/>
              <w:right w:val="nil"/>
            </w:tcBorders>
            <w:shd w:val="clear" w:color="auto" w:fill="auto"/>
            <w:noWrap/>
            <w:vAlign w:val="bottom"/>
            <w:hideMark/>
          </w:tcPr>
          <w:p w14:paraId="45A49F5D"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6,775</w:t>
            </w:r>
          </w:p>
        </w:tc>
        <w:tc>
          <w:tcPr>
            <w:tcW w:w="1296" w:type="dxa"/>
            <w:gridSpan w:val="2"/>
            <w:tcBorders>
              <w:top w:val="nil"/>
              <w:left w:val="nil"/>
              <w:bottom w:val="nil"/>
              <w:right w:val="nil"/>
            </w:tcBorders>
            <w:shd w:val="clear" w:color="auto" w:fill="auto"/>
            <w:noWrap/>
            <w:vAlign w:val="bottom"/>
            <w:hideMark/>
          </w:tcPr>
          <w:p w14:paraId="5782946A"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6,755</w:t>
            </w:r>
          </w:p>
        </w:tc>
      </w:tr>
      <w:tr w:rsidR="00C56DB5" w:rsidRPr="00C56DB5" w14:paraId="5962D3EF" w14:textId="77777777" w:rsidTr="00C56DB5">
        <w:trPr>
          <w:trHeight w:val="300"/>
        </w:trPr>
        <w:tc>
          <w:tcPr>
            <w:tcW w:w="6237" w:type="dxa"/>
            <w:tcBorders>
              <w:top w:val="nil"/>
              <w:left w:val="nil"/>
              <w:bottom w:val="nil"/>
              <w:right w:val="nil"/>
            </w:tcBorders>
            <w:shd w:val="clear" w:color="auto" w:fill="auto"/>
            <w:noWrap/>
            <w:vAlign w:val="bottom"/>
            <w:hideMark/>
          </w:tcPr>
          <w:p w14:paraId="45221B21"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aktywa ogółem</w:t>
            </w:r>
          </w:p>
        </w:tc>
        <w:tc>
          <w:tcPr>
            <w:tcW w:w="1418" w:type="dxa"/>
            <w:tcBorders>
              <w:top w:val="nil"/>
              <w:left w:val="nil"/>
              <w:bottom w:val="nil"/>
              <w:right w:val="nil"/>
            </w:tcBorders>
            <w:shd w:val="clear" w:color="auto" w:fill="auto"/>
            <w:noWrap/>
            <w:vAlign w:val="bottom"/>
            <w:hideMark/>
          </w:tcPr>
          <w:p w14:paraId="48778FD0"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32589600</w:t>
            </w:r>
          </w:p>
        </w:tc>
        <w:tc>
          <w:tcPr>
            <w:tcW w:w="1256" w:type="dxa"/>
            <w:tcBorders>
              <w:top w:val="nil"/>
              <w:left w:val="nil"/>
              <w:bottom w:val="nil"/>
              <w:right w:val="nil"/>
            </w:tcBorders>
            <w:shd w:val="clear" w:color="auto" w:fill="auto"/>
            <w:noWrap/>
            <w:vAlign w:val="bottom"/>
            <w:hideMark/>
          </w:tcPr>
          <w:p w14:paraId="2DD4FBB3"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30696800</w:t>
            </w:r>
          </w:p>
        </w:tc>
        <w:tc>
          <w:tcPr>
            <w:tcW w:w="1296" w:type="dxa"/>
            <w:gridSpan w:val="2"/>
            <w:tcBorders>
              <w:top w:val="nil"/>
              <w:left w:val="nil"/>
              <w:bottom w:val="nil"/>
              <w:right w:val="nil"/>
            </w:tcBorders>
            <w:shd w:val="clear" w:color="auto" w:fill="auto"/>
            <w:noWrap/>
            <w:vAlign w:val="bottom"/>
            <w:hideMark/>
          </w:tcPr>
          <w:p w14:paraId="5EC8D366"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27756000</w:t>
            </w:r>
          </w:p>
        </w:tc>
      </w:tr>
      <w:tr w:rsidR="00C56DB5" w:rsidRPr="00C56DB5" w14:paraId="6E420F78" w14:textId="77777777" w:rsidTr="00C56DB5">
        <w:trPr>
          <w:trHeight w:val="300"/>
        </w:trPr>
        <w:tc>
          <w:tcPr>
            <w:tcW w:w="6237" w:type="dxa"/>
            <w:tcBorders>
              <w:top w:val="nil"/>
              <w:left w:val="nil"/>
              <w:bottom w:val="nil"/>
              <w:right w:val="nil"/>
            </w:tcBorders>
            <w:shd w:val="clear" w:color="auto" w:fill="auto"/>
            <w:noWrap/>
            <w:vAlign w:val="bottom"/>
            <w:hideMark/>
          </w:tcPr>
          <w:p w14:paraId="3F695689"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PKB</w:t>
            </w:r>
          </w:p>
        </w:tc>
        <w:tc>
          <w:tcPr>
            <w:tcW w:w="1418" w:type="dxa"/>
            <w:tcBorders>
              <w:top w:val="nil"/>
              <w:left w:val="nil"/>
              <w:bottom w:val="nil"/>
              <w:right w:val="nil"/>
            </w:tcBorders>
            <w:shd w:val="clear" w:color="auto" w:fill="auto"/>
            <w:noWrap/>
            <w:vAlign w:val="bottom"/>
            <w:hideMark/>
          </w:tcPr>
          <w:p w14:paraId="47299006"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4,8</w:t>
            </w:r>
          </w:p>
        </w:tc>
        <w:tc>
          <w:tcPr>
            <w:tcW w:w="1256" w:type="dxa"/>
            <w:tcBorders>
              <w:top w:val="nil"/>
              <w:left w:val="nil"/>
              <w:bottom w:val="nil"/>
              <w:right w:val="nil"/>
            </w:tcBorders>
            <w:shd w:val="clear" w:color="auto" w:fill="auto"/>
            <w:noWrap/>
            <w:vAlign w:val="bottom"/>
            <w:hideMark/>
          </w:tcPr>
          <w:p w14:paraId="2087103F"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5,15</w:t>
            </w:r>
          </w:p>
        </w:tc>
        <w:tc>
          <w:tcPr>
            <w:tcW w:w="1296" w:type="dxa"/>
            <w:gridSpan w:val="2"/>
            <w:tcBorders>
              <w:top w:val="nil"/>
              <w:left w:val="nil"/>
              <w:bottom w:val="nil"/>
              <w:right w:val="nil"/>
            </w:tcBorders>
            <w:shd w:val="clear" w:color="auto" w:fill="auto"/>
            <w:noWrap/>
            <w:vAlign w:val="bottom"/>
            <w:hideMark/>
          </w:tcPr>
          <w:p w14:paraId="78870119"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4,875</w:t>
            </w:r>
          </w:p>
        </w:tc>
      </w:tr>
      <w:tr w:rsidR="00C56DB5" w:rsidRPr="00C56DB5" w14:paraId="5537C9AE" w14:textId="77777777" w:rsidTr="00C56DB5">
        <w:trPr>
          <w:trHeight w:val="300"/>
        </w:trPr>
        <w:tc>
          <w:tcPr>
            <w:tcW w:w="6237" w:type="dxa"/>
            <w:tcBorders>
              <w:top w:val="nil"/>
              <w:left w:val="nil"/>
              <w:bottom w:val="nil"/>
              <w:right w:val="nil"/>
            </w:tcBorders>
            <w:shd w:val="clear" w:color="auto" w:fill="auto"/>
            <w:noWrap/>
            <w:vAlign w:val="bottom"/>
            <w:hideMark/>
          </w:tcPr>
          <w:p w14:paraId="7758644E" w14:textId="77777777" w:rsidR="00C56DB5" w:rsidRPr="00C56DB5" w:rsidRDefault="00C56DB5" w:rsidP="00C56DB5">
            <w:pPr>
              <w:rPr>
                <w:rFonts w:ascii="Calibri" w:hAnsi="Calibri" w:cs="Calibri"/>
                <w:b/>
                <w:bCs/>
                <w:color w:val="000000"/>
                <w:sz w:val="22"/>
                <w:szCs w:val="22"/>
              </w:rPr>
            </w:pPr>
            <w:r w:rsidRPr="00C56DB5">
              <w:rPr>
                <w:rFonts w:ascii="Calibri" w:hAnsi="Calibri" w:cs="Calibri"/>
                <w:b/>
                <w:bCs/>
                <w:color w:val="000000"/>
                <w:sz w:val="22"/>
                <w:szCs w:val="22"/>
              </w:rPr>
              <w:t>X2= zobowiązania ogółem/aktywa ogółem</w:t>
            </w:r>
          </w:p>
        </w:tc>
        <w:tc>
          <w:tcPr>
            <w:tcW w:w="1418" w:type="dxa"/>
            <w:tcBorders>
              <w:top w:val="nil"/>
              <w:left w:val="nil"/>
              <w:bottom w:val="nil"/>
              <w:right w:val="nil"/>
            </w:tcBorders>
            <w:shd w:val="clear" w:color="auto" w:fill="auto"/>
            <w:noWrap/>
            <w:vAlign w:val="bottom"/>
            <w:hideMark/>
          </w:tcPr>
          <w:p w14:paraId="150CEBF7"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0,556</w:t>
            </w:r>
          </w:p>
        </w:tc>
        <w:tc>
          <w:tcPr>
            <w:tcW w:w="1256" w:type="dxa"/>
            <w:tcBorders>
              <w:top w:val="nil"/>
              <w:left w:val="nil"/>
              <w:bottom w:val="nil"/>
              <w:right w:val="nil"/>
            </w:tcBorders>
            <w:shd w:val="clear" w:color="auto" w:fill="auto"/>
            <w:noWrap/>
            <w:vAlign w:val="bottom"/>
            <w:hideMark/>
          </w:tcPr>
          <w:p w14:paraId="2BC51E4D"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0,548</w:t>
            </w:r>
          </w:p>
        </w:tc>
        <w:tc>
          <w:tcPr>
            <w:tcW w:w="1296" w:type="dxa"/>
            <w:gridSpan w:val="2"/>
            <w:tcBorders>
              <w:top w:val="nil"/>
              <w:left w:val="nil"/>
              <w:bottom w:val="nil"/>
              <w:right w:val="nil"/>
            </w:tcBorders>
            <w:shd w:val="clear" w:color="auto" w:fill="auto"/>
            <w:noWrap/>
            <w:vAlign w:val="bottom"/>
            <w:hideMark/>
          </w:tcPr>
          <w:p w14:paraId="442832F5"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0,563</w:t>
            </w:r>
          </w:p>
        </w:tc>
      </w:tr>
      <w:tr w:rsidR="00C56DB5" w:rsidRPr="00C56DB5" w14:paraId="05124E74" w14:textId="77777777" w:rsidTr="00C56DB5">
        <w:trPr>
          <w:trHeight w:val="300"/>
        </w:trPr>
        <w:tc>
          <w:tcPr>
            <w:tcW w:w="6237" w:type="dxa"/>
            <w:tcBorders>
              <w:top w:val="nil"/>
              <w:left w:val="nil"/>
              <w:bottom w:val="nil"/>
              <w:right w:val="nil"/>
            </w:tcBorders>
            <w:shd w:val="clear" w:color="auto" w:fill="auto"/>
            <w:noWrap/>
            <w:vAlign w:val="bottom"/>
            <w:hideMark/>
          </w:tcPr>
          <w:p w14:paraId="5840E888"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zobowiązania ogółem</w:t>
            </w:r>
          </w:p>
        </w:tc>
        <w:tc>
          <w:tcPr>
            <w:tcW w:w="1418" w:type="dxa"/>
            <w:tcBorders>
              <w:top w:val="nil"/>
              <w:left w:val="nil"/>
              <w:bottom w:val="nil"/>
              <w:right w:val="nil"/>
            </w:tcBorders>
            <w:shd w:val="clear" w:color="auto" w:fill="auto"/>
            <w:noWrap/>
            <w:vAlign w:val="bottom"/>
            <w:hideMark/>
          </w:tcPr>
          <w:p w14:paraId="4D259ED2"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18125100</w:t>
            </w:r>
          </w:p>
        </w:tc>
        <w:tc>
          <w:tcPr>
            <w:tcW w:w="1256" w:type="dxa"/>
            <w:tcBorders>
              <w:top w:val="nil"/>
              <w:left w:val="nil"/>
              <w:bottom w:val="nil"/>
              <w:right w:val="nil"/>
            </w:tcBorders>
            <w:shd w:val="clear" w:color="auto" w:fill="auto"/>
            <w:noWrap/>
            <w:vAlign w:val="bottom"/>
            <w:hideMark/>
          </w:tcPr>
          <w:p w14:paraId="374AA9F8"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16821600</w:t>
            </w:r>
          </w:p>
        </w:tc>
        <w:tc>
          <w:tcPr>
            <w:tcW w:w="1296" w:type="dxa"/>
            <w:gridSpan w:val="2"/>
            <w:tcBorders>
              <w:top w:val="nil"/>
              <w:left w:val="nil"/>
              <w:bottom w:val="nil"/>
              <w:right w:val="nil"/>
            </w:tcBorders>
            <w:shd w:val="clear" w:color="auto" w:fill="auto"/>
            <w:noWrap/>
            <w:vAlign w:val="bottom"/>
            <w:hideMark/>
          </w:tcPr>
          <w:p w14:paraId="4667541A"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15639200</w:t>
            </w:r>
          </w:p>
        </w:tc>
      </w:tr>
      <w:tr w:rsidR="00C56DB5" w:rsidRPr="00C56DB5" w14:paraId="60D0CCA5" w14:textId="77777777" w:rsidTr="00C56DB5">
        <w:trPr>
          <w:trHeight w:val="300"/>
        </w:trPr>
        <w:tc>
          <w:tcPr>
            <w:tcW w:w="6237" w:type="dxa"/>
            <w:tcBorders>
              <w:top w:val="nil"/>
              <w:left w:val="nil"/>
              <w:bottom w:val="nil"/>
              <w:right w:val="nil"/>
            </w:tcBorders>
            <w:shd w:val="clear" w:color="auto" w:fill="auto"/>
            <w:noWrap/>
            <w:vAlign w:val="bottom"/>
            <w:hideMark/>
          </w:tcPr>
          <w:p w14:paraId="2A5865EC"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aktywa ogółem</w:t>
            </w:r>
          </w:p>
        </w:tc>
        <w:tc>
          <w:tcPr>
            <w:tcW w:w="1418" w:type="dxa"/>
            <w:tcBorders>
              <w:top w:val="nil"/>
              <w:left w:val="nil"/>
              <w:bottom w:val="nil"/>
              <w:right w:val="nil"/>
            </w:tcBorders>
            <w:shd w:val="clear" w:color="auto" w:fill="auto"/>
            <w:noWrap/>
            <w:vAlign w:val="bottom"/>
            <w:hideMark/>
          </w:tcPr>
          <w:p w14:paraId="1C4AE7E7"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32589600</w:t>
            </w:r>
          </w:p>
        </w:tc>
        <w:tc>
          <w:tcPr>
            <w:tcW w:w="1256" w:type="dxa"/>
            <w:tcBorders>
              <w:top w:val="nil"/>
              <w:left w:val="nil"/>
              <w:bottom w:val="nil"/>
              <w:right w:val="nil"/>
            </w:tcBorders>
            <w:shd w:val="clear" w:color="auto" w:fill="auto"/>
            <w:noWrap/>
            <w:vAlign w:val="bottom"/>
            <w:hideMark/>
          </w:tcPr>
          <w:p w14:paraId="00AF423E"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30696800</w:t>
            </w:r>
          </w:p>
        </w:tc>
        <w:tc>
          <w:tcPr>
            <w:tcW w:w="1296" w:type="dxa"/>
            <w:gridSpan w:val="2"/>
            <w:tcBorders>
              <w:top w:val="nil"/>
              <w:left w:val="nil"/>
              <w:bottom w:val="nil"/>
              <w:right w:val="nil"/>
            </w:tcBorders>
            <w:shd w:val="clear" w:color="auto" w:fill="auto"/>
            <w:noWrap/>
            <w:vAlign w:val="bottom"/>
            <w:hideMark/>
          </w:tcPr>
          <w:p w14:paraId="5E8CF646"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27756000</w:t>
            </w:r>
          </w:p>
        </w:tc>
      </w:tr>
      <w:tr w:rsidR="00C56DB5" w:rsidRPr="00C56DB5" w14:paraId="305D9405" w14:textId="77777777" w:rsidTr="00C56DB5">
        <w:trPr>
          <w:trHeight w:val="300"/>
        </w:trPr>
        <w:tc>
          <w:tcPr>
            <w:tcW w:w="6237" w:type="dxa"/>
            <w:tcBorders>
              <w:top w:val="nil"/>
              <w:left w:val="nil"/>
              <w:bottom w:val="nil"/>
              <w:right w:val="nil"/>
            </w:tcBorders>
            <w:shd w:val="clear" w:color="auto" w:fill="auto"/>
            <w:vAlign w:val="bottom"/>
            <w:hideMark/>
          </w:tcPr>
          <w:p w14:paraId="4547CCDA" w14:textId="77777777" w:rsidR="00C56DB5" w:rsidRPr="00C56DB5" w:rsidRDefault="00C56DB5" w:rsidP="00C56DB5">
            <w:pPr>
              <w:rPr>
                <w:rFonts w:ascii="Calibri" w:hAnsi="Calibri" w:cs="Calibri"/>
                <w:b/>
                <w:bCs/>
                <w:color w:val="000000"/>
                <w:sz w:val="22"/>
                <w:szCs w:val="22"/>
              </w:rPr>
            </w:pPr>
            <w:r w:rsidRPr="00C56DB5">
              <w:rPr>
                <w:rFonts w:ascii="Calibri" w:hAnsi="Calibri" w:cs="Calibri"/>
                <w:b/>
                <w:bCs/>
                <w:color w:val="000000"/>
                <w:sz w:val="22"/>
                <w:szCs w:val="22"/>
              </w:rPr>
              <w:t>X3 = kapitał pracujący/aktywa ogółem</w:t>
            </w:r>
          </w:p>
        </w:tc>
        <w:tc>
          <w:tcPr>
            <w:tcW w:w="1418" w:type="dxa"/>
            <w:tcBorders>
              <w:top w:val="nil"/>
              <w:left w:val="nil"/>
              <w:bottom w:val="nil"/>
              <w:right w:val="nil"/>
            </w:tcBorders>
            <w:shd w:val="clear" w:color="auto" w:fill="auto"/>
            <w:vAlign w:val="bottom"/>
            <w:hideMark/>
          </w:tcPr>
          <w:p w14:paraId="6E8AAB26"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-0,027</w:t>
            </w:r>
          </w:p>
        </w:tc>
        <w:tc>
          <w:tcPr>
            <w:tcW w:w="1256" w:type="dxa"/>
            <w:tcBorders>
              <w:top w:val="nil"/>
              <w:left w:val="nil"/>
              <w:bottom w:val="nil"/>
              <w:right w:val="nil"/>
            </w:tcBorders>
            <w:shd w:val="clear" w:color="auto" w:fill="auto"/>
            <w:vAlign w:val="bottom"/>
            <w:hideMark/>
          </w:tcPr>
          <w:p w14:paraId="58D4B67B"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0,013</w:t>
            </w:r>
          </w:p>
        </w:tc>
        <w:tc>
          <w:tcPr>
            <w:tcW w:w="1296" w:type="dxa"/>
            <w:gridSpan w:val="2"/>
            <w:tcBorders>
              <w:top w:val="nil"/>
              <w:left w:val="nil"/>
              <w:bottom w:val="nil"/>
              <w:right w:val="nil"/>
            </w:tcBorders>
            <w:shd w:val="clear" w:color="auto" w:fill="auto"/>
            <w:vAlign w:val="bottom"/>
            <w:hideMark/>
          </w:tcPr>
          <w:p w14:paraId="73697940"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0,001</w:t>
            </w:r>
          </w:p>
        </w:tc>
      </w:tr>
      <w:tr w:rsidR="00C56DB5" w:rsidRPr="00C56DB5" w14:paraId="524F71D1" w14:textId="77777777" w:rsidTr="00C56DB5">
        <w:trPr>
          <w:trHeight w:val="300"/>
        </w:trPr>
        <w:tc>
          <w:tcPr>
            <w:tcW w:w="6237" w:type="dxa"/>
            <w:tcBorders>
              <w:top w:val="nil"/>
              <w:left w:val="nil"/>
              <w:bottom w:val="nil"/>
              <w:right w:val="nil"/>
            </w:tcBorders>
            <w:shd w:val="clear" w:color="auto" w:fill="auto"/>
            <w:noWrap/>
            <w:vAlign w:val="bottom"/>
            <w:hideMark/>
          </w:tcPr>
          <w:p w14:paraId="110462C1"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aktywa obrotowe</w:t>
            </w:r>
          </w:p>
        </w:tc>
        <w:tc>
          <w:tcPr>
            <w:tcW w:w="1418" w:type="dxa"/>
            <w:tcBorders>
              <w:top w:val="nil"/>
              <w:left w:val="nil"/>
              <w:bottom w:val="nil"/>
              <w:right w:val="nil"/>
            </w:tcBorders>
            <w:shd w:val="clear" w:color="auto" w:fill="auto"/>
            <w:noWrap/>
            <w:vAlign w:val="bottom"/>
            <w:hideMark/>
          </w:tcPr>
          <w:p w14:paraId="704D3EE8"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4984900</w:t>
            </w:r>
          </w:p>
        </w:tc>
        <w:tc>
          <w:tcPr>
            <w:tcW w:w="1256" w:type="dxa"/>
            <w:tcBorders>
              <w:top w:val="nil"/>
              <w:left w:val="nil"/>
              <w:bottom w:val="nil"/>
              <w:right w:val="nil"/>
            </w:tcBorders>
            <w:shd w:val="clear" w:color="auto" w:fill="auto"/>
            <w:noWrap/>
            <w:vAlign w:val="bottom"/>
            <w:hideMark/>
          </w:tcPr>
          <w:p w14:paraId="5E733E58"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5422700</w:t>
            </w:r>
          </w:p>
        </w:tc>
        <w:tc>
          <w:tcPr>
            <w:tcW w:w="1296" w:type="dxa"/>
            <w:gridSpan w:val="2"/>
            <w:tcBorders>
              <w:top w:val="nil"/>
              <w:left w:val="nil"/>
              <w:bottom w:val="nil"/>
              <w:right w:val="nil"/>
            </w:tcBorders>
            <w:shd w:val="clear" w:color="auto" w:fill="auto"/>
            <w:noWrap/>
            <w:vAlign w:val="bottom"/>
            <w:hideMark/>
          </w:tcPr>
          <w:p w14:paraId="062B9DC0"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3931500</w:t>
            </w:r>
          </w:p>
        </w:tc>
      </w:tr>
      <w:tr w:rsidR="00C56DB5" w:rsidRPr="00C56DB5" w14:paraId="428AE031" w14:textId="77777777" w:rsidTr="00C56DB5">
        <w:trPr>
          <w:trHeight w:val="300"/>
        </w:trPr>
        <w:tc>
          <w:tcPr>
            <w:tcW w:w="6237" w:type="dxa"/>
            <w:tcBorders>
              <w:top w:val="nil"/>
              <w:left w:val="nil"/>
              <w:bottom w:val="nil"/>
              <w:right w:val="nil"/>
            </w:tcBorders>
            <w:shd w:val="clear" w:color="auto" w:fill="auto"/>
            <w:noWrap/>
            <w:vAlign w:val="bottom"/>
            <w:hideMark/>
          </w:tcPr>
          <w:p w14:paraId="4CCE3910"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zobowiązania krótkoterminowe</w:t>
            </w:r>
          </w:p>
        </w:tc>
        <w:tc>
          <w:tcPr>
            <w:tcW w:w="1418" w:type="dxa"/>
            <w:tcBorders>
              <w:top w:val="nil"/>
              <w:left w:val="nil"/>
              <w:bottom w:val="nil"/>
              <w:right w:val="nil"/>
            </w:tcBorders>
            <w:shd w:val="clear" w:color="auto" w:fill="auto"/>
            <w:noWrap/>
            <w:vAlign w:val="bottom"/>
            <w:hideMark/>
          </w:tcPr>
          <w:p w14:paraId="1E70085C"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5868200</w:t>
            </w:r>
          </w:p>
        </w:tc>
        <w:tc>
          <w:tcPr>
            <w:tcW w:w="1256" w:type="dxa"/>
            <w:tcBorders>
              <w:top w:val="nil"/>
              <w:left w:val="nil"/>
              <w:bottom w:val="nil"/>
              <w:right w:val="nil"/>
            </w:tcBorders>
            <w:shd w:val="clear" w:color="auto" w:fill="auto"/>
            <w:noWrap/>
            <w:vAlign w:val="bottom"/>
            <w:hideMark/>
          </w:tcPr>
          <w:p w14:paraId="4AFD7A54"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5018600</w:t>
            </w:r>
          </w:p>
        </w:tc>
        <w:tc>
          <w:tcPr>
            <w:tcW w:w="1296" w:type="dxa"/>
            <w:gridSpan w:val="2"/>
            <w:tcBorders>
              <w:top w:val="nil"/>
              <w:left w:val="nil"/>
              <w:bottom w:val="nil"/>
              <w:right w:val="nil"/>
            </w:tcBorders>
            <w:shd w:val="clear" w:color="auto" w:fill="auto"/>
            <w:noWrap/>
            <w:vAlign w:val="bottom"/>
            <w:hideMark/>
          </w:tcPr>
          <w:p w14:paraId="794AB83C"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3915500</w:t>
            </w:r>
          </w:p>
        </w:tc>
      </w:tr>
      <w:tr w:rsidR="00C56DB5" w:rsidRPr="00C56DB5" w14:paraId="5E0075A6" w14:textId="77777777" w:rsidTr="00C56DB5">
        <w:trPr>
          <w:trHeight w:val="300"/>
        </w:trPr>
        <w:tc>
          <w:tcPr>
            <w:tcW w:w="6237" w:type="dxa"/>
            <w:tcBorders>
              <w:top w:val="nil"/>
              <w:left w:val="nil"/>
              <w:bottom w:val="nil"/>
              <w:right w:val="nil"/>
            </w:tcBorders>
            <w:shd w:val="clear" w:color="auto" w:fill="auto"/>
            <w:noWrap/>
            <w:vAlign w:val="bottom"/>
            <w:hideMark/>
          </w:tcPr>
          <w:p w14:paraId="64C77E28"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aktywa ogółem</w:t>
            </w:r>
          </w:p>
        </w:tc>
        <w:tc>
          <w:tcPr>
            <w:tcW w:w="1418" w:type="dxa"/>
            <w:tcBorders>
              <w:top w:val="nil"/>
              <w:left w:val="nil"/>
              <w:bottom w:val="nil"/>
              <w:right w:val="nil"/>
            </w:tcBorders>
            <w:shd w:val="clear" w:color="auto" w:fill="auto"/>
            <w:noWrap/>
            <w:vAlign w:val="bottom"/>
            <w:hideMark/>
          </w:tcPr>
          <w:p w14:paraId="543FB3E0"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32589600</w:t>
            </w:r>
          </w:p>
        </w:tc>
        <w:tc>
          <w:tcPr>
            <w:tcW w:w="1256" w:type="dxa"/>
            <w:tcBorders>
              <w:top w:val="nil"/>
              <w:left w:val="nil"/>
              <w:bottom w:val="nil"/>
              <w:right w:val="nil"/>
            </w:tcBorders>
            <w:shd w:val="clear" w:color="auto" w:fill="auto"/>
            <w:noWrap/>
            <w:vAlign w:val="bottom"/>
            <w:hideMark/>
          </w:tcPr>
          <w:p w14:paraId="2AE46F12"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30696800</w:t>
            </w:r>
          </w:p>
        </w:tc>
        <w:tc>
          <w:tcPr>
            <w:tcW w:w="1296" w:type="dxa"/>
            <w:gridSpan w:val="2"/>
            <w:tcBorders>
              <w:top w:val="nil"/>
              <w:left w:val="nil"/>
              <w:bottom w:val="nil"/>
              <w:right w:val="nil"/>
            </w:tcBorders>
            <w:shd w:val="clear" w:color="auto" w:fill="auto"/>
            <w:noWrap/>
            <w:vAlign w:val="bottom"/>
            <w:hideMark/>
          </w:tcPr>
          <w:p w14:paraId="1885BF16"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27756000</w:t>
            </w:r>
          </w:p>
        </w:tc>
      </w:tr>
      <w:tr w:rsidR="00C56DB5" w:rsidRPr="00C56DB5" w14:paraId="77DA3D26" w14:textId="77777777" w:rsidTr="00C56DB5">
        <w:trPr>
          <w:trHeight w:val="300"/>
        </w:trPr>
        <w:tc>
          <w:tcPr>
            <w:tcW w:w="6237" w:type="dxa"/>
            <w:tcBorders>
              <w:top w:val="nil"/>
              <w:left w:val="nil"/>
              <w:bottom w:val="nil"/>
              <w:right w:val="nil"/>
            </w:tcBorders>
            <w:shd w:val="clear" w:color="auto" w:fill="auto"/>
            <w:noWrap/>
            <w:vAlign w:val="bottom"/>
            <w:hideMark/>
          </w:tcPr>
          <w:p w14:paraId="52AE4628" w14:textId="77777777" w:rsidR="00C56DB5" w:rsidRPr="00C56DB5" w:rsidRDefault="00C56DB5" w:rsidP="00C56DB5">
            <w:pPr>
              <w:rPr>
                <w:rFonts w:ascii="Calibri" w:hAnsi="Calibri" w:cs="Calibri"/>
                <w:b/>
                <w:bCs/>
                <w:color w:val="000000"/>
                <w:sz w:val="22"/>
                <w:szCs w:val="22"/>
              </w:rPr>
            </w:pPr>
            <w:r w:rsidRPr="00C56DB5">
              <w:rPr>
                <w:rFonts w:ascii="Calibri" w:hAnsi="Calibri" w:cs="Calibri"/>
                <w:b/>
                <w:bCs/>
                <w:color w:val="000000"/>
                <w:sz w:val="22"/>
                <w:szCs w:val="22"/>
              </w:rPr>
              <w:t>X4= zobowiązania krótkoterminowe/aktywa obrotowe</w:t>
            </w:r>
          </w:p>
        </w:tc>
        <w:tc>
          <w:tcPr>
            <w:tcW w:w="1418" w:type="dxa"/>
            <w:tcBorders>
              <w:top w:val="nil"/>
              <w:left w:val="nil"/>
              <w:bottom w:val="nil"/>
              <w:right w:val="nil"/>
            </w:tcBorders>
            <w:shd w:val="clear" w:color="auto" w:fill="auto"/>
            <w:noWrap/>
            <w:vAlign w:val="bottom"/>
            <w:hideMark/>
          </w:tcPr>
          <w:p w14:paraId="02C6591B"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0,180</w:t>
            </w:r>
          </w:p>
        </w:tc>
        <w:tc>
          <w:tcPr>
            <w:tcW w:w="1256" w:type="dxa"/>
            <w:tcBorders>
              <w:top w:val="nil"/>
              <w:left w:val="nil"/>
              <w:bottom w:val="nil"/>
              <w:right w:val="nil"/>
            </w:tcBorders>
            <w:shd w:val="clear" w:color="auto" w:fill="auto"/>
            <w:noWrap/>
            <w:vAlign w:val="bottom"/>
            <w:hideMark/>
          </w:tcPr>
          <w:p w14:paraId="0E551BDB"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0,163</w:t>
            </w:r>
          </w:p>
        </w:tc>
        <w:tc>
          <w:tcPr>
            <w:tcW w:w="1296" w:type="dxa"/>
            <w:gridSpan w:val="2"/>
            <w:tcBorders>
              <w:top w:val="nil"/>
              <w:left w:val="nil"/>
              <w:bottom w:val="nil"/>
              <w:right w:val="nil"/>
            </w:tcBorders>
            <w:shd w:val="clear" w:color="auto" w:fill="auto"/>
            <w:noWrap/>
            <w:vAlign w:val="bottom"/>
            <w:hideMark/>
          </w:tcPr>
          <w:p w14:paraId="721A5921"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0,141</w:t>
            </w:r>
          </w:p>
        </w:tc>
      </w:tr>
      <w:tr w:rsidR="00C56DB5" w:rsidRPr="00C56DB5" w14:paraId="176BFB7B" w14:textId="77777777" w:rsidTr="00C56DB5">
        <w:trPr>
          <w:trHeight w:val="300"/>
        </w:trPr>
        <w:tc>
          <w:tcPr>
            <w:tcW w:w="6237" w:type="dxa"/>
            <w:tcBorders>
              <w:top w:val="nil"/>
              <w:left w:val="nil"/>
              <w:bottom w:val="nil"/>
              <w:right w:val="nil"/>
            </w:tcBorders>
            <w:shd w:val="clear" w:color="auto" w:fill="auto"/>
            <w:noWrap/>
            <w:vAlign w:val="bottom"/>
            <w:hideMark/>
          </w:tcPr>
          <w:p w14:paraId="0A68C5E1"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zobowiązania krótkoterminowe</w:t>
            </w:r>
          </w:p>
        </w:tc>
        <w:tc>
          <w:tcPr>
            <w:tcW w:w="1418" w:type="dxa"/>
            <w:tcBorders>
              <w:top w:val="nil"/>
              <w:left w:val="nil"/>
              <w:bottom w:val="nil"/>
              <w:right w:val="nil"/>
            </w:tcBorders>
            <w:shd w:val="clear" w:color="auto" w:fill="auto"/>
            <w:noWrap/>
            <w:vAlign w:val="bottom"/>
            <w:hideMark/>
          </w:tcPr>
          <w:p w14:paraId="707C11F1"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5868200</w:t>
            </w:r>
          </w:p>
        </w:tc>
        <w:tc>
          <w:tcPr>
            <w:tcW w:w="1256" w:type="dxa"/>
            <w:tcBorders>
              <w:top w:val="nil"/>
              <w:left w:val="nil"/>
              <w:bottom w:val="nil"/>
              <w:right w:val="nil"/>
            </w:tcBorders>
            <w:shd w:val="clear" w:color="auto" w:fill="auto"/>
            <w:noWrap/>
            <w:vAlign w:val="bottom"/>
            <w:hideMark/>
          </w:tcPr>
          <w:p w14:paraId="62C93625"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5018600</w:t>
            </w:r>
          </w:p>
        </w:tc>
        <w:tc>
          <w:tcPr>
            <w:tcW w:w="1296" w:type="dxa"/>
            <w:gridSpan w:val="2"/>
            <w:tcBorders>
              <w:top w:val="nil"/>
              <w:left w:val="nil"/>
              <w:bottom w:val="nil"/>
              <w:right w:val="nil"/>
            </w:tcBorders>
            <w:shd w:val="clear" w:color="auto" w:fill="auto"/>
            <w:noWrap/>
            <w:vAlign w:val="bottom"/>
            <w:hideMark/>
          </w:tcPr>
          <w:p w14:paraId="5C2F2359"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3915500</w:t>
            </w:r>
          </w:p>
        </w:tc>
      </w:tr>
      <w:tr w:rsidR="00C56DB5" w:rsidRPr="00C56DB5" w14:paraId="3A30FC41" w14:textId="77777777" w:rsidTr="00C56DB5">
        <w:trPr>
          <w:trHeight w:val="300"/>
        </w:trPr>
        <w:tc>
          <w:tcPr>
            <w:tcW w:w="6237" w:type="dxa"/>
            <w:tcBorders>
              <w:top w:val="nil"/>
              <w:left w:val="nil"/>
              <w:bottom w:val="nil"/>
              <w:right w:val="nil"/>
            </w:tcBorders>
            <w:shd w:val="clear" w:color="auto" w:fill="auto"/>
            <w:noWrap/>
            <w:vAlign w:val="bottom"/>
            <w:hideMark/>
          </w:tcPr>
          <w:p w14:paraId="249B519C"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aktywa ogółem</w:t>
            </w:r>
          </w:p>
        </w:tc>
        <w:tc>
          <w:tcPr>
            <w:tcW w:w="1418" w:type="dxa"/>
            <w:tcBorders>
              <w:top w:val="nil"/>
              <w:left w:val="nil"/>
              <w:bottom w:val="nil"/>
              <w:right w:val="nil"/>
            </w:tcBorders>
            <w:shd w:val="clear" w:color="auto" w:fill="auto"/>
            <w:noWrap/>
            <w:vAlign w:val="bottom"/>
            <w:hideMark/>
          </w:tcPr>
          <w:p w14:paraId="7596A2CA"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32589600</w:t>
            </w:r>
          </w:p>
        </w:tc>
        <w:tc>
          <w:tcPr>
            <w:tcW w:w="1256" w:type="dxa"/>
            <w:tcBorders>
              <w:top w:val="nil"/>
              <w:left w:val="nil"/>
              <w:bottom w:val="nil"/>
              <w:right w:val="nil"/>
            </w:tcBorders>
            <w:shd w:val="clear" w:color="auto" w:fill="auto"/>
            <w:noWrap/>
            <w:vAlign w:val="bottom"/>
            <w:hideMark/>
          </w:tcPr>
          <w:p w14:paraId="2EF00669"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30696800</w:t>
            </w:r>
          </w:p>
        </w:tc>
        <w:tc>
          <w:tcPr>
            <w:tcW w:w="1296" w:type="dxa"/>
            <w:gridSpan w:val="2"/>
            <w:tcBorders>
              <w:top w:val="nil"/>
              <w:left w:val="nil"/>
              <w:bottom w:val="nil"/>
              <w:right w:val="nil"/>
            </w:tcBorders>
            <w:shd w:val="clear" w:color="auto" w:fill="auto"/>
            <w:noWrap/>
            <w:vAlign w:val="bottom"/>
            <w:hideMark/>
          </w:tcPr>
          <w:p w14:paraId="4932BAB1"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27756000</w:t>
            </w:r>
          </w:p>
        </w:tc>
      </w:tr>
      <w:tr w:rsidR="00C56DB5" w:rsidRPr="00C56DB5" w14:paraId="14E3D8B5" w14:textId="77777777" w:rsidTr="00C56DB5">
        <w:trPr>
          <w:trHeight w:val="300"/>
        </w:trPr>
        <w:tc>
          <w:tcPr>
            <w:tcW w:w="6237" w:type="dxa"/>
            <w:tcBorders>
              <w:top w:val="nil"/>
              <w:left w:val="nil"/>
              <w:bottom w:val="nil"/>
              <w:right w:val="nil"/>
            </w:tcBorders>
            <w:shd w:val="clear" w:color="auto" w:fill="auto"/>
            <w:noWrap/>
            <w:vAlign w:val="bottom"/>
            <w:hideMark/>
          </w:tcPr>
          <w:p w14:paraId="044A2F4C" w14:textId="033EFF48" w:rsidR="00C56DB5" w:rsidRPr="00C56DB5" w:rsidRDefault="00C56DB5" w:rsidP="00C56DB5">
            <w:pPr>
              <w:rPr>
                <w:rFonts w:ascii="Calibri" w:hAnsi="Calibri" w:cs="Calibri"/>
                <w:b/>
                <w:bCs/>
                <w:color w:val="000000"/>
                <w:sz w:val="22"/>
                <w:szCs w:val="22"/>
              </w:rPr>
            </w:pPr>
            <w:r w:rsidRPr="00C56DB5">
              <w:rPr>
                <w:rFonts w:ascii="Calibri" w:hAnsi="Calibri" w:cs="Calibri"/>
                <w:b/>
                <w:bCs/>
                <w:color w:val="000000"/>
                <w:sz w:val="22"/>
                <w:szCs w:val="22"/>
              </w:rPr>
              <w:t>X5=1, gdy zobowiązania ogółem przekraczają aktywa ogółem, 0</w:t>
            </w:r>
            <w:r w:rsidR="0067577E">
              <w:rPr>
                <w:rFonts w:ascii="Calibri" w:hAnsi="Calibri" w:cs="Calibri"/>
                <w:b/>
                <w:bCs/>
                <w:color w:val="000000"/>
                <w:sz w:val="22"/>
                <w:szCs w:val="22"/>
              </w:rPr>
              <w:t xml:space="preserve"> w </w:t>
            </w:r>
            <w:r w:rsidRPr="00C56DB5">
              <w:rPr>
                <w:rFonts w:ascii="Calibri" w:hAnsi="Calibri" w:cs="Calibri"/>
                <w:b/>
                <w:bCs/>
                <w:color w:val="000000"/>
                <w:sz w:val="22"/>
                <w:szCs w:val="22"/>
              </w:rPr>
              <w:t>przeciwnym przypadku</w:t>
            </w:r>
          </w:p>
        </w:tc>
        <w:tc>
          <w:tcPr>
            <w:tcW w:w="1418" w:type="dxa"/>
            <w:tcBorders>
              <w:top w:val="nil"/>
              <w:left w:val="nil"/>
              <w:bottom w:val="nil"/>
              <w:right w:val="nil"/>
            </w:tcBorders>
            <w:shd w:val="clear" w:color="auto" w:fill="auto"/>
            <w:noWrap/>
            <w:vAlign w:val="bottom"/>
            <w:hideMark/>
          </w:tcPr>
          <w:p w14:paraId="2D051661"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w:t>
            </w:r>
          </w:p>
        </w:tc>
        <w:tc>
          <w:tcPr>
            <w:tcW w:w="1256" w:type="dxa"/>
            <w:tcBorders>
              <w:top w:val="nil"/>
              <w:left w:val="nil"/>
              <w:bottom w:val="nil"/>
              <w:right w:val="nil"/>
            </w:tcBorders>
            <w:shd w:val="clear" w:color="auto" w:fill="auto"/>
            <w:noWrap/>
            <w:vAlign w:val="bottom"/>
            <w:hideMark/>
          </w:tcPr>
          <w:p w14:paraId="373861AD"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w:t>
            </w:r>
          </w:p>
        </w:tc>
        <w:tc>
          <w:tcPr>
            <w:tcW w:w="1296" w:type="dxa"/>
            <w:gridSpan w:val="2"/>
            <w:tcBorders>
              <w:top w:val="nil"/>
              <w:left w:val="nil"/>
              <w:bottom w:val="nil"/>
              <w:right w:val="nil"/>
            </w:tcBorders>
            <w:shd w:val="clear" w:color="auto" w:fill="auto"/>
            <w:noWrap/>
            <w:vAlign w:val="bottom"/>
            <w:hideMark/>
          </w:tcPr>
          <w:p w14:paraId="09080CE8"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w:t>
            </w:r>
          </w:p>
        </w:tc>
      </w:tr>
      <w:tr w:rsidR="00C56DB5" w:rsidRPr="00C56DB5" w14:paraId="5E02B76E" w14:textId="77777777" w:rsidTr="00C56DB5">
        <w:trPr>
          <w:trHeight w:val="300"/>
        </w:trPr>
        <w:tc>
          <w:tcPr>
            <w:tcW w:w="6237" w:type="dxa"/>
            <w:tcBorders>
              <w:top w:val="nil"/>
              <w:left w:val="nil"/>
              <w:bottom w:val="nil"/>
              <w:right w:val="nil"/>
            </w:tcBorders>
            <w:shd w:val="clear" w:color="auto" w:fill="auto"/>
            <w:noWrap/>
            <w:vAlign w:val="bottom"/>
            <w:hideMark/>
          </w:tcPr>
          <w:p w14:paraId="03FD429E"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zobowiązania ogółem</w:t>
            </w:r>
          </w:p>
        </w:tc>
        <w:tc>
          <w:tcPr>
            <w:tcW w:w="1418" w:type="dxa"/>
            <w:tcBorders>
              <w:top w:val="nil"/>
              <w:left w:val="nil"/>
              <w:bottom w:val="nil"/>
              <w:right w:val="nil"/>
            </w:tcBorders>
            <w:shd w:val="clear" w:color="auto" w:fill="auto"/>
            <w:noWrap/>
            <w:vAlign w:val="bottom"/>
            <w:hideMark/>
          </w:tcPr>
          <w:p w14:paraId="25F156FB"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18125100</w:t>
            </w:r>
          </w:p>
        </w:tc>
        <w:tc>
          <w:tcPr>
            <w:tcW w:w="1256" w:type="dxa"/>
            <w:tcBorders>
              <w:top w:val="nil"/>
              <w:left w:val="nil"/>
              <w:bottom w:val="nil"/>
              <w:right w:val="nil"/>
            </w:tcBorders>
            <w:shd w:val="clear" w:color="auto" w:fill="auto"/>
            <w:noWrap/>
            <w:vAlign w:val="bottom"/>
            <w:hideMark/>
          </w:tcPr>
          <w:p w14:paraId="36A29BC6"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16821600</w:t>
            </w:r>
          </w:p>
        </w:tc>
        <w:tc>
          <w:tcPr>
            <w:tcW w:w="1296" w:type="dxa"/>
            <w:gridSpan w:val="2"/>
            <w:tcBorders>
              <w:top w:val="nil"/>
              <w:left w:val="nil"/>
              <w:bottom w:val="nil"/>
              <w:right w:val="nil"/>
            </w:tcBorders>
            <w:shd w:val="clear" w:color="auto" w:fill="auto"/>
            <w:noWrap/>
            <w:vAlign w:val="bottom"/>
            <w:hideMark/>
          </w:tcPr>
          <w:p w14:paraId="173EC470"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15639200</w:t>
            </w:r>
          </w:p>
        </w:tc>
      </w:tr>
      <w:tr w:rsidR="00C56DB5" w:rsidRPr="00C56DB5" w14:paraId="34833DD0" w14:textId="77777777" w:rsidTr="00C56DB5">
        <w:trPr>
          <w:trHeight w:val="300"/>
        </w:trPr>
        <w:tc>
          <w:tcPr>
            <w:tcW w:w="6237" w:type="dxa"/>
            <w:tcBorders>
              <w:top w:val="nil"/>
              <w:left w:val="nil"/>
              <w:bottom w:val="nil"/>
              <w:right w:val="nil"/>
            </w:tcBorders>
            <w:shd w:val="clear" w:color="auto" w:fill="auto"/>
            <w:noWrap/>
            <w:vAlign w:val="bottom"/>
            <w:hideMark/>
          </w:tcPr>
          <w:p w14:paraId="2943E063"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aktywa ogółem</w:t>
            </w:r>
          </w:p>
        </w:tc>
        <w:tc>
          <w:tcPr>
            <w:tcW w:w="1418" w:type="dxa"/>
            <w:tcBorders>
              <w:top w:val="nil"/>
              <w:left w:val="nil"/>
              <w:bottom w:val="nil"/>
              <w:right w:val="nil"/>
            </w:tcBorders>
            <w:shd w:val="clear" w:color="auto" w:fill="auto"/>
            <w:noWrap/>
            <w:vAlign w:val="bottom"/>
            <w:hideMark/>
          </w:tcPr>
          <w:p w14:paraId="2C03FF3F"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32589600</w:t>
            </w:r>
          </w:p>
        </w:tc>
        <w:tc>
          <w:tcPr>
            <w:tcW w:w="1256" w:type="dxa"/>
            <w:tcBorders>
              <w:top w:val="nil"/>
              <w:left w:val="nil"/>
              <w:bottom w:val="nil"/>
              <w:right w:val="nil"/>
            </w:tcBorders>
            <w:shd w:val="clear" w:color="auto" w:fill="auto"/>
            <w:noWrap/>
            <w:vAlign w:val="bottom"/>
            <w:hideMark/>
          </w:tcPr>
          <w:p w14:paraId="3063E017"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30696800</w:t>
            </w:r>
          </w:p>
        </w:tc>
        <w:tc>
          <w:tcPr>
            <w:tcW w:w="1296" w:type="dxa"/>
            <w:gridSpan w:val="2"/>
            <w:tcBorders>
              <w:top w:val="nil"/>
              <w:left w:val="nil"/>
              <w:bottom w:val="nil"/>
              <w:right w:val="nil"/>
            </w:tcBorders>
            <w:shd w:val="clear" w:color="auto" w:fill="auto"/>
            <w:noWrap/>
            <w:vAlign w:val="bottom"/>
            <w:hideMark/>
          </w:tcPr>
          <w:p w14:paraId="0298A1C9"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27756000</w:t>
            </w:r>
          </w:p>
        </w:tc>
      </w:tr>
      <w:tr w:rsidR="00C56DB5" w:rsidRPr="00C56DB5" w14:paraId="66DE51E8" w14:textId="77777777" w:rsidTr="00C56DB5">
        <w:trPr>
          <w:trHeight w:val="300"/>
        </w:trPr>
        <w:tc>
          <w:tcPr>
            <w:tcW w:w="6237" w:type="dxa"/>
            <w:tcBorders>
              <w:top w:val="nil"/>
              <w:left w:val="nil"/>
              <w:bottom w:val="nil"/>
              <w:right w:val="nil"/>
            </w:tcBorders>
            <w:shd w:val="clear" w:color="auto" w:fill="auto"/>
            <w:noWrap/>
            <w:vAlign w:val="bottom"/>
            <w:hideMark/>
          </w:tcPr>
          <w:p w14:paraId="29E72B55" w14:textId="77777777" w:rsidR="00C56DB5" w:rsidRPr="00C56DB5" w:rsidRDefault="00C56DB5" w:rsidP="00C56DB5">
            <w:pPr>
              <w:rPr>
                <w:rFonts w:ascii="Calibri" w:hAnsi="Calibri" w:cs="Calibri"/>
                <w:b/>
                <w:bCs/>
                <w:color w:val="000000"/>
                <w:sz w:val="22"/>
                <w:szCs w:val="22"/>
              </w:rPr>
            </w:pPr>
            <w:r w:rsidRPr="00C56DB5">
              <w:rPr>
                <w:rFonts w:ascii="Calibri" w:hAnsi="Calibri" w:cs="Calibri"/>
                <w:b/>
                <w:bCs/>
                <w:color w:val="000000"/>
                <w:sz w:val="22"/>
                <w:szCs w:val="22"/>
              </w:rPr>
              <w:t>X6=zysk netto/aktywa ogółem</w:t>
            </w:r>
          </w:p>
        </w:tc>
        <w:tc>
          <w:tcPr>
            <w:tcW w:w="1418" w:type="dxa"/>
            <w:tcBorders>
              <w:top w:val="nil"/>
              <w:left w:val="nil"/>
              <w:bottom w:val="nil"/>
              <w:right w:val="nil"/>
            </w:tcBorders>
            <w:shd w:val="clear" w:color="auto" w:fill="auto"/>
            <w:noWrap/>
            <w:vAlign w:val="bottom"/>
            <w:hideMark/>
          </w:tcPr>
          <w:p w14:paraId="24763366"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0,034</w:t>
            </w:r>
          </w:p>
        </w:tc>
        <w:tc>
          <w:tcPr>
            <w:tcW w:w="1256" w:type="dxa"/>
            <w:tcBorders>
              <w:top w:val="nil"/>
              <w:left w:val="nil"/>
              <w:bottom w:val="nil"/>
              <w:right w:val="nil"/>
            </w:tcBorders>
            <w:shd w:val="clear" w:color="auto" w:fill="auto"/>
            <w:noWrap/>
            <w:vAlign w:val="bottom"/>
            <w:hideMark/>
          </w:tcPr>
          <w:p w14:paraId="659E8986"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0,027</w:t>
            </w:r>
          </w:p>
        </w:tc>
        <w:tc>
          <w:tcPr>
            <w:tcW w:w="1296" w:type="dxa"/>
            <w:gridSpan w:val="2"/>
            <w:tcBorders>
              <w:top w:val="nil"/>
              <w:left w:val="nil"/>
              <w:bottom w:val="nil"/>
              <w:right w:val="nil"/>
            </w:tcBorders>
            <w:shd w:val="clear" w:color="auto" w:fill="auto"/>
            <w:noWrap/>
            <w:vAlign w:val="bottom"/>
            <w:hideMark/>
          </w:tcPr>
          <w:p w14:paraId="0E0EBFBC"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0,034</w:t>
            </w:r>
          </w:p>
        </w:tc>
      </w:tr>
      <w:tr w:rsidR="00C56DB5" w:rsidRPr="00C56DB5" w14:paraId="09B4634E" w14:textId="77777777" w:rsidTr="00C56DB5">
        <w:trPr>
          <w:trHeight w:val="300"/>
        </w:trPr>
        <w:tc>
          <w:tcPr>
            <w:tcW w:w="6237" w:type="dxa"/>
            <w:tcBorders>
              <w:top w:val="nil"/>
              <w:left w:val="nil"/>
              <w:bottom w:val="nil"/>
              <w:right w:val="nil"/>
            </w:tcBorders>
            <w:shd w:val="clear" w:color="auto" w:fill="auto"/>
            <w:noWrap/>
            <w:vAlign w:val="bottom"/>
            <w:hideMark/>
          </w:tcPr>
          <w:p w14:paraId="79F91D79"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zysk netto</w:t>
            </w:r>
          </w:p>
        </w:tc>
        <w:tc>
          <w:tcPr>
            <w:tcW w:w="1418" w:type="dxa"/>
            <w:tcBorders>
              <w:top w:val="nil"/>
              <w:left w:val="nil"/>
              <w:bottom w:val="nil"/>
              <w:right w:val="nil"/>
            </w:tcBorders>
            <w:shd w:val="clear" w:color="auto" w:fill="auto"/>
            <w:noWrap/>
            <w:vAlign w:val="bottom"/>
            <w:hideMark/>
          </w:tcPr>
          <w:p w14:paraId="64ECB63F"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1114600</w:t>
            </w:r>
          </w:p>
        </w:tc>
        <w:tc>
          <w:tcPr>
            <w:tcW w:w="1256" w:type="dxa"/>
            <w:tcBorders>
              <w:top w:val="nil"/>
              <w:left w:val="nil"/>
              <w:bottom w:val="nil"/>
              <w:right w:val="nil"/>
            </w:tcBorders>
            <w:shd w:val="clear" w:color="auto" w:fill="auto"/>
            <w:noWrap/>
            <w:vAlign w:val="bottom"/>
            <w:hideMark/>
          </w:tcPr>
          <w:p w14:paraId="68188280"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816100</w:t>
            </w:r>
          </w:p>
        </w:tc>
        <w:tc>
          <w:tcPr>
            <w:tcW w:w="1296" w:type="dxa"/>
            <w:gridSpan w:val="2"/>
            <w:tcBorders>
              <w:top w:val="nil"/>
              <w:left w:val="nil"/>
              <w:bottom w:val="nil"/>
              <w:right w:val="nil"/>
            </w:tcBorders>
            <w:shd w:val="clear" w:color="auto" w:fill="auto"/>
            <w:noWrap/>
            <w:vAlign w:val="bottom"/>
            <w:hideMark/>
          </w:tcPr>
          <w:p w14:paraId="0F534CC2"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945200</w:t>
            </w:r>
          </w:p>
        </w:tc>
      </w:tr>
      <w:tr w:rsidR="00C56DB5" w:rsidRPr="00C56DB5" w14:paraId="70528835" w14:textId="77777777" w:rsidTr="00C56DB5">
        <w:trPr>
          <w:trHeight w:val="300"/>
        </w:trPr>
        <w:tc>
          <w:tcPr>
            <w:tcW w:w="6237" w:type="dxa"/>
            <w:tcBorders>
              <w:top w:val="nil"/>
              <w:left w:val="nil"/>
              <w:bottom w:val="nil"/>
              <w:right w:val="nil"/>
            </w:tcBorders>
            <w:shd w:val="clear" w:color="auto" w:fill="auto"/>
            <w:noWrap/>
            <w:vAlign w:val="bottom"/>
            <w:hideMark/>
          </w:tcPr>
          <w:p w14:paraId="68525CFC"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aktywa ogółem</w:t>
            </w:r>
          </w:p>
        </w:tc>
        <w:tc>
          <w:tcPr>
            <w:tcW w:w="1418" w:type="dxa"/>
            <w:tcBorders>
              <w:top w:val="nil"/>
              <w:left w:val="nil"/>
              <w:bottom w:val="nil"/>
              <w:right w:val="nil"/>
            </w:tcBorders>
            <w:shd w:val="clear" w:color="auto" w:fill="auto"/>
            <w:noWrap/>
            <w:vAlign w:val="bottom"/>
            <w:hideMark/>
          </w:tcPr>
          <w:p w14:paraId="3AC60B7C"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32589600</w:t>
            </w:r>
          </w:p>
        </w:tc>
        <w:tc>
          <w:tcPr>
            <w:tcW w:w="1256" w:type="dxa"/>
            <w:tcBorders>
              <w:top w:val="nil"/>
              <w:left w:val="nil"/>
              <w:bottom w:val="nil"/>
              <w:right w:val="nil"/>
            </w:tcBorders>
            <w:shd w:val="clear" w:color="auto" w:fill="auto"/>
            <w:noWrap/>
            <w:vAlign w:val="bottom"/>
            <w:hideMark/>
          </w:tcPr>
          <w:p w14:paraId="5AB36904"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30696800</w:t>
            </w:r>
          </w:p>
        </w:tc>
        <w:tc>
          <w:tcPr>
            <w:tcW w:w="1296" w:type="dxa"/>
            <w:gridSpan w:val="2"/>
            <w:tcBorders>
              <w:top w:val="nil"/>
              <w:left w:val="nil"/>
              <w:bottom w:val="nil"/>
              <w:right w:val="nil"/>
            </w:tcBorders>
            <w:shd w:val="clear" w:color="auto" w:fill="auto"/>
            <w:noWrap/>
            <w:vAlign w:val="bottom"/>
            <w:hideMark/>
          </w:tcPr>
          <w:p w14:paraId="2FD0978B"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27756000</w:t>
            </w:r>
          </w:p>
        </w:tc>
      </w:tr>
      <w:tr w:rsidR="00C56DB5" w:rsidRPr="00C56DB5" w14:paraId="6A62A63A" w14:textId="77777777" w:rsidTr="00C56DB5">
        <w:trPr>
          <w:trHeight w:val="300"/>
        </w:trPr>
        <w:tc>
          <w:tcPr>
            <w:tcW w:w="6237" w:type="dxa"/>
            <w:tcBorders>
              <w:top w:val="nil"/>
              <w:left w:val="nil"/>
              <w:bottom w:val="nil"/>
              <w:right w:val="nil"/>
            </w:tcBorders>
            <w:shd w:val="clear" w:color="auto" w:fill="auto"/>
            <w:noWrap/>
            <w:vAlign w:val="bottom"/>
            <w:hideMark/>
          </w:tcPr>
          <w:p w14:paraId="29405BDB" w14:textId="77777777" w:rsidR="00C56DB5" w:rsidRPr="00C56DB5" w:rsidRDefault="00C56DB5" w:rsidP="00C56DB5">
            <w:pPr>
              <w:rPr>
                <w:rFonts w:ascii="Calibri" w:hAnsi="Calibri" w:cs="Calibri"/>
                <w:b/>
                <w:bCs/>
                <w:color w:val="000000"/>
                <w:sz w:val="22"/>
                <w:szCs w:val="22"/>
              </w:rPr>
            </w:pPr>
            <w:r w:rsidRPr="00C56DB5">
              <w:rPr>
                <w:rFonts w:ascii="Calibri" w:hAnsi="Calibri" w:cs="Calibri"/>
                <w:b/>
                <w:bCs/>
                <w:color w:val="000000"/>
                <w:sz w:val="22"/>
                <w:szCs w:val="22"/>
              </w:rPr>
              <w:t xml:space="preserve">X7=wynik operacyjny/zobowiązania </w:t>
            </w:r>
            <w:proofErr w:type="spellStart"/>
            <w:r w:rsidRPr="00C56DB5">
              <w:rPr>
                <w:rFonts w:ascii="Calibri" w:hAnsi="Calibri" w:cs="Calibri"/>
                <w:b/>
                <w:bCs/>
                <w:color w:val="000000"/>
                <w:sz w:val="22"/>
                <w:szCs w:val="22"/>
              </w:rPr>
              <w:t>ogólem</w:t>
            </w:r>
            <w:proofErr w:type="spellEnd"/>
          </w:p>
        </w:tc>
        <w:tc>
          <w:tcPr>
            <w:tcW w:w="1418" w:type="dxa"/>
            <w:tcBorders>
              <w:top w:val="nil"/>
              <w:left w:val="nil"/>
              <w:bottom w:val="nil"/>
              <w:right w:val="nil"/>
            </w:tcBorders>
            <w:shd w:val="clear" w:color="auto" w:fill="auto"/>
            <w:noWrap/>
            <w:vAlign w:val="bottom"/>
            <w:hideMark/>
          </w:tcPr>
          <w:p w14:paraId="2510AB1D"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0,109</w:t>
            </w:r>
          </w:p>
        </w:tc>
        <w:tc>
          <w:tcPr>
            <w:tcW w:w="1256" w:type="dxa"/>
            <w:tcBorders>
              <w:top w:val="nil"/>
              <w:left w:val="nil"/>
              <w:bottom w:val="nil"/>
              <w:right w:val="nil"/>
            </w:tcBorders>
            <w:shd w:val="clear" w:color="auto" w:fill="auto"/>
            <w:noWrap/>
            <w:vAlign w:val="bottom"/>
            <w:hideMark/>
          </w:tcPr>
          <w:p w14:paraId="0B81471D"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0,103</w:t>
            </w:r>
          </w:p>
        </w:tc>
        <w:tc>
          <w:tcPr>
            <w:tcW w:w="1296" w:type="dxa"/>
            <w:gridSpan w:val="2"/>
            <w:tcBorders>
              <w:top w:val="nil"/>
              <w:left w:val="nil"/>
              <w:bottom w:val="nil"/>
              <w:right w:val="nil"/>
            </w:tcBorders>
            <w:shd w:val="clear" w:color="auto" w:fill="auto"/>
            <w:noWrap/>
            <w:vAlign w:val="bottom"/>
            <w:hideMark/>
          </w:tcPr>
          <w:p w14:paraId="7991D343"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0,117</w:t>
            </w:r>
          </w:p>
        </w:tc>
      </w:tr>
      <w:tr w:rsidR="00C56DB5" w:rsidRPr="00C56DB5" w14:paraId="1844EFD2" w14:textId="77777777" w:rsidTr="00C56DB5">
        <w:trPr>
          <w:trHeight w:val="300"/>
        </w:trPr>
        <w:tc>
          <w:tcPr>
            <w:tcW w:w="6237" w:type="dxa"/>
            <w:tcBorders>
              <w:top w:val="nil"/>
              <w:left w:val="nil"/>
              <w:bottom w:val="nil"/>
              <w:right w:val="nil"/>
            </w:tcBorders>
            <w:shd w:val="clear" w:color="auto" w:fill="auto"/>
            <w:noWrap/>
            <w:vAlign w:val="bottom"/>
            <w:hideMark/>
          </w:tcPr>
          <w:p w14:paraId="658FE6B2"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zysk na działalności operacyjnej</w:t>
            </w:r>
          </w:p>
        </w:tc>
        <w:tc>
          <w:tcPr>
            <w:tcW w:w="1418" w:type="dxa"/>
            <w:tcBorders>
              <w:top w:val="nil"/>
              <w:left w:val="nil"/>
              <w:bottom w:val="nil"/>
              <w:right w:val="nil"/>
            </w:tcBorders>
            <w:shd w:val="clear" w:color="auto" w:fill="auto"/>
            <w:noWrap/>
            <w:vAlign w:val="bottom"/>
            <w:hideMark/>
          </w:tcPr>
          <w:p w14:paraId="5C921C85"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1967000</w:t>
            </w:r>
          </w:p>
        </w:tc>
        <w:tc>
          <w:tcPr>
            <w:tcW w:w="1256" w:type="dxa"/>
            <w:tcBorders>
              <w:top w:val="nil"/>
              <w:left w:val="nil"/>
              <w:bottom w:val="nil"/>
              <w:right w:val="nil"/>
            </w:tcBorders>
            <w:shd w:val="clear" w:color="auto" w:fill="auto"/>
            <w:noWrap/>
            <w:vAlign w:val="bottom"/>
            <w:hideMark/>
          </w:tcPr>
          <w:p w14:paraId="6C5CFCB2"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1727000</w:t>
            </w:r>
          </w:p>
        </w:tc>
        <w:tc>
          <w:tcPr>
            <w:tcW w:w="1296" w:type="dxa"/>
            <w:gridSpan w:val="2"/>
            <w:tcBorders>
              <w:top w:val="nil"/>
              <w:left w:val="nil"/>
              <w:bottom w:val="nil"/>
              <w:right w:val="nil"/>
            </w:tcBorders>
            <w:shd w:val="clear" w:color="auto" w:fill="auto"/>
            <w:noWrap/>
            <w:vAlign w:val="bottom"/>
            <w:hideMark/>
          </w:tcPr>
          <w:p w14:paraId="46572576"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1834000</w:t>
            </w:r>
          </w:p>
        </w:tc>
      </w:tr>
      <w:tr w:rsidR="00C56DB5" w:rsidRPr="00C56DB5" w14:paraId="55E38DEB" w14:textId="77777777" w:rsidTr="00C56DB5">
        <w:trPr>
          <w:trHeight w:val="300"/>
        </w:trPr>
        <w:tc>
          <w:tcPr>
            <w:tcW w:w="6237" w:type="dxa"/>
            <w:tcBorders>
              <w:top w:val="nil"/>
              <w:left w:val="nil"/>
              <w:bottom w:val="nil"/>
              <w:right w:val="nil"/>
            </w:tcBorders>
            <w:shd w:val="clear" w:color="auto" w:fill="auto"/>
            <w:noWrap/>
            <w:vAlign w:val="bottom"/>
            <w:hideMark/>
          </w:tcPr>
          <w:p w14:paraId="27B0F780"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zobowiązania ogółem</w:t>
            </w:r>
          </w:p>
        </w:tc>
        <w:tc>
          <w:tcPr>
            <w:tcW w:w="1418" w:type="dxa"/>
            <w:tcBorders>
              <w:top w:val="nil"/>
              <w:left w:val="nil"/>
              <w:bottom w:val="nil"/>
              <w:right w:val="nil"/>
            </w:tcBorders>
            <w:shd w:val="clear" w:color="auto" w:fill="auto"/>
            <w:noWrap/>
            <w:vAlign w:val="bottom"/>
            <w:hideMark/>
          </w:tcPr>
          <w:p w14:paraId="4B13A36B"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18125100</w:t>
            </w:r>
          </w:p>
        </w:tc>
        <w:tc>
          <w:tcPr>
            <w:tcW w:w="1256" w:type="dxa"/>
            <w:tcBorders>
              <w:top w:val="nil"/>
              <w:left w:val="nil"/>
              <w:bottom w:val="nil"/>
              <w:right w:val="nil"/>
            </w:tcBorders>
            <w:shd w:val="clear" w:color="auto" w:fill="auto"/>
            <w:noWrap/>
            <w:vAlign w:val="bottom"/>
            <w:hideMark/>
          </w:tcPr>
          <w:p w14:paraId="4B71295F"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16821600</w:t>
            </w:r>
          </w:p>
        </w:tc>
        <w:tc>
          <w:tcPr>
            <w:tcW w:w="1296" w:type="dxa"/>
            <w:gridSpan w:val="2"/>
            <w:tcBorders>
              <w:top w:val="nil"/>
              <w:left w:val="nil"/>
              <w:bottom w:val="nil"/>
              <w:right w:val="nil"/>
            </w:tcBorders>
            <w:shd w:val="clear" w:color="auto" w:fill="auto"/>
            <w:noWrap/>
            <w:vAlign w:val="bottom"/>
            <w:hideMark/>
          </w:tcPr>
          <w:p w14:paraId="4F4CF1C2"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15639200</w:t>
            </w:r>
          </w:p>
        </w:tc>
      </w:tr>
      <w:tr w:rsidR="00C56DB5" w:rsidRPr="00C56DB5" w14:paraId="39F2A044" w14:textId="77777777" w:rsidTr="00C56DB5">
        <w:trPr>
          <w:trHeight w:val="300"/>
        </w:trPr>
        <w:tc>
          <w:tcPr>
            <w:tcW w:w="6237" w:type="dxa"/>
            <w:tcBorders>
              <w:top w:val="nil"/>
              <w:left w:val="nil"/>
              <w:bottom w:val="nil"/>
              <w:right w:val="nil"/>
            </w:tcBorders>
            <w:shd w:val="clear" w:color="auto" w:fill="auto"/>
            <w:noWrap/>
            <w:vAlign w:val="bottom"/>
            <w:hideMark/>
          </w:tcPr>
          <w:p w14:paraId="15C86689" w14:textId="29935D5E" w:rsidR="00C56DB5" w:rsidRPr="00C56DB5" w:rsidRDefault="00C56DB5" w:rsidP="00C56DB5">
            <w:pPr>
              <w:rPr>
                <w:rFonts w:ascii="Calibri" w:hAnsi="Calibri" w:cs="Calibri"/>
                <w:b/>
                <w:bCs/>
                <w:color w:val="000000"/>
                <w:sz w:val="22"/>
                <w:szCs w:val="22"/>
              </w:rPr>
            </w:pPr>
            <w:r w:rsidRPr="00C56DB5">
              <w:rPr>
                <w:rFonts w:ascii="Calibri" w:hAnsi="Calibri" w:cs="Calibri"/>
                <w:b/>
                <w:bCs/>
                <w:color w:val="000000"/>
                <w:sz w:val="22"/>
                <w:szCs w:val="22"/>
              </w:rPr>
              <w:t>X8= 1, gdy firma przynosiła straty</w:t>
            </w:r>
            <w:r w:rsidR="0067577E">
              <w:rPr>
                <w:rFonts w:ascii="Calibri" w:hAnsi="Calibri" w:cs="Calibri"/>
                <w:b/>
                <w:bCs/>
                <w:color w:val="000000"/>
                <w:sz w:val="22"/>
                <w:szCs w:val="22"/>
              </w:rPr>
              <w:t xml:space="preserve"> w </w:t>
            </w:r>
            <w:r w:rsidRPr="00C56DB5">
              <w:rPr>
                <w:rFonts w:ascii="Calibri" w:hAnsi="Calibri" w:cs="Calibri"/>
                <w:b/>
                <w:bCs/>
                <w:color w:val="000000"/>
                <w:sz w:val="22"/>
                <w:szCs w:val="22"/>
              </w:rPr>
              <w:t>ciągu ostatnich dwóch lat,</w:t>
            </w:r>
            <w:r w:rsidR="0067577E">
              <w:rPr>
                <w:rFonts w:ascii="Calibri" w:hAnsi="Calibri" w:cs="Calibri"/>
                <w:b/>
                <w:bCs/>
                <w:color w:val="000000"/>
                <w:sz w:val="22"/>
                <w:szCs w:val="22"/>
              </w:rPr>
              <w:t xml:space="preserve"> w </w:t>
            </w:r>
            <w:r w:rsidRPr="00C56DB5">
              <w:rPr>
                <w:rFonts w:ascii="Calibri" w:hAnsi="Calibri" w:cs="Calibri"/>
                <w:b/>
                <w:bCs/>
                <w:color w:val="000000"/>
                <w:sz w:val="22"/>
                <w:szCs w:val="22"/>
              </w:rPr>
              <w:t>przeciwnym przypadku 0</w:t>
            </w:r>
          </w:p>
        </w:tc>
        <w:tc>
          <w:tcPr>
            <w:tcW w:w="1418" w:type="dxa"/>
            <w:tcBorders>
              <w:top w:val="nil"/>
              <w:left w:val="nil"/>
              <w:bottom w:val="nil"/>
              <w:right w:val="nil"/>
            </w:tcBorders>
            <w:shd w:val="clear" w:color="auto" w:fill="auto"/>
            <w:noWrap/>
            <w:vAlign w:val="bottom"/>
            <w:hideMark/>
          </w:tcPr>
          <w:p w14:paraId="44125A67"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w:t>
            </w:r>
          </w:p>
        </w:tc>
        <w:tc>
          <w:tcPr>
            <w:tcW w:w="1256" w:type="dxa"/>
            <w:tcBorders>
              <w:top w:val="nil"/>
              <w:left w:val="nil"/>
              <w:bottom w:val="nil"/>
              <w:right w:val="nil"/>
            </w:tcBorders>
            <w:shd w:val="clear" w:color="auto" w:fill="auto"/>
            <w:noWrap/>
            <w:vAlign w:val="bottom"/>
            <w:hideMark/>
          </w:tcPr>
          <w:p w14:paraId="0F2309F2"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w:t>
            </w:r>
          </w:p>
        </w:tc>
        <w:tc>
          <w:tcPr>
            <w:tcW w:w="1296" w:type="dxa"/>
            <w:gridSpan w:val="2"/>
            <w:tcBorders>
              <w:top w:val="nil"/>
              <w:left w:val="nil"/>
              <w:bottom w:val="nil"/>
              <w:right w:val="nil"/>
            </w:tcBorders>
            <w:shd w:val="clear" w:color="auto" w:fill="auto"/>
            <w:noWrap/>
            <w:vAlign w:val="bottom"/>
            <w:hideMark/>
          </w:tcPr>
          <w:p w14:paraId="4E414B4D"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w:t>
            </w:r>
          </w:p>
        </w:tc>
      </w:tr>
      <w:tr w:rsidR="00C56DB5" w:rsidRPr="00C56DB5" w14:paraId="0E588CC0" w14:textId="77777777" w:rsidTr="00C56DB5">
        <w:trPr>
          <w:trHeight w:val="300"/>
        </w:trPr>
        <w:tc>
          <w:tcPr>
            <w:tcW w:w="6237" w:type="dxa"/>
            <w:tcBorders>
              <w:top w:val="nil"/>
              <w:left w:val="nil"/>
              <w:bottom w:val="nil"/>
              <w:right w:val="nil"/>
            </w:tcBorders>
            <w:shd w:val="clear" w:color="auto" w:fill="auto"/>
            <w:noWrap/>
            <w:vAlign w:val="bottom"/>
            <w:hideMark/>
          </w:tcPr>
          <w:p w14:paraId="2BFB1BA2" w14:textId="77777777" w:rsidR="00C56DB5" w:rsidRPr="00C56DB5" w:rsidRDefault="00C56DB5" w:rsidP="00C56DB5">
            <w:pPr>
              <w:rPr>
                <w:rFonts w:ascii="Calibri" w:hAnsi="Calibri" w:cs="Calibri"/>
                <w:b/>
                <w:bCs/>
                <w:color w:val="000000"/>
                <w:sz w:val="22"/>
                <w:szCs w:val="22"/>
              </w:rPr>
            </w:pPr>
            <w:r w:rsidRPr="00C56DB5">
              <w:rPr>
                <w:rFonts w:ascii="Calibri" w:hAnsi="Calibri" w:cs="Calibri"/>
                <w:b/>
                <w:bCs/>
                <w:color w:val="000000"/>
                <w:sz w:val="22"/>
                <w:szCs w:val="22"/>
              </w:rPr>
              <w:t>X9= (zysk netto - zysk netto(rok poprzedni))/(|zysk netto| + |zysk netto(rok poprzedni)|)</w:t>
            </w:r>
          </w:p>
        </w:tc>
        <w:tc>
          <w:tcPr>
            <w:tcW w:w="1418" w:type="dxa"/>
            <w:tcBorders>
              <w:top w:val="nil"/>
              <w:left w:val="nil"/>
              <w:bottom w:val="nil"/>
              <w:right w:val="nil"/>
            </w:tcBorders>
            <w:shd w:val="clear" w:color="auto" w:fill="auto"/>
            <w:noWrap/>
            <w:vAlign w:val="bottom"/>
            <w:hideMark/>
          </w:tcPr>
          <w:p w14:paraId="5B5FE1E7"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0,155</w:t>
            </w:r>
          </w:p>
        </w:tc>
        <w:tc>
          <w:tcPr>
            <w:tcW w:w="1256" w:type="dxa"/>
            <w:tcBorders>
              <w:top w:val="nil"/>
              <w:left w:val="nil"/>
              <w:bottom w:val="nil"/>
              <w:right w:val="nil"/>
            </w:tcBorders>
            <w:shd w:val="clear" w:color="auto" w:fill="auto"/>
            <w:noWrap/>
            <w:vAlign w:val="bottom"/>
            <w:hideMark/>
          </w:tcPr>
          <w:p w14:paraId="086A42C6"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-0,073</w:t>
            </w:r>
          </w:p>
        </w:tc>
        <w:tc>
          <w:tcPr>
            <w:tcW w:w="1296" w:type="dxa"/>
            <w:gridSpan w:val="2"/>
            <w:tcBorders>
              <w:top w:val="nil"/>
              <w:left w:val="nil"/>
              <w:bottom w:val="nil"/>
              <w:right w:val="nil"/>
            </w:tcBorders>
            <w:shd w:val="clear" w:color="auto" w:fill="auto"/>
            <w:noWrap/>
            <w:vAlign w:val="bottom"/>
            <w:hideMark/>
          </w:tcPr>
          <w:p w14:paraId="6F904FF6"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-0,039</w:t>
            </w:r>
          </w:p>
        </w:tc>
      </w:tr>
      <w:tr w:rsidR="00C56DB5" w:rsidRPr="00C56DB5" w14:paraId="74EE83B8" w14:textId="77777777" w:rsidTr="00C56DB5">
        <w:trPr>
          <w:trHeight w:val="300"/>
        </w:trPr>
        <w:tc>
          <w:tcPr>
            <w:tcW w:w="6237" w:type="dxa"/>
            <w:tcBorders>
              <w:top w:val="nil"/>
              <w:left w:val="nil"/>
              <w:bottom w:val="nil"/>
              <w:right w:val="nil"/>
            </w:tcBorders>
            <w:shd w:val="clear" w:color="auto" w:fill="auto"/>
            <w:noWrap/>
            <w:vAlign w:val="bottom"/>
            <w:hideMark/>
          </w:tcPr>
          <w:p w14:paraId="761C694E"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zysk netto</w:t>
            </w:r>
          </w:p>
        </w:tc>
        <w:tc>
          <w:tcPr>
            <w:tcW w:w="1418" w:type="dxa"/>
            <w:tcBorders>
              <w:top w:val="nil"/>
              <w:left w:val="nil"/>
              <w:bottom w:val="nil"/>
              <w:right w:val="nil"/>
            </w:tcBorders>
            <w:shd w:val="clear" w:color="auto" w:fill="auto"/>
            <w:noWrap/>
            <w:vAlign w:val="bottom"/>
            <w:hideMark/>
          </w:tcPr>
          <w:p w14:paraId="3B00C115"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1114600</w:t>
            </w:r>
          </w:p>
        </w:tc>
        <w:tc>
          <w:tcPr>
            <w:tcW w:w="1256" w:type="dxa"/>
            <w:tcBorders>
              <w:top w:val="nil"/>
              <w:left w:val="nil"/>
              <w:bottom w:val="nil"/>
              <w:right w:val="nil"/>
            </w:tcBorders>
            <w:shd w:val="clear" w:color="auto" w:fill="auto"/>
            <w:noWrap/>
            <w:vAlign w:val="bottom"/>
            <w:hideMark/>
          </w:tcPr>
          <w:p w14:paraId="26FC2443"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816100</w:t>
            </w:r>
          </w:p>
        </w:tc>
        <w:tc>
          <w:tcPr>
            <w:tcW w:w="1296" w:type="dxa"/>
            <w:gridSpan w:val="2"/>
            <w:tcBorders>
              <w:top w:val="nil"/>
              <w:left w:val="nil"/>
              <w:bottom w:val="nil"/>
              <w:right w:val="nil"/>
            </w:tcBorders>
            <w:shd w:val="clear" w:color="auto" w:fill="auto"/>
            <w:noWrap/>
            <w:vAlign w:val="bottom"/>
            <w:hideMark/>
          </w:tcPr>
          <w:p w14:paraId="3207EBD1"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945200</w:t>
            </w:r>
          </w:p>
        </w:tc>
      </w:tr>
      <w:tr w:rsidR="00C56DB5" w:rsidRPr="00C56DB5" w14:paraId="3A0C3525" w14:textId="77777777" w:rsidTr="00C56DB5">
        <w:trPr>
          <w:trHeight w:val="300"/>
        </w:trPr>
        <w:tc>
          <w:tcPr>
            <w:tcW w:w="6237" w:type="dxa"/>
            <w:tcBorders>
              <w:top w:val="nil"/>
              <w:left w:val="nil"/>
              <w:bottom w:val="nil"/>
              <w:right w:val="nil"/>
            </w:tcBorders>
            <w:shd w:val="clear" w:color="auto" w:fill="auto"/>
            <w:noWrap/>
            <w:vAlign w:val="bottom"/>
            <w:hideMark/>
          </w:tcPr>
          <w:p w14:paraId="7D401F07"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zysk netto za rok poprzedni</w:t>
            </w:r>
          </w:p>
        </w:tc>
        <w:tc>
          <w:tcPr>
            <w:tcW w:w="1418" w:type="dxa"/>
            <w:tcBorders>
              <w:top w:val="nil"/>
              <w:left w:val="nil"/>
              <w:bottom w:val="nil"/>
              <w:right w:val="nil"/>
            </w:tcBorders>
            <w:shd w:val="clear" w:color="auto" w:fill="auto"/>
            <w:noWrap/>
            <w:vAlign w:val="bottom"/>
            <w:hideMark/>
          </w:tcPr>
          <w:p w14:paraId="1FF3530B"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816100</w:t>
            </w:r>
          </w:p>
        </w:tc>
        <w:tc>
          <w:tcPr>
            <w:tcW w:w="1256" w:type="dxa"/>
            <w:tcBorders>
              <w:top w:val="nil"/>
              <w:left w:val="nil"/>
              <w:bottom w:val="nil"/>
              <w:right w:val="nil"/>
            </w:tcBorders>
            <w:shd w:val="clear" w:color="auto" w:fill="auto"/>
            <w:noWrap/>
            <w:vAlign w:val="bottom"/>
            <w:hideMark/>
          </w:tcPr>
          <w:p w14:paraId="54C59E71"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945200</w:t>
            </w:r>
          </w:p>
        </w:tc>
        <w:tc>
          <w:tcPr>
            <w:tcW w:w="1296" w:type="dxa"/>
            <w:gridSpan w:val="2"/>
            <w:tcBorders>
              <w:top w:val="nil"/>
              <w:left w:val="nil"/>
              <w:bottom w:val="nil"/>
              <w:right w:val="nil"/>
            </w:tcBorders>
            <w:shd w:val="clear" w:color="auto" w:fill="auto"/>
            <w:noWrap/>
            <w:vAlign w:val="bottom"/>
            <w:hideMark/>
          </w:tcPr>
          <w:p w14:paraId="3C5C3FE6"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1021000</w:t>
            </w:r>
          </w:p>
        </w:tc>
      </w:tr>
    </w:tbl>
    <w:p w14:paraId="26F2FD61" w14:textId="77777777" w:rsidR="00C56DB5" w:rsidRDefault="00C56DB5" w:rsidP="00C56DB5"/>
    <w:p w14:paraId="5B13066D" w14:textId="719D297E" w:rsidR="00C56DB5" w:rsidRDefault="00C56DB5" w:rsidP="00C56DB5">
      <w:r>
        <w:t>Zestawienie wskaźnika</w:t>
      </w:r>
      <w:r w:rsidR="0067577E">
        <w:t xml:space="preserve"> o </w:t>
      </w:r>
      <w:r>
        <w:t>dla spółki, konkurencji</w:t>
      </w:r>
      <w:r w:rsidR="0067577E">
        <w:t xml:space="preserve"> i </w:t>
      </w:r>
      <w:r>
        <w:t>branży:</w:t>
      </w:r>
    </w:p>
    <w:tbl>
      <w:tblPr>
        <w:tblStyle w:val="Tabelasiatki4akcent2"/>
        <w:tblW w:w="6820" w:type="dxa"/>
        <w:jc w:val="center"/>
        <w:tblLook w:val="04A0" w:firstRow="1" w:lastRow="0" w:firstColumn="1" w:lastColumn="0" w:noHBand="0" w:noVBand="1"/>
      </w:tblPr>
      <w:tblGrid>
        <w:gridCol w:w="3940"/>
        <w:gridCol w:w="960"/>
        <w:gridCol w:w="960"/>
        <w:gridCol w:w="960"/>
      </w:tblGrid>
      <w:tr w:rsidR="00C56DB5" w:rsidRPr="00C56DB5" w14:paraId="332D3A59" w14:textId="77777777" w:rsidTr="006474C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6527EA9E"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MODEL OHLSONA WSKAŹNIK O</w:t>
            </w:r>
          </w:p>
        </w:tc>
        <w:tc>
          <w:tcPr>
            <w:tcW w:w="960" w:type="dxa"/>
            <w:noWrap/>
            <w:hideMark/>
          </w:tcPr>
          <w:p w14:paraId="47609839" w14:textId="77777777" w:rsidR="00C56DB5" w:rsidRPr="00C56DB5" w:rsidRDefault="00C56DB5" w:rsidP="00C56DB5">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56DB5">
              <w:rPr>
                <w:rFonts w:ascii="Calibri" w:hAnsi="Calibri" w:cs="Calibri"/>
                <w:color w:val="000000"/>
                <w:sz w:val="22"/>
                <w:szCs w:val="22"/>
              </w:rPr>
              <w:t>2019</w:t>
            </w:r>
          </w:p>
        </w:tc>
        <w:tc>
          <w:tcPr>
            <w:tcW w:w="960" w:type="dxa"/>
            <w:noWrap/>
            <w:hideMark/>
          </w:tcPr>
          <w:p w14:paraId="5FBCA0F7" w14:textId="77777777" w:rsidR="00C56DB5" w:rsidRPr="00C56DB5" w:rsidRDefault="00C56DB5" w:rsidP="00C56DB5">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56DB5">
              <w:rPr>
                <w:rFonts w:ascii="Calibri" w:hAnsi="Calibri" w:cs="Calibri"/>
                <w:color w:val="000000"/>
                <w:sz w:val="22"/>
                <w:szCs w:val="22"/>
              </w:rPr>
              <w:t>2018</w:t>
            </w:r>
          </w:p>
        </w:tc>
        <w:tc>
          <w:tcPr>
            <w:tcW w:w="960" w:type="dxa"/>
            <w:noWrap/>
            <w:hideMark/>
          </w:tcPr>
          <w:p w14:paraId="627810E6" w14:textId="77777777" w:rsidR="00C56DB5" w:rsidRPr="00C56DB5" w:rsidRDefault="00C56DB5" w:rsidP="00C56DB5">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56DB5">
              <w:rPr>
                <w:rFonts w:ascii="Calibri" w:hAnsi="Calibri" w:cs="Calibri"/>
                <w:color w:val="000000"/>
                <w:sz w:val="22"/>
                <w:szCs w:val="22"/>
              </w:rPr>
              <w:t>2017</w:t>
            </w:r>
          </w:p>
        </w:tc>
      </w:tr>
      <w:tr w:rsidR="00C56DB5" w:rsidRPr="00C56DB5" w14:paraId="6755135A"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6924264C"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Cyfrowy Polsat S.A. (Polska)</w:t>
            </w:r>
          </w:p>
        </w:tc>
        <w:tc>
          <w:tcPr>
            <w:tcW w:w="960" w:type="dxa"/>
            <w:noWrap/>
            <w:hideMark/>
          </w:tcPr>
          <w:p w14:paraId="2ADE13C4" w14:textId="77777777" w:rsidR="00C56DB5" w:rsidRPr="00C56DB5" w:rsidRDefault="00C56DB5" w:rsidP="00C56DB5">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C56DB5">
              <w:rPr>
                <w:rFonts w:ascii="Calibri" w:hAnsi="Calibri" w:cs="Calibri"/>
                <w:color w:val="00B050"/>
                <w:sz w:val="22"/>
                <w:szCs w:val="22"/>
              </w:rPr>
              <w:t>-0,807</w:t>
            </w:r>
          </w:p>
        </w:tc>
        <w:tc>
          <w:tcPr>
            <w:tcW w:w="960" w:type="dxa"/>
            <w:noWrap/>
            <w:hideMark/>
          </w:tcPr>
          <w:p w14:paraId="24A91E19" w14:textId="77777777" w:rsidR="00C56DB5" w:rsidRPr="00C56DB5" w:rsidRDefault="00C56DB5" w:rsidP="00C56DB5">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C56DB5">
              <w:rPr>
                <w:rFonts w:ascii="Calibri" w:hAnsi="Calibri" w:cs="Calibri"/>
                <w:color w:val="00B050"/>
                <w:sz w:val="22"/>
                <w:szCs w:val="22"/>
              </w:rPr>
              <w:t>-0,761</w:t>
            </w:r>
          </w:p>
        </w:tc>
        <w:tc>
          <w:tcPr>
            <w:tcW w:w="960" w:type="dxa"/>
            <w:noWrap/>
            <w:hideMark/>
          </w:tcPr>
          <w:p w14:paraId="06F45B09" w14:textId="77777777" w:rsidR="00C56DB5" w:rsidRPr="00C56DB5" w:rsidRDefault="00C56DB5" w:rsidP="00C56DB5">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C56DB5">
              <w:rPr>
                <w:rFonts w:ascii="Calibri" w:hAnsi="Calibri" w:cs="Calibri"/>
                <w:color w:val="00B050"/>
                <w:sz w:val="22"/>
                <w:szCs w:val="22"/>
              </w:rPr>
              <w:t>-0,671</w:t>
            </w:r>
          </w:p>
        </w:tc>
      </w:tr>
      <w:tr w:rsidR="00C56DB5" w:rsidRPr="00C56DB5" w14:paraId="359BA34F"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45D44E8B"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Telewizja Polska S.A. (Polska)</w:t>
            </w:r>
          </w:p>
        </w:tc>
        <w:tc>
          <w:tcPr>
            <w:tcW w:w="960" w:type="dxa"/>
            <w:noWrap/>
            <w:hideMark/>
          </w:tcPr>
          <w:p w14:paraId="7CD60515" w14:textId="77777777" w:rsidR="00C56DB5" w:rsidRPr="00C56DB5" w:rsidRDefault="00C56DB5" w:rsidP="00C56DB5">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C56DB5">
              <w:rPr>
                <w:rFonts w:ascii="Calibri" w:hAnsi="Calibri" w:cs="Calibri"/>
                <w:color w:val="00B050"/>
                <w:sz w:val="22"/>
                <w:szCs w:val="22"/>
              </w:rPr>
              <w:t>-0,526</w:t>
            </w:r>
          </w:p>
        </w:tc>
        <w:tc>
          <w:tcPr>
            <w:tcW w:w="960" w:type="dxa"/>
            <w:noWrap/>
            <w:hideMark/>
          </w:tcPr>
          <w:p w14:paraId="398DE79F" w14:textId="77777777" w:rsidR="00C56DB5" w:rsidRPr="00C56DB5" w:rsidRDefault="00C56DB5" w:rsidP="00C56DB5">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C56DB5">
              <w:rPr>
                <w:rFonts w:ascii="Calibri" w:hAnsi="Calibri" w:cs="Calibri"/>
                <w:color w:val="00B050"/>
                <w:sz w:val="22"/>
                <w:szCs w:val="22"/>
              </w:rPr>
              <w:t>-0,561</w:t>
            </w:r>
          </w:p>
        </w:tc>
        <w:tc>
          <w:tcPr>
            <w:tcW w:w="960" w:type="dxa"/>
            <w:noWrap/>
            <w:hideMark/>
          </w:tcPr>
          <w:p w14:paraId="13FB954F" w14:textId="77777777" w:rsidR="00C56DB5" w:rsidRPr="00C56DB5" w:rsidRDefault="00C56DB5" w:rsidP="00C56DB5">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C56DB5">
              <w:rPr>
                <w:rFonts w:ascii="Calibri" w:hAnsi="Calibri" w:cs="Calibri"/>
                <w:color w:val="00B050"/>
                <w:sz w:val="22"/>
                <w:szCs w:val="22"/>
              </w:rPr>
              <w:t>-2,470</w:t>
            </w:r>
          </w:p>
        </w:tc>
      </w:tr>
      <w:tr w:rsidR="00C56DB5" w:rsidRPr="00C56DB5" w14:paraId="63D3087D"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2ED4DC9A"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Orange Polska S.A. (Polska)</w:t>
            </w:r>
          </w:p>
        </w:tc>
        <w:tc>
          <w:tcPr>
            <w:tcW w:w="960" w:type="dxa"/>
            <w:noWrap/>
            <w:hideMark/>
          </w:tcPr>
          <w:p w14:paraId="371FBDB0" w14:textId="77777777" w:rsidR="00C56DB5" w:rsidRPr="00C56DB5" w:rsidRDefault="00C56DB5" w:rsidP="00C56DB5">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C56DB5">
              <w:rPr>
                <w:rFonts w:ascii="Calibri" w:hAnsi="Calibri" w:cs="Calibri"/>
                <w:color w:val="00B050"/>
                <w:sz w:val="22"/>
                <w:szCs w:val="22"/>
              </w:rPr>
              <w:t>-1,013</w:t>
            </w:r>
          </w:p>
        </w:tc>
        <w:tc>
          <w:tcPr>
            <w:tcW w:w="960" w:type="dxa"/>
            <w:noWrap/>
            <w:hideMark/>
          </w:tcPr>
          <w:p w14:paraId="57BCD630" w14:textId="77777777" w:rsidR="00C56DB5" w:rsidRPr="00C56DB5" w:rsidRDefault="00C56DB5" w:rsidP="00C56DB5">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C56DB5">
              <w:rPr>
                <w:rFonts w:ascii="Calibri" w:hAnsi="Calibri" w:cs="Calibri"/>
                <w:color w:val="00B050"/>
                <w:sz w:val="22"/>
                <w:szCs w:val="22"/>
              </w:rPr>
              <w:t>-2,799</w:t>
            </w:r>
          </w:p>
        </w:tc>
        <w:tc>
          <w:tcPr>
            <w:tcW w:w="960" w:type="dxa"/>
            <w:noWrap/>
            <w:hideMark/>
          </w:tcPr>
          <w:p w14:paraId="0271D3B2" w14:textId="77777777" w:rsidR="00C56DB5" w:rsidRPr="00C56DB5" w:rsidRDefault="00C56DB5" w:rsidP="00C56DB5">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C56DB5">
              <w:rPr>
                <w:rFonts w:ascii="Calibri" w:hAnsi="Calibri" w:cs="Calibri"/>
                <w:color w:val="00B050"/>
                <w:sz w:val="22"/>
                <w:szCs w:val="22"/>
              </w:rPr>
              <w:t>-0,903</w:t>
            </w:r>
          </w:p>
        </w:tc>
      </w:tr>
      <w:tr w:rsidR="00C56DB5" w:rsidRPr="00C56DB5" w14:paraId="4B24E3E6"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31F97F6D" w14:textId="77777777" w:rsidR="00C56DB5" w:rsidRPr="00C56DB5" w:rsidRDefault="00C56DB5" w:rsidP="00C56DB5">
            <w:pPr>
              <w:rPr>
                <w:rFonts w:ascii="Calibri" w:hAnsi="Calibri" w:cs="Calibri"/>
                <w:color w:val="000000"/>
                <w:sz w:val="22"/>
                <w:szCs w:val="22"/>
                <w:lang w:val="en-GB"/>
              </w:rPr>
            </w:pPr>
            <w:r w:rsidRPr="00C56DB5">
              <w:rPr>
                <w:rFonts w:ascii="Calibri" w:hAnsi="Calibri" w:cs="Calibri"/>
                <w:color w:val="000000"/>
                <w:sz w:val="22"/>
                <w:szCs w:val="22"/>
                <w:lang w:val="en-GB"/>
              </w:rPr>
              <w:t>Play Communications S.A. (Polska)</w:t>
            </w:r>
          </w:p>
        </w:tc>
        <w:tc>
          <w:tcPr>
            <w:tcW w:w="960" w:type="dxa"/>
            <w:noWrap/>
            <w:hideMark/>
          </w:tcPr>
          <w:p w14:paraId="4B9A452D" w14:textId="77777777" w:rsidR="00C56DB5" w:rsidRPr="00C56DB5" w:rsidRDefault="00C56DB5" w:rsidP="00C56DB5">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9C0006"/>
                <w:sz w:val="22"/>
                <w:szCs w:val="22"/>
              </w:rPr>
            </w:pPr>
            <w:r w:rsidRPr="00C56DB5">
              <w:rPr>
                <w:rFonts w:ascii="Calibri" w:hAnsi="Calibri" w:cs="Calibri"/>
                <w:color w:val="9C0006"/>
                <w:sz w:val="22"/>
                <w:szCs w:val="22"/>
              </w:rPr>
              <w:t>1,647</w:t>
            </w:r>
          </w:p>
        </w:tc>
        <w:tc>
          <w:tcPr>
            <w:tcW w:w="960" w:type="dxa"/>
            <w:noWrap/>
            <w:hideMark/>
          </w:tcPr>
          <w:p w14:paraId="785C9B3F" w14:textId="77777777" w:rsidR="00C56DB5" w:rsidRPr="00C56DB5" w:rsidRDefault="00C56DB5" w:rsidP="00C56DB5">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C56DB5">
              <w:rPr>
                <w:rFonts w:ascii="Calibri" w:hAnsi="Calibri" w:cs="Calibri"/>
                <w:color w:val="00B050"/>
                <w:sz w:val="22"/>
                <w:szCs w:val="22"/>
              </w:rPr>
              <w:t>-0,397</w:t>
            </w:r>
          </w:p>
        </w:tc>
        <w:tc>
          <w:tcPr>
            <w:tcW w:w="960" w:type="dxa"/>
            <w:noWrap/>
            <w:hideMark/>
          </w:tcPr>
          <w:p w14:paraId="13BCC02B" w14:textId="77777777" w:rsidR="00C56DB5" w:rsidRPr="00C56DB5" w:rsidRDefault="00C56DB5" w:rsidP="00C56DB5">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C56DB5">
              <w:rPr>
                <w:rFonts w:ascii="Calibri" w:hAnsi="Calibri" w:cs="Calibri"/>
                <w:color w:val="00B050"/>
                <w:sz w:val="22"/>
                <w:szCs w:val="22"/>
              </w:rPr>
              <w:t>-0,133</w:t>
            </w:r>
          </w:p>
        </w:tc>
      </w:tr>
      <w:tr w:rsidR="00C56DB5" w:rsidRPr="00C56DB5" w14:paraId="105C3AB9"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6147C3D2"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Branża</w:t>
            </w:r>
          </w:p>
        </w:tc>
        <w:tc>
          <w:tcPr>
            <w:tcW w:w="960" w:type="dxa"/>
            <w:noWrap/>
            <w:hideMark/>
          </w:tcPr>
          <w:p w14:paraId="19304441" w14:textId="77777777" w:rsidR="00C56DB5" w:rsidRPr="00C56DB5" w:rsidRDefault="00C56DB5" w:rsidP="00C56DB5">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C56DB5">
              <w:rPr>
                <w:rFonts w:ascii="Calibri" w:hAnsi="Calibri" w:cs="Calibri"/>
                <w:color w:val="00B050"/>
                <w:sz w:val="22"/>
                <w:szCs w:val="22"/>
              </w:rPr>
              <w:t>-0,371</w:t>
            </w:r>
          </w:p>
        </w:tc>
        <w:tc>
          <w:tcPr>
            <w:tcW w:w="960" w:type="dxa"/>
            <w:noWrap/>
            <w:hideMark/>
          </w:tcPr>
          <w:p w14:paraId="6BB739D8" w14:textId="77777777" w:rsidR="00C56DB5" w:rsidRPr="00C56DB5" w:rsidRDefault="00C56DB5" w:rsidP="00C56DB5">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C56DB5">
              <w:rPr>
                <w:rFonts w:ascii="Calibri" w:hAnsi="Calibri" w:cs="Calibri"/>
                <w:color w:val="00B050"/>
                <w:sz w:val="22"/>
                <w:szCs w:val="22"/>
              </w:rPr>
              <w:t>-0,311</w:t>
            </w:r>
          </w:p>
        </w:tc>
        <w:tc>
          <w:tcPr>
            <w:tcW w:w="960" w:type="dxa"/>
            <w:noWrap/>
            <w:hideMark/>
          </w:tcPr>
          <w:p w14:paraId="6F32F134" w14:textId="77777777" w:rsidR="00C56DB5" w:rsidRPr="00C56DB5" w:rsidRDefault="00C56DB5" w:rsidP="00C56DB5">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C56DB5">
              <w:rPr>
                <w:rFonts w:ascii="Calibri" w:hAnsi="Calibri" w:cs="Calibri"/>
                <w:color w:val="00B050"/>
                <w:sz w:val="22"/>
                <w:szCs w:val="22"/>
              </w:rPr>
              <w:t>-0,644</w:t>
            </w:r>
          </w:p>
        </w:tc>
      </w:tr>
    </w:tbl>
    <w:p w14:paraId="092F4136" w14:textId="40D4061E" w:rsidR="00C56DB5" w:rsidRDefault="00C56DB5" w:rsidP="00C56DB5">
      <w:r>
        <w:t>Wykres obrazujący dane:</w:t>
      </w:r>
    </w:p>
    <w:p w14:paraId="20FB7FD9" w14:textId="288DE981" w:rsidR="00C56DB5" w:rsidRDefault="006C4DAA" w:rsidP="006474C9">
      <w:pPr>
        <w:jc w:val="center"/>
      </w:pPr>
      <w:r>
        <w:rPr>
          <w:noProof/>
        </w:rPr>
        <w:lastRenderedPageBreak/>
        <w:drawing>
          <wp:inline distT="0" distB="0" distL="0" distR="0" wp14:anchorId="6743C072" wp14:editId="2D3AB34D">
            <wp:extent cx="4601935" cy="2743200"/>
            <wp:effectExtent l="0" t="0" r="8255" b="0"/>
            <wp:docPr id="39" name="Wykres 39">
              <a:extLst xmlns:a="http://schemas.openxmlformats.org/drawingml/2006/main">
                <a:ext uri="{FF2B5EF4-FFF2-40B4-BE49-F238E27FC236}">
                  <a16:creationId xmlns:a16="http://schemas.microsoft.com/office/drawing/2014/main" id="{AB38A8AC-F58A-48DB-855D-26D7563092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ABD444C" w14:textId="77777777" w:rsidR="00F7336F" w:rsidRDefault="00F7336F" w:rsidP="00C56DB5"/>
    <w:p w14:paraId="3A174107" w14:textId="02A68448" w:rsidR="00C56DB5" w:rsidRDefault="00C56DB5" w:rsidP="00C56DB5">
      <w:r w:rsidRPr="00C56DB5">
        <w:t xml:space="preserve">Zestawienie </w:t>
      </w:r>
      <w:r>
        <w:t>P(X)</w:t>
      </w:r>
      <w:r w:rsidRPr="00C56DB5">
        <w:t xml:space="preserve"> dla spółki, konkurencji</w:t>
      </w:r>
      <w:r w:rsidR="0067577E">
        <w:t xml:space="preserve"> i </w:t>
      </w:r>
      <w:r w:rsidRPr="00C56DB5">
        <w:t>branży:</w:t>
      </w:r>
    </w:p>
    <w:tbl>
      <w:tblPr>
        <w:tblStyle w:val="Tabelasiatki4akcent2"/>
        <w:tblW w:w="6820" w:type="dxa"/>
        <w:jc w:val="center"/>
        <w:tblLook w:val="04A0" w:firstRow="1" w:lastRow="0" w:firstColumn="1" w:lastColumn="0" w:noHBand="0" w:noVBand="1"/>
      </w:tblPr>
      <w:tblGrid>
        <w:gridCol w:w="3940"/>
        <w:gridCol w:w="960"/>
        <w:gridCol w:w="960"/>
        <w:gridCol w:w="960"/>
      </w:tblGrid>
      <w:tr w:rsidR="00C56DB5" w:rsidRPr="00C56DB5" w14:paraId="43CD1363" w14:textId="77777777" w:rsidTr="006474C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0CDBA8E9"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MODEL OHLSONA P(X)</w:t>
            </w:r>
          </w:p>
        </w:tc>
        <w:tc>
          <w:tcPr>
            <w:tcW w:w="960" w:type="dxa"/>
            <w:noWrap/>
            <w:hideMark/>
          </w:tcPr>
          <w:p w14:paraId="61EB9ABB" w14:textId="77777777" w:rsidR="00C56DB5" w:rsidRPr="00C56DB5" w:rsidRDefault="00C56DB5" w:rsidP="00C56DB5">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56DB5">
              <w:rPr>
                <w:rFonts w:ascii="Calibri" w:hAnsi="Calibri" w:cs="Calibri"/>
                <w:color w:val="000000"/>
                <w:sz w:val="22"/>
                <w:szCs w:val="22"/>
              </w:rPr>
              <w:t>2019</w:t>
            </w:r>
          </w:p>
        </w:tc>
        <w:tc>
          <w:tcPr>
            <w:tcW w:w="960" w:type="dxa"/>
            <w:noWrap/>
            <w:hideMark/>
          </w:tcPr>
          <w:p w14:paraId="269BD898" w14:textId="77777777" w:rsidR="00C56DB5" w:rsidRPr="00C56DB5" w:rsidRDefault="00C56DB5" w:rsidP="00C56DB5">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56DB5">
              <w:rPr>
                <w:rFonts w:ascii="Calibri" w:hAnsi="Calibri" w:cs="Calibri"/>
                <w:color w:val="000000"/>
                <w:sz w:val="22"/>
                <w:szCs w:val="22"/>
              </w:rPr>
              <w:t>2018</w:t>
            </w:r>
          </w:p>
        </w:tc>
        <w:tc>
          <w:tcPr>
            <w:tcW w:w="960" w:type="dxa"/>
            <w:noWrap/>
            <w:hideMark/>
          </w:tcPr>
          <w:p w14:paraId="43D0FED5" w14:textId="77777777" w:rsidR="00C56DB5" w:rsidRPr="00C56DB5" w:rsidRDefault="00C56DB5" w:rsidP="00C56DB5">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56DB5">
              <w:rPr>
                <w:rFonts w:ascii="Calibri" w:hAnsi="Calibri" w:cs="Calibri"/>
                <w:color w:val="000000"/>
                <w:sz w:val="22"/>
                <w:szCs w:val="22"/>
              </w:rPr>
              <w:t>2017</w:t>
            </w:r>
          </w:p>
        </w:tc>
      </w:tr>
      <w:tr w:rsidR="00C56DB5" w:rsidRPr="00C56DB5" w14:paraId="6206F4A6"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2D6D86EC"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Cyfrowy Polsat S.A. (Polska)</w:t>
            </w:r>
          </w:p>
        </w:tc>
        <w:tc>
          <w:tcPr>
            <w:tcW w:w="960" w:type="dxa"/>
            <w:noWrap/>
            <w:hideMark/>
          </w:tcPr>
          <w:p w14:paraId="5DDDC9EC" w14:textId="77777777" w:rsidR="00C56DB5" w:rsidRPr="00C56DB5" w:rsidRDefault="00C56DB5" w:rsidP="00C56DB5">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56DB5">
              <w:rPr>
                <w:rFonts w:ascii="Calibri" w:hAnsi="Calibri" w:cs="Calibri"/>
                <w:color w:val="000000"/>
                <w:sz w:val="22"/>
                <w:szCs w:val="22"/>
              </w:rPr>
              <w:t>0,309</w:t>
            </w:r>
          </w:p>
        </w:tc>
        <w:tc>
          <w:tcPr>
            <w:tcW w:w="960" w:type="dxa"/>
            <w:noWrap/>
            <w:hideMark/>
          </w:tcPr>
          <w:p w14:paraId="209859CC" w14:textId="77777777" w:rsidR="00C56DB5" w:rsidRPr="00C56DB5" w:rsidRDefault="00C56DB5" w:rsidP="00C56DB5">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56DB5">
              <w:rPr>
                <w:rFonts w:ascii="Calibri" w:hAnsi="Calibri" w:cs="Calibri"/>
                <w:color w:val="000000"/>
                <w:sz w:val="22"/>
                <w:szCs w:val="22"/>
              </w:rPr>
              <w:t>0,318</w:t>
            </w:r>
          </w:p>
        </w:tc>
        <w:tc>
          <w:tcPr>
            <w:tcW w:w="960" w:type="dxa"/>
            <w:noWrap/>
            <w:hideMark/>
          </w:tcPr>
          <w:p w14:paraId="0FB9B2A4" w14:textId="77777777" w:rsidR="00C56DB5" w:rsidRPr="00C56DB5" w:rsidRDefault="00C56DB5" w:rsidP="00C56DB5">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56DB5">
              <w:rPr>
                <w:rFonts w:ascii="Calibri" w:hAnsi="Calibri" w:cs="Calibri"/>
                <w:color w:val="000000"/>
                <w:sz w:val="22"/>
                <w:szCs w:val="22"/>
              </w:rPr>
              <w:t>0,338</w:t>
            </w:r>
          </w:p>
        </w:tc>
      </w:tr>
      <w:tr w:rsidR="00C56DB5" w:rsidRPr="00C56DB5" w14:paraId="2F7FF27A"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3FE4718D"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Telewizja Polska S.A. (Polska)</w:t>
            </w:r>
          </w:p>
        </w:tc>
        <w:tc>
          <w:tcPr>
            <w:tcW w:w="960" w:type="dxa"/>
            <w:noWrap/>
            <w:hideMark/>
          </w:tcPr>
          <w:p w14:paraId="39E5019E" w14:textId="77777777" w:rsidR="00C56DB5" w:rsidRPr="00C56DB5" w:rsidRDefault="00C56DB5" w:rsidP="00C56DB5">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56DB5">
              <w:rPr>
                <w:rFonts w:ascii="Calibri" w:hAnsi="Calibri" w:cs="Calibri"/>
                <w:color w:val="000000"/>
                <w:sz w:val="22"/>
                <w:szCs w:val="22"/>
              </w:rPr>
              <w:t>0,371</w:t>
            </w:r>
          </w:p>
        </w:tc>
        <w:tc>
          <w:tcPr>
            <w:tcW w:w="960" w:type="dxa"/>
            <w:noWrap/>
            <w:hideMark/>
          </w:tcPr>
          <w:p w14:paraId="217BEA9C" w14:textId="77777777" w:rsidR="00C56DB5" w:rsidRPr="00C56DB5" w:rsidRDefault="00C56DB5" w:rsidP="00C56DB5">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56DB5">
              <w:rPr>
                <w:rFonts w:ascii="Calibri" w:hAnsi="Calibri" w:cs="Calibri"/>
                <w:color w:val="000000"/>
                <w:sz w:val="22"/>
                <w:szCs w:val="22"/>
              </w:rPr>
              <w:t>0,363</w:t>
            </w:r>
          </w:p>
        </w:tc>
        <w:tc>
          <w:tcPr>
            <w:tcW w:w="960" w:type="dxa"/>
            <w:noWrap/>
            <w:hideMark/>
          </w:tcPr>
          <w:p w14:paraId="29E41ED7" w14:textId="77777777" w:rsidR="00C56DB5" w:rsidRPr="00C56DB5" w:rsidRDefault="00C56DB5" w:rsidP="00C56DB5">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56DB5">
              <w:rPr>
                <w:rFonts w:ascii="Calibri" w:hAnsi="Calibri" w:cs="Calibri"/>
                <w:color w:val="000000"/>
                <w:sz w:val="22"/>
                <w:szCs w:val="22"/>
              </w:rPr>
              <w:t>0,078</w:t>
            </w:r>
          </w:p>
        </w:tc>
      </w:tr>
      <w:tr w:rsidR="00C56DB5" w:rsidRPr="00C56DB5" w14:paraId="243D23E0"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5A85FA07"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Orange Polska S.A. (Polska)</w:t>
            </w:r>
          </w:p>
        </w:tc>
        <w:tc>
          <w:tcPr>
            <w:tcW w:w="960" w:type="dxa"/>
            <w:noWrap/>
            <w:hideMark/>
          </w:tcPr>
          <w:p w14:paraId="60D5B1DD" w14:textId="77777777" w:rsidR="00C56DB5" w:rsidRPr="00C56DB5" w:rsidRDefault="00C56DB5" w:rsidP="00C56DB5">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56DB5">
              <w:rPr>
                <w:rFonts w:ascii="Calibri" w:hAnsi="Calibri" w:cs="Calibri"/>
                <w:color w:val="000000"/>
                <w:sz w:val="22"/>
                <w:szCs w:val="22"/>
              </w:rPr>
              <w:t>0,266</w:t>
            </w:r>
          </w:p>
        </w:tc>
        <w:tc>
          <w:tcPr>
            <w:tcW w:w="960" w:type="dxa"/>
            <w:noWrap/>
            <w:hideMark/>
          </w:tcPr>
          <w:p w14:paraId="01154487" w14:textId="77777777" w:rsidR="00C56DB5" w:rsidRPr="00C56DB5" w:rsidRDefault="00C56DB5" w:rsidP="00C56DB5">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56DB5">
              <w:rPr>
                <w:rFonts w:ascii="Calibri" w:hAnsi="Calibri" w:cs="Calibri"/>
                <w:color w:val="000000"/>
                <w:sz w:val="22"/>
                <w:szCs w:val="22"/>
              </w:rPr>
              <w:t>0,057</w:t>
            </w:r>
          </w:p>
        </w:tc>
        <w:tc>
          <w:tcPr>
            <w:tcW w:w="960" w:type="dxa"/>
            <w:noWrap/>
            <w:hideMark/>
          </w:tcPr>
          <w:p w14:paraId="27F2AF55" w14:textId="77777777" w:rsidR="00C56DB5" w:rsidRPr="00C56DB5" w:rsidRDefault="00C56DB5" w:rsidP="00C56DB5">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56DB5">
              <w:rPr>
                <w:rFonts w:ascii="Calibri" w:hAnsi="Calibri" w:cs="Calibri"/>
                <w:color w:val="000000"/>
                <w:sz w:val="22"/>
                <w:szCs w:val="22"/>
              </w:rPr>
              <w:t>0,288</w:t>
            </w:r>
          </w:p>
        </w:tc>
      </w:tr>
      <w:tr w:rsidR="00C56DB5" w:rsidRPr="00C56DB5" w14:paraId="091AA9D0"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58961F1A" w14:textId="77777777" w:rsidR="00C56DB5" w:rsidRPr="00C56DB5" w:rsidRDefault="00C56DB5" w:rsidP="00C56DB5">
            <w:pPr>
              <w:rPr>
                <w:rFonts w:ascii="Calibri" w:hAnsi="Calibri" w:cs="Calibri"/>
                <w:color w:val="000000"/>
                <w:sz w:val="22"/>
                <w:szCs w:val="22"/>
                <w:lang w:val="en-GB"/>
              </w:rPr>
            </w:pPr>
            <w:r w:rsidRPr="00C56DB5">
              <w:rPr>
                <w:rFonts w:ascii="Calibri" w:hAnsi="Calibri" w:cs="Calibri"/>
                <w:color w:val="000000"/>
                <w:sz w:val="22"/>
                <w:szCs w:val="22"/>
                <w:lang w:val="en-GB"/>
              </w:rPr>
              <w:t>Play Communications S.A. (Polska)</w:t>
            </w:r>
          </w:p>
        </w:tc>
        <w:tc>
          <w:tcPr>
            <w:tcW w:w="960" w:type="dxa"/>
            <w:noWrap/>
            <w:hideMark/>
          </w:tcPr>
          <w:p w14:paraId="12341F06" w14:textId="77777777" w:rsidR="00C56DB5" w:rsidRPr="00C56DB5" w:rsidRDefault="00C56DB5" w:rsidP="00C56DB5">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56DB5">
              <w:rPr>
                <w:rFonts w:ascii="Calibri" w:hAnsi="Calibri" w:cs="Calibri"/>
                <w:color w:val="000000"/>
                <w:sz w:val="22"/>
                <w:szCs w:val="22"/>
              </w:rPr>
              <w:t>0,838</w:t>
            </w:r>
          </w:p>
        </w:tc>
        <w:tc>
          <w:tcPr>
            <w:tcW w:w="960" w:type="dxa"/>
            <w:noWrap/>
            <w:hideMark/>
          </w:tcPr>
          <w:p w14:paraId="7496DAA1" w14:textId="77777777" w:rsidR="00C56DB5" w:rsidRPr="00C56DB5" w:rsidRDefault="00C56DB5" w:rsidP="00C56DB5">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56DB5">
              <w:rPr>
                <w:rFonts w:ascii="Calibri" w:hAnsi="Calibri" w:cs="Calibri"/>
                <w:color w:val="000000"/>
                <w:sz w:val="22"/>
                <w:szCs w:val="22"/>
              </w:rPr>
              <w:t>0,402</w:t>
            </w:r>
          </w:p>
        </w:tc>
        <w:tc>
          <w:tcPr>
            <w:tcW w:w="960" w:type="dxa"/>
            <w:noWrap/>
            <w:hideMark/>
          </w:tcPr>
          <w:p w14:paraId="5A4E4E32" w14:textId="77777777" w:rsidR="00C56DB5" w:rsidRPr="00C56DB5" w:rsidRDefault="00C56DB5" w:rsidP="00C56DB5">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56DB5">
              <w:rPr>
                <w:rFonts w:ascii="Calibri" w:hAnsi="Calibri" w:cs="Calibri"/>
                <w:color w:val="000000"/>
                <w:sz w:val="22"/>
                <w:szCs w:val="22"/>
              </w:rPr>
              <w:t>0,467</w:t>
            </w:r>
          </w:p>
        </w:tc>
      </w:tr>
      <w:tr w:rsidR="00C56DB5" w:rsidRPr="00C56DB5" w14:paraId="1227252C"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5EF13547"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Branża</w:t>
            </w:r>
          </w:p>
        </w:tc>
        <w:tc>
          <w:tcPr>
            <w:tcW w:w="960" w:type="dxa"/>
            <w:noWrap/>
            <w:hideMark/>
          </w:tcPr>
          <w:p w14:paraId="6695BEC8" w14:textId="77777777" w:rsidR="00C56DB5" w:rsidRPr="00C56DB5" w:rsidRDefault="00C56DB5" w:rsidP="00C56DB5">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56DB5">
              <w:rPr>
                <w:rFonts w:ascii="Calibri" w:hAnsi="Calibri" w:cs="Calibri"/>
                <w:color w:val="000000"/>
                <w:sz w:val="22"/>
                <w:szCs w:val="22"/>
              </w:rPr>
              <w:t>0,408</w:t>
            </w:r>
          </w:p>
        </w:tc>
        <w:tc>
          <w:tcPr>
            <w:tcW w:w="960" w:type="dxa"/>
            <w:noWrap/>
            <w:hideMark/>
          </w:tcPr>
          <w:p w14:paraId="19C4DE44" w14:textId="77777777" w:rsidR="00C56DB5" w:rsidRPr="00C56DB5" w:rsidRDefault="00C56DB5" w:rsidP="00C56DB5">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56DB5">
              <w:rPr>
                <w:rFonts w:ascii="Calibri" w:hAnsi="Calibri" w:cs="Calibri"/>
                <w:color w:val="000000"/>
                <w:sz w:val="22"/>
                <w:szCs w:val="22"/>
              </w:rPr>
              <w:t>0,423</w:t>
            </w:r>
          </w:p>
        </w:tc>
        <w:tc>
          <w:tcPr>
            <w:tcW w:w="960" w:type="dxa"/>
            <w:noWrap/>
            <w:hideMark/>
          </w:tcPr>
          <w:p w14:paraId="308FA7DA" w14:textId="77777777" w:rsidR="00C56DB5" w:rsidRPr="00C56DB5" w:rsidRDefault="00C56DB5" w:rsidP="00C56DB5">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56DB5">
              <w:rPr>
                <w:rFonts w:ascii="Calibri" w:hAnsi="Calibri" w:cs="Calibri"/>
                <w:color w:val="000000"/>
                <w:sz w:val="22"/>
                <w:szCs w:val="22"/>
              </w:rPr>
              <w:t>0,344</w:t>
            </w:r>
          </w:p>
        </w:tc>
      </w:tr>
    </w:tbl>
    <w:p w14:paraId="65E4AB30" w14:textId="77777777" w:rsidR="00F7336F" w:rsidRDefault="00F7336F" w:rsidP="00922506"/>
    <w:p w14:paraId="7C45D3A7" w14:textId="49F20CDF" w:rsidR="00922506" w:rsidRPr="00922506" w:rsidRDefault="00922506" w:rsidP="00922506">
      <w:r w:rsidRPr="00922506">
        <w:t>Wykres obrazujący dane:</w:t>
      </w:r>
    </w:p>
    <w:p w14:paraId="3C78244A" w14:textId="3D05F2D3" w:rsidR="00C56DB5" w:rsidRPr="0075547C" w:rsidRDefault="006C4DAA" w:rsidP="006474C9">
      <w:pPr>
        <w:jc w:val="center"/>
      </w:pPr>
      <w:r>
        <w:rPr>
          <w:noProof/>
        </w:rPr>
        <w:drawing>
          <wp:inline distT="0" distB="0" distL="0" distR="0" wp14:anchorId="28414A84" wp14:editId="6BD476D4">
            <wp:extent cx="4586968" cy="2743200"/>
            <wp:effectExtent l="0" t="0" r="4445" b="0"/>
            <wp:docPr id="55" name="Wykres 55">
              <a:extLst xmlns:a="http://schemas.openxmlformats.org/drawingml/2006/main">
                <a:ext uri="{FF2B5EF4-FFF2-40B4-BE49-F238E27FC236}">
                  <a16:creationId xmlns:a16="http://schemas.microsoft.com/office/drawing/2014/main" id="{3F3C77C3-C400-4544-919E-0278735C86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A2FE6DC" w14:textId="77777777" w:rsidR="00BC2E63" w:rsidRDefault="00BC2E63" w:rsidP="00C56DB5">
      <w:pPr>
        <w:rPr>
          <w:b/>
          <w:bCs/>
        </w:rPr>
      </w:pPr>
    </w:p>
    <w:p w14:paraId="38458E9E" w14:textId="6CE0A2E1" w:rsidR="00E30FCB" w:rsidRDefault="00C56DB5" w:rsidP="00C56DB5">
      <w:pPr>
        <w:rPr>
          <w:b/>
          <w:bCs/>
        </w:rPr>
      </w:pPr>
      <w:r w:rsidRPr="00C56DB5">
        <w:rPr>
          <w:b/>
          <w:bCs/>
        </w:rPr>
        <w:t>MODEL STĘPIENIA</w:t>
      </w:r>
      <w:r w:rsidR="0067577E">
        <w:rPr>
          <w:b/>
          <w:bCs/>
        </w:rPr>
        <w:t xml:space="preserve"> i </w:t>
      </w:r>
      <w:r w:rsidRPr="00C56DB5">
        <w:rPr>
          <w:b/>
          <w:bCs/>
        </w:rPr>
        <w:t>STRĄKA</w:t>
      </w:r>
    </w:p>
    <w:p w14:paraId="09CB32E4" w14:textId="49F366FF" w:rsidR="00F7336F" w:rsidRDefault="00F7336F" w:rsidP="00F7336F">
      <w:r>
        <w:t>Pierwsze próby przewidywania upadłości przedsiębiorstw przy zastosowaniu tej metody</w:t>
      </w:r>
      <w:r w:rsidR="0067577E">
        <w:t xml:space="preserve"> w </w:t>
      </w:r>
      <w:r>
        <w:t>warunkach polskich P. Stępień</w:t>
      </w:r>
      <w:r w:rsidR="0067577E">
        <w:t xml:space="preserve"> i </w:t>
      </w:r>
      <w:r>
        <w:t>T. Strąk rozpoczęli pod koniec lat 90. minionego stulecia. Ich próbę badawczą stanowiło 36 przedsiębiorstw,</w:t>
      </w:r>
      <w:r w:rsidR="0067577E">
        <w:t xml:space="preserve"> z </w:t>
      </w:r>
      <w:r>
        <w:t xml:space="preserve">czego 18 uznano za zagrożone bankructwem, pozostałe zaś charakteryzowały się dobrą kondycją finansową. Oszacowana przez autorów funkcja </w:t>
      </w:r>
      <w:proofErr w:type="spellStart"/>
      <w:r>
        <w:t>logitowa</w:t>
      </w:r>
      <w:proofErr w:type="spellEnd"/>
      <w:r>
        <w:t xml:space="preserve"> uwzględnia cztery relacje finansowe</w:t>
      </w:r>
      <w:r w:rsidR="0067577E">
        <w:t xml:space="preserve"> i </w:t>
      </w:r>
      <w:r>
        <w:t>ma następującą postać:</w:t>
      </w:r>
    </w:p>
    <w:p w14:paraId="73BDDC0A" w14:textId="4FA547B1" w:rsidR="00F7336F" w:rsidRPr="00F7336F" w:rsidRDefault="00F7336F" w:rsidP="00F7336F">
      <w:pPr>
        <w:jc w:val="center"/>
        <w:rPr>
          <w:i/>
          <w:iCs/>
        </w:rPr>
      </w:pPr>
      <w:r w:rsidRPr="00F7336F">
        <w:rPr>
          <w:i/>
          <w:iCs/>
        </w:rPr>
        <w:t>Z = -19 – 11</w:t>
      </w:r>
      <w:r>
        <w:rPr>
          <w:i/>
          <w:iCs/>
        </w:rPr>
        <w:t xml:space="preserve"> * </w:t>
      </w:r>
      <w:r w:rsidRPr="00F7336F">
        <w:rPr>
          <w:i/>
          <w:iCs/>
        </w:rPr>
        <w:t>X1 + 6</w:t>
      </w:r>
      <w:r>
        <w:rPr>
          <w:i/>
          <w:iCs/>
        </w:rPr>
        <w:t xml:space="preserve"> * </w:t>
      </w:r>
      <w:r w:rsidRPr="00F7336F">
        <w:rPr>
          <w:i/>
          <w:iCs/>
        </w:rPr>
        <w:t>X2 +40</w:t>
      </w:r>
      <w:r>
        <w:rPr>
          <w:i/>
          <w:iCs/>
        </w:rPr>
        <w:t xml:space="preserve"> * </w:t>
      </w:r>
      <w:r w:rsidRPr="00F7336F">
        <w:rPr>
          <w:i/>
          <w:iCs/>
        </w:rPr>
        <w:t>X3 +19</w:t>
      </w:r>
      <w:r>
        <w:rPr>
          <w:i/>
          <w:iCs/>
        </w:rPr>
        <w:t xml:space="preserve"> * </w:t>
      </w:r>
      <w:r w:rsidRPr="00F7336F">
        <w:rPr>
          <w:i/>
          <w:iCs/>
        </w:rPr>
        <w:t>X4</w:t>
      </w:r>
    </w:p>
    <w:p w14:paraId="42422B19" w14:textId="438A0CEB" w:rsidR="00F7336F" w:rsidRDefault="00F7336F" w:rsidP="00F7336F">
      <w:r>
        <w:t>gdzie:</w:t>
      </w:r>
    </w:p>
    <w:p w14:paraId="5AE79100" w14:textId="12BC388E" w:rsidR="00F7336F" w:rsidRPr="00F7336F" w:rsidRDefault="00F7336F" w:rsidP="00F7336F">
      <w:pPr>
        <w:rPr>
          <w:i/>
          <w:iCs/>
        </w:rPr>
      </w:pPr>
      <w:r w:rsidRPr="00F7336F">
        <w:rPr>
          <w:i/>
          <w:iCs/>
        </w:rPr>
        <w:lastRenderedPageBreak/>
        <w:t>X1 – kapitał obcy/kapitał całkowity,</w:t>
      </w:r>
    </w:p>
    <w:p w14:paraId="5E9D98BD" w14:textId="59D25E99" w:rsidR="00F7336F" w:rsidRPr="00F7336F" w:rsidRDefault="00F7336F" w:rsidP="00F7336F">
      <w:pPr>
        <w:rPr>
          <w:i/>
          <w:iCs/>
        </w:rPr>
      </w:pPr>
      <w:r w:rsidRPr="00F7336F">
        <w:rPr>
          <w:i/>
          <w:iCs/>
        </w:rPr>
        <w:t>X2 – (majątek obrotowy – zapasy)/zobowiązania bieżące,</w:t>
      </w:r>
    </w:p>
    <w:p w14:paraId="21C211EE" w14:textId="76840A91" w:rsidR="00F7336F" w:rsidRPr="00F7336F" w:rsidRDefault="00F7336F" w:rsidP="00F7336F">
      <w:pPr>
        <w:rPr>
          <w:i/>
          <w:iCs/>
        </w:rPr>
      </w:pPr>
      <w:r w:rsidRPr="00F7336F">
        <w:rPr>
          <w:i/>
          <w:iCs/>
        </w:rPr>
        <w:t>X3 – zysk netto na sprzedaży/kapitał całkowity,</w:t>
      </w:r>
    </w:p>
    <w:p w14:paraId="50AFAA89" w14:textId="60A17F29" w:rsidR="00C56DB5" w:rsidRDefault="00F7336F" w:rsidP="00F7336F">
      <w:pPr>
        <w:rPr>
          <w:i/>
          <w:iCs/>
        </w:rPr>
      </w:pPr>
      <w:r w:rsidRPr="00F7336F">
        <w:rPr>
          <w:i/>
          <w:iCs/>
        </w:rPr>
        <w:t>X4 – przychody ze sprzedaży/koszty działalności operacyjnej.</w:t>
      </w:r>
    </w:p>
    <w:p w14:paraId="2E9822A2" w14:textId="5F0886B4" w:rsidR="00CA340E" w:rsidRDefault="00CA340E" w:rsidP="00F7336F"/>
    <w:p w14:paraId="6524959C" w14:textId="01C76285" w:rsidR="00CA340E" w:rsidRPr="00CA340E" w:rsidRDefault="00CA340E" w:rsidP="00F7336F">
      <w:r w:rsidRPr="00CA340E">
        <w:t>W modelu powyższym przedsiębiorstwa zagrożone upadłością</w:t>
      </w:r>
      <w:r w:rsidR="0067577E">
        <w:t xml:space="preserve"> w </w:t>
      </w:r>
      <w:r w:rsidRPr="00CA340E">
        <w:t xml:space="preserve">perspektywie jednego roku osiągają ujemną wartość wskaźnika </w:t>
      </w:r>
      <w:r>
        <w:t>Z</w:t>
      </w:r>
      <w:r w:rsidRPr="00CA340E">
        <w:t>, przedsiębiorstwa niezagrożone zaś dodatnią.</w:t>
      </w:r>
    </w:p>
    <w:tbl>
      <w:tblPr>
        <w:tblW w:w="10680" w:type="dxa"/>
        <w:jc w:val="center"/>
        <w:tblCellMar>
          <w:left w:w="70" w:type="dxa"/>
          <w:right w:w="70" w:type="dxa"/>
        </w:tblCellMar>
        <w:tblLook w:val="04A0" w:firstRow="1" w:lastRow="0" w:firstColumn="1" w:lastColumn="0" w:noHBand="0" w:noVBand="1"/>
      </w:tblPr>
      <w:tblGrid>
        <w:gridCol w:w="6860"/>
        <w:gridCol w:w="1274"/>
        <w:gridCol w:w="1273"/>
        <w:gridCol w:w="1273"/>
      </w:tblGrid>
      <w:tr w:rsidR="00C56DB5" w:rsidRPr="00C56DB5" w14:paraId="75E35125"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542FD792"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NAZWA:</w:t>
            </w:r>
          </w:p>
        </w:tc>
        <w:tc>
          <w:tcPr>
            <w:tcW w:w="3820" w:type="dxa"/>
            <w:gridSpan w:val="3"/>
            <w:tcBorders>
              <w:top w:val="nil"/>
              <w:left w:val="nil"/>
              <w:bottom w:val="nil"/>
              <w:right w:val="nil"/>
            </w:tcBorders>
            <w:shd w:val="clear" w:color="000000" w:fill="E26B0A"/>
            <w:vAlign w:val="center"/>
            <w:hideMark/>
          </w:tcPr>
          <w:p w14:paraId="4A6DEB29" w14:textId="77777777" w:rsidR="00C56DB5" w:rsidRPr="00C56DB5" w:rsidRDefault="00C56DB5" w:rsidP="00C56DB5">
            <w:pPr>
              <w:jc w:val="center"/>
              <w:rPr>
                <w:rFonts w:ascii="Calibri" w:hAnsi="Calibri" w:cs="Calibri"/>
                <w:b/>
                <w:bCs/>
                <w:color w:val="000080"/>
                <w:sz w:val="22"/>
                <w:szCs w:val="22"/>
              </w:rPr>
            </w:pPr>
            <w:r w:rsidRPr="00C56DB5">
              <w:rPr>
                <w:rFonts w:ascii="Calibri" w:hAnsi="Calibri" w:cs="Calibri"/>
                <w:b/>
                <w:bCs/>
                <w:color w:val="000080"/>
                <w:sz w:val="22"/>
                <w:szCs w:val="22"/>
              </w:rPr>
              <w:t>Cyfrowy Polsat S.A. (Polska)</w:t>
            </w:r>
          </w:p>
        </w:tc>
      </w:tr>
      <w:tr w:rsidR="00C56DB5" w:rsidRPr="00C56DB5" w14:paraId="6EFA43EA"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2CACDCB2"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ROK:</w:t>
            </w:r>
          </w:p>
        </w:tc>
        <w:tc>
          <w:tcPr>
            <w:tcW w:w="1274" w:type="dxa"/>
            <w:tcBorders>
              <w:top w:val="nil"/>
              <w:left w:val="nil"/>
              <w:bottom w:val="nil"/>
              <w:right w:val="nil"/>
            </w:tcBorders>
            <w:shd w:val="clear" w:color="auto" w:fill="auto"/>
            <w:noWrap/>
            <w:vAlign w:val="bottom"/>
            <w:hideMark/>
          </w:tcPr>
          <w:p w14:paraId="7E9B7400"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2019</w:t>
            </w:r>
          </w:p>
        </w:tc>
        <w:tc>
          <w:tcPr>
            <w:tcW w:w="1273" w:type="dxa"/>
            <w:tcBorders>
              <w:top w:val="nil"/>
              <w:left w:val="nil"/>
              <w:bottom w:val="nil"/>
              <w:right w:val="nil"/>
            </w:tcBorders>
            <w:shd w:val="clear" w:color="auto" w:fill="auto"/>
            <w:noWrap/>
            <w:vAlign w:val="bottom"/>
            <w:hideMark/>
          </w:tcPr>
          <w:p w14:paraId="2CBE0DF3"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2018</w:t>
            </w:r>
          </w:p>
        </w:tc>
        <w:tc>
          <w:tcPr>
            <w:tcW w:w="1273" w:type="dxa"/>
            <w:tcBorders>
              <w:top w:val="nil"/>
              <w:left w:val="nil"/>
              <w:bottom w:val="nil"/>
              <w:right w:val="nil"/>
            </w:tcBorders>
            <w:shd w:val="clear" w:color="auto" w:fill="auto"/>
            <w:noWrap/>
            <w:vAlign w:val="bottom"/>
            <w:hideMark/>
          </w:tcPr>
          <w:p w14:paraId="1229F720"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2017</w:t>
            </w:r>
          </w:p>
        </w:tc>
      </w:tr>
      <w:tr w:rsidR="00C56DB5" w:rsidRPr="00C56DB5" w14:paraId="04FB6407" w14:textId="77777777" w:rsidTr="00C56DB5">
        <w:trPr>
          <w:trHeight w:val="300"/>
          <w:jc w:val="center"/>
        </w:trPr>
        <w:tc>
          <w:tcPr>
            <w:tcW w:w="6860" w:type="dxa"/>
            <w:tcBorders>
              <w:top w:val="nil"/>
              <w:left w:val="nil"/>
              <w:bottom w:val="nil"/>
              <w:right w:val="nil"/>
            </w:tcBorders>
            <w:shd w:val="clear" w:color="auto" w:fill="auto"/>
            <w:vAlign w:val="bottom"/>
            <w:hideMark/>
          </w:tcPr>
          <w:p w14:paraId="120C582E" w14:textId="0D5229F4" w:rsidR="00C56DB5" w:rsidRPr="00C56DB5" w:rsidRDefault="00C56DB5" w:rsidP="00C56DB5">
            <w:pPr>
              <w:rPr>
                <w:rFonts w:ascii="Calibri" w:hAnsi="Calibri" w:cs="Calibri"/>
                <w:b/>
                <w:bCs/>
                <w:i/>
                <w:iCs/>
                <w:color w:val="000000"/>
                <w:sz w:val="22"/>
                <w:szCs w:val="22"/>
              </w:rPr>
            </w:pPr>
            <w:r w:rsidRPr="00C56DB5">
              <w:rPr>
                <w:rFonts w:ascii="Calibri" w:hAnsi="Calibri" w:cs="Calibri"/>
                <w:b/>
                <w:bCs/>
                <w:i/>
                <w:iCs/>
                <w:color w:val="000000"/>
                <w:sz w:val="22"/>
                <w:szCs w:val="22"/>
              </w:rPr>
              <w:t>MODEL STĘPIENIA</w:t>
            </w:r>
            <w:r w:rsidR="0067577E">
              <w:rPr>
                <w:rFonts w:ascii="Calibri" w:hAnsi="Calibri" w:cs="Calibri"/>
                <w:b/>
                <w:bCs/>
                <w:i/>
                <w:iCs/>
                <w:color w:val="000000"/>
                <w:sz w:val="22"/>
                <w:szCs w:val="22"/>
              </w:rPr>
              <w:t xml:space="preserve"> i </w:t>
            </w:r>
            <w:r w:rsidRPr="00C56DB5">
              <w:rPr>
                <w:rFonts w:ascii="Calibri" w:hAnsi="Calibri" w:cs="Calibri"/>
                <w:b/>
                <w:bCs/>
                <w:i/>
                <w:iCs/>
                <w:color w:val="000000"/>
                <w:sz w:val="22"/>
                <w:szCs w:val="22"/>
              </w:rPr>
              <w:t>STRĄKA</w:t>
            </w:r>
          </w:p>
        </w:tc>
        <w:tc>
          <w:tcPr>
            <w:tcW w:w="1274" w:type="dxa"/>
            <w:tcBorders>
              <w:top w:val="nil"/>
              <w:left w:val="nil"/>
              <w:bottom w:val="nil"/>
              <w:right w:val="nil"/>
            </w:tcBorders>
            <w:shd w:val="clear" w:color="auto" w:fill="auto"/>
            <w:noWrap/>
            <w:vAlign w:val="bottom"/>
            <w:hideMark/>
          </w:tcPr>
          <w:p w14:paraId="7E9F8D09" w14:textId="77777777" w:rsidR="00C56DB5" w:rsidRPr="00C56DB5" w:rsidRDefault="00C56DB5" w:rsidP="00C56DB5">
            <w:pPr>
              <w:rPr>
                <w:rFonts w:ascii="Calibri" w:hAnsi="Calibri" w:cs="Calibri"/>
                <w:b/>
                <w:bCs/>
                <w:i/>
                <w:iCs/>
                <w:color w:val="000000"/>
                <w:sz w:val="22"/>
                <w:szCs w:val="22"/>
              </w:rPr>
            </w:pPr>
          </w:p>
        </w:tc>
        <w:tc>
          <w:tcPr>
            <w:tcW w:w="1273" w:type="dxa"/>
            <w:tcBorders>
              <w:top w:val="nil"/>
              <w:left w:val="nil"/>
              <w:bottom w:val="nil"/>
              <w:right w:val="nil"/>
            </w:tcBorders>
            <w:shd w:val="clear" w:color="auto" w:fill="auto"/>
            <w:noWrap/>
            <w:vAlign w:val="bottom"/>
            <w:hideMark/>
          </w:tcPr>
          <w:p w14:paraId="49F2988A" w14:textId="77777777" w:rsidR="00C56DB5" w:rsidRPr="00C56DB5" w:rsidRDefault="00C56DB5" w:rsidP="00C56DB5">
            <w:pPr>
              <w:rPr>
                <w:sz w:val="20"/>
                <w:szCs w:val="20"/>
              </w:rPr>
            </w:pPr>
          </w:p>
        </w:tc>
        <w:tc>
          <w:tcPr>
            <w:tcW w:w="1273" w:type="dxa"/>
            <w:tcBorders>
              <w:top w:val="nil"/>
              <w:left w:val="nil"/>
              <w:bottom w:val="nil"/>
              <w:right w:val="nil"/>
            </w:tcBorders>
            <w:shd w:val="clear" w:color="auto" w:fill="auto"/>
            <w:noWrap/>
            <w:vAlign w:val="bottom"/>
            <w:hideMark/>
          </w:tcPr>
          <w:p w14:paraId="7AD2D326" w14:textId="77777777" w:rsidR="00C56DB5" w:rsidRPr="00C56DB5" w:rsidRDefault="00C56DB5" w:rsidP="00C56DB5">
            <w:pPr>
              <w:rPr>
                <w:sz w:val="20"/>
                <w:szCs w:val="20"/>
              </w:rPr>
            </w:pPr>
          </w:p>
        </w:tc>
      </w:tr>
      <w:tr w:rsidR="00C56DB5" w:rsidRPr="00C56DB5" w14:paraId="30C0EDD8"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3B39008A" w14:textId="77777777" w:rsidR="00C56DB5" w:rsidRPr="00C56DB5" w:rsidRDefault="00C56DB5" w:rsidP="00C56DB5">
            <w:pPr>
              <w:rPr>
                <w:rFonts w:ascii="Calibri" w:hAnsi="Calibri" w:cs="Calibri"/>
                <w:b/>
                <w:bCs/>
                <w:color w:val="000000"/>
                <w:sz w:val="22"/>
                <w:szCs w:val="22"/>
              </w:rPr>
            </w:pPr>
            <w:r w:rsidRPr="00C56DB5">
              <w:rPr>
                <w:rFonts w:ascii="Calibri" w:hAnsi="Calibri" w:cs="Calibri"/>
                <w:b/>
                <w:bCs/>
                <w:color w:val="000000"/>
                <w:sz w:val="22"/>
                <w:szCs w:val="22"/>
              </w:rPr>
              <w:t>P(X)</w:t>
            </w:r>
          </w:p>
        </w:tc>
        <w:tc>
          <w:tcPr>
            <w:tcW w:w="1274" w:type="dxa"/>
            <w:tcBorders>
              <w:top w:val="nil"/>
              <w:left w:val="nil"/>
              <w:bottom w:val="nil"/>
              <w:right w:val="nil"/>
            </w:tcBorders>
            <w:shd w:val="clear" w:color="auto" w:fill="auto"/>
            <w:noWrap/>
            <w:vAlign w:val="bottom"/>
            <w:hideMark/>
          </w:tcPr>
          <w:p w14:paraId="14D6771E"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1,000</w:t>
            </w:r>
          </w:p>
        </w:tc>
        <w:tc>
          <w:tcPr>
            <w:tcW w:w="1273" w:type="dxa"/>
            <w:tcBorders>
              <w:top w:val="nil"/>
              <w:left w:val="nil"/>
              <w:bottom w:val="nil"/>
              <w:right w:val="nil"/>
            </w:tcBorders>
            <w:shd w:val="clear" w:color="auto" w:fill="auto"/>
            <w:noWrap/>
            <w:vAlign w:val="bottom"/>
            <w:hideMark/>
          </w:tcPr>
          <w:p w14:paraId="02A46A3B"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1,000</w:t>
            </w:r>
          </w:p>
        </w:tc>
        <w:tc>
          <w:tcPr>
            <w:tcW w:w="1273" w:type="dxa"/>
            <w:tcBorders>
              <w:top w:val="nil"/>
              <w:left w:val="nil"/>
              <w:bottom w:val="nil"/>
              <w:right w:val="nil"/>
            </w:tcBorders>
            <w:shd w:val="clear" w:color="auto" w:fill="auto"/>
            <w:noWrap/>
            <w:vAlign w:val="bottom"/>
            <w:hideMark/>
          </w:tcPr>
          <w:p w14:paraId="788C12FA"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1,000</w:t>
            </w:r>
          </w:p>
        </w:tc>
      </w:tr>
      <w:tr w:rsidR="00C56DB5" w:rsidRPr="00C56DB5" w14:paraId="017DADCC"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74714CF6"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Z = -19 - 11 * X1 + 6 * X2 + 40 * X3 + 19 * X4</w:t>
            </w:r>
          </w:p>
        </w:tc>
        <w:tc>
          <w:tcPr>
            <w:tcW w:w="1274" w:type="dxa"/>
            <w:tcBorders>
              <w:top w:val="nil"/>
              <w:left w:val="nil"/>
              <w:bottom w:val="nil"/>
              <w:right w:val="nil"/>
            </w:tcBorders>
            <w:shd w:val="clear" w:color="auto" w:fill="auto"/>
            <w:noWrap/>
            <w:vAlign w:val="bottom"/>
            <w:hideMark/>
          </w:tcPr>
          <w:p w14:paraId="39A25CDF"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21,697</w:t>
            </w:r>
          </w:p>
        </w:tc>
        <w:tc>
          <w:tcPr>
            <w:tcW w:w="1273" w:type="dxa"/>
            <w:tcBorders>
              <w:top w:val="nil"/>
              <w:left w:val="nil"/>
              <w:bottom w:val="nil"/>
              <w:right w:val="nil"/>
            </w:tcBorders>
            <w:shd w:val="clear" w:color="auto" w:fill="auto"/>
            <w:noWrap/>
            <w:vAlign w:val="bottom"/>
            <w:hideMark/>
          </w:tcPr>
          <w:p w14:paraId="24D1B93F"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17,522</w:t>
            </w:r>
          </w:p>
        </w:tc>
        <w:tc>
          <w:tcPr>
            <w:tcW w:w="1273" w:type="dxa"/>
            <w:tcBorders>
              <w:top w:val="nil"/>
              <w:left w:val="nil"/>
              <w:bottom w:val="nil"/>
              <w:right w:val="nil"/>
            </w:tcBorders>
            <w:shd w:val="clear" w:color="auto" w:fill="auto"/>
            <w:noWrap/>
            <w:vAlign w:val="bottom"/>
            <w:hideMark/>
          </w:tcPr>
          <w:p w14:paraId="1CBC5E63"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17,853</w:t>
            </w:r>
          </w:p>
        </w:tc>
      </w:tr>
      <w:tr w:rsidR="00C56DB5" w:rsidRPr="00C56DB5" w14:paraId="2AAAC5D2"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4D811691" w14:textId="77777777" w:rsidR="00C56DB5" w:rsidRPr="00C56DB5" w:rsidRDefault="00C56DB5" w:rsidP="00C56DB5">
            <w:pPr>
              <w:rPr>
                <w:rFonts w:ascii="Calibri" w:hAnsi="Calibri" w:cs="Calibri"/>
                <w:b/>
                <w:bCs/>
                <w:color w:val="000000"/>
                <w:sz w:val="22"/>
                <w:szCs w:val="22"/>
              </w:rPr>
            </w:pPr>
            <w:r w:rsidRPr="00C56DB5">
              <w:rPr>
                <w:rFonts w:ascii="Calibri" w:hAnsi="Calibri" w:cs="Calibri"/>
                <w:b/>
                <w:bCs/>
                <w:color w:val="000000"/>
                <w:sz w:val="22"/>
                <w:szCs w:val="22"/>
              </w:rPr>
              <w:t>X1= zobowiązania ogółem/aktywa ogółem</w:t>
            </w:r>
          </w:p>
        </w:tc>
        <w:tc>
          <w:tcPr>
            <w:tcW w:w="1274" w:type="dxa"/>
            <w:tcBorders>
              <w:top w:val="nil"/>
              <w:left w:val="nil"/>
              <w:bottom w:val="nil"/>
              <w:right w:val="nil"/>
            </w:tcBorders>
            <w:shd w:val="clear" w:color="auto" w:fill="auto"/>
            <w:noWrap/>
            <w:vAlign w:val="bottom"/>
            <w:hideMark/>
          </w:tcPr>
          <w:p w14:paraId="6C4BA000"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0,556</w:t>
            </w:r>
          </w:p>
        </w:tc>
        <w:tc>
          <w:tcPr>
            <w:tcW w:w="1273" w:type="dxa"/>
            <w:tcBorders>
              <w:top w:val="nil"/>
              <w:left w:val="nil"/>
              <w:bottom w:val="nil"/>
              <w:right w:val="nil"/>
            </w:tcBorders>
            <w:shd w:val="clear" w:color="auto" w:fill="auto"/>
            <w:noWrap/>
            <w:vAlign w:val="bottom"/>
            <w:hideMark/>
          </w:tcPr>
          <w:p w14:paraId="2C4617D0"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0,548</w:t>
            </w:r>
          </w:p>
        </w:tc>
        <w:tc>
          <w:tcPr>
            <w:tcW w:w="1273" w:type="dxa"/>
            <w:tcBorders>
              <w:top w:val="nil"/>
              <w:left w:val="nil"/>
              <w:bottom w:val="nil"/>
              <w:right w:val="nil"/>
            </w:tcBorders>
            <w:shd w:val="clear" w:color="auto" w:fill="auto"/>
            <w:noWrap/>
            <w:vAlign w:val="bottom"/>
            <w:hideMark/>
          </w:tcPr>
          <w:p w14:paraId="180C4B20"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0,563</w:t>
            </w:r>
          </w:p>
        </w:tc>
      </w:tr>
      <w:tr w:rsidR="00C56DB5" w:rsidRPr="00C56DB5" w14:paraId="31D9F671"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7473CFCB"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zobowiązania ogółem</w:t>
            </w:r>
          </w:p>
        </w:tc>
        <w:tc>
          <w:tcPr>
            <w:tcW w:w="1274" w:type="dxa"/>
            <w:tcBorders>
              <w:top w:val="nil"/>
              <w:left w:val="nil"/>
              <w:bottom w:val="nil"/>
              <w:right w:val="nil"/>
            </w:tcBorders>
            <w:shd w:val="clear" w:color="auto" w:fill="auto"/>
            <w:noWrap/>
            <w:vAlign w:val="bottom"/>
            <w:hideMark/>
          </w:tcPr>
          <w:p w14:paraId="19F79C07"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18125100</w:t>
            </w:r>
          </w:p>
        </w:tc>
        <w:tc>
          <w:tcPr>
            <w:tcW w:w="1273" w:type="dxa"/>
            <w:tcBorders>
              <w:top w:val="nil"/>
              <w:left w:val="nil"/>
              <w:bottom w:val="nil"/>
              <w:right w:val="nil"/>
            </w:tcBorders>
            <w:shd w:val="clear" w:color="auto" w:fill="auto"/>
            <w:noWrap/>
            <w:vAlign w:val="bottom"/>
            <w:hideMark/>
          </w:tcPr>
          <w:p w14:paraId="4B2986FE"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16821600</w:t>
            </w:r>
          </w:p>
        </w:tc>
        <w:tc>
          <w:tcPr>
            <w:tcW w:w="1273" w:type="dxa"/>
            <w:tcBorders>
              <w:top w:val="nil"/>
              <w:left w:val="nil"/>
              <w:bottom w:val="nil"/>
              <w:right w:val="nil"/>
            </w:tcBorders>
            <w:shd w:val="clear" w:color="auto" w:fill="auto"/>
            <w:noWrap/>
            <w:vAlign w:val="bottom"/>
            <w:hideMark/>
          </w:tcPr>
          <w:p w14:paraId="132C9EEF"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15639200</w:t>
            </w:r>
          </w:p>
        </w:tc>
      </w:tr>
      <w:tr w:rsidR="00C56DB5" w:rsidRPr="00C56DB5" w14:paraId="2A3C80E0"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11D008B2"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aktywa ogółem</w:t>
            </w:r>
          </w:p>
        </w:tc>
        <w:tc>
          <w:tcPr>
            <w:tcW w:w="1274" w:type="dxa"/>
            <w:tcBorders>
              <w:top w:val="nil"/>
              <w:left w:val="nil"/>
              <w:bottom w:val="nil"/>
              <w:right w:val="nil"/>
            </w:tcBorders>
            <w:shd w:val="clear" w:color="auto" w:fill="auto"/>
            <w:noWrap/>
            <w:vAlign w:val="bottom"/>
            <w:hideMark/>
          </w:tcPr>
          <w:p w14:paraId="74EA5E9E"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32589600</w:t>
            </w:r>
          </w:p>
        </w:tc>
        <w:tc>
          <w:tcPr>
            <w:tcW w:w="1273" w:type="dxa"/>
            <w:tcBorders>
              <w:top w:val="nil"/>
              <w:left w:val="nil"/>
              <w:bottom w:val="nil"/>
              <w:right w:val="nil"/>
            </w:tcBorders>
            <w:shd w:val="clear" w:color="auto" w:fill="auto"/>
            <w:noWrap/>
            <w:vAlign w:val="bottom"/>
            <w:hideMark/>
          </w:tcPr>
          <w:p w14:paraId="5E3CB7F3"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30696800</w:t>
            </w:r>
          </w:p>
        </w:tc>
        <w:tc>
          <w:tcPr>
            <w:tcW w:w="1273" w:type="dxa"/>
            <w:tcBorders>
              <w:top w:val="nil"/>
              <w:left w:val="nil"/>
              <w:bottom w:val="nil"/>
              <w:right w:val="nil"/>
            </w:tcBorders>
            <w:shd w:val="clear" w:color="auto" w:fill="auto"/>
            <w:noWrap/>
            <w:vAlign w:val="bottom"/>
            <w:hideMark/>
          </w:tcPr>
          <w:p w14:paraId="5A69DC7D"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27756000</w:t>
            </w:r>
          </w:p>
        </w:tc>
      </w:tr>
      <w:tr w:rsidR="00C56DB5" w:rsidRPr="00C56DB5" w14:paraId="15CB4EBA"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6E28E691" w14:textId="77777777" w:rsidR="00C56DB5" w:rsidRPr="00C56DB5" w:rsidRDefault="00C56DB5" w:rsidP="00C56DB5">
            <w:pPr>
              <w:rPr>
                <w:rFonts w:ascii="Calibri" w:hAnsi="Calibri" w:cs="Calibri"/>
                <w:b/>
                <w:bCs/>
                <w:color w:val="000000"/>
                <w:sz w:val="22"/>
                <w:szCs w:val="22"/>
              </w:rPr>
            </w:pPr>
            <w:r w:rsidRPr="00C56DB5">
              <w:rPr>
                <w:rFonts w:ascii="Calibri" w:hAnsi="Calibri" w:cs="Calibri"/>
                <w:b/>
                <w:bCs/>
                <w:color w:val="000000"/>
                <w:sz w:val="22"/>
                <w:szCs w:val="22"/>
              </w:rPr>
              <w:t>X2=(aktywa obrotowe – zapasy)/zobowiązania krótkoterminowe</w:t>
            </w:r>
          </w:p>
        </w:tc>
        <w:tc>
          <w:tcPr>
            <w:tcW w:w="1274" w:type="dxa"/>
            <w:tcBorders>
              <w:top w:val="nil"/>
              <w:left w:val="nil"/>
              <w:bottom w:val="nil"/>
              <w:right w:val="nil"/>
            </w:tcBorders>
            <w:shd w:val="clear" w:color="auto" w:fill="auto"/>
            <w:noWrap/>
            <w:vAlign w:val="bottom"/>
            <w:hideMark/>
          </w:tcPr>
          <w:p w14:paraId="322236AC"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0,797</w:t>
            </w:r>
          </w:p>
        </w:tc>
        <w:tc>
          <w:tcPr>
            <w:tcW w:w="1273" w:type="dxa"/>
            <w:tcBorders>
              <w:top w:val="nil"/>
              <w:left w:val="nil"/>
              <w:bottom w:val="nil"/>
              <w:right w:val="nil"/>
            </w:tcBorders>
            <w:shd w:val="clear" w:color="auto" w:fill="auto"/>
            <w:noWrap/>
            <w:vAlign w:val="bottom"/>
            <w:hideMark/>
          </w:tcPr>
          <w:p w14:paraId="659830D6"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1,002</w:t>
            </w:r>
          </w:p>
        </w:tc>
        <w:tc>
          <w:tcPr>
            <w:tcW w:w="1273" w:type="dxa"/>
            <w:tcBorders>
              <w:top w:val="nil"/>
              <w:left w:val="nil"/>
              <w:bottom w:val="nil"/>
              <w:right w:val="nil"/>
            </w:tcBorders>
            <w:shd w:val="clear" w:color="auto" w:fill="auto"/>
            <w:noWrap/>
            <w:vAlign w:val="bottom"/>
            <w:hideMark/>
          </w:tcPr>
          <w:p w14:paraId="1A965F1B"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0,932</w:t>
            </w:r>
          </w:p>
        </w:tc>
      </w:tr>
      <w:tr w:rsidR="00C56DB5" w:rsidRPr="00C56DB5" w14:paraId="5823510E"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3397E6B9"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aktywa obrotowe</w:t>
            </w:r>
          </w:p>
        </w:tc>
        <w:tc>
          <w:tcPr>
            <w:tcW w:w="1274" w:type="dxa"/>
            <w:tcBorders>
              <w:top w:val="nil"/>
              <w:left w:val="nil"/>
              <w:bottom w:val="nil"/>
              <w:right w:val="nil"/>
            </w:tcBorders>
            <w:shd w:val="clear" w:color="auto" w:fill="auto"/>
            <w:noWrap/>
            <w:vAlign w:val="bottom"/>
            <w:hideMark/>
          </w:tcPr>
          <w:p w14:paraId="657B270A"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4984900</w:t>
            </w:r>
          </w:p>
        </w:tc>
        <w:tc>
          <w:tcPr>
            <w:tcW w:w="1273" w:type="dxa"/>
            <w:tcBorders>
              <w:top w:val="nil"/>
              <w:left w:val="nil"/>
              <w:bottom w:val="nil"/>
              <w:right w:val="nil"/>
            </w:tcBorders>
            <w:shd w:val="clear" w:color="auto" w:fill="auto"/>
            <w:noWrap/>
            <w:vAlign w:val="bottom"/>
            <w:hideMark/>
          </w:tcPr>
          <w:p w14:paraId="409590AF"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5422700</w:t>
            </w:r>
          </w:p>
        </w:tc>
        <w:tc>
          <w:tcPr>
            <w:tcW w:w="1273" w:type="dxa"/>
            <w:tcBorders>
              <w:top w:val="nil"/>
              <w:left w:val="nil"/>
              <w:bottom w:val="nil"/>
              <w:right w:val="nil"/>
            </w:tcBorders>
            <w:shd w:val="clear" w:color="auto" w:fill="auto"/>
            <w:noWrap/>
            <w:vAlign w:val="bottom"/>
            <w:hideMark/>
          </w:tcPr>
          <w:p w14:paraId="44DC728C"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3931500</w:t>
            </w:r>
          </w:p>
        </w:tc>
      </w:tr>
      <w:tr w:rsidR="00C56DB5" w:rsidRPr="00C56DB5" w14:paraId="32907CCC"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5DE96B03"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zapasy</w:t>
            </w:r>
          </w:p>
        </w:tc>
        <w:tc>
          <w:tcPr>
            <w:tcW w:w="1274" w:type="dxa"/>
            <w:tcBorders>
              <w:top w:val="nil"/>
              <w:left w:val="nil"/>
              <w:bottom w:val="nil"/>
              <w:right w:val="nil"/>
            </w:tcBorders>
            <w:shd w:val="clear" w:color="auto" w:fill="auto"/>
            <w:noWrap/>
            <w:vAlign w:val="bottom"/>
            <w:hideMark/>
          </w:tcPr>
          <w:p w14:paraId="5EBB45A1"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306800</w:t>
            </w:r>
          </w:p>
        </w:tc>
        <w:tc>
          <w:tcPr>
            <w:tcW w:w="1273" w:type="dxa"/>
            <w:tcBorders>
              <w:top w:val="nil"/>
              <w:left w:val="nil"/>
              <w:bottom w:val="nil"/>
              <w:right w:val="nil"/>
            </w:tcBorders>
            <w:shd w:val="clear" w:color="auto" w:fill="auto"/>
            <w:noWrap/>
            <w:vAlign w:val="bottom"/>
            <w:hideMark/>
          </w:tcPr>
          <w:p w14:paraId="516B0EC6"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394000</w:t>
            </w:r>
          </w:p>
        </w:tc>
        <w:tc>
          <w:tcPr>
            <w:tcW w:w="1273" w:type="dxa"/>
            <w:tcBorders>
              <w:top w:val="nil"/>
              <w:left w:val="nil"/>
              <w:bottom w:val="nil"/>
              <w:right w:val="nil"/>
            </w:tcBorders>
            <w:shd w:val="clear" w:color="auto" w:fill="auto"/>
            <w:noWrap/>
            <w:vAlign w:val="bottom"/>
            <w:hideMark/>
          </w:tcPr>
          <w:p w14:paraId="1322A13E"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283700</w:t>
            </w:r>
          </w:p>
        </w:tc>
      </w:tr>
      <w:tr w:rsidR="00C56DB5" w:rsidRPr="00C56DB5" w14:paraId="194E83A7"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6C107D91"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zobowiązania krótkoterminowe</w:t>
            </w:r>
          </w:p>
        </w:tc>
        <w:tc>
          <w:tcPr>
            <w:tcW w:w="1274" w:type="dxa"/>
            <w:tcBorders>
              <w:top w:val="nil"/>
              <w:left w:val="nil"/>
              <w:bottom w:val="nil"/>
              <w:right w:val="nil"/>
            </w:tcBorders>
            <w:shd w:val="clear" w:color="auto" w:fill="auto"/>
            <w:noWrap/>
            <w:vAlign w:val="bottom"/>
            <w:hideMark/>
          </w:tcPr>
          <w:p w14:paraId="4FAE0D40"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5868200</w:t>
            </w:r>
          </w:p>
        </w:tc>
        <w:tc>
          <w:tcPr>
            <w:tcW w:w="1273" w:type="dxa"/>
            <w:tcBorders>
              <w:top w:val="nil"/>
              <w:left w:val="nil"/>
              <w:bottom w:val="nil"/>
              <w:right w:val="nil"/>
            </w:tcBorders>
            <w:shd w:val="clear" w:color="auto" w:fill="auto"/>
            <w:noWrap/>
            <w:vAlign w:val="bottom"/>
            <w:hideMark/>
          </w:tcPr>
          <w:p w14:paraId="633F278A"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5018600</w:t>
            </w:r>
          </w:p>
        </w:tc>
        <w:tc>
          <w:tcPr>
            <w:tcW w:w="1273" w:type="dxa"/>
            <w:tcBorders>
              <w:top w:val="nil"/>
              <w:left w:val="nil"/>
              <w:bottom w:val="nil"/>
              <w:right w:val="nil"/>
            </w:tcBorders>
            <w:shd w:val="clear" w:color="auto" w:fill="auto"/>
            <w:noWrap/>
            <w:vAlign w:val="bottom"/>
            <w:hideMark/>
          </w:tcPr>
          <w:p w14:paraId="08DCCA6E"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3915500</w:t>
            </w:r>
          </w:p>
        </w:tc>
      </w:tr>
      <w:tr w:rsidR="00C56DB5" w:rsidRPr="00C56DB5" w14:paraId="2CCD2CCD"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741D5F27" w14:textId="77777777" w:rsidR="00C56DB5" w:rsidRPr="00C56DB5" w:rsidRDefault="00C56DB5" w:rsidP="00C56DB5">
            <w:pPr>
              <w:rPr>
                <w:rFonts w:ascii="Calibri" w:hAnsi="Calibri" w:cs="Calibri"/>
                <w:b/>
                <w:bCs/>
                <w:color w:val="000000"/>
                <w:sz w:val="22"/>
                <w:szCs w:val="22"/>
              </w:rPr>
            </w:pPr>
            <w:r w:rsidRPr="00C56DB5">
              <w:rPr>
                <w:rFonts w:ascii="Calibri" w:hAnsi="Calibri" w:cs="Calibri"/>
                <w:b/>
                <w:bCs/>
                <w:color w:val="000000"/>
                <w:sz w:val="22"/>
                <w:szCs w:val="22"/>
              </w:rPr>
              <w:t>X3=zysk netto na sprzedaży/aktywa ogółem</w:t>
            </w:r>
          </w:p>
        </w:tc>
        <w:tc>
          <w:tcPr>
            <w:tcW w:w="1274" w:type="dxa"/>
            <w:tcBorders>
              <w:top w:val="nil"/>
              <w:left w:val="nil"/>
              <w:bottom w:val="nil"/>
              <w:right w:val="nil"/>
            </w:tcBorders>
            <w:shd w:val="clear" w:color="auto" w:fill="auto"/>
            <w:noWrap/>
            <w:vAlign w:val="bottom"/>
            <w:hideMark/>
          </w:tcPr>
          <w:p w14:paraId="25D851EE"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0,358</w:t>
            </w:r>
          </w:p>
        </w:tc>
        <w:tc>
          <w:tcPr>
            <w:tcW w:w="1273" w:type="dxa"/>
            <w:tcBorders>
              <w:top w:val="nil"/>
              <w:left w:val="nil"/>
              <w:bottom w:val="nil"/>
              <w:right w:val="nil"/>
            </w:tcBorders>
            <w:shd w:val="clear" w:color="auto" w:fill="auto"/>
            <w:noWrap/>
            <w:vAlign w:val="bottom"/>
            <w:hideMark/>
          </w:tcPr>
          <w:p w14:paraId="76CBED8D"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0,348</w:t>
            </w:r>
          </w:p>
        </w:tc>
        <w:tc>
          <w:tcPr>
            <w:tcW w:w="1273" w:type="dxa"/>
            <w:tcBorders>
              <w:top w:val="nil"/>
              <w:left w:val="nil"/>
              <w:bottom w:val="nil"/>
              <w:right w:val="nil"/>
            </w:tcBorders>
            <w:shd w:val="clear" w:color="auto" w:fill="auto"/>
            <w:noWrap/>
            <w:vAlign w:val="bottom"/>
            <w:hideMark/>
          </w:tcPr>
          <w:p w14:paraId="08652F1D"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0,354</w:t>
            </w:r>
          </w:p>
        </w:tc>
      </w:tr>
      <w:tr w:rsidR="00C56DB5" w:rsidRPr="00C56DB5" w14:paraId="5A91F591"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563C6FF7"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 xml:space="preserve">zysk </w:t>
            </w:r>
            <w:proofErr w:type="spellStart"/>
            <w:r w:rsidRPr="00C56DB5">
              <w:rPr>
                <w:rFonts w:ascii="Calibri" w:hAnsi="Calibri" w:cs="Calibri"/>
                <w:color w:val="000000"/>
                <w:sz w:val="22"/>
                <w:szCs w:val="22"/>
              </w:rPr>
              <w:t>nettoy</w:t>
            </w:r>
            <w:proofErr w:type="spellEnd"/>
            <w:r w:rsidRPr="00C56DB5">
              <w:rPr>
                <w:rFonts w:ascii="Calibri" w:hAnsi="Calibri" w:cs="Calibri"/>
                <w:color w:val="000000"/>
                <w:sz w:val="22"/>
                <w:szCs w:val="22"/>
              </w:rPr>
              <w:t xml:space="preserve"> ze sprzedaży</w:t>
            </w:r>
          </w:p>
        </w:tc>
        <w:tc>
          <w:tcPr>
            <w:tcW w:w="1274" w:type="dxa"/>
            <w:tcBorders>
              <w:top w:val="nil"/>
              <w:left w:val="nil"/>
              <w:bottom w:val="nil"/>
              <w:right w:val="nil"/>
            </w:tcBorders>
            <w:shd w:val="clear" w:color="auto" w:fill="auto"/>
            <w:noWrap/>
            <w:vAlign w:val="bottom"/>
            <w:hideMark/>
          </w:tcPr>
          <w:p w14:paraId="67A0391C"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11676100</w:t>
            </w:r>
          </w:p>
        </w:tc>
        <w:tc>
          <w:tcPr>
            <w:tcW w:w="1273" w:type="dxa"/>
            <w:tcBorders>
              <w:top w:val="nil"/>
              <w:left w:val="nil"/>
              <w:bottom w:val="nil"/>
              <w:right w:val="nil"/>
            </w:tcBorders>
            <w:shd w:val="clear" w:color="auto" w:fill="auto"/>
            <w:noWrap/>
            <w:vAlign w:val="bottom"/>
            <w:hideMark/>
          </w:tcPr>
          <w:p w14:paraId="08BBD3F9"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10686100</w:t>
            </w:r>
          </w:p>
        </w:tc>
        <w:tc>
          <w:tcPr>
            <w:tcW w:w="1273" w:type="dxa"/>
            <w:tcBorders>
              <w:top w:val="nil"/>
              <w:left w:val="nil"/>
              <w:bottom w:val="nil"/>
              <w:right w:val="nil"/>
            </w:tcBorders>
            <w:shd w:val="clear" w:color="auto" w:fill="auto"/>
            <w:noWrap/>
            <w:vAlign w:val="bottom"/>
            <w:hideMark/>
          </w:tcPr>
          <w:p w14:paraId="28BFA10B"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9828600</w:t>
            </w:r>
          </w:p>
        </w:tc>
      </w:tr>
      <w:tr w:rsidR="00C56DB5" w:rsidRPr="00C56DB5" w14:paraId="2CE4D533"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2C869BF6"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aktywa ogółem</w:t>
            </w:r>
          </w:p>
        </w:tc>
        <w:tc>
          <w:tcPr>
            <w:tcW w:w="1274" w:type="dxa"/>
            <w:tcBorders>
              <w:top w:val="nil"/>
              <w:left w:val="nil"/>
              <w:bottom w:val="nil"/>
              <w:right w:val="nil"/>
            </w:tcBorders>
            <w:shd w:val="clear" w:color="auto" w:fill="auto"/>
            <w:noWrap/>
            <w:vAlign w:val="bottom"/>
            <w:hideMark/>
          </w:tcPr>
          <w:p w14:paraId="4319EF81"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32589600</w:t>
            </w:r>
          </w:p>
        </w:tc>
        <w:tc>
          <w:tcPr>
            <w:tcW w:w="1273" w:type="dxa"/>
            <w:tcBorders>
              <w:top w:val="nil"/>
              <w:left w:val="nil"/>
              <w:bottom w:val="nil"/>
              <w:right w:val="nil"/>
            </w:tcBorders>
            <w:shd w:val="clear" w:color="auto" w:fill="auto"/>
            <w:noWrap/>
            <w:vAlign w:val="bottom"/>
            <w:hideMark/>
          </w:tcPr>
          <w:p w14:paraId="5505F81C"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30696800</w:t>
            </w:r>
          </w:p>
        </w:tc>
        <w:tc>
          <w:tcPr>
            <w:tcW w:w="1273" w:type="dxa"/>
            <w:tcBorders>
              <w:top w:val="nil"/>
              <w:left w:val="nil"/>
              <w:bottom w:val="nil"/>
              <w:right w:val="nil"/>
            </w:tcBorders>
            <w:shd w:val="clear" w:color="auto" w:fill="auto"/>
            <w:noWrap/>
            <w:vAlign w:val="bottom"/>
            <w:hideMark/>
          </w:tcPr>
          <w:p w14:paraId="610C389D"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27756000</w:t>
            </w:r>
          </w:p>
        </w:tc>
      </w:tr>
      <w:tr w:rsidR="00C56DB5" w:rsidRPr="00C56DB5" w14:paraId="541E6703"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61D3CA29" w14:textId="77777777" w:rsidR="00C56DB5" w:rsidRPr="00C56DB5" w:rsidRDefault="00C56DB5" w:rsidP="00C56DB5">
            <w:pPr>
              <w:rPr>
                <w:rFonts w:ascii="Calibri" w:hAnsi="Calibri" w:cs="Calibri"/>
                <w:b/>
                <w:bCs/>
                <w:color w:val="000000"/>
                <w:sz w:val="22"/>
                <w:szCs w:val="22"/>
              </w:rPr>
            </w:pPr>
            <w:r w:rsidRPr="00C56DB5">
              <w:rPr>
                <w:rFonts w:ascii="Calibri" w:hAnsi="Calibri" w:cs="Calibri"/>
                <w:b/>
                <w:bCs/>
                <w:color w:val="000000"/>
                <w:sz w:val="22"/>
                <w:szCs w:val="22"/>
              </w:rPr>
              <w:t>X4=przychody ze sprzedaży/koszty działalności operacyjnej</w:t>
            </w:r>
          </w:p>
        </w:tc>
        <w:tc>
          <w:tcPr>
            <w:tcW w:w="1274" w:type="dxa"/>
            <w:tcBorders>
              <w:top w:val="nil"/>
              <w:left w:val="nil"/>
              <w:bottom w:val="nil"/>
              <w:right w:val="nil"/>
            </w:tcBorders>
            <w:shd w:val="clear" w:color="auto" w:fill="auto"/>
            <w:noWrap/>
            <w:vAlign w:val="bottom"/>
            <w:hideMark/>
          </w:tcPr>
          <w:p w14:paraId="14FF6F6C"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1,458</w:t>
            </w:r>
          </w:p>
        </w:tc>
        <w:tc>
          <w:tcPr>
            <w:tcW w:w="1273" w:type="dxa"/>
            <w:tcBorders>
              <w:top w:val="nil"/>
              <w:left w:val="nil"/>
              <w:bottom w:val="nil"/>
              <w:right w:val="nil"/>
            </w:tcBorders>
            <w:shd w:val="clear" w:color="auto" w:fill="auto"/>
            <w:noWrap/>
            <w:vAlign w:val="bottom"/>
            <w:hideMark/>
          </w:tcPr>
          <w:p w14:paraId="2662449F"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1,190</w:t>
            </w:r>
          </w:p>
        </w:tc>
        <w:tc>
          <w:tcPr>
            <w:tcW w:w="1273" w:type="dxa"/>
            <w:tcBorders>
              <w:top w:val="nil"/>
              <w:left w:val="nil"/>
              <w:bottom w:val="nil"/>
              <w:right w:val="nil"/>
            </w:tcBorders>
            <w:shd w:val="clear" w:color="auto" w:fill="auto"/>
            <w:noWrap/>
            <w:vAlign w:val="bottom"/>
            <w:hideMark/>
          </w:tcPr>
          <w:p w14:paraId="22EF5F0E"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1,226</w:t>
            </w:r>
          </w:p>
        </w:tc>
      </w:tr>
      <w:tr w:rsidR="00C56DB5" w:rsidRPr="00C56DB5" w14:paraId="28C12B09"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2D62D082"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przychody ze sprzedaży</w:t>
            </w:r>
          </w:p>
        </w:tc>
        <w:tc>
          <w:tcPr>
            <w:tcW w:w="1274" w:type="dxa"/>
            <w:tcBorders>
              <w:top w:val="nil"/>
              <w:left w:val="nil"/>
              <w:bottom w:val="nil"/>
              <w:right w:val="nil"/>
            </w:tcBorders>
            <w:shd w:val="clear" w:color="auto" w:fill="auto"/>
            <w:noWrap/>
            <w:vAlign w:val="bottom"/>
            <w:hideMark/>
          </w:tcPr>
          <w:p w14:paraId="42E5CCB7"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11676100</w:t>
            </w:r>
          </w:p>
        </w:tc>
        <w:tc>
          <w:tcPr>
            <w:tcW w:w="1273" w:type="dxa"/>
            <w:tcBorders>
              <w:top w:val="nil"/>
              <w:left w:val="nil"/>
              <w:bottom w:val="nil"/>
              <w:right w:val="nil"/>
            </w:tcBorders>
            <w:shd w:val="clear" w:color="auto" w:fill="auto"/>
            <w:noWrap/>
            <w:vAlign w:val="bottom"/>
            <w:hideMark/>
          </w:tcPr>
          <w:p w14:paraId="04EB58E2"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10686100</w:t>
            </w:r>
          </w:p>
        </w:tc>
        <w:tc>
          <w:tcPr>
            <w:tcW w:w="1273" w:type="dxa"/>
            <w:tcBorders>
              <w:top w:val="nil"/>
              <w:left w:val="nil"/>
              <w:bottom w:val="nil"/>
              <w:right w:val="nil"/>
            </w:tcBorders>
            <w:shd w:val="clear" w:color="auto" w:fill="auto"/>
            <w:noWrap/>
            <w:vAlign w:val="bottom"/>
            <w:hideMark/>
          </w:tcPr>
          <w:p w14:paraId="53BD85C1"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9828600</w:t>
            </w:r>
          </w:p>
        </w:tc>
      </w:tr>
      <w:tr w:rsidR="00C56DB5" w:rsidRPr="00C56DB5" w14:paraId="3DDF6FD2"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159CBDA8"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koszty operacyjne</w:t>
            </w:r>
          </w:p>
        </w:tc>
        <w:tc>
          <w:tcPr>
            <w:tcW w:w="1274" w:type="dxa"/>
            <w:tcBorders>
              <w:top w:val="nil"/>
              <w:left w:val="nil"/>
              <w:bottom w:val="nil"/>
              <w:right w:val="nil"/>
            </w:tcBorders>
            <w:shd w:val="clear" w:color="auto" w:fill="auto"/>
            <w:noWrap/>
            <w:vAlign w:val="bottom"/>
            <w:hideMark/>
          </w:tcPr>
          <w:p w14:paraId="39249127"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-8008800</w:t>
            </w:r>
          </w:p>
        </w:tc>
        <w:tc>
          <w:tcPr>
            <w:tcW w:w="1273" w:type="dxa"/>
            <w:tcBorders>
              <w:top w:val="nil"/>
              <w:left w:val="nil"/>
              <w:bottom w:val="nil"/>
              <w:right w:val="nil"/>
            </w:tcBorders>
            <w:shd w:val="clear" w:color="auto" w:fill="auto"/>
            <w:noWrap/>
            <w:vAlign w:val="bottom"/>
            <w:hideMark/>
          </w:tcPr>
          <w:p w14:paraId="4AE144B5"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-8978800</w:t>
            </w:r>
          </w:p>
        </w:tc>
        <w:tc>
          <w:tcPr>
            <w:tcW w:w="1273" w:type="dxa"/>
            <w:tcBorders>
              <w:top w:val="nil"/>
              <w:left w:val="nil"/>
              <w:bottom w:val="nil"/>
              <w:right w:val="nil"/>
            </w:tcBorders>
            <w:shd w:val="clear" w:color="auto" w:fill="auto"/>
            <w:noWrap/>
            <w:vAlign w:val="bottom"/>
            <w:hideMark/>
          </w:tcPr>
          <w:p w14:paraId="3F15AECB"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-8015900</w:t>
            </w:r>
          </w:p>
        </w:tc>
      </w:tr>
    </w:tbl>
    <w:p w14:paraId="4B9D793A" w14:textId="079CEE4C" w:rsidR="00C56DB5" w:rsidRDefault="00C56DB5" w:rsidP="00C56DB5"/>
    <w:p w14:paraId="2A6E7E2D" w14:textId="6CF685AE" w:rsidR="00937F1B" w:rsidRDefault="00937F1B" w:rsidP="00C56DB5">
      <w:r w:rsidRPr="00937F1B">
        <w:t>Zestawienie wskaźnika</w:t>
      </w:r>
      <w:r w:rsidR="0067577E">
        <w:t xml:space="preserve"> z </w:t>
      </w:r>
      <w:r w:rsidRPr="00937F1B">
        <w:t>dla spółki, konkurencji</w:t>
      </w:r>
      <w:r w:rsidR="0067577E">
        <w:t xml:space="preserve"> i </w:t>
      </w:r>
      <w:r w:rsidRPr="00937F1B">
        <w:t>branży:</w:t>
      </w:r>
    </w:p>
    <w:tbl>
      <w:tblPr>
        <w:tblStyle w:val="Tabelasiatki4akcent2"/>
        <w:tblW w:w="6820" w:type="dxa"/>
        <w:tblLook w:val="04A0" w:firstRow="1" w:lastRow="0" w:firstColumn="1" w:lastColumn="0" w:noHBand="0" w:noVBand="1"/>
      </w:tblPr>
      <w:tblGrid>
        <w:gridCol w:w="3940"/>
        <w:gridCol w:w="960"/>
        <w:gridCol w:w="960"/>
        <w:gridCol w:w="960"/>
      </w:tblGrid>
      <w:tr w:rsidR="00922506" w:rsidRPr="00922506" w14:paraId="4E14BFD2" w14:textId="77777777" w:rsidTr="0092250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0" w:type="dxa"/>
            <w:noWrap/>
            <w:hideMark/>
          </w:tcPr>
          <w:p w14:paraId="59DC2C16" w14:textId="5BA4BFA8" w:rsidR="00922506" w:rsidRPr="00922506" w:rsidRDefault="00922506" w:rsidP="00922506">
            <w:pPr>
              <w:rPr>
                <w:rFonts w:ascii="Calibri" w:hAnsi="Calibri" w:cs="Calibri"/>
                <w:color w:val="000000"/>
                <w:sz w:val="22"/>
                <w:szCs w:val="22"/>
              </w:rPr>
            </w:pPr>
            <w:r w:rsidRPr="00922506">
              <w:rPr>
                <w:rFonts w:ascii="Calibri" w:hAnsi="Calibri" w:cs="Calibri"/>
                <w:color w:val="000000"/>
                <w:sz w:val="22"/>
                <w:szCs w:val="22"/>
              </w:rPr>
              <w:t>MODEL STĘPIENIA</w:t>
            </w:r>
            <w:r w:rsidR="0067577E">
              <w:rPr>
                <w:rFonts w:ascii="Calibri" w:hAnsi="Calibri" w:cs="Calibri"/>
                <w:color w:val="000000"/>
                <w:sz w:val="22"/>
                <w:szCs w:val="22"/>
              </w:rPr>
              <w:t xml:space="preserve"> i </w:t>
            </w:r>
            <w:r w:rsidRPr="00922506">
              <w:rPr>
                <w:rFonts w:ascii="Calibri" w:hAnsi="Calibri" w:cs="Calibri"/>
                <w:color w:val="000000"/>
                <w:sz w:val="22"/>
                <w:szCs w:val="22"/>
              </w:rPr>
              <w:t>STRĄKA WSKAŹNIK Z</w:t>
            </w:r>
          </w:p>
        </w:tc>
        <w:tc>
          <w:tcPr>
            <w:tcW w:w="960" w:type="dxa"/>
            <w:noWrap/>
            <w:hideMark/>
          </w:tcPr>
          <w:p w14:paraId="6E9428DF" w14:textId="77777777" w:rsidR="00922506" w:rsidRPr="00922506" w:rsidRDefault="00922506" w:rsidP="00922506">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2019</w:t>
            </w:r>
          </w:p>
        </w:tc>
        <w:tc>
          <w:tcPr>
            <w:tcW w:w="960" w:type="dxa"/>
            <w:noWrap/>
            <w:hideMark/>
          </w:tcPr>
          <w:p w14:paraId="44F0EDE5" w14:textId="77777777" w:rsidR="00922506" w:rsidRPr="00922506" w:rsidRDefault="00922506" w:rsidP="00922506">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2018</w:t>
            </w:r>
          </w:p>
        </w:tc>
        <w:tc>
          <w:tcPr>
            <w:tcW w:w="960" w:type="dxa"/>
            <w:noWrap/>
            <w:hideMark/>
          </w:tcPr>
          <w:p w14:paraId="69E33FD5" w14:textId="77777777" w:rsidR="00922506" w:rsidRPr="00922506" w:rsidRDefault="00922506" w:rsidP="00922506">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2017</w:t>
            </w:r>
          </w:p>
        </w:tc>
      </w:tr>
      <w:tr w:rsidR="00922506" w:rsidRPr="00922506" w14:paraId="75E92460" w14:textId="77777777" w:rsidTr="0092250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0" w:type="dxa"/>
            <w:noWrap/>
            <w:hideMark/>
          </w:tcPr>
          <w:p w14:paraId="0D0FB548" w14:textId="77777777" w:rsidR="00922506" w:rsidRPr="00922506" w:rsidRDefault="00922506" w:rsidP="00922506">
            <w:pPr>
              <w:rPr>
                <w:rFonts w:ascii="Calibri" w:hAnsi="Calibri" w:cs="Calibri"/>
                <w:color w:val="000000"/>
                <w:sz w:val="22"/>
                <w:szCs w:val="22"/>
              </w:rPr>
            </w:pPr>
            <w:r w:rsidRPr="00922506">
              <w:rPr>
                <w:rFonts w:ascii="Calibri" w:hAnsi="Calibri" w:cs="Calibri"/>
                <w:color w:val="000000"/>
                <w:sz w:val="22"/>
                <w:szCs w:val="22"/>
              </w:rPr>
              <w:t>Cyfrowy Polsat S.A. (Polska)</w:t>
            </w:r>
          </w:p>
        </w:tc>
        <w:tc>
          <w:tcPr>
            <w:tcW w:w="960" w:type="dxa"/>
            <w:noWrap/>
            <w:hideMark/>
          </w:tcPr>
          <w:p w14:paraId="2EAA4467"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21,697</w:t>
            </w:r>
          </w:p>
        </w:tc>
        <w:tc>
          <w:tcPr>
            <w:tcW w:w="960" w:type="dxa"/>
            <w:noWrap/>
            <w:hideMark/>
          </w:tcPr>
          <w:p w14:paraId="550EF490"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17,522</w:t>
            </w:r>
          </w:p>
        </w:tc>
        <w:tc>
          <w:tcPr>
            <w:tcW w:w="960" w:type="dxa"/>
            <w:noWrap/>
            <w:hideMark/>
          </w:tcPr>
          <w:p w14:paraId="39C92DA7"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17,853</w:t>
            </w:r>
          </w:p>
        </w:tc>
      </w:tr>
      <w:tr w:rsidR="00922506" w:rsidRPr="00922506" w14:paraId="2437F6BE" w14:textId="77777777" w:rsidTr="00922506">
        <w:trPr>
          <w:trHeight w:val="300"/>
        </w:trPr>
        <w:tc>
          <w:tcPr>
            <w:cnfStyle w:val="001000000000" w:firstRow="0" w:lastRow="0" w:firstColumn="1" w:lastColumn="0" w:oddVBand="0" w:evenVBand="0" w:oddHBand="0" w:evenHBand="0" w:firstRowFirstColumn="0" w:firstRowLastColumn="0" w:lastRowFirstColumn="0" w:lastRowLastColumn="0"/>
            <w:tcW w:w="3940" w:type="dxa"/>
            <w:noWrap/>
            <w:hideMark/>
          </w:tcPr>
          <w:p w14:paraId="0C25665F" w14:textId="77777777" w:rsidR="00922506" w:rsidRPr="00922506" w:rsidRDefault="00922506" w:rsidP="00922506">
            <w:pPr>
              <w:rPr>
                <w:rFonts w:ascii="Calibri" w:hAnsi="Calibri" w:cs="Calibri"/>
                <w:color w:val="000000"/>
                <w:sz w:val="22"/>
                <w:szCs w:val="22"/>
              </w:rPr>
            </w:pPr>
            <w:r w:rsidRPr="00922506">
              <w:rPr>
                <w:rFonts w:ascii="Calibri" w:hAnsi="Calibri" w:cs="Calibri"/>
                <w:color w:val="000000"/>
                <w:sz w:val="22"/>
                <w:szCs w:val="22"/>
              </w:rPr>
              <w:t>Telewizja Polska S.A. (Polska)</w:t>
            </w:r>
          </w:p>
        </w:tc>
        <w:tc>
          <w:tcPr>
            <w:tcW w:w="960" w:type="dxa"/>
            <w:noWrap/>
            <w:hideMark/>
          </w:tcPr>
          <w:p w14:paraId="11D508C8" w14:textId="77777777" w:rsidR="00922506" w:rsidRPr="00922506" w:rsidRDefault="00922506" w:rsidP="0092250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76,248</w:t>
            </w:r>
          </w:p>
        </w:tc>
        <w:tc>
          <w:tcPr>
            <w:tcW w:w="960" w:type="dxa"/>
            <w:noWrap/>
            <w:hideMark/>
          </w:tcPr>
          <w:p w14:paraId="34BE91F6" w14:textId="77777777" w:rsidR="00922506" w:rsidRPr="00922506" w:rsidRDefault="00922506" w:rsidP="0092250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85,382</w:t>
            </w:r>
          </w:p>
        </w:tc>
        <w:tc>
          <w:tcPr>
            <w:tcW w:w="960" w:type="dxa"/>
            <w:noWrap/>
            <w:hideMark/>
          </w:tcPr>
          <w:p w14:paraId="0DF251C7" w14:textId="77777777" w:rsidR="00922506" w:rsidRPr="00922506" w:rsidRDefault="00922506" w:rsidP="0092250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74,097</w:t>
            </w:r>
          </w:p>
        </w:tc>
      </w:tr>
      <w:tr w:rsidR="00922506" w:rsidRPr="00922506" w14:paraId="7F823B6C" w14:textId="77777777" w:rsidTr="0092250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0" w:type="dxa"/>
            <w:noWrap/>
            <w:hideMark/>
          </w:tcPr>
          <w:p w14:paraId="12019A63" w14:textId="77777777" w:rsidR="00922506" w:rsidRPr="00922506" w:rsidRDefault="00922506" w:rsidP="00922506">
            <w:pPr>
              <w:rPr>
                <w:rFonts w:ascii="Calibri" w:hAnsi="Calibri" w:cs="Calibri"/>
                <w:color w:val="000000"/>
                <w:sz w:val="22"/>
                <w:szCs w:val="22"/>
              </w:rPr>
            </w:pPr>
            <w:r w:rsidRPr="00922506">
              <w:rPr>
                <w:rFonts w:ascii="Calibri" w:hAnsi="Calibri" w:cs="Calibri"/>
                <w:color w:val="000000"/>
                <w:sz w:val="22"/>
                <w:szCs w:val="22"/>
              </w:rPr>
              <w:t>Orange Polska S.A. (Polska)</w:t>
            </w:r>
          </w:p>
        </w:tc>
        <w:tc>
          <w:tcPr>
            <w:tcW w:w="960" w:type="dxa"/>
            <w:noWrap/>
            <w:hideMark/>
          </w:tcPr>
          <w:p w14:paraId="628C86C1"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19,500</w:t>
            </w:r>
          </w:p>
        </w:tc>
        <w:tc>
          <w:tcPr>
            <w:tcW w:w="960" w:type="dxa"/>
            <w:noWrap/>
            <w:hideMark/>
          </w:tcPr>
          <w:p w14:paraId="441A7C32"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17,833</w:t>
            </w:r>
          </w:p>
        </w:tc>
        <w:tc>
          <w:tcPr>
            <w:tcW w:w="960" w:type="dxa"/>
            <w:noWrap/>
            <w:hideMark/>
          </w:tcPr>
          <w:p w14:paraId="471B5B16"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17,505</w:t>
            </w:r>
          </w:p>
        </w:tc>
      </w:tr>
      <w:tr w:rsidR="00922506" w:rsidRPr="00922506" w14:paraId="6F38EA5E" w14:textId="77777777" w:rsidTr="00922506">
        <w:trPr>
          <w:trHeight w:val="300"/>
        </w:trPr>
        <w:tc>
          <w:tcPr>
            <w:cnfStyle w:val="001000000000" w:firstRow="0" w:lastRow="0" w:firstColumn="1" w:lastColumn="0" w:oddVBand="0" w:evenVBand="0" w:oddHBand="0" w:evenHBand="0" w:firstRowFirstColumn="0" w:firstRowLastColumn="0" w:lastRowFirstColumn="0" w:lastRowLastColumn="0"/>
            <w:tcW w:w="3940" w:type="dxa"/>
            <w:noWrap/>
            <w:hideMark/>
          </w:tcPr>
          <w:p w14:paraId="422E95AC" w14:textId="77777777" w:rsidR="00922506" w:rsidRPr="00922506" w:rsidRDefault="00922506" w:rsidP="00922506">
            <w:pPr>
              <w:rPr>
                <w:rFonts w:ascii="Calibri" w:hAnsi="Calibri" w:cs="Calibri"/>
                <w:color w:val="000000"/>
                <w:sz w:val="22"/>
                <w:szCs w:val="22"/>
                <w:lang w:val="en-GB"/>
              </w:rPr>
            </w:pPr>
            <w:r w:rsidRPr="00922506">
              <w:rPr>
                <w:rFonts w:ascii="Calibri" w:hAnsi="Calibri" w:cs="Calibri"/>
                <w:color w:val="000000"/>
                <w:sz w:val="22"/>
                <w:szCs w:val="22"/>
                <w:lang w:val="en-GB"/>
              </w:rPr>
              <w:t>Play Communications S.A. (Polska)</w:t>
            </w:r>
          </w:p>
        </w:tc>
        <w:tc>
          <w:tcPr>
            <w:tcW w:w="960" w:type="dxa"/>
            <w:noWrap/>
            <w:hideMark/>
          </w:tcPr>
          <w:p w14:paraId="1030AFA5" w14:textId="77777777" w:rsidR="00922506" w:rsidRPr="00922506" w:rsidRDefault="00922506" w:rsidP="0092250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30,918</w:t>
            </w:r>
          </w:p>
        </w:tc>
        <w:tc>
          <w:tcPr>
            <w:tcW w:w="960" w:type="dxa"/>
            <w:noWrap/>
            <w:hideMark/>
          </w:tcPr>
          <w:p w14:paraId="36CEFD59" w14:textId="77777777" w:rsidR="00922506" w:rsidRPr="00922506" w:rsidRDefault="00922506" w:rsidP="0092250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30,522</w:t>
            </w:r>
          </w:p>
        </w:tc>
        <w:tc>
          <w:tcPr>
            <w:tcW w:w="960" w:type="dxa"/>
            <w:noWrap/>
            <w:hideMark/>
          </w:tcPr>
          <w:p w14:paraId="3DD9FFD9" w14:textId="77777777" w:rsidR="00922506" w:rsidRPr="00922506" w:rsidRDefault="00922506" w:rsidP="0092250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31,692</w:t>
            </w:r>
          </w:p>
        </w:tc>
      </w:tr>
      <w:tr w:rsidR="00922506" w:rsidRPr="00922506" w14:paraId="7E9C4393" w14:textId="77777777" w:rsidTr="0092250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0" w:type="dxa"/>
            <w:noWrap/>
            <w:hideMark/>
          </w:tcPr>
          <w:p w14:paraId="7583FD60" w14:textId="77777777" w:rsidR="00922506" w:rsidRPr="00922506" w:rsidRDefault="00922506" w:rsidP="00922506">
            <w:pPr>
              <w:rPr>
                <w:rFonts w:ascii="Calibri" w:hAnsi="Calibri" w:cs="Calibri"/>
                <w:color w:val="000000"/>
                <w:sz w:val="22"/>
                <w:szCs w:val="22"/>
              </w:rPr>
            </w:pPr>
            <w:r w:rsidRPr="00922506">
              <w:rPr>
                <w:rFonts w:ascii="Calibri" w:hAnsi="Calibri" w:cs="Calibri"/>
                <w:color w:val="000000"/>
                <w:sz w:val="22"/>
                <w:szCs w:val="22"/>
              </w:rPr>
              <w:t>Branża</w:t>
            </w:r>
          </w:p>
        </w:tc>
        <w:tc>
          <w:tcPr>
            <w:tcW w:w="960" w:type="dxa"/>
            <w:noWrap/>
            <w:hideMark/>
          </w:tcPr>
          <w:p w14:paraId="639C34FF"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22,951</w:t>
            </w:r>
          </w:p>
        </w:tc>
        <w:tc>
          <w:tcPr>
            <w:tcW w:w="960" w:type="dxa"/>
            <w:noWrap/>
            <w:hideMark/>
          </w:tcPr>
          <w:p w14:paraId="7AAA14D7"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20,833</w:t>
            </w:r>
          </w:p>
        </w:tc>
        <w:tc>
          <w:tcPr>
            <w:tcW w:w="960" w:type="dxa"/>
            <w:noWrap/>
            <w:hideMark/>
          </w:tcPr>
          <w:p w14:paraId="69EE861F"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20,756</w:t>
            </w:r>
          </w:p>
        </w:tc>
      </w:tr>
    </w:tbl>
    <w:p w14:paraId="0F57718F" w14:textId="7C985DB4" w:rsidR="00922506" w:rsidRDefault="00922506" w:rsidP="00C56DB5">
      <w:r w:rsidRPr="00922506">
        <w:t>Wykres obrazujący dane:</w:t>
      </w:r>
    </w:p>
    <w:p w14:paraId="7C4FCF7A" w14:textId="3FA5D1ED" w:rsidR="00922506" w:rsidRDefault="006C4DAA" w:rsidP="006474C9">
      <w:pPr>
        <w:jc w:val="center"/>
      </w:pPr>
      <w:r>
        <w:rPr>
          <w:noProof/>
        </w:rPr>
        <w:lastRenderedPageBreak/>
        <w:drawing>
          <wp:inline distT="0" distB="0" distL="0" distR="0" wp14:anchorId="57735487" wp14:editId="7E7E9A4D">
            <wp:extent cx="4604657" cy="2743200"/>
            <wp:effectExtent l="0" t="0" r="5715" b="0"/>
            <wp:docPr id="193" name="Wykres 193">
              <a:extLst xmlns:a="http://schemas.openxmlformats.org/drawingml/2006/main">
                <a:ext uri="{FF2B5EF4-FFF2-40B4-BE49-F238E27FC236}">
                  <a16:creationId xmlns:a16="http://schemas.microsoft.com/office/drawing/2014/main" id="{C8999676-0D7C-4C96-8DAD-4C2C6CB01F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AD89B9F" w14:textId="351C8C37" w:rsidR="00922506" w:rsidRDefault="00922506" w:rsidP="00C56DB5">
      <w:r w:rsidRPr="00922506">
        <w:t>Zestawienie P(X) dla spółki, konkurencji</w:t>
      </w:r>
      <w:r w:rsidR="0067577E">
        <w:t xml:space="preserve"> i </w:t>
      </w:r>
      <w:r w:rsidRPr="00922506">
        <w:t>branży:</w:t>
      </w:r>
    </w:p>
    <w:tbl>
      <w:tblPr>
        <w:tblStyle w:val="Tabelasiatki4akcent2"/>
        <w:tblW w:w="6820" w:type="dxa"/>
        <w:jc w:val="center"/>
        <w:tblLook w:val="04A0" w:firstRow="1" w:lastRow="0" w:firstColumn="1" w:lastColumn="0" w:noHBand="0" w:noVBand="1"/>
      </w:tblPr>
      <w:tblGrid>
        <w:gridCol w:w="3940"/>
        <w:gridCol w:w="960"/>
        <w:gridCol w:w="960"/>
        <w:gridCol w:w="960"/>
      </w:tblGrid>
      <w:tr w:rsidR="00922506" w:rsidRPr="00922506" w14:paraId="38B02ED8" w14:textId="77777777" w:rsidTr="006474C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5E1616D0" w14:textId="4EEB869D" w:rsidR="00922506" w:rsidRPr="00922506" w:rsidRDefault="00922506" w:rsidP="00922506">
            <w:pPr>
              <w:rPr>
                <w:rFonts w:ascii="Calibri" w:hAnsi="Calibri" w:cs="Calibri"/>
                <w:color w:val="000000"/>
                <w:sz w:val="22"/>
                <w:szCs w:val="22"/>
              </w:rPr>
            </w:pPr>
            <w:r w:rsidRPr="00922506">
              <w:rPr>
                <w:rFonts w:ascii="Calibri" w:hAnsi="Calibri" w:cs="Calibri"/>
                <w:color w:val="000000"/>
                <w:sz w:val="22"/>
                <w:szCs w:val="22"/>
              </w:rPr>
              <w:t>MODEL STĘPIENIA</w:t>
            </w:r>
            <w:r w:rsidR="0067577E">
              <w:rPr>
                <w:rFonts w:ascii="Calibri" w:hAnsi="Calibri" w:cs="Calibri"/>
                <w:color w:val="000000"/>
                <w:sz w:val="22"/>
                <w:szCs w:val="22"/>
              </w:rPr>
              <w:t xml:space="preserve"> i </w:t>
            </w:r>
            <w:r w:rsidRPr="00922506">
              <w:rPr>
                <w:rFonts w:ascii="Calibri" w:hAnsi="Calibri" w:cs="Calibri"/>
                <w:color w:val="000000"/>
                <w:sz w:val="22"/>
                <w:szCs w:val="22"/>
              </w:rPr>
              <w:t>STRĄKA P(X)</w:t>
            </w:r>
          </w:p>
        </w:tc>
        <w:tc>
          <w:tcPr>
            <w:tcW w:w="960" w:type="dxa"/>
            <w:noWrap/>
            <w:hideMark/>
          </w:tcPr>
          <w:p w14:paraId="107624BF" w14:textId="77777777" w:rsidR="00922506" w:rsidRPr="00922506" w:rsidRDefault="00922506" w:rsidP="00922506">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2019</w:t>
            </w:r>
          </w:p>
        </w:tc>
        <w:tc>
          <w:tcPr>
            <w:tcW w:w="960" w:type="dxa"/>
            <w:noWrap/>
            <w:hideMark/>
          </w:tcPr>
          <w:p w14:paraId="1F6C7E8B" w14:textId="77777777" w:rsidR="00922506" w:rsidRPr="00922506" w:rsidRDefault="00922506" w:rsidP="00922506">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2018</w:t>
            </w:r>
          </w:p>
        </w:tc>
        <w:tc>
          <w:tcPr>
            <w:tcW w:w="960" w:type="dxa"/>
            <w:noWrap/>
            <w:hideMark/>
          </w:tcPr>
          <w:p w14:paraId="203F5518" w14:textId="77777777" w:rsidR="00922506" w:rsidRPr="00922506" w:rsidRDefault="00922506" w:rsidP="00922506">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2017</w:t>
            </w:r>
          </w:p>
        </w:tc>
      </w:tr>
      <w:tr w:rsidR="00922506" w:rsidRPr="00922506" w14:paraId="5C6C444F"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5A01E5FD" w14:textId="77777777" w:rsidR="00922506" w:rsidRPr="00922506" w:rsidRDefault="00922506" w:rsidP="00922506">
            <w:pPr>
              <w:rPr>
                <w:rFonts w:ascii="Calibri" w:hAnsi="Calibri" w:cs="Calibri"/>
                <w:color w:val="000000"/>
                <w:sz w:val="22"/>
                <w:szCs w:val="22"/>
              </w:rPr>
            </w:pPr>
            <w:r w:rsidRPr="00922506">
              <w:rPr>
                <w:rFonts w:ascii="Calibri" w:hAnsi="Calibri" w:cs="Calibri"/>
                <w:color w:val="000000"/>
                <w:sz w:val="22"/>
                <w:szCs w:val="22"/>
              </w:rPr>
              <w:t>Cyfrowy Polsat S.A. (Polska)</w:t>
            </w:r>
          </w:p>
        </w:tc>
        <w:tc>
          <w:tcPr>
            <w:tcW w:w="960" w:type="dxa"/>
            <w:noWrap/>
            <w:hideMark/>
          </w:tcPr>
          <w:p w14:paraId="15E10CBB"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1,000</w:t>
            </w:r>
          </w:p>
        </w:tc>
        <w:tc>
          <w:tcPr>
            <w:tcW w:w="960" w:type="dxa"/>
            <w:noWrap/>
            <w:hideMark/>
          </w:tcPr>
          <w:p w14:paraId="75B21209"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1,000</w:t>
            </w:r>
          </w:p>
        </w:tc>
        <w:tc>
          <w:tcPr>
            <w:tcW w:w="960" w:type="dxa"/>
            <w:noWrap/>
            <w:hideMark/>
          </w:tcPr>
          <w:p w14:paraId="4B6AD4A3"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1,000</w:t>
            </w:r>
          </w:p>
        </w:tc>
      </w:tr>
      <w:tr w:rsidR="00922506" w:rsidRPr="00922506" w14:paraId="124C3364"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40857566" w14:textId="77777777" w:rsidR="00922506" w:rsidRPr="00922506" w:rsidRDefault="00922506" w:rsidP="00922506">
            <w:pPr>
              <w:rPr>
                <w:rFonts w:ascii="Calibri" w:hAnsi="Calibri" w:cs="Calibri"/>
                <w:color w:val="000000"/>
                <w:sz w:val="22"/>
                <w:szCs w:val="22"/>
              </w:rPr>
            </w:pPr>
            <w:r w:rsidRPr="00922506">
              <w:rPr>
                <w:rFonts w:ascii="Calibri" w:hAnsi="Calibri" w:cs="Calibri"/>
                <w:color w:val="000000"/>
                <w:sz w:val="22"/>
                <w:szCs w:val="22"/>
              </w:rPr>
              <w:t>Telewizja Polska S.A. (Polska)</w:t>
            </w:r>
          </w:p>
        </w:tc>
        <w:tc>
          <w:tcPr>
            <w:tcW w:w="960" w:type="dxa"/>
            <w:noWrap/>
            <w:hideMark/>
          </w:tcPr>
          <w:p w14:paraId="5AF596B4" w14:textId="77777777" w:rsidR="00922506" w:rsidRPr="00922506" w:rsidRDefault="00922506" w:rsidP="0092250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1,000</w:t>
            </w:r>
          </w:p>
        </w:tc>
        <w:tc>
          <w:tcPr>
            <w:tcW w:w="960" w:type="dxa"/>
            <w:noWrap/>
            <w:hideMark/>
          </w:tcPr>
          <w:p w14:paraId="1AA370A1" w14:textId="77777777" w:rsidR="00922506" w:rsidRPr="00922506" w:rsidRDefault="00922506" w:rsidP="0092250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1,000</w:t>
            </w:r>
          </w:p>
        </w:tc>
        <w:tc>
          <w:tcPr>
            <w:tcW w:w="960" w:type="dxa"/>
            <w:noWrap/>
            <w:hideMark/>
          </w:tcPr>
          <w:p w14:paraId="0B247FEC" w14:textId="77777777" w:rsidR="00922506" w:rsidRPr="00922506" w:rsidRDefault="00922506" w:rsidP="0092250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1,000</w:t>
            </w:r>
          </w:p>
        </w:tc>
      </w:tr>
      <w:tr w:rsidR="00922506" w:rsidRPr="00922506" w14:paraId="5A8F1306"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105C2EB7" w14:textId="77777777" w:rsidR="00922506" w:rsidRPr="00922506" w:rsidRDefault="00922506" w:rsidP="00922506">
            <w:pPr>
              <w:rPr>
                <w:rFonts w:ascii="Calibri" w:hAnsi="Calibri" w:cs="Calibri"/>
                <w:color w:val="000000"/>
                <w:sz w:val="22"/>
                <w:szCs w:val="22"/>
              </w:rPr>
            </w:pPr>
            <w:r w:rsidRPr="00922506">
              <w:rPr>
                <w:rFonts w:ascii="Calibri" w:hAnsi="Calibri" w:cs="Calibri"/>
                <w:color w:val="000000"/>
                <w:sz w:val="22"/>
                <w:szCs w:val="22"/>
              </w:rPr>
              <w:t>Orange Polska S.A. (Polska)</w:t>
            </w:r>
          </w:p>
        </w:tc>
        <w:tc>
          <w:tcPr>
            <w:tcW w:w="960" w:type="dxa"/>
            <w:noWrap/>
            <w:hideMark/>
          </w:tcPr>
          <w:p w14:paraId="3B78DC7A"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1,000</w:t>
            </w:r>
          </w:p>
        </w:tc>
        <w:tc>
          <w:tcPr>
            <w:tcW w:w="960" w:type="dxa"/>
            <w:noWrap/>
            <w:hideMark/>
          </w:tcPr>
          <w:p w14:paraId="26AEFE6D"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1,000</w:t>
            </w:r>
          </w:p>
        </w:tc>
        <w:tc>
          <w:tcPr>
            <w:tcW w:w="960" w:type="dxa"/>
            <w:noWrap/>
            <w:hideMark/>
          </w:tcPr>
          <w:p w14:paraId="226367BA"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1,000</w:t>
            </w:r>
          </w:p>
        </w:tc>
      </w:tr>
      <w:tr w:rsidR="00922506" w:rsidRPr="00922506" w14:paraId="1E4F23EB"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3DD9BFD2" w14:textId="77777777" w:rsidR="00922506" w:rsidRPr="00922506" w:rsidRDefault="00922506" w:rsidP="00922506">
            <w:pPr>
              <w:rPr>
                <w:rFonts w:ascii="Calibri" w:hAnsi="Calibri" w:cs="Calibri"/>
                <w:color w:val="000000"/>
                <w:sz w:val="22"/>
                <w:szCs w:val="22"/>
                <w:lang w:val="en-GB"/>
              </w:rPr>
            </w:pPr>
            <w:r w:rsidRPr="00922506">
              <w:rPr>
                <w:rFonts w:ascii="Calibri" w:hAnsi="Calibri" w:cs="Calibri"/>
                <w:color w:val="000000"/>
                <w:sz w:val="22"/>
                <w:szCs w:val="22"/>
                <w:lang w:val="en-GB"/>
              </w:rPr>
              <w:t>Play Communications S.A. (Polska)</w:t>
            </w:r>
          </w:p>
        </w:tc>
        <w:tc>
          <w:tcPr>
            <w:tcW w:w="960" w:type="dxa"/>
            <w:noWrap/>
            <w:hideMark/>
          </w:tcPr>
          <w:p w14:paraId="65A0B1AE" w14:textId="77777777" w:rsidR="00922506" w:rsidRPr="00922506" w:rsidRDefault="00922506" w:rsidP="0092250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1,000</w:t>
            </w:r>
          </w:p>
        </w:tc>
        <w:tc>
          <w:tcPr>
            <w:tcW w:w="960" w:type="dxa"/>
            <w:noWrap/>
            <w:hideMark/>
          </w:tcPr>
          <w:p w14:paraId="60CD4A9C" w14:textId="77777777" w:rsidR="00922506" w:rsidRPr="00922506" w:rsidRDefault="00922506" w:rsidP="0092250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1,000</w:t>
            </w:r>
          </w:p>
        </w:tc>
        <w:tc>
          <w:tcPr>
            <w:tcW w:w="960" w:type="dxa"/>
            <w:noWrap/>
            <w:hideMark/>
          </w:tcPr>
          <w:p w14:paraId="3EB419D0" w14:textId="77777777" w:rsidR="00922506" w:rsidRPr="00922506" w:rsidRDefault="00922506" w:rsidP="0092250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1,000</w:t>
            </w:r>
          </w:p>
        </w:tc>
      </w:tr>
      <w:tr w:rsidR="00922506" w:rsidRPr="00922506" w14:paraId="07BB1B6D"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5D21C2AA" w14:textId="77777777" w:rsidR="00922506" w:rsidRPr="00922506" w:rsidRDefault="00922506" w:rsidP="00922506">
            <w:pPr>
              <w:rPr>
                <w:rFonts w:ascii="Calibri" w:hAnsi="Calibri" w:cs="Calibri"/>
                <w:color w:val="000000"/>
                <w:sz w:val="22"/>
                <w:szCs w:val="22"/>
              </w:rPr>
            </w:pPr>
            <w:r w:rsidRPr="00922506">
              <w:rPr>
                <w:rFonts w:ascii="Calibri" w:hAnsi="Calibri" w:cs="Calibri"/>
                <w:color w:val="000000"/>
                <w:sz w:val="22"/>
                <w:szCs w:val="22"/>
              </w:rPr>
              <w:t>Branża</w:t>
            </w:r>
          </w:p>
        </w:tc>
        <w:tc>
          <w:tcPr>
            <w:tcW w:w="960" w:type="dxa"/>
            <w:noWrap/>
            <w:hideMark/>
          </w:tcPr>
          <w:p w14:paraId="7335DADB"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1,000</w:t>
            </w:r>
          </w:p>
        </w:tc>
        <w:tc>
          <w:tcPr>
            <w:tcW w:w="960" w:type="dxa"/>
            <w:noWrap/>
            <w:hideMark/>
          </w:tcPr>
          <w:p w14:paraId="741A015C"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1,000</w:t>
            </w:r>
          </w:p>
        </w:tc>
        <w:tc>
          <w:tcPr>
            <w:tcW w:w="960" w:type="dxa"/>
            <w:noWrap/>
            <w:hideMark/>
          </w:tcPr>
          <w:p w14:paraId="24B325BA"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1,000</w:t>
            </w:r>
          </w:p>
        </w:tc>
      </w:tr>
    </w:tbl>
    <w:p w14:paraId="2AFEE4A1" w14:textId="3C99F535" w:rsidR="00922506" w:rsidRDefault="00922506" w:rsidP="00C56DB5">
      <w:r w:rsidRPr="00922506">
        <w:t>Wykres obrazujący dane:</w:t>
      </w:r>
    </w:p>
    <w:p w14:paraId="7960C259" w14:textId="594A3751" w:rsidR="00922506" w:rsidRDefault="006C4DAA" w:rsidP="006474C9">
      <w:pPr>
        <w:jc w:val="center"/>
      </w:pPr>
      <w:r>
        <w:rPr>
          <w:noProof/>
        </w:rPr>
        <w:drawing>
          <wp:inline distT="0" distB="0" distL="0" distR="0" wp14:anchorId="0F38F605" wp14:editId="1742DE42">
            <wp:extent cx="4586968" cy="2743200"/>
            <wp:effectExtent l="0" t="0" r="4445" b="0"/>
            <wp:docPr id="204" name="Wykres 204">
              <a:extLst xmlns:a="http://schemas.openxmlformats.org/drawingml/2006/main">
                <a:ext uri="{FF2B5EF4-FFF2-40B4-BE49-F238E27FC236}">
                  <a16:creationId xmlns:a16="http://schemas.microsoft.com/office/drawing/2014/main" id="{8808684D-6882-408E-B0C1-6B2E4ED913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10FCB0C6" w14:textId="77777777" w:rsidR="006C4DAA" w:rsidRDefault="006C4DAA" w:rsidP="00C56DB5"/>
    <w:p w14:paraId="2C0540C0" w14:textId="77777777" w:rsidR="00C56DB5" w:rsidRPr="00C56DB5" w:rsidRDefault="00C56DB5" w:rsidP="00C56DB5">
      <w:pPr>
        <w:rPr>
          <w:b/>
          <w:bCs/>
        </w:rPr>
      </w:pPr>
      <w:r w:rsidRPr="00C56DB5">
        <w:rPr>
          <w:b/>
          <w:bCs/>
        </w:rPr>
        <w:t>MODEL "POZNAŃASKI"</w:t>
      </w:r>
    </w:p>
    <w:p w14:paraId="0E0D469C" w14:textId="2EFFADF5" w:rsidR="00F7336F" w:rsidRDefault="00F7336F" w:rsidP="00F7336F">
      <w:r>
        <w:t>Model „poznański” Hamrola, Czajki</w:t>
      </w:r>
      <w:r w:rsidR="0067577E">
        <w:t xml:space="preserve"> i </w:t>
      </w:r>
      <w:r>
        <w:t>Piechockiego został opracowany na podstawie analizy sprawozdań finansowych próby 100 spółek prawa handlowego</w:t>
      </w:r>
      <w:r w:rsidR="0067577E">
        <w:t xml:space="preserve"> z </w:t>
      </w:r>
      <w:r>
        <w:t>lat 1999–2002 (z czego połowę stanowiły firmy zdrowe). Jako upadłe przyjęto spółki, dla których przeprowadzono postępowanie upadłościowe lub układowe. Dobierając spółki zdrowe kierowano się porównywalną wielkością aktywów. Dla każdej analizowanej jednostki obliczono 31 wskaźników, choć ostatecznie</w:t>
      </w:r>
      <w:r w:rsidR="0067577E">
        <w:t xml:space="preserve"> w </w:t>
      </w:r>
      <w:r>
        <w:t>modelu uwzględniono jedynie cztery</w:t>
      </w:r>
      <w:r w:rsidR="0067577E">
        <w:t xml:space="preserve"> z </w:t>
      </w:r>
      <w:r>
        <w:t>nich. Model określa formuła:</w:t>
      </w:r>
    </w:p>
    <w:p w14:paraId="317BB5DB" w14:textId="7359D5A5" w:rsidR="00F7336F" w:rsidRDefault="00F7336F" w:rsidP="00F7336F">
      <w:pPr>
        <w:jc w:val="center"/>
      </w:pPr>
      <w:r>
        <w:t>W = –2,368 + 3,562</w:t>
      </w:r>
      <w:r>
        <w:rPr>
          <w:rFonts w:ascii="Cambria Math" w:hAnsi="Cambria Math" w:cs="Cambria Math"/>
        </w:rPr>
        <w:t xml:space="preserve"> * </w:t>
      </w:r>
      <w:r>
        <w:t>X1 + 1,588</w:t>
      </w:r>
      <w:r>
        <w:rPr>
          <w:rFonts w:ascii="Cambria Math" w:hAnsi="Cambria Math" w:cs="Cambria Math"/>
        </w:rPr>
        <w:t xml:space="preserve"> * </w:t>
      </w:r>
      <w:r>
        <w:t>X2 + 4,288</w:t>
      </w:r>
      <w:r>
        <w:rPr>
          <w:rFonts w:ascii="Cambria Math" w:hAnsi="Cambria Math" w:cs="Cambria Math"/>
        </w:rPr>
        <w:t xml:space="preserve"> * </w:t>
      </w:r>
      <w:r>
        <w:t>X3 + 6,719</w:t>
      </w:r>
      <w:r>
        <w:rPr>
          <w:rFonts w:ascii="Cambria Math" w:hAnsi="Cambria Math" w:cs="Cambria Math"/>
        </w:rPr>
        <w:t xml:space="preserve"> * </w:t>
      </w:r>
      <w:r>
        <w:t>X4</w:t>
      </w:r>
    </w:p>
    <w:p w14:paraId="2DA4B6BA" w14:textId="7B5F9F9B" w:rsidR="00F7336F" w:rsidRDefault="00F7336F" w:rsidP="00F7336F">
      <w:r>
        <w:t>,gdzie:</w:t>
      </w:r>
    </w:p>
    <w:p w14:paraId="71FC71CA" w14:textId="0FDC8AC3" w:rsidR="00F7336F" w:rsidRPr="00F7336F" w:rsidRDefault="00F7336F" w:rsidP="00F7336F">
      <w:pPr>
        <w:rPr>
          <w:i/>
          <w:iCs/>
        </w:rPr>
      </w:pPr>
      <w:r w:rsidRPr="00F7336F">
        <w:rPr>
          <w:i/>
          <w:iCs/>
        </w:rPr>
        <w:lastRenderedPageBreak/>
        <w:t>X1 = wynik finansowy netto/majątek całkowity,</w:t>
      </w:r>
    </w:p>
    <w:p w14:paraId="7CA64D69" w14:textId="77777777" w:rsidR="00F7336F" w:rsidRPr="00F7336F" w:rsidRDefault="00F7336F" w:rsidP="00F7336F">
      <w:pPr>
        <w:rPr>
          <w:i/>
          <w:iCs/>
        </w:rPr>
      </w:pPr>
      <w:r w:rsidRPr="00F7336F">
        <w:rPr>
          <w:i/>
          <w:iCs/>
        </w:rPr>
        <w:t>X2 = (majątek obrotowy – zapasy)/zobowiązania krótkoterminowe,</w:t>
      </w:r>
    </w:p>
    <w:p w14:paraId="12F4BF3E" w14:textId="7A5D05E2" w:rsidR="00F7336F" w:rsidRPr="00F7336F" w:rsidRDefault="00F7336F" w:rsidP="00F7336F">
      <w:pPr>
        <w:rPr>
          <w:i/>
          <w:iCs/>
        </w:rPr>
      </w:pPr>
      <w:r w:rsidRPr="00F7336F">
        <w:rPr>
          <w:i/>
          <w:iCs/>
        </w:rPr>
        <w:t>X3= (kapitał własny + zobowiązania długoterminowe)/aktywa ogółem,</w:t>
      </w:r>
    </w:p>
    <w:p w14:paraId="289D12FF" w14:textId="1057B58D" w:rsidR="00F7336F" w:rsidRPr="00F7336F" w:rsidRDefault="00F7336F" w:rsidP="00F7336F">
      <w:pPr>
        <w:rPr>
          <w:i/>
          <w:iCs/>
        </w:rPr>
      </w:pPr>
      <w:r w:rsidRPr="00F7336F">
        <w:rPr>
          <w:i/>
          <w:iCs/>
        </w:rPr>
        <w:t>X4 = wynik finansowy ze sprzedaży/przychody ze sprzedaży.</w:t>
      </w:r>
    </w:p>
    <w:p w14:paraId="37DF45F4" w14:textId="77777777" w:rsidR="00F7336F" w:rsidRDefault="00F7336F" w:rsidP="00F7336F"/>
    <w:p w14:paraId="2CEE8845" w14:textId="2C668FEB" w:rsidR="00F7336F" w:rsidRDefault="00F7336F" w:rsidP="00F7336F">
      <w:r>
        <w:t>W modelu powyższym przedsiębiorstwa zagrożone upadłością</w:t>
      </w:r>
      <w:r w:rsidR="0067577E">
        <w:t xml:space="preserve"> w </w:t>
      </w:r>
      <w:r>
        <w:t>perspektywie jednego roku osiągają ujemną wartość wskaźnika W, przedsiębiorstwa niezagrożone zaś dodatnią. Model poprawnie rozpoznał 96% spółek (92% upadłych</w:t>
      </w:r>
    </w:p>
    <w:p w14:paraId="0C4438A7" w14:textId="5E2B36D6" w:rsidR="00C56DB5" w:rsidRDefault="00F7336F" w:rsidP="00F7336F">
      <w:r>
        <w:t>i 100%</w:t>
      </w:r>
      <w:r w:rsidR="0067577E">
        <w:t xml:space="preserve"> w </w:t>
      </w:r>
      <w:r>
        <w:t>dobrej kondycji).</w:t>
      </w:r>
      <w:r>
        <w:rPr>
          <w:rStyle w:val="Odwoanieprzypisudolnego"/>
        </w:rPr>
        <w:footnoteReference w:id="62"/>
      </w:r>
    </w:p>
    <w:tbl>
      <w:tblPr>
        <w:tblW w:w="10680" w:type="dxa"/>
        <w:jc w:val="center"/>
        <w:tblCellMar>
          <w:left w:w="70" w:type="dxa"/>
          <w:right w:w="70" w:type="dxa"/>
        </w:tblCellMar>
        <w:tblLook w:val="04A0" w:firstRow="1" w:lastRow="0" w:firstColumn="1" w:lastColumn="0" w:noHBand="0" w:noVBand="1"/>
      </w:tblPr>
      <w:tblGrid>
        <w:gridCol w:w="6860"/>
        <w:gridCol w:w="1274"/>
        <w:gridCol w:w="1273"/>
        <w:gridCol w:w="1273"/>
      </w:tblGrid>
      <w:tr w:rsidR="00C56DB5" w:rsidRPr="00C56DB5" w14:paraId="575B3966"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29B1E130"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NAZWA:</w:t>
            </w:r>
          </w:p>
        </w:tc>
        <w:tc>
          <w:tcPr>
            <w:tcW w:w="3820" w:type="dxa"/>
            <w:gridSpan w:val="3"/>
            <w:tcBorders>
              <w:top w:val="nil"/>
              <w:left w:val="nil"/>
              <w:bottom w:val="nil"/>
              <w:right w:val="nil"/>
            </w:tcBorders>
            <w:shd w:val="clear" w:color="000000" w:fill="E26B0A"/>
            <w:vAlign w:val="center"/>
            <w:hideMark/>
          </w:tcPr>
          <w:p w14:paraId="2818B818" w14:textId="77777777" w:rsidR="00C56DB5" w:rsidRPr="00C56DB5" w:rsidRDefault="00C56DB5" w:rsidP="00C56DB5">
            <w:pPr>
              <w:jc w:val="center"/>
              <w:rPr>
                <w:rFonts w:ascii="Calibri" w:hAnsi="Calibri" w:cs="Calibri"/>
                <w:b/>
                <w:bCs/>
                <w:color w:val="000080"/>
                <w:sz w:val="22"/>
                <w:szCs w:val="22"/>
              </w:rPr>
            </w:pPr>
            <w:r w:rsidRPr="00C56DB5">
              <w:rPr>
                <w:rFonts w:ascii="Calibri" w:hAnsi="Calibri" w:cs="Calibri"/>
                <w:b/>
                <w:bCs/>
                <w:color w:val="000080"/>
                <w:sz w:val="22"/>
                <w:szCs w:val="22"/>
              </w:rPr>
              <w:t>Cyfrowy Polsat S.A. (Polska)</w:t>
            </w:r>
          </w:p>
        </w:tc>
      </w:tr>
      <w:tr w:rsidR="00C56DB5" w:rsidRPr="00C56DB5" w14:paraId="005925D2"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61B5DF3C"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ROK:</w:t>
            </w:r>
          </w:p>
        </w:tc>
        <w:tc>
          <w:tcPr>
            <w:tcW w:w="1274" w:type="dxa"/>
            <w:tcBorders>
              <w:top w:val="nil"/>
              <w:left w:val="nil"/>
              <w:bottom w:val="nil"/>
              <w:right w:val="nil"/>
            </w:tcBorders>
            <w:shd w:val="clear" w:color="auto" w:fill="auto"/>
            <w:noWrap/>
            <w:vAlign w:val="bottom"/>
            <w:hideMark/>
          </w:tcPr>
          <w:p w14:paraId="1941F131"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2019</w:t>
            </w:r>
          </w:p>
        </w:tc>
        <w:tc>
          <w:tcPr>
            <w:tcW w:w="1273" w:type="dxa"/>
            <w:tcBorders>
              <w:top w:val="nil"/>
              <w:left w:val="nil"/>
              <w:bottom w:val="nil"/>
              <w:right w:val="nil"/>
            </w:tcBorders>
            <w:shd w:val="clear" w:color="auto" w:fill="auto"/>
            <w:noWrap/>
            <w:vAlign w:val="bottom"/>
            <w:hideMark/>
          </w:tcPr>
          <w:p w14:paraId="11CEA9F6"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2018</w:t>
            </w:r>
          </w:p>
        </w:tc>
        <w:tc>
          <w:tcPr>
            <w:tcW w:w="1273" w:type="dxa"/>
            <w:tcBorders>
              <w:top w:val="nil"/>
              <w:left w:val="nil"/>
              <w:bottom w:val="nil"/>
              <w:right w:val="nil"/>
            </w:tcBorders>
            <w:shd w:val="clear" w:color="auto" w:fill="auto"/>
            <w:noWrap/>
            <w:vAlign w:val="bottom"/>
            <w:hideMark/>
          </w:tcPr>
          <w:p w14:paraId="405B0EF2"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2017</w:t>
            </w:r>
          </w:p>
        </w:tc>
      </w:tr>
      <w:tr w:rsidR="00C56DB5" w:rsidRPr="00C56DB5" w14:paraId="68E9D2FA" w14:textId="77777777" w:rsidTr="00C56DB5">
        <w:trPr>
          <w:trHeight w:val="300"/>
          <w:jc w:val="center"/>
        </w:trPr>
        <w:tc>
          <w:tcPr>
            <w:tcW w:w="6860" w:type="dxa"/>
            <w:tcBorders>
              <w:top w:val="nil"/>
              <w:left w:val="nil"/>
              <w:bottom w:val="nil"/>
              <w:right w:val="nil"/>
            </w:tcBorders>
            <w:shd w:val="clear" w:color="auto" w:fill="auto"/>
            <w:vAlign w:val="bottom"/>
            <w:hideMark/>
          </w:tcPr>
          <w:p w14:paraId="770C9CD6" w14:textId="77777777" w:rsidR="00C56DB5" w:rsidRPr="00C56DB5" w:rsidRDefault="00C56DB5" w:rsidP="00C56DB5">
            <w:pPr>
              <w:rPr>
                <w:rFonts w:ascii="Calibri" w:hAnsi="Calibri" w:cs="Calibri"/>
                <w:b/>
                <w:bCs/>
                <w:i/>
                <w:iCs/>
                <w:color w:val="000000"/>
                <w:sz w:val="22"/>
                <w:szCs w:val="22"/>
              </w:rPr>
            </w:pPr>
            <w:r w:rsidRPr="00C56DB5">
              <w:rPr>
                <w:rFonts w:ascii="Calibri" w:hAnsi="Calibri" w:cs="Calibri"/>
                <w:b/>
                <w:bCs/>
                <w:i/>
                <w:iCs/>
                <w:color w:val="000000"/>
                <w:sz w:val="22"/>
                <w:szCs w:val="22"/>
              </w:rPr>
              <w:t>MODEL "POZNAŃASKI"</w:t>
            </w:r>
          </w:p>
        </w:tc>
        <w:tc>
          <w:tcPr>
            <w:tcW w:w="1274" w:type="dxa"/>
            <w:tcBorders>
              <w:top w:val="nil"/>
              <w:left w:val="nil"/>
              <w:bottom w:val="nil"/>
              <w:right w:val="nil"/>
            </w:tcBorders>
            <w:shd w:val="clear" w:color="auto" w:fill="auto"/>
            <w:noWrap/>
            <w:vAlign w:val="bottom"/>
            <w:hideMark/>
          </w:tcPr>
          <w:p w14:paraId="39E9BCBF" w14:textId="77777777" w:rsidR="00C56DB5" w:rsidRPr="00C56DB5" w:rsidRDefault="00C56DB5" w:rsidP="00C56DB5">
            <w:pPr>
              <w:rPr>
                <w:rFonts w:ascii="Calibri" w:hAnsi="Calibri" w:cs="Calibri"/>
                <w:b/>
                <w:bCs/>
                <w:i/>
                <w:iCs/>
                <w:color w:val="000000"/>
                <w:sz w:val="22"/>
                <w:szCs w:val="22"/>
              </w:rPr>
            </w:pPr>
          </w:p>
        </w:tc>
        <w:tc>
          <w:tcPr>
            <w:tcW w:w="1273" w:type="dxa"/>
            <w:tcBorders>
              <w:top w:val="nil"/>
              <w:left w:val="nil"/>
              <w:bottom w:val="nil"/>
              <w:right w:val="nil"/>
            </w:tcBorders>
            <w:shd w:val="clear" w:color="auto" w:fill="auto"/>
            <w:noWrap/>
            <w:vAlign w:val="bottom"/>
            <w:hideMark/>
          </w:tcPr>
          <w:p w14:paraId="56FACF1D" w14:textId="77777777" w:rsidR="00C56DB5" w:rsidRPr="00C56DB5" w:rsidRDefault="00C56DB5" w:rsidP="00C56DB5">
            <w:pPr>
              <w:rPr>
                <w:sz w:val="20"/>
                <w:szCs w:val="20"/>
              </w:rPr>
            </w:pPr>
          </w:p>
        </w:tc>
        <w:tc>
          <w:tcPr>
            <w:tcW w:w="1273" w:type="dxa"/>
            <w:tcBorders>
              <w:top w:val="nil"/>
              <w:left w:val="nil"/>
              <w:bottom w:val="nil"/>
              <w:right w:val="nil"/>
            </w:tcBorders>
            <w:shd w:val="clear" w:color="auto" w:fill="auto"/>
            <w:noWrap/>
            <w:vAlign w:val="bottom"/>
            <w:hideMark/>
          </w:tcPr>
          <w:p w14:paraId="6EE882AB" w14:textId="77777777" w:rsidR="00C56DB5" w:rsidRPr="00C56DB5" w:rsidRDefault="00C56DB5" w:rsidP="00C56DB5">
            <w:pPr>
              <w:rPr>
                <w:sz w:val="20"/>
                <w:szCs w:val="20"/>
              </w:rPr>
            </w:pPr>
          </w:p>
        </w:tc>
      </w:tr>
      <w:tr w:rsidR="00C56DB5" w:rsidRPr="00C56DB5" w14:paraId="01154263"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6D4FC092" w14:textId="77777777" w:rsidR="00C56DB5" w:rsidRPr="00C56DB5" w:rsidRDefault="00C56DB5" w:rsidP="00C56DB5">
            <w:pPr>
              <w:rPr>
                <w:rFonts w:ascii="Calibri" w:hAnsi="Calibri" w:cs="Calibri"/>
                <w:b/>
                <w:bCs/>
                <w:color w:val="000000"/>
                <w:sz w:val="22"/>
                <w:szCs w:val="22"/>
              </w:rPr>
            </w:pPr>
            <w:r w:rsidRPr="00C56DB5">
              <w:rPr>
                <w:rFonts w:ascii="Calibri" w:hAnsi="Calibri" w:cs="Calibri"/>
                <w:b/>
                <w:bCs/>
                <w:color w:val="000000"/>
                <w:sz w:val="22"/>
                <w:szCs w:val="22"/>
              </w:rPr>
              <w:t>P(X)</w:t>
            </w:r>
          </w:p>
        </w:tc>
        <w:tc>
          <w:tcPr>
            <w:tcW w:w="1274" w:type="dxa"/>
            <w:tcBorders>
              <w:top w:val="nil"/>
              <w:left w:val="nil"/>
              <w:bottom w:val="nil"/>
              <w:right w:val="nil"/>
            </w:tcBorders>
            <w:shd w:val="clear" w:color="auto" w:fill="auto"/>
            <w:noWrap/>
            <w:vAlign w:val="bottom"/>
            <w:hideMark/>
          </w:tcPr>
          <w:p w14:paraId="279B95A1"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1,000</w:t>
            </w:r>
          </w:p>
        </w:tc>
        <w:tc>
          <w:tcPr>
            <w:tcW w:w="1273" w:type="dxa"/>
            <w:tcBorders>
              <w:top w:val="nil"/>
              <w:left w:val="nil"/>
              <w:bottom w:val="nil"/>
              <w:right w:val="nil"/>
            </w:tcBorders>
            <w:shd w:val="clear" w:color="auto" w:fill="auto"/>
            <w:noWrap/>
            <w:vAlign w:val="bottom"/>
            <w:hideMark/>
          </w:tcPr>
          <w:p w14:paraId="16C80D3E"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1,000</w:t>
            </w:r>
          </w:p>
        </w:tc>
        <w:tc>
          <w:tcPr>
            <w:tcW w:w="1273" w:type="dxa"/>
            <w:tcBorders>
              <w:top w:val="nil"/>
              <w:left w:val="nil"/>
              <w:bottom w:val="nil"/>
              <w:right w:val="nil"/>
            </w:tcBorders>
            <w:shd w:val="clear" w:color="auto" w:fill="auto"/>
            <w:noWrap/>
            <w:vAlign w:val="bottom"/>
            <w:hideMark/>
          </w:tcPr>
          <w:p w14:paraId="13B0CF81"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1,000</w:t>
            </w:r>
          </w:p>
        </w:tc>
      </w:tr>
      <w:tr w:rsidR="00C56DB5" w:rsidRPr="00C56DB5" w14:paraId="167D680A"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27A07E1F"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W = - 2,368 + 3,562 * X1 + 1,588 * X2 + 4,288 * X3 + 6,719 * X4</w:t>
            </w:r>
          </w:p>
        </w:tc>
        <w:tc>
          <w:tcPr>
            <w:tcW w:w="1274" w:type="dxa"/>
            <w:tcBorders>
              <w:top w:val="nil"/>
              <w:left w:val="nil"/>
              <w:bottom w:val="nil"/>
              <w:right w:val="nil"/>
            </w:tcBorders>
            <w:shd w:val="clear" w:color="auto" w:fill="auto"/>
            <w:noWrap/>
            <w:vAlign w:val="bottom"/>
            <w:hideMark/>
          </w:tcPr>
          <w:p w14:paraId="531340E8" w14:textId="77777777" w:rsidR="00C56DB5" w:rsidRPr="00C56DB5" w:rsidRDefault="00C56DB5" w:rsidP="00C56DB5">
            <w:pPr>
              <w:jc w:val="right"/>
              <w:rPr>
                <w:rFonts w:ascii="Calibri" w:hAnsi="Calibri" w:cs="Calibri"/>
                <w:b/>
                <w:bCs/>
                <w:i/>
                <w:iCs/>
                <w:color w:val="000000"/>
                <w:sz w:val="22"/>
                <w:szCs w:val="22"/>
              </w:rPr>
            </w:pPr>
            <w:r w:rsidRPr="00C56DB5">
              <w:rPr>
                <w:rFonts w:ascii="Calibri" w:hAnsi="Calibri" w:cs="Calibri"/>
                <w:b/>
                <w:bCs/>
                <w:i/>
                <w:iCs/>
                <w:color w:val="000000"/>
                <w:sz w:val="22"/>
                <w:szCs w:val="22"/>
              </w:rPr>
              <w:t>18,507</w:t>
            </w:r>
          </w:p>
        </w:tc>
        <w:tc>
          <w:tcPr>
            <w:tcW w:w="1273" w:type="dxa"/>
            <w:tcBorders>
              <w:top w:val="nil"/>
              <w:left w:val="nil"/>
              <w:bottom w:val="nil"/>
              <w:right w:val="nil"/>
            </w:tcBorders>
            <w:shd w:val="clear" w:color="auto" w:fill="auto"/>
            <w:noWrap/>
            <w:vAlign w:val="bottom"/>
            <w:hideMark/>
          </w:tcPr>
          <w:p w14:paraId="24ADDADD" w14:textId="77777777" w:rsidR="00C56DB5" w:rsidRPr="00C56DB5" w:rsidRDefault="00C56DB5" w:rsidP="00C56DB5">
            <w:pPr>
              <w:jc w:val="right"/>
              <w:rPr>
                <w:rFonts w:ascii="Calibri" w:hAnsi="Calibri" w:cs="Calibri"/>
                <w:b/>
                <w:bCs/>
                <w:i/>
                <w:iCs/>
                <w:color w:val="000000"/>
                <w:sz w:val="22"/>
                <w:szCs w:val="22"/>
              </w:rPr>
            </w:pPr>
            <w:r w:rsidRPr="00C56DB5">
              <w:rPr>
                <w:rFonts w:ascii="Calibri" w:hAnsi="Calibri" w:cs="Calibri"/>
                <w:b/>
                <w:bCs/>
                <w:i/>
                <w:iCs/>
                <w:color w:val="000000"/>
                <w:sz w:val="22"/>
                <w:szCs w:val="22"/>
              </w:rPr>
              <w:t>18,887</w:t>
            </w:r>
          </w:p>
        </w:tc>
        <w:tc>
          <w:tcPr>
            <w:tcW w:w="1273" w:type="dxa"/>
            <w:tcBorders>
              <w:top w:val="nil"/>
              <w:left w:val="nil"/>
              <w:bottom w:val="nil"/>
              <w:right w:val="nil"/>
            </w:tcBorders>
            <w:shd w:val="clear" w:color="auto" w:fill="auto"/>
            <w:noWrap/>
            <w:vAlign w:val="bottom"/>
            <w:hideMark/>
          </w:tcPr>
          <w:p w14:paraId="3CB21286" w14:textId="77777777" w:rsidR="00C56DB5" w:rsidRPr="00C56DB5" w:rsidRDefault="00C56DB5" w:rsidP="00C56DB5">
            <w:pPr>
              <w:jc w:val="right"/>
              <w:rPr>
                <w:rFonts w:ascii="Calibri" w:hAnsi="Calibri" w:cs="Calibri"/>
                <w:b/>
                <w:bCs/>
                <w:i/>
                <w:iCs/>
                <w:color w:val="000000"/>
                <w:sz w:val="22"/>
                <w:szCs w:val="22"/>
              </w:rPr>
            </w:pPr>
            <w:r w:rsidRPr="00C56DB5">
              <w:rPr>
                <w:rFonts w:ascii="Calibri" w:hAnsi="Calibri" w:cs="Calibri"/>
                <w:b/>
                <w:bCs/>
                <w:i/>
                <w:iCs/>
                <w:color w:val="000000"/>
                <w:sz w:val="22"/>
                <w:szCs w:val="22"/>
              </w:rPr>
              <w:t>19,203</w:t>
            </w:r>
          </w:p>
        </w:tc>
      </w:tr>
      <w:tr w:rsidR="00C56DB5" w:rsidRPr="00C56DB5" w14:paraId="4B8AB4B7"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640CF470" w14:textId="77777777" w:rsidR="00C56DB5" w:rsidRPr="00C56DB5" w:rsidRDefault="00C56DB5" w:rsidP="00C56DB5">
            <w:pPr>
              <w:rPr>
                <w:rFonts w:ascii="Calibri" w:hAnsi="Calibri" w:cs="Calibri"/>
                <w:b/>
                <w:bCs/>
                <w:color w:val="000000"/>
                <w:sz w:val="22"/>
                <w:szCs w:val="22"/>
              </w:rPr>
            </w:pPr>
            <w:r w:rsidRPr="00C56DB5">
              <w:rPr>
                <w:rFonts w:ascii="Calibri" w:hAnsi="Calibri" w:cs="Calibri"/>
                <w:b/>
                <w:bCs/>
                <w:color w:val="000000"/>
                <w:sz w:val="22"/>
                <w:szCs w:val="22"/>
              </w:rPr>
              <w:t>X1=zysk netto/aktywa ogółem</w:t>
            </w:r>
          </w:p>
        </w:tc>
        <w:tc>
          <w:tcPr>
            <w:tcW w:w="1274" w:type="dxa"/>
            <w:tcBorders>
              <w:top w:val="nil"/>
              <w:left w:val="nil"/>
              <w:bottom w:val="nil"/>
              <w:right w:val="nil"/>
            </w:tcBorders>
            <w:shd w:val="clear" w:color="auto" w:fill="auto"/>
            <w:noWrap/>
            <w:vAlign w:val="bottom"/>
            <w:hideMark/>
          </w:tcPr>
          <w:p w14:paraId="600A5E5A"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0,034</w:t>
            </w:r>
          </w:p>
        </w:tc>
        <w:tc>
          <w:tcPr>
            <w:tcW w:w="1273" w:type="dxa"/>
            <w:tcBorders>
              <w:top w:val="nil"/>
              <w:left w:val="nil"/>
              <w:bottom w:val="nil"/>
              <w:right w:val="nil"/>
            </w:tcBorders>
            <w:shd w:val="clear" w:color="auto" w:fill="auto"/>
            <w:noWrap/>
            <w:vAlign w:val="bottom"/>
            <w:hideMark/>
          </w:tcPr>
          <w:p w14:paraId="08D29198"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0,027</w:t>
            </w:r>
          </w:p>
        </w:tc>
        <w:tc>
          <w:tcPr>
            <w:tcW w:w="1273" w:type="dxa"/>
            <w:tcBorders>
              <w:top w:val="nil"/>
              <w:left w:val="nil"/>
              <w:bottom w:val="nil"/>
              <w:right w:val="nil"/>
            </w:tcBorders>
            <w:shd w:val="clear" w:color="auto" w:fill="auto"/>
            <w:noWrap/>
            <w:vAlign w:val="bottom"/>
            <w:hideMark/>
          </w:tcPr>
          <w:p w14:paraId="1128211B"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0,034</w:t>
            </w:r>
          </w:p>
        </w:tc>
      </w:tr>
      <w:tr w:rsidR="00C56DB5" w:rsidRPr="00C56DB5" w14:paraId="215A5AE9"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2343BB41"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zysk netto</w:t>
            </w:r>
          </w:p>
        </w:tc>
        <w:tc>
          <w:tcPr>
            <w:tcW w:w="1274" w:type="dxa"/>
            <w:tcBorders>
              <w:top w:val="nil"/>
              <w:left w:val="nil"/>
              <w:bottom w:val="nil"/>
              <w:right w:val="nil"/>
            </w:tcBorders>
            <w:shd w:val="clear" w:color="auto" w:fill="auto"/>
            <w:noWrap/>
            <w:vAlign w:val="bottom"/>
            <w:hideMark/>
          </w:tcPr>
          <w:p w14:paraId="7873803B"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1114600</w:t>
            </w:r>
          </w:p>
        </w:tc>
        <w:tc>
          <w:tcPr>
            <w:tcW w:w="1273" w:type="dxa"/>
            <w:tcBorders>
              <w:top w:val="nil"/>
              <w:left w:val="nil"/>
              <w:bottom w:val="nil"/>
              <w:right w:val="nil"/>
            </w:tcBorders>
            <w:shd w:val="clear" w:color="auto" w:fill="auto"/>
            <w:noWrap/>
            <w:vAlign w:val="bottom"/>
            <w:hideMark/>
          </w:tcPr>
          <w:p w14:paraId="020B4C8D"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816100</w:t>
            </w:r>
          </w:p>
        </w:tc>
        <w:tc>
          <w:tcPr>
            <w:tcW w:w="1273" w:type="dxa"/>
            <w:tcBorders>
              <w:top w:val="nil"/>
              <w:left w:val="nil"/>
              <w:bottom w:val="nil"/>
              <w:right w:val="nil"/>
            </w:tcBorders>
            <w:shd w:val="clear" w:color="auto" w:fill="auto"/>
            <w:noWrap/>
            <w:vAlign w:val="bottom"/>
            <w:hideMark/>
          </w:tcPr>
          <w:p w14:paraId="06846D1B"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945200</w:t>
            </w:r>
          </w:p>
        </w:tc>
      </w:tr>
      <w:tr w:rsidR="00C56DB5" w:rsidRPr="00C56DB5" w14:paraId="69E627A9"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225E6CA9"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aktywa ogółem</w:t>
            </w:r>
          </w:p>
        </w:tc>
        <w:tc>
          <w:tcPr>
            <w:tcW w:w="1274" w:type="dxa"/>
            <w:tcBorders>
              <w:top w:val="nil"/>
              <w:left w:val="nil"/>
              <w:bottom w:val="nil"/>
              <w:right w:val="nil"/>
            </w:tcBorders>
            <w:shd w:val="clear" w:color="auto" w:fill="auto"/>
            <w:noWrap/>
            <w:vAlign w:val="bottom"/>
            <w:hideMark/>
          </w:tcPr>
          <w:p w14:paraId="1B7B59B0"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32589600</w:t>
            </w:r>
          </w:p>
        </w:tc>
        <w:tc>
          <w:tcPr>
            <w:tcW w:w="1273" w:type="dxa"/>
            <w:tcBorders>
              <w:top w:val="nil"/>
              <w:left w:val="nil"/>
              <w:bottom w:val="nil"/>
              <w:right w:val="nil"/>
            </w:tcBorders>
            <w:shd w:val="clear" w:color="auto" w:fill="auto"/>
            <w:noWrap/>
            <w:vAlign w:val="bottom"/>
            <w:hideMark/>
          </w:tcPr>
          <w:p w14:paraId="662C7F4D"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30696800</w:t>
            </w:r>
          </w:p>
        </w:tc>
        <w:tc>
          <w:tcPr>
            <w:tcW w:w="1273" w:type="dxa"/>
            <w:tcBorders>
              <w:top w:val="nil"/>
              <w:left w:val="nil"/>
              <w:bottom w:val="nil"/>
              <w:right w:val="nil"/>
            </w:tcBorders>
            <w:shd w:val="clear" w:color="auto" w:fill="auto"/>
            <w:noWrap/>
            <w:vAlign w:val="bottom"/>
            <w:hideMark/>
          </w:tcPr>
          <w:p w14:paraId="541CA4AB"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27756000</w:t>
            </w:r>
          </w:p>
        </w:tc>
      </w:tr>
      <w:tr w:rsidR="00C56DB5" w:rsidRPr="00C56DB5" w14:paraId="4DCF2EA8"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3D8C5BAE" w14:textId="77777777" w:rsidR="00C56DB5" w:rsidRPr="00C56DB5" w:rsidRDefault="00C56DB5" w:rsidP="00C56DB5">
            <w:pPr>
              <w:rPr>
                <w:rFonts w:ascii="Calibri" w:hAnsi="Calibri" w:cs="Calibri"/>
                <w:b/>
                <w:bCs/>
                <w:color w:val="000000"/>
                <w:sz w:val="22"/>
                <w:szCs w:val="22"/>
              </w:rPr>
            </w:pPr>
            <w:r w:rsidRPr="00C56DB5">
              <w:rPr>
                <w:rFonts w:ascii="Calibri" w:hAnsi="Calibri" w:cs="Calibri"/>
                <w:b/>
                <w:bCs/>
                <w:color w:val="000000"/>
                <w:sz w:val="22"/>
                <w:szCs w:val="22"/>
              </w:rPr>
              <w:t>X2=(aktywa obrotowe – zapasy)/zobowiązania krótkoterminowe</w:t>
            </w:r>
          </w:p>
        </w:tc>
        <w:tc>
          <w:tcPr>
            <w:tcW w:w="1274" w:type="dxa"/>
            <w:tcBorders>
              <w:top w:val="nil"/>
              <w:left w:val="nil"/>
              <w:bottom w:val="nil"/>
              <w:right w:val="nil"/>
            </w:tcBorders>
            <w:shd w:val="clear" w:color="auto" w:fill="auto"/>
            <w:noWrap/>
            <w:vAlign w:val="bottom"/>
            <w:hideMark/>
          </w:tcPr>
          <w:p w14:paraId="4CA60185"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0,797</w:t>
            </w:r>
          </w:p>
        </w:tc>
        <w:tc>
          <w:tcPr>
            <w:tcW w:w="1273" w:type="dxa"/>
            <w:tcBorders>
              <w:top w:val="nil"/>
              <w:left w:val="nil"/>
              <w:bottom w:val="nil"/>
              <w:right w:val="nil"/>
            </w:tcBorders>
            <w:shd w:val="clear" w:color="auto" w:fill="auto"/>
            <w:noWrap/>
            <w:vAlign w:val="bottom"/>
            <w:hideMark/>
          </w:tcPr>
          <w:p w14:paraId="179526F5"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1,002</w:t>
            </w:r>
          </w:p>
        </w:tc>
        <w:tc>
          <w:tcPr>
            <w:tcW w:w="1273" w:type="dxa"/>
            <w:tcBorders>
              <w:top w:val="nil"/>
              <w:left w:val="nil"/>
              <w:bottom w:val="nil"/>
              <w:right w:val="nil"/>
            </w:tcBorders>
            <w:shd w:val="clear" w:color="auto" w:fill="auto"/>
            <w:noWrap/>
            <w:vAlign w:val="bottom"/>
            <w:hideMark/>
          </w:tcPr>
          <w:p w14:paraId="50043E19"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0,932</w:t>
            </w:r>
          </w:p>
        </w:tc>
      </w:tr>
      <w:tr w:rsidR="00C56DB5" w:rsidRPr="00C56DB5" w14:paraId="552187A8"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203DBA40"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aktywa obrotowe</w:t>
            </w:r>
          </w:p>
        </w:tc>
        <w:tc>
          <w:tcPr>
            <w:tcW w:w="1274" w:type="dxa"/>
            <w:tcBorders>
              <w:top w:val="nil"/>
              <w:left w:val="nil"/>
              <w:bottom w:val="nil"/>
              <w:right w:val="nil"/>
            </w:tcBorders>
            <w:shd w:val="clear" w:color="auto" w:fill="auto"/>
            <w:noWrap/>
            <w:vAlign w:val="bottom"/>
            <w:hideMark/>
          </w:tcPr>
          <w:p w14:paraId="7B1EED35"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4984900</w:t>
            </w:r>
          </w:p>
        </w:tc>
        <w:tc>
          <w:tcPr>
            <w:tcW w:w="1273" w:type="dxa"/>
            <w:tcBorders>
              <w:top w:val="nil"/>
              <w:left w:val="nil"/>
              <w:bottom w:val="nil"/>
              <w:right w:val="nil"/>
            </w:tcBorders>
            <w:shd w:val="clear" w:color="auto" w:fill="auto"/>
            <w:noWrap/>
            <w:vAlign w:val="bottom"/>
            <w:hideMark/>
          </w:tcPr>
          <w:p w14:paraId="6C7F00CA"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5422700</w:t>
            </w:r>
          </w:p>
        </w:tc>
        <w:tc>
          <w:tcPr>
            <w:tcW w:w="1273" w:type="dxa"/>
            <w:tcBorders>
              <w:top w:val="nil"/>
              <w:left w:val="nil"/>
              <w:bottom w:val="nil"/>
              <w:right w:val="nil"/>
            </w:tcBorders>
            <w:shd w:val="clear" w:color="auto" w:fill="auto"/>
            <w:noWrap/>
            <w:vAlign w:val="bottom"/>
            <w:hideMark/>
          </w:tcPr>
          <w:p w14:paraId="5F4E2D02"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3931500</w:t>
            </w:r>
          </w:p>
        </w:tc>
      </w:tr>
      <w:tr w:rsidR="00C56DB5" w:rsidRPr="00C56DB5" w14:paraId="5B351C4E"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025E2162"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zapasy</w:t>
            </w:r>
          </w:p>
        </w:tc>
        <w:tc>
          <w:tcPr>
            <w:tcW w:w="1274" w:type="dxa"/>
            <w:tcBorders>
              <w:top w:val="nil"/>
              <w:left w:val="nil"/>
              <w:bottom w:val="nil"/>
              <w:right w:val="nil"/>
            </w:tcBorders>
            <w:shd w:val="clear" w:color="auto" w:fill="auto"/>
            <w:noWrap/>
            <w:vAlign w:val="bottom"/>
            <w:hideMark/>
          </w:tcPr>
          <w:p w14:paraId="70336EE9"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306800</w:t>
            </w:r>
          </w:p>
        </w:tc>
        <w:tc>
          <w:tcPr>
            <w:tcW w:w="1273" w:type="dxa"/>
            <w:tcBorders>
              <w:top w:val="nil"/>
              <w:left w:val="nil"/>
              <w:bottom w:val="nil"/>
              <w:right w:val="nil"/>
            </w:tcBorders>
            <w:shd w:val="clear" w:color="auto" w:fill="auto"/>
            <w:noWrap/>
            <w:vAlign w:val="bottom"/>
            <w:hideMark/>
          </w:tcPr>
          <w:p w14:paraId="0032D756"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394000</w:t>
            </w:r>
          </w:p>
        </w:tc>
        <w:tc>
          <w:tcPr>
            <w:tcW w:w="1273" w:type="dxa"/>
            <w:tcBorders>
              <w:top w:val="nil"/>
              <w:left w:val="nil"/>
              <w:bottom w:val="nil"/>
              <w:right w:val="nil"/>
            </w:tcBorders>
            <w:shd w:val="clear" w:color="auto" w:fill="auto"/>
            <w:noWrap/>
            <w:vAlign w:val="bottom"/>
            <w:hideMark/>
          </w:tcPr>
          <w:p w14:paraId="397BBE02"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283700</w:t>
            </w:r>
          </w:p>
        </w:tc>
      </w:tr>
      <w:tr w:rsidR="00C56DB5" w:rsidRPr="00C56DB5" w14:paraId="0FD18365"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1F8BD2CD"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zobowiązania krótkoterminowe</w:t>
            </w:r>
          </w:p>
        </w:tc>
        <w:tc>
          <w:tcPr>
            <w:tcW w:w="1274" w:type="dxa"/>
            <w:tcBorders>
              <w:top w:val="nil"/>
              <w:left w:val="nil"/>
              <w:bottom w:val="nil"/>
              <w:right w:val="nil"/>
            </w:tcBorders>
            <w:shd w:val="clear" w:color="auto" w:fill="auto"/>
            <w:noWrap/>
            <w:vAlign w:val="bottom"/>
            <w:hideMark/>
          </w:tcPr>
          <w:p w14:paraId="5222BC9E"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5868200</w:t>
            </w:r>
          </w:p>
        </w:tc>
        <w:tc>
          <w:tcPr>
            <w:tcW w:w="1273" w:type="dxa"/>
            <w:tcBorders>
              <w:top w:val="nil"/>
              <w:left w:val="nil"/>
              <w:bottom w:val="nil"/>
              <w:right w:val="nil"/>
            </w:tcBorders>
            <w:shd w:val="clear" w:color="auto" w:fill="auto"/>
            <w:noWrap/>
            <w:vAlign w:val="bottom"/>
            <w:hideMark/>
          </w:tcPr>
          <w:p w14:paraId="19AAD171"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5018600</w:t>
            </w:r>
          </w:p>
        </w:tc>
        <w:tc>
          <w:tcPr>
            <w:tcW w:w="1273" w:type="dxa"/>
            <w:tcBorders>
              <w:top w:val="nil"/>
              <w:left w:val="nil"/>
              <w:bottom w:val="nil"/>
              <w:right w:val="nil"/>
            </w:tcBorders>
            <w:shd w:val="clear" w:color="auto" w:fill="auto"/>
            <w:noWrap/>
            <w:vAlign w:val="bottom"/>
            <w:hideMark/>
          </w:tcPr>
          <w:p w14:paraId="49319FF0"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3915500</w:t>
            </w:r>
          </w:p>
        </w:tc>
      </w:tr>
      <w:tr w:rsidR="00C56DB5" w:rsidRPr="00C56DB5" w14:paraId="74746804"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73AA7EEC" w14:textId="77777777" w:rsidR="00C56DB5" w:rsidRPr="00C56DB5" w:rsidRDefault="00C56DB5" w:rsidP="00C56DB5">
            <w:pPr>
              <w:rPr>
                <w:rFonts w:ascii="Calibri" w:hAnsi="Calibri" w:cs="Calibri"/>
                <w:b/>
                <w:bCs/>
                <w:color w:val="000000"/>
                <w:sz w:val="22"/>
                <w:szCs w:val="22"/>
              </w:rPr>
            </w:pPr>
            <w:r w:rsidRPr="00C56DB5">
              <w:rPr>
                <w:rFonts w:ascii="Calibri" w:hAnsi="Calibri" w:cs="Calibri"/>
                <w:b/>
                <w:bCs/>
                <w:color w:val="000000"/>
                <w:sz w:val="22"/>
                <w:szCs w:val="22"/>
              </w:rPr>
              <w:t>X3= (kapitał własny + zobowiązania długoterminowe)/aktywa ogółem</w:t>
            </w:r>
          </w:p>
        </w:tc>
        <w:tc>
          <w:tcPr>
            <w:tcW w:w="1274" w:type="dxa"/>
            <w:tcBorders>
              <w:top w:val="nil"/>
              <w:left w:val="nil"/>
              <w:bottom w:val="nil"/>
              <w:right w:val="nil"/>
            </w:tcBorders>
            <w:shd w:val="clear" w:color="auto" w:fill="auto"/>
            <w:noWrap/>
            <w:vAlign w:val="bottom"/>
            <w:hideMark/>
          </w:tcPr>
          <w:p w14:paraId="6ED41DA4"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0,840</w:t>
            </w:r>
          </w:p>
        </w:tc>
        <w:tc>
          <w:tcPr>
            <w:tcW w:w="1273" w:type="dxa"/>
            <w:tcBorders>
              <w:top w:val="nil"/>
              <w:left w:val="nil"/>
              <w:bottom w:val="nil"/>
              <w:right w:val="nil"/>
            </w:tcBorders>
            <w:shd w:val="clear" w:color="auto" w:fill="auto"/>
            <w:noWrap/>
            <w:vAlign w:val="bottom"/>
            <w:hideMark/>
          </w:tcPr>
          <w:p w14:paraId="5A820ACC"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0,858</w:t>
            </w:r>
          </w:p>
        </w:tc>
        <w:tc>
          <w:tcPr>
            <w:tcW w:w="1273" w:type="dxa"/>
            <w:tcBorders>
              <w:top w:val="nil"/>
              <w:left w:val="nil"/>
              <w:bottom w:val="nil"/>
              <w:right w:val="nil"/>
            </w:tcBorders>
            <w:shd w:val="clear" w:color="auto" w:fill="auto"/>
            <w:noWrap/>
            <w:vAlign w:val="bottom"/>
            <w:hideMark/>
          </w:tcPr>
          <w:p w14:paraId="49E51571"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0,859</w:t>
            </w:r>
          </w:p>
        </w:tc>
      </w:tr>
      <w:tr w:rsidR="00C56DB5" w:rsidRPr="00C56DB5" w14:paraId="792D349F"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30C744BC"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kapitał własny</w:t>
            </w:r>
          </w:p>
        </w:tc>
        <w:tc>
          <w:tcPr>
            <w:tcW w:w="1274" w:type="dxa"/>
            <w:tcBorders>
              <w:top w:val="nil"/>
              <w:left w:val="nil"/>
              <w:bottom w:val="nil"/>
              <w:right w:val="nil"/>
            </w:tcBorders>
            <w:shd w:val="clear" w:color="auto" w:fill="auto"/>
            <w:noWrap/>
            <w:vAlign w:val="bottom"/>
            <w:hideMark/>
          </w:tcPr>
          <w:p w14:paraId="67A4ADB2"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15117700</w:t>
            </w:r>
          </w:p>
        </w:tc>
        <w:tc>
          <w:tcPr>
            <w:tcW w:w="1273" w:type="dxa"/>
            <w:tcBorders>
              <w:top w:val="nil"/>
              <w:left w:val="nil"/>
              <w:bottom w:val="nil"/>
              <w:right w:val="nil"/>
            </w:tcBorders>
            <w:shd w:val="clear" w:color="auto" w:fill="auto"/>
            <w:noWrap/>
            <w:vAlign w:val="bottom"/>
            <w:hideMark/>
          </w:tcPr>
          <w:p w14:paraId="33A877DB"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14523400</w:t>
            </w:r>
          </w:p>
        </w:tc>
        <w:tc>
          <w:tcPr>
            <w:tcW w:w="1273" w:type="dxa"/>
            <w:tcBorders>
              <w:top w:val="nil"/>
              <w:left w:val="nil"/>
              <w:bottom w:val="nil"/>
              <w:right w:val="nil"/>
            </w:tcBorders>
            <w:shd w:val="clear" w:color="auto" w:fill="auto"/>
            <w:noWrap/>
            <w:vAlign w:val="bottom"/>
            <w:hideMark/>
          </w:tcPr>
          <w:p w14:paraId="610ADF81"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12116800</w:t>
            </w:r>
          </w:p>
        </w:tc>
      </w:tr>
      <w:tr w:rsidR="00C56DB5" w:rsidRPr="00C56DB5" w14:paraId="43EBAA46"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5648B305"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zobowiązania długoterminowe</w:t>
            </w:r>
          </w:p>
        </w:tc>
        <w:tc>
          <w:tcPr>
            <w:tcW w:w="1274" w:type="dxa"/>
            <w:tcBorders>
              <w:top w:val="nil"/>
              <w:left w:val="nil"/>
              <w:bottom w:val="nil"/>
              <w:right w:val="nil"/>
            </w:tcBorders>
            <w:shd w:val="clear" w:color="auto" w:fill="auto"/>
            <w:noWrap/>
            <w:vAlign w:val="bottom"/>
            <w:hideMark/>
          </w:tcPr>
          <w:p w14:paraId="3E089903"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12256900</w:t>
            </w:r>
          </w:p>
        </w:tc>
        <w:tc>
          <w:tcPr>
            <w:tcW w:w="1273" w:type="dxa"/>
            <w:tcBorders>
              <w:top w:val="nil"/>
              <w:left w:val="nil"/>
              <w:bottom w:val="nil"/>
              <w:right w:val="nil"/>
            </w:tcBorders>
            <w:shd w:val="clear" w:color="auto" w:fill="auto"/>
            <w:noWrap/>
            <w:vAlign w:val="bottom"/>
            <w:hideMark/>
          </w:tcPr>
          <w:p w14:paraId="6AE2EBE4"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11803000</w:t>
            </w:r>
          </w:p>
        </w:tc>
        <w:tc>
          <w:tcPr>
            <w:tcW w:w="1273" w:type="dxa"/>
            <w:tcBorders>
              <w:top w:val="nil"/>
              <w:left w:val="nil"/>
              <w:bottom w:val="nil"/>
              <w:right w:val="nil"/>
            </w:tcBorders>
            <w:shd w:val="clear" w:color="auto" w:fill="auto"/>
            <w:noWrap/>
            <w:vAlign w:val="bottom"/>
            <w:hideMark/>
          </w:tcPr>
          <w:p w14:paraId="1E8087EF"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11723700</w:t>
            </w:r>
          </w:p>
        </w:tc>
      </w:tr>
      <w:tr w:rsidR="00C56DB5" w:rsidRPr="00C56DB5" w14:paraId="7ED0419B"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42F02016"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aktywa ogółem</w:t>
            </w:r>
          </w:p>
        </w:tc>
        <w:tc>
          <w:tcPr>
            <w:tcW w:w="1274" w:type="dxa"/>
            <w:tcBorders>
              <w:top w:val="nil"/>
              <w:left w:val="nil"/>
              <w:bottom w:val="nil"/>
              <w:right w:val="nil"/>
            </w:tcBorders>
            <w:shd w:val="clear" w:color="auto" w:fill="auto"/>
            <w:noWrap/>
            <w:vAlign w:val="bottom"/>
            <w:hideMark/>
          </w:tcPr>
          <w:p w14:paraId="110BD1F9"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32589600</w:t>
            </w:r>
          </w:p>
        </w:tc>
        <w:tc>
          <w:tcPr>
            <w:tcW w:w="1273" w:type="dxa"/>
            <w:tcBorders>
              <w:top w:val="nil"/>
              <w:left w:val="nil"/>
              <w:bottom w:val="nil"/>
              <w:right w:val="nil"/>
            </w:tcBorders>
            <w:shd w:val="clear" w:color="auto" w:fill="auto"/>
            <w:noWrap/>
            <w:vAlign w:val="bottom"/>
            <w:hideMark/>
          </w:tcPr>
          <w:p w14:paraId="0D82F91A"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30696800</w:t>
            </w:r>
          </w:p>
        </w:tc>
        <w:tc>
          <w:tcPr>
            <w:tcW w:w="1273" w:type="dxa"/>
            <w:tcBorders>
              <w:top w:val="nil"/>
              <w:left w:val="nil"/>
              <w:bottom w:val="nil"/>
              <w:right w:val="nil"/>
            </w:tcBorders>
            <w:shd w:val="clear" w:color="auto" w:fill="auto"/>
            <w:noWrap/>
            <w:vAlign w:val="bottom"/>
            <w:hideMark/>
          </w:tcPr>
          <w:p w14:paraId="749B2466"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27756000</w:t>
            </w:r>
          </w:p>
        </w:tc>
      </w:tr>
      <w:tr w:rsidR="00C56DB5" w:rsidRPr="00C56DB5" w14:paraId="22C25193"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1671CE86" w14:textId="77777777" w:rsidR="00C56DB5" w:rsidRPr="00C56DB5" w:rsidRDefault="00C56DB5" w:rsidP="00C56DB5">
            <w:pPr>
              <w:rPr>
                <w:rFonts w:ascii="Calibri" w:hAnsi="Calibri" w:cs="Calibri"/>
                <w:b/>
                <w:bCs/>
                <w:color w:val="000000"/>
                <w:sz w:val="22"/>
                <w:szCs w:val="22"/>
              </w:rPr>
            </w:pPr>
            <w:r w:rsidRPr="00C56DB5">
              <w:rPr>
                <w:rFonts w:ascii="Calibri" w:hAnsi="Calibri" w:cs="Calibri"/>
                <w:b/>
                <w:bCs/>
                <w:color w:val="000000"/>
                <w:sz w:val="22"/>
                <w:szCs w:val="22"/>
              </w:rPr>
              <w:t>X4 = wynik finansowy ze sprzedaży/przychody ze sprzedaży</w:t>
            </w:r>
          </w:p>
        </w:tc>
        <w:tc>
          <w:tcPr>
            <w:tcW w:w="1274" w:type="dxa"/>
            <w:tcBorders>
              <w:top w:val="nil"/>
              <w:left w:val="nil"/>
              <w:bottom w:val="nil"/>
              <w:right w:val="nil"/>
            </w:tcBorders>
            <w:shd w:val="clear" w:color="auto" w:fill="auto"/>
            <w:noWrap/>
            <w:vAlign w:val="bottom"/>
            <w:hideMark/>
          </w:tcPr>
          <w:p w14:paraId="270C9DDC"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2,364</w:t>
            </w:r>
          </w:p>
        </w:tc>
        <w:tc>
          <w:tcPr>
            <w:tcW w:w="1273" w:type="dxa"/>
            <w:tcBorders>
              <w:top w:val="nil"/>
              <w:left w:val="nil"/>
              <w:bottom w:val="nil"/>
              <w:right w:val="nil"/>
            </w:tcBorders>
            <w:shd w:val="clear" w:color="auto" w:fill="auto"/>
            <w:noWrap/>
            <w:vAlign w:val="bottom"/>
            <w:hideMark/>
          </w:tcPr>
          <w:p w14:paraId="2A10B6B9"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2,365</w:t>
            </w:r>
          </w:p>
        </w:tc>
        <w:tc>
          <w:tcPr>
            <w:tcW w:w="1273" w:type="dxa"/>
            <w:tcBorders>
              <w:top w:val="nil"/>
              <w:left w:val="nil"/>
              <w:bottom w:val="nil"/>
              <w:right w:val="nil"/>
            </w:tcBorders>
            <w:shd w:val="clear" w:color="auto" w:fill="auto"/>
            <w:noWrap/>
            <w:vAlign w:val="bottom"/>
            <w:hideMark/>
          </w:tcPr>
          <w:p w14:paraId="5E3E9AB7" w14:textId="77777777" w:rsidR="00C56DB5" w:rsidRPr="00C56DB5" w:rsidRDefault="00C56DB5" w:rsidP="00C56DB5">
            <w:pPr>
              <w:jc w:val="right"/>
              <w:rPr>
                <w:rFonts w:ascii="Calibri" w:hAnsi="Calibri" w:cs="Calibri"/>
                <w:b/>
                <w:bCs/>
                <w:color w:val="000000"/>
                <w:sz w:val="22"/>
                <w:szCs w:val="22"/>
              </w:rPr>
            </w:pPr>
            <w:r w:rsidRPr="00C56DB5">
              <w:rPr>
                <w:rFonts w:ascii="Calibri" w:hAnsi="Calibri" w:cs="Calibri"/>
                <w:b/>
                <w:bCs/>
                <w:color w:val="000000"/>
                <w:sz w:val="22"/>
                <w:szCs w:val="22"/>
              </w:rPr>
              <w:t>2,424</w:t>
            </w:r>
          </w:p>
        </w:tc>
      </w:tr>
      <w:tr w:rsidR="00C56DB5" w:rsidRPr="00C56DB5" w14:paraId="14E06464"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13C027E2"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zysk brutto ze sprzedaży</w:t>
            </w:r>
          </w:p>
        </w:tc>
        <w:tc>
          <w:tcPr>
            <w:tcW w:w="1274" w:type="dxa"/>
            <w:tcBorders>
              <w:top w:val="nil"/>
              <w:left w:val="nil"/>
              <w:bottom w:val="nil"/>
              <w:right w:val="nil"/>
            </w:tcBorders>
            <w:shd w:val="clear" w:color="auto" w:fill="auto"/>
            <w:noWrap/>
            <w:vAlign w:val="bottom"/>
            <w:hideMark/>
          </w:tcPr>
          <w:p w14:paraId="4DC6B469"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27604700</w:t>
            </w:r>
          </w:p>
        </w:tc>
        <w:tc>
          <w:tcPr>
            <w:tcW w:w="1273" w:type="dxa"/>
            <w:tcBorders>
              <w:top w:val="nil"/>
              <w:left w:val="nil"/>
              <w:bottom w:val="nil"/>
              <w:right w:val="nil"/>
            </w:tcBorders>
            <w:shd w:val="clear" w:color="auto" w:fill="auto"/>
            <w:noWrap/>
            <w:vAlign w:val="bottom"/>
            <w:hideMark/>
          </w:tcPr>
          <w:p w14:paraId="5B03F988"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25274100</w:t>
            </w:r>
          </w:p>
        </w:tc>
        <w:tc>
          <w:tcPr>
            <w:tcW w:w="1273" w:type="dxa"/>
            <w:tcBorders>
              <w:top w:val="nil"/>
              <w:left w:val="nil"/>
              <w:bottom w:val="nil"/>
              <w:right w:val="nil"/>
            </w:tcBorders>
            <w:shd w:val="clear" w:color="auto" w:fill="auto"/>
            <w:noWrap/>
            <w:vAlign w:val="bottom"/>
            <w:hideMark/>
          </w:tcPr>
          <w:p w14:paraId="4288CAFF"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23824500</w:t>
            </w:r>
          </w:p>
        </w:tc>
      </w:tr>
      <w:tr w:rsidR="00C56DB5" w:rsidRPr="00C56DB5" w14:paraId="1150CF6F" w14:textId="77777777" w:rsidTr="00C56DB5">
        <w:trPr>
          <w:trHeight w:val="300"/>
          <w:jc w:val="center"/>
        </w:trPr>
        <w:tc>
          <w:tcPr>
            <w:tcW w:w="6860" w:type="dxa"/>
            <w:tcBorders>
              <w:top w:val="nil"/>
              <w:left w:val="nil"/>
              <w:bottom w:val="nil"/>
              <w:right w:val="nil"/>
            </w:tcBorders>
            <w:shd w:val="clear" w:color="auto" w:fill="auto"/>
            <w:noWrap/>
            <w:vAlign w:val="bottom"/>
            <w:hideMark/>
          </w:tcPr>
          <w:p w14:paraId="7F781C4D" w14:textId="77777777" w:rsidR="00C56DB5" w:rsidRPr="00C56DB5" w:rsidRDefault="00C56DB5" w:rsidP="00C56DB5">
            <w:pPr>
              <w:rPr>
                <w:rFonts w:ascii="Calibri" w:hAnsi="Calibri" w:cs="Calibri"/>
                <w:color w:val="000000"/>
                <w:sz w:val="22"/>
                <w:szCs w:val="22"/>
              </w:rPr>
            </w:pPr>
            <w:r w:rsidRPr="00C56DB5">
              <w:rPr>
                <w:rFonts w:ascii="Calibri" w:hAnsi="Calibri" w:cs="Calibri"/>
                <w:color w:val="000000"/>
                <w:sz w:val="22"/>
                <w:szCs w:val="22"/>
              </w:rPr>
              <w:t>przychody netto ze sprzedaży</w:t>
            </w:r>
          </w:p>
        </w:tc>
        <w:tc>
          <w:tcPr>
            <w:tcW w:w="1274" w:type="dxa"/>
            <w:tcBorders>
              <w:top w:val="nil"/>
              <w:left w:val="nil"/>
              <w:bottom w:val="nil"/>
              <w:right w:val="nil"/>
            </w:tcBorders>
            <w:shd w:val="clear" w:color="auto" w:fill="auto"/>
            <w:noWrap/>
            <w:vAlign w:val="bottom"/>
            <w:hideMark/>
          </w:tcPr>
          <w:p w14:paraId="3DE2BD38"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11676100</w:t>
            </w:r>
          </w:p>
        </w:tc>
        <w:tc>
          <w:tcPr>
            <w:tcW w:w="1273" w:type="dxa"/>
            <w:tcBorders>
              <w:top w:val="nil"/>
              <w:left w:val="nil"/>
              <w:bottom w:val="nil"/>
              <w:right w:val="nil"/>
            </w:tcBorders>
            <w:shd w:val="clear" w:color="auto" w:fill="auto"/>
            <w:noWrap/>
            <w:vAlign w:val="bottom"/>
            <w:hideMark/>
          </w:tcPr>
          <w:p w14:paraId="3E81E1F0"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10686100</w:t>
            </w:r>
          </w:p>
        </w:tc>
        <w:tc>
          <w:tcPr>
            <w:tcW w:w="1273" w:type="dxa"/>
            <w:tcBorders>
              <w:top w:val="nil"/>
              <w:left w:val="nil"/>
              <w:bottom w:val="nil"/>
              <w:right w:val="nil"/>
            </w:tcBorders>
            <w:shd w:val="clear" w:color="auto" w:fill="auto"/>
            <w:noWrap/>
            <w:vAlign w:val="bottom"/>
            <w:hideMark/>
          </w:tcPr>
          <w:p w14:paraId="17C590CD" w14:textId="77777777" w:rsidR="00C56DB5" w:rsidRPr="00C56DB5" w:rsidRDefault="00C56DB5" w:rsidP="00C56DB5">
            <w:pPr>
              <w:jc w:val="right"/>
              <w:rPr>
                <w:rFonts w:ascii="Calibri" w:hAnsi="Calibri" w:cs="Calibri"/>
                <w:color w:val="000000"/>
                <w:sz w:val="22"/>
                <w:szCs w:val="22"/>
              </w:rPr>
            </w:pPr>
            <w:r w:rsidRPr="00C56DB5">
              <w:rPr>
                <w:rFonts w:ascii="Calibri" w:hAnsi="Calibri" w:cs="Calibri"/>
                <w:color w:val="000000"/>
                <w:sz w:val="22"/>
                <w:szCs w:val="22"/>
              </w:rPr>
              <w:t>9828600</w:t>
            </w:r>
          </w:p>
        </w:tc>
      </w:tr>
    </w:tbl>
    <w:p w14:paraId="665D5DE1" w14:textId="6091C284" w:rsidR="00C56DB5" w:rsidRDefault="00C56DB5" w:rsidP="00C56DB5">
      <w:pPr>
        <w:jc w:val="center"/>
      </w:pPr>
    </w:p>
    <w:p w14:paraId="52E027B4" w14:textId="4AB0F64B" w:rsidR="00C56DB5" w:rsidRDefault="00922506" w:rsidP="00C56DB5">
      <w:r w:rsidRPr="00922506">
        <w:t>Zestawienie wskaźnika</w:t>
      </w:r>
      <w:r w:rsidR="0067577E">
        <w:t xml:space="preserve"> w </w:t>
      </w:r>
      <w:r w:rsidRPr="00922506">
        <w:t>dla spółki, konkurencji</w:t>
      </w:r>
      <w:r w:rsidR="0067577E">
        <w:t xml:space="preserve"> i </w:t>
      </w:r>
      <w:r w:rsidRPr="00922506">
        <w:t>branży:</w:t>
      </w:r>
    </w:p>
    <w:tbl>
      <w:tblPr>
        <w:tblStyle w:val="Tabelasiatki4akcent2"/>
        <w:tblW w:w="6820" w:type="dxa"/>
        <w:jc w:val="center"/>
        <w:tblLook w:val="04A0" w:firstRow="1" w:lastRow="0" w:firstColumn="1" w:lastColumn="0" w:noHBand="0" w:noVBand="1"/>
      </w:tblPr>
      <w:tblGrid>
        <w:gridCol w:w="3940"/>
        <w:gridCol w:w="960"/>
        <w:gridCol w:w="960"/>
        <w:gridCol w:w="960"/>
      </w:tblGrid>
      <w:tr w:rsidR="00922506" w:rsidRPr="00922506" w14:paraId="1E24DC2B" w14:textId="77777777" w:rsidTr="006474C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2D08E0D9" w14:textId="77777777" w:rsidR="00922506" w:rsidRPr="00922506" w:rsidRDefault="00922506" w:rsidP="00922506">
            <w:pPr>
              <w:rPr>
                <w:rFonts w:ascii="Calibri" w:hAnsi="Calibri" w:cs="Calibri"/>
                <w:color w:val="000000"/>
                <w:sz w:val="22"/>
                <w:szCs w:val="22"/>
              </w:rPr>
            </w:pPr>
            <w:r w:rsidRPr="00922506">
              <w:rPr>
                <w:rFonts w:ascii="Calibri" w:hAnsi="Calibri" w:cs="Calibri"/>
                <w:color w:val="000000"/>
                <w:sz w:val="22"/>
                <w:szCs w:val="22"/>
              </w:rPr>
              <w:t>MODEL "POZNAŃASKI" WSKAŹNIK W</w:t>
            </w:r>
          </w:p>
        </w:tc>
        <w:tc>
          <w:tcPr>
            <w:tcW w:w="960" w:type="dxa"/>
            <w:noWrap/>
            <w:hideMark/>
          </w:tcPr>
          <w:p w14:paraId="48A6A3C6" w14:textId="77777777" w:rsidR="00922506" w:rsidRPr="00922506" w:rsidRDefault="00922506" w:rsidP="00922506">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2019</w:t>
            </w:r>
          </w:p>
        </w:tc>
        <w:tc>
          <w:tcPr>
            <w:tcW w:w="960" w:type="dxa"/>
            <w:noWrap/>
            <w:hideMark/>
          </w:tcPr>
          <w:p w14:paraId="3BE5AC96" w14:textId="77777777" w:rsidR="00922506" w:rsidRPr="00922506" w:rsidRDefault="00922506" w:rsidP="00922506">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2018</w:t>
            </w:r>
          </w:p>
        </w:tc>
        <w:tc>
          <w:tcPr>
            <w:tcW w:w="960" w:type="dxa"/>
            <w:noWrap/>
            <w:hideMark/>
          </w:tcPr>
          <w:p w14:paraId="751ABF2B" w14:textId="77777777" w:rsidR="00922506" w:rsidRPr="00922506" w:rsidRDefault="00922506" w:rsidP="00922506">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2017</w:t>
            </w:r>
          </w:p>
        </w:tc>
      </w:tr>
      <w:tr w:rsidR="00922506" w:rsidRPr="00922506" w14:paraId="49F0648B"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071F27BB" w14:textId="77777777" w:rsidR="00922506" w:rsidRPr="00922506" w:rsidRDefault="00922506" w:rsidP="00922506">
            <w:pPr>
              <w:rPr>
                <w:rFonts w:ascii="Calibri" w:hAnsi="Calibri" w:cs="Calibri"/>
                <w:color w:val="000000"/>
                <w:sz w:val="22"/>
                <w:szCs w:val="22"/>
              </w:rPr>
            </w:pPr>
            <w:r w:rsidRPr="00922506">
              <w:rPr>
                <w:rFonts w:ascii="Calibri" w:hAnsi="Calibri" w:cs="Calibri"/>
                <w:color w:val="000000"/>
                <w:sz w:val="22"/>
                <w:szCs w:val="22"/>
              </w:rPr>
              <w:t>Cyfrowy Polsat S.A. (Polska)</w:t>
            </w:r>
          </w:p>
        </w:tc>
        <w:tc>
          <w:tcPr>
            <w:tcW w:w="960" w:type="dxa"/>
            <w:noWrap/>
            <w:hideMark/>
          </w:tcPr>
          <w:p w14:paraId="5143D6B2"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18,507</w:t>
            </w:r>
          </w:p>
        </w:tc>
        <w:tc>
          <w:tcPr>
            <w:tcW w:w="960" w:type="dxa"/>
            <w:noWrap/>
            <w:hideMark/>
          </w:tcPr>
          <w:p w14:paraId="3290597C"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18,887</w:t>
            </w:r>
          </w:p>
        </w:tc>
        <w:tc>
          <w:tcPr>
            <w:tcW w:w="960" w:type="dxa"/>
            <w:noWrap/>
            <w:hideMark/>
          </w:tcPr>
          <w:p w14:paraId="66C5B652"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19,203</w:t>
            </w:r>
          </w:p>
        </w:tc>
      </w:tr>
      <w:tr w:rsidR="00922506" w:rsidRPr="00922506" w14:paraId="078EBD76"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264E12E5" w14:textId="77777777" w:rsidR="00922506" w:rsidRPr="00922506" w:rsidRDefault="00922506" w:rsidP="00922506">
            <w:pPr>
              <w:rPr>
                <w:rFonts w:ascii="Calibri" w:hAnsi="Calibri" w:cs="Calibri"/>
                <w:color w:val="000000"/>
                <w:sz w:val="22"/>
                <w:szCs w:val="22"/>
              </w:rPr>
            </w:pPr>
            <w:r w:rsidRPr="00922506">
              <w:rPr>
                <w:rFonts w:ascii="Calibri" w:hAnsi="Calibri" w:cs="Calibri"/>
                <w:color w:val="000000"/>
                <w:sz w:val="22"/>
                <w:szCs w:val="22"/>
              </w:rPr>
              <w:t>Telewizja Polska S.A. (Polska)</w:t>
            </w:r>
          </w:p>
        </w:tc>
        <w:tc>
          <w:tcPr>
            <w:tcW w:w="960" w:type="dxa"/>
            <w:noWrap/>
            <w:hideMark/>
          </w:tcPr>
          <w:p w14:paraId="1C37B256" w14:textId="77777777" w:rsidR="00922506" w:rsidRPr="00922506" w:rsidRDefault="00922506" w:rsidP="0092250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3,421</w:t>
            </w:r>
          </w:p>
        </w:tc>
        <w:tc>
          <w:tcPr>
            <w:tcW w:w="960" w:type="dxa"/>
            <w:noWrap/>
            <w:hideMark/>
          </w:tcPr>
          <w:p w14:paraId="1FC14A3C" w14:textId="77777777" w:rsidR="00922506" w:rsidRPr="00922506" w:rsidRDefault="00922506" w:rsidP="0092250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3,087</w:t>
            </w:r>
          </w:p>
        </w:tc>
        <w:tc>
          <w:tcPr>
            <w:tcW w:w="960" w:type="dxa"/>
            <w:noWrap/>
            <w:hideMark/>
          </w:tcPr>
          <w:p w14:paraId="5549B417" w14:textId="77777777" w:rsidR="00922506" w:rsidRPr="00922506" w:rsidRDefault="00922506" w:rsidP="0092250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4,123</w:t>
            </w:r>
          </w:p>
        </w:tc>
      </w:tr>
      <w:tr w:rsidR="00922506" w:rsidRPr="00922506" w14:paraId="288A0DBC"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0A0708F3" w14:textId="77777777" w:rsidR="00922506" w:rsidRPr="00922506" w:rsidRDefault="00922506" w:rsidP="00922506">
            <w:pPr>
              <w:rPr>
                <w:rFonts w:ascii="Calibri" w:hAnsi="Calibri" w:cs="Calibri"/>
                <w:color w:val="000000"/>
                <w:sz w:val="22"/>
                <w:szCs w:val="22"/>
              </w:rPr>
            </w:pPr>
            <w:r w:rsidRPr="00922506">
              <w:rPr>
                <w:rFonts w:ascii="Calibri" w:hAnsi="Calibri" w:cs="Calibri"/>
                <w:color w:val="000000"/>
                <w:sz w:val="22"/>
                <w:szCs w:val="22"/>
              </w:rPr>
              <w:t>Orange Polska S.A. (Polska)</w:t>
            </w:r>
          </w:p>
        </w:tc>
        <w:tc>
          <w:tcPr>
            <w:tcW w:w="960" w:type="dxa"/>
            <w:noWrap/>
            <w:hideMark/>
          </w:tcPr>
          <w:p w14:paraId="4AEF04C7"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14,764</w:t>
            </w:r>
          </w:p>
        </w:tc>
        <w:tc>
          <w:tcPr>
            <w:tcW w:w="960" w:type="dxa"/>
            <w:noWrap/>
            <w:hideMark/>
          </w:tcPr>
          <w:p w14:paraId="4E973077"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13,521</w:t>
            </w:r>
          </w:p>
        </w:tc>
        <w:tc>
          <w:tcPr>
            <w:tcW w:w="960" w:type="dxa"/>
            <w:noWrap/>
            <w:hideMark/>
          </w:tcPr>
          <w:p w14:paraId="192B2DD5"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13,191</w:t>
            </w:r>
          </w:p>
        </w:tc>
      </w:tr>
      <w:tr w:rsidR="00922506" w:rsidRPr="00922506" w14:paraId="5D99A66F"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533DB877" w14:textId="77777777" w:rsidR="00922506" w:rsidRPr="00922506" w:rsidRDefault="00922506" w:rsidP="00922506">
            <w:pPr>
              <w:rPr>
                <w:rFonts w:ascii="Calibri" w:hAnsi="Calibri" w:cs="Calibri"/>
                <w:color w:val="000000"/>
                <w:sz w:val="22"/>
                <w:szCs w:val="22"/>
                <w:lang w:val="en-GB"/>
              </w:rPr>
            </w:pPr>
            <w:r w:rsidRPr="00922506">
              <w:rPr>
                <w:rFonts w:ascii="Calibri" w:hAnsi="Calibri" w:cs="Calibri"/>
                <w:color w:val="000000"/>
                <w:sz w:val="22"/>
                <w:szCs w:val="22"/>
                <w:lang w:val="en-GB"/>
              </w:rPr>
              <w:t>Play Communications S.A. (Polska)</w:t>
            </w:r>
          </w:p>
        </w:tc>
        <w:tc>
          <w:tcPr>
            <w:tcW w:w="960" w:type="dxa"/>
            <w:noWrap/>
            <w:hideMark/>
          </w:tcPr>
          <w:p w14:paraId="01DA9EE7" w14:textId="77777777" w:rsidR="00922506" w:rsidRPr="00922506" w:rsidRDefault="00922506" w:rsidP="0092250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9,519</w:t>
            </w:r>
          </w:p>
        </w:tc>
        <w:tc>
          <w:tcPr>
            <w:tcW w:w="960" w:type="dxa"/>
            <w:noWrap/>
            <w:hideMark/>
          </w:tcPr>
          <w:p w14:paraId="3B0EA616" w14:textId="77777777" w:rsidR="00922506" w:rsidRPr="00922506" w:rsidRDefault="00922506" w:rsidP="0092250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8,539</w:t>
            </w:r>
          </w:p>
        </w:tc>
        <w:tc>
          <w:tcPr>
            <w:tcW w:w="960" w:type="dxa"/>
            <w:noWrap/>
            <w:hideMark/>
          </w:tcPr>
          <w:p w14:paraId="3C066D3E" w14:textId="77777777" w:rsidR="00922506" w:rsidRPr="00922506" w:rsidRDefault="00922506" w:rsidP="0092250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8,988</w:t>
            </w:r>
          </w:p>
        </w:tc>
      </w:tr>
      <w:tr w:rsidR="00922506" w:rsidRPr="00922506" w14:paraId="33BA96BC"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6A92D207" w14:textId="77777777" w:rsidR="00922506" w:rsidRPr="00922506" w:rsidRDefault="00922506" w:rsidP="00922506">
            <w:pPr>
              <w:rPr>
                <w:rFonts w:ascii="Calibri" w:hAnsi="Calibri" w:cs="Calibri"/>
                <w:color w:val="000000"/>
                <w:sz w:val="22"/>
                <w:szCs w:val="22"/>
              </w:rPr>
            </w:pPr>
            <w:r w:rsidRPr="00922506">
              <w:rPr>
                <w:rFonts w:ascii="Calibri" w:hAnsi="Calibri" w:cs="Calibri"/>
                <w:color w:val="000000"/>
                <w:sz w:val="22"/>
                <w:szCs w:val="22"/>
              </w:rPr>
              <w:t>Branża</w:t>
            </w:r>
          </w:p>
        </w:tc>
        <w:tc>
          <w:tcPr>
            <w:tcW w:w="960" w:type="dxa"/>
            <w:noWrap/>
            <w:hideMark/>
          </w:tcPr>
          <w:p w14:paraId="1D90515A"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14,047</w:t>
            </w:r>
          </w:p>
        </w:tc>
        <w:tc>
          <w:tcPr>
            <w:tcW w:w="960" w:type="dxa"/>
            <w:noWrap/>
            <w:hideMark/>
          </w:tcPr>
          <w:p w14:paraId="448DB85F"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13,608</w:t>
            </w:r>
          </w:p>
        </w:tc>
        <w:tc>
          <w:tcPr>
            <w:tcW w:w="960" w:type="dxa"/>
            <w:noWrap/>
            <w:hideMark/>
          </w:tcPr>
          <w:p w14:paraId="0BE6E3B7"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B050"/>
                <w:sz w:val="22"/>
                <w:szCs w:val="22"/>
              </w:rPr>
            </w:pPr>
            <w:r w:rsidRPr="00922506">
              <w:rPr>
                <w:rFonts w:ascii="Calibri" w:hAnsi="Calibri" w:cs="Calibri"/>
                <w:color w:val="00B050"/>
                <w:sz w:val="22"/>
                <w:szCs w:val="22"/>
              </w:rPr>
              <w:t>13,667</w:t>
            </w:r>
          </w:p>
        </w:tc>
      </w:tr>
    </w:tbl>
    <w:p w14:paraId="43F3304C" w14:textId="00ECC91B" w:rsidR="00922506" w:rsidRDefault="00922506" w:rsidP="00C56DB5">
      <w:r w:rsidRPr="00922506">
        <w:t>Wykres obrazujący dane:</w:t>
      </w:r>
    </w:p>
    <w:p w14:paraId="16EBB1B4" w14:textId="1F51DB79" w:rsidR="00922506" w:rsidRDefault="006C4DAA" w:rsidP="006474C9">
      <w:pPr>
        <w:jc w:val="center"/>
      </w:pPr>
      <w:r>
        <w:rPr>
          <w:noProof/>
        </w:rPr>
        <w:lastRenderedPageBreak/>
        <w:drawing>
          <wp:inline distT="0" distB="0" distL="0" distR="0" wp14:anchorId="225D6988" wp14:editId="74A63F33">
            <wp:extent cx="4604657" cy="2743200"/>
            <wp:effectExtent l="0" t="0" r="5715" b="0"/>
            <wp:docPr id="206" name="Wykres 206">
              <a:extLst xmlns:a="http://schemas.openxmlformats.org/drawingml/2006/main">
                <a:ext uri="{FF2B5EF4-FFF2-40B4-BE49-F238E27FC236}">
                  <a16:creationId xmlns:a16="http://schemas.microsoft.com/office/drawing/2014/main" id="{E178634D-DE53-428E-ACAD-E3EE935125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3F11011D" w14:textId="77777777" w:rsidR="00DD0B50" w:rsidRDefault="00DD0B50" w:rsidP="00C56DB5"/>
    <w:p w14:paraId="16882A52" w14:textId="3DFF057B" w:rsidR="00922506" w:rsidRDefault="00922506" w:rsidP="00C56DB5">
      <w:r w:rsidRPr="00922506">
        <w:t>Zestawienie P(X) dla spółki, konkurencji</w:t>
      </w:r>
      <w:r w:rsidR="0067577E">
        <w:t xml:space="preserve"> i </w:t>
      </w:r>
      <w:r w:rsidRPr="00922506">
        <w:t>branży:</w:t>
      </w:r>
    </w:p>
    <w:p w14:paraId="7F4E3DC6" w14:textId="77777777" w:rsidR="0060083D" w:rsidRDefault="0060083D" w:rsidP="00C56DB5"/>
    <w:tbl>
      <w:tblPr>
        <w:tblStyle w:val="Tabelasiatki4akcent2"/>
        <w:tblW w:w="6820" w:type="dxa"/>
        <w:jc w:val="center"/>
        <w:tblLook w:val="04A0" w:firstRow="1" w:lastRow="0" w:firstColumn="1" w:lastColumn="0" w:noHBand="0" w:noVBand="1"/>
      </w:tblPr>
      <w:tblGrid>
        <w:gridCol w:w="3940"/>
        <w:gridCol w:w="960"/>
        <w:gridCol w:w="960"/>
        <w:gridCol w:w="960"/>
      </w:tblGrid>
      <w:tr w:rsidR="00922506" w:rsidRPr="00922506" w14:paraId="36B83B4E" w14:textId="77777777" w:rsidTr="006474C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0BDB13CB" w14:textId="77777777" w:rsidR="00922506" w:rsidRPr="00922506" w:rsidRDefault="00922506" w:rsidP="00922506">
            <w:pPr>
              <w:rPr>
                <w:rFonts w:ascii="Calibri" w:hAnsi="Calibri" w:cs="Calibri"/>
                <w:color w:val="000000"/>
                <w:sz w:val="22"/>
                <w:szCs w:val="22"/>
              </w:rPr>
            </w:pPr>
            <w:r w:rsidRPr="00922506">
              <w:rPr>
                <w:rFonts w:ascii="Calibri" w:hAnsi="Calibri" w:cs="Calibri"/>
                <w:color w:val="000000"/>
                <w:sz w:val="22"/>
                <w:szCs w:val="22"/>
              </w:rPr>
              <w:t>MODEL "POZNAŃASKI" P(X)</w:t>
            </w:r>
          </w:p>
        </w:tc>
        <w:tc>
          <w:tcPr>
            <w:tcW w:w="960" w:type="dxa"/>
            <w:noWrap/>
            <w:hideMark/>
          </w:tcPr>
          <w:p w14:paraId="6E930971" w14:textId="77777777" w:rsidR="00922506" w:rsidRPr="00922506" w:rsidRDefault="00922506" w:rsidP="00922506">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2019</w:t>
            </w:r>
          </w:p>
        </w:tc>
        <w:tc>
          <w:tcPr>
            <w:tcW w:w="960" w:type="dxa"/>
            <w:noWrap/>
            <w:hideMark/>
          </w:tcPr>
          <w:p w14:paraId="19DE24D2" w14:textId="77777777" w:rsidR="00922506" w:rsidRPr="00922506" w:rsidRDefault="00922506" w:rsidP="00922506">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2018</w:t>
            </w:r>
          </w:p>
        </w:tc>
        <w:tc>
          <w:tcPr>
            <w:tcW w:w="960" w:type="dxa"/>
            <w:noWrap/>
            <w:hideMark/>
          </w:tcPr>
          <w:p w14:paraId="7A374DFF" w14:textId="77777777" w:rsidR="00922506" w:rsidRPr="00922506" w:rsidRDefault="00922506" w:rsidP="00922506">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2017</w:t>
            </w:r>
          </w:p>
        </w:tc>
      </w:tr>
      <w:tr w:rsidR="00922506" w:rsidRPr="00922506" w14:paraId="29421FBC"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54C7E8FD" w14:textId="77777777" w:rsidR="00922506" w:rsidRPr="00922506" w:rsidRDefault="00922506" w:rsidP="00922506">
            <w:pPr>
              <w:rPr>
                <w:rFonts w:ascii="Calibri" w:hAnsi="Calibri" w:cs="Calibri"/>
                <w:color w:val="000000"/>
                <w:sz w:val="22"/>
                <w:szCs w:val="22"/>
              </w:rPr>
            </w:pPr>
            <w:r w:rsidRPr="00922506">
              <w:rPr>
                <w:rFonts w:ascii="Calibri" w:hAnsi="Calibri" w:cs="Calibri"/>
                <w:color w:val="000000"/>
                <w:sz w:val="22"/>
                <w:szCs w:val="22"/>
              </w:rPr>
              <w:t>Cyfrowy Polsat S.A. (Polska)</w:t>
            </w:r>
          </w:p>
        </w:tc>
        <w:tc>
          <w:tcPr>
            <w:tcW w:w="960" w:type="dxa"/>
            <w:noWrap/>
            <w:hideMark/>
          </w:tcPr>
          <w:p w14:paraId="144220F5"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1,000</w:t>
            </w:r>
          </w:p>
        </w:tc>
        <w:tc>
          <w:tcPr>
            <w:tcW w:w="960" w:type="dxa"/>
            <w:noWrap/>
            <w:hideMark/>
          </w:tcPr>
          <w:p w14:paraId="47F711D3"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1,000</w:t>
            </w:r>
          </w:p>
        </w:tc>
        <w:tc>
          <w:tcPr>
            <w:tcW w:w="960" w:type="dxa"/>
            <w:noWrap/>
            <w:hideMark/>
          </w:tcPr>
          <w:p w14:paraId="6C7395AE"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1,000</w:t>
            </w:r>
          </w:p>
        </w:tc>
      </w:tr>
      <w:tr w:rsidR="00922506" w:rsidRPr="00922506" w14:paraId="30910854"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68C83BF2" w14:textId="77777777" w:rsidR="00922506" w:rsidRPr="00922506" w:rsidRDefault="00922506" w:rsidP="00922506">
            <w:pPr>
              <w:rPr>
                <w:rFonts w:ascii="Calibri" w:hAnsi="Calibri" w:cs="Calibri"/>
                <w:color w:val="000000"/>
                <w:sz w:val="22"/>
                <w:szCs w:val="22"/>
              </w:rPr>
            </w:pPr>
            <w:r w:rsidRPr="00922506">
              <w:rPr>
                <w:rFonts w:ascii="Calibri" w:hAnsi="Calibri" w:cs="Calibri"/>
                <w:color w:val="000000"/>
                <w:sz w:val="22"/>
                <w:szCs w:val="22"/>
              </w:rPr>
              <w:t>Telewizja Polska S.A. (Polska)</w:t>
            </w:r>
          </w:p>
        </w:tc>
        <w:tc>
          <w:tcPr>
            <w:tcW w:w="960" w:type="dxa"/>
            <w:noWrap/>
            <w:hideMark/>
          </w:tcPr>
          <w:p w14:paraId="64B0AC25" w14:textId="77777777" w:rsidR="00922506" w:rsidRPr="00922506" w:rsidRDefault="00922506" w:rsidP="0092250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0,968</w:t>
            </w:r>
          </w:p>
        </w:tc>
        <w:tc>
          <w:tcPr>
            <w:tcW w:w="960" w:type="dxa"/>
            <w:noWrap/>
            <w:hideMark/>
          </w:tcPr>
          <w:p w14:paraId="68C90398" w14:textId="77777777" w:rsidR="00922506" w:rsidRPr="00922506" w:rsidRDefault="00922506" w:rsidP="0092250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0,956</w:t>
            </w:r>
          </w:p>
        </w:tc>
        <w:tc>
          <w:tcPr>
            <w:tcW w:w="960" w:type="dxa"/>
            <w:noWrap/>
            <w:hideMark/>
          </w:tcPr>
          <w:p w14:paraId="029BDD9A" w14:textId="77777777" w:rsidR="00922506" w:rsidRPr="00922506" w:rsidRDefault="00922506" w:rsidP="0092250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0,984</w:t>
            </w:r>
          </w:p>
        </w:tc>
      </w:tr>
      <w:tr w:rsidR="00922506" w:rsidRPr="00922506" w14:paraId="5A7F6D57"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46F95EE0" w14:textId="77777777" w:rsidR="00922506" w:rsidRPr="00922506" w:rsidRDefault="00922506" w:rsidP="00922506">
            <w:pPr>
              <w:rPr>
                <w:rFonts w:ascii="Calibri" w:hAnsi="Calibri" w:cs="Calibri"/>
                <w:color w:val="000000"/>
                <w:sz w:val="22"/>
                <w:szCs w:val="22"/>
              </w:rPr>
            </w:pPr>
            <w:r w:rsidRPr="00922506">
              <w:rPr>
                <w:rFonts w:ascii="Calibri" w:hAnsi="Calibri" w:cs="Calibri"/>
                <w:color w:val="000000"/>
                <w:sz w:val="22"/>
                <w:szCs w:val="22"/>
              </w:rPr>
              <w:t>Orange Polska S.A. (Polska)</w:t>
            </w:r>
          </w:p>
        </w:tc>
        <w:tc>
          <w:tcPr>
            <w:tcW w:w="960" w:type="dxa"/>
            <w:noWrap/>
            <w:hideMark/>
          </w:tcPr>
          <w:p w14:paraId="67B9987B"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1,000</w:t>
            </w:r>
          </w:p>
        </w:tc>
        <w:tc>
          <w:tcPr>
            <w:tcW w:w="960" w:type="dxa"/>
            <w:noWrap/>
            <w:hideMark/>
          </w:tcPr>
          <w:p w14:paraId="561B901B"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1,000</w:t>
            </w:r>
          </w:p>
        </w:tc>
        <w:tc>
          <w:tcPr>
            <w:tcW w:w="960" w:type="dxa"/>
            <w:noWrap/>
            <w:hideMark/>
          </w:tcPr>
          <w:p w14:paraId="7A744B73"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1,000</w:t>
            </w:r>
          </w:p>
        </w:tc>
      </w:tr>
      <w:tr w:rsidR="00922506" w:rsidRPr="00922506" w14:paraId="233869C6"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65929877" w14:textId="77777777" w:rsidR="00922506" w:rsidRPr="00922506" w:rsidRDefault="00922506" w:rsidP="00922506">
            <w:pPr>
              <w:rPr>
                <w:rFonts w:ascii="Calibri" w:hAnsi="Calibri" w:cs="Calibri"/>
                <w:color w:val="000000"/>
                <w:sz w:val="22"/>
                <w:szCs w:val="22"/>
                <w:lang w:val="en-GB"/>
              </w:rPr>
            </w:pPr>
            <w:r w:rsidRPr="00922506">
              <w:rPr>
                <w:rFonts w:ascii="Calibri" w:hAnsi="Calibri" w:cs="Calibri"/>
                <w:color w:val="000000"/>
                <w:sz w:val="22"/>
                <w:szCs w:val="22"/>
                <w:lang w:val="en-GB"/>
              </w:rPr>
              <w:t>Play Communications S.A. (Polska)</w:t>
            </w:r>
          </w:p>
        </w:tc>
        <w:tc>
          <w:tcPr>
            <w:tcW w:w="960" w:type="dxa"/>
            <w:noWrap/>
            <w:hideMark/>
          </w:tcPr>
          <w:p w14:paraId="43F002B8" w14:textId="77777777" w:rsidR="00922506" w:rsidRPr="00922506" w:rsidRDefault="00922506" w:rsidP="0092250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1,000</w:t>
            </w:r>
          </w:p>
        </w:tc>
        <w:tc>
          <w:tcPr>
            <w:tcW w:w="960" w:type="dxa"/>
            <w:noWrap/>
            <w:hideMark/>
          </w:tcPr>
          <w:p w14:paraId="69A51F7D" w14:textId="77777777" w:rsidR="00922506" w:rsidRPr="00922506" w:rsidRDefault="00922506" w:rsidP="0092250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1,000</w:t>
            </w:r>
          </w:p>
        </w:tc>
        <w:tc>
          <w:tcPr>
            <w:tcW w:w="960" w:type="dxa"/>
            <w:noWrap/>
            <w:hideMark/>
          </w:tcPr>
          <w:p w14:paraId="7EB5E5A8" w14:textId="77777777" w:rsidR="00922506" w:rsidRPr="00922506" w:rsidRDefault="00922506" w:rsidP="00922506">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1,000</w:t>
            </w:r>
          </w:p>
        </w:tc>
      </w:tr>
      <w:tr w:rsidR="00922506" w:rsidRPr="00922506" w14:paraId="3AAF3975"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940" w:type="dxa"/>
            <w:noWrap/>
            <w:hideMark/>
          </w:tcPr>
          <w:p w14:paraId="463EA1A1" w14:textId="77777777" w:rsidR="00922506" w:rsidRPr="00922506" w:rsidRDefault="00922506" w:rsidP="00922506">
            <w:pPr>
              <w:rPr>
                <w:rFonts w:ascii="Calibri" w:hAnsi="Calibri" w:cs="Calibri"/>
                <w:color w:val="000000"/>
                <w:sz w:val="22"/>
                <w:szCs w:val="22"/>
              </w:rPr>
            </w:pPr>
            <w:r w:rsidRPr="00922506">
              <w:rPr>
                <w:rFonts w:ascii="Calibri" w:hAnsi="Calibri" w:cs="Calibri"/>
                <w:color w:val="000000"/>
                <w:sz w:val="22"/>
                <w:szCs w:val="22"/>
              </w:rPr>
              <w:t>Branża</w:t>
            </w:r>
          </w:p>
        </w:tc>
        <w:tc>
          <w:tcPr>
            <w:tcW w:w="960" w:type="dxa"/>
            <w:noWrap/>
            <w:hideMark/>
          </w:tcPr>
          <w:p w14:paraId="6BCB6903"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1,000</w:t>
            </w:r>
          </w:p>
        </w:tc>
        <w:tc>
          <w:tcPr>
            <w:tcW w:w="960" w:type="dxa"/>
            <w:noWrap/>
            <w:hideMark/>
          </w:tcPr>
          <w:p w14:paraId="75889BE3"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1,000</w:t>
            </w:r>
          </w:p>
        </w:tc>
        <w:tc>
          <w:tcPr>
            <w:tcW w:w="960" w:type="dxa"/>
            <w:noWrap/>
            <w:hideMark/>
          </w:tcPr>
          <w:p w14:paraId="14D140CA" w14:textId="77777777" w:rsidR="00922506" w:rsidRPr="00922506" w:rsidRDefault="00922506" w:rsidP="00922506">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22506">
              <w:rPr>
                <w:rFonts w:ascii="Calibri" w:hAnsi="Calibri" w:cs="Calibri"/>
                <w:color w:val="000000"/>
                <w:sz w:val="22"/>
                <w:szCs w:val="22"/>
              </w:rPr>
              <w:t>1,000</w:t>
            </w:r>
          </w:p>
        </w:tc>
      </w:tr>
    </w:tbl>
    <w:p w14:paraId="0D17F098" w14:textId="77777777" w:rsidR="00DD0B50" w:rsidRDefault="00DD0B50" w:rsidP="00C56DB5"/>
    <w:p w14:paraId="125F9EAB" w14:textId="45E27E2A" w:rsidR="00922506" w:rsidRDefault="00922506" w:rsidP="00C56DB5">
      <w:r w:rsidRPr="00922506">
        <w:t>Wykres obrazujący dane:</w:t>
      </w:r>
    </w:p>
    <w:p w14:paraId="1D0EDF43" w14:textId="77777777" w:rsidR="0060083D" w:rsidRDefault="0060083D" w:rsidP="00C56DB5"/>
    <w:p w14:paraId="6BD517E1" w14:textId="2DB86BC0" w:rsidR="00922506" w:rsidRDefault="006C4DAA" w:rsidP="006474C9">
      <w:pPr>
        <w:jc w:val="center"/>
      </w:pPr>
      <w:r>
        <w:rPr>
          <w:noProof/>
        </w:rPr>
        <w:drawing>
          <wp:inline distT="0" distB="0" distL="0" distR="0" wp14:anchorId="2336D95C" wp14:editId="0A3D64A2">
            <wp:extent cx="4586968" cy="3467102"/>
            <wp:effectExtent l="0" t="0" r="4445" b="0"/>
            <wp:docPr id="207" name="Wykres 207">
              <a:extLst xmlns:a="http://schemas.openxmlformats.org/drawingml/2006/main">
                <a:ext uri="{FF2B5EF4-FFF2-40B4-BE49-F238E27FC236}">
                  <a16:creationId xmlns:a16="http://schemas.microsoft.com/office/drawing/2014/main" id="{C505F8C1-5CF3-4C81-A3B5-8EF2316799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170A68F0" w14:textId="77777777" w:rsidR="0060083D" w:rsidRPr="00C56DB5" w:rsidRDefault="0060083D" w:rsidP="00C56DB5"/>
    <w:p w14:paraId="34C4520F" w14:textId="1448892C" w:rsidR="00CA340E" w:rsidRPr="00A56F23" w:rsidRDefault="00F4638E" w:rsidP="0060083D">
      <w:pPr>
        <w:pStyle w:val="Nagwek2"/>
      </w:pPr>
      <w:bookmarkStart w:id="108" w:name="_Toc74133936"/>
      <w:r>
        <w:lastRenderedPageBreak/>
        <w:t>6.</w:t>
      </w:r>
      <w:r w:rsidR="0060083D">
        <w:t>3</w:t>
      </w:r>
      <w:r>
        <w:tab/>
      </w:r>
      <w:r w:rsidR="00A56F23">
        <w:t>Wnioski</w:t>
      </w:r>
      <w:r w:rsidR="0067577E">
        <w:t xml:space="preserve"> z </w:t>
      </w:r>
      <w:r w:rsidR="00CA340E">
        <w:t>analizy syntetycznej</w:t>
      </w:r>
      <w:bookmarkEnd w:id="108"/>
    </w:p>
    <w:tbl>
      <w:tblPr>
        <w:tblStyle w:val="Tabelasiatki4akcent2"/>
        <w:tblW w:w="7700" w:type="dxa"/>
        <w:jc w:val="center"/>
        <w:tblLook w:val="04A0" w:firstRow="1" w:lastRow="0" w:firstColumn="1" w:lastColumn="0" w:noHBand="0" w:noVBand="1"/>
      </w:tblPr>
      <w:tblGrid>
        <w:gridCol w:w="3380"/>
        <w:gridCol w:w="1440"/>
        <w:gridCol w:w="1440"/>
        <w:gridCol w:w="1440"/>
      </w:tblGrid>
      <w:tr w:rsidR="00CA340E" w:rsidRPr="00CA340E" w14:paraId="5206A760" w14:textId="77777777" w:rsidTr="006474C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41C8B0C5" w14:textId="77777777" w:rsidR="00CA340E" w:rsidRPr="00CA340E" w:rsidRDefault="00CA340E" w:rsidP="00CA340E">
            <w:pPr>
              <w:rPr>
                <w:rFonts w:ascii="Calibri" w:hAnsi="Calibri" w:cs="Calibri"/>
                <w:color w:val="000000"/>
                <w:sz w:val="22"/>
                <w:szCs w:val="22"/>
              </w:rPr>
            </w:pPr>
            <w:r w:rsidRPr="00CA340E">
              <w:rPr>
                <w:rFonts w:ascii="Calibri" w:hAnsi="Calibri" w:cs="Calibri"/>
                <w:color w:val="000000"/>
                <w:sz w:val="22"/>
                <w:szCs w:val="22"/>
              </w:rPr>
              <w:t>Cyfrowy Polsat S.A. (Polska)</w:t>
            </w:r>
          </w:p>
        </w:tc>
        <w:tc>
          <w:tcPr>
            <w:tcW w:w="1440" w:type="dxa"/>
            <w:noWrap/>
            <w:hideMark/>
          </w:tcPr>
          <w:p w14:paraId="4B32431E" w14:textId="77777777" w:rsidR="00CA340E" w:rsidRPr="00CA340E" w:rsidRDefault="00CA340E" w:rsidP="00CA340E">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A340E">
              <w:rPr>
                <w:rFonts w:ascii="Calibri" w:hAnsi="Calibri" w:cs="Calibri"/>
                <w:color w:val="000000"/>
                <w:sz w:val="22"/>
                <w:szCs w:val="22"/>
              </w:rPr>
              <w:t>2017</w:t>
            </w:r>
          </w:p>
        </w:tc>
        <w:tc>
          <w:tcPr>
            <w:tcW w:w="1440" w:type="dxa"/>
            <w:noWrap/>
            <w:hideMark/>
          </w:tcPr>
          <w:p w14:paraId="6245AFA9" w14:textId="77777777" w:rsidR="00CA340E" w:rsidRPr="00CA340E" w:rsidRDefault="00CA340E" w:rsidP="00CA340E">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A340E">
              <w:rPr>
                <w:rFonts w:ascii="Calibri" w:hAnsi="Calibri" w:cs="Calibri"/>
                <w:color w:val="000000"/>
                <w:sz w:val="22"/>
                <w:szCs w:val="22"/>
              </w:rPr>
              <w:t>2018</w:t>
            </w:r>
          </w:p>
        </w:tc>
        <w:tc>
          <w:tcPr>
            <w:tcW w:w="1440" w:type="dxa"/>
            <w:noWrap/>
            <w:hideMark/>
          </w:tcPr>
          <w:p w14:paraId="2670D777" w14:textId="77777777" w:rsidR="00CA340E" w:rsidRPr="00CA340E" w:rsidRDefault="00CA340E" w:rsidP="00CA340E">
            <w:pPr>
              <w:jc w:val="righ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A340E">
              <w:rPr>
                <w:rFonts w:ascii="Calibri" w:hAnsi="Calibri" w:cs="Calibri"/>
                <w:color w:val="000000"/>
                <w:sz w:val="22"/>
                <w:szCs w:val="22"/>
              </w:rPr>
              <w:t>2019</w:t>
            </w:r>
          </w:p>
        </w:tc>
      </w:tr>
      <w:tr w:rsidR="00CA340E" w:rsidRPr="00CA340E" w14:paraId="43561DDC"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64500216" w14:textId="77777777" w:rsidR="00CA340E" w:rsidRPr="00CA340E" w:rsidRDefault="00CA340E" w:rsidP="00CA340E">
            <w:pPr>
              <w:rPr>
                <w:rFonts w:ascii="Calibri" w:hAnsi="Calibri" w:cs="Calibri"/>
                <w:color w:val="000000"/>
                <w:sz w:val="22"/>
                <w:szCs w:val="22"/>
              </w:rPr>
            </w:pPr>
            <w:r w:rsidRPr="00CA340E">
              <w:rPr>
                <w:rFonts w:ascii="Calibri" w:hAnsi="Calibri" w:cs="Calibri"/>
                <w:color w:val="000000"/>
                <w:sz w:val="22"/>
                <w:szCs w:val="22"/>
              </w:rPr>
              <w:t>"SZYBKI TEST" MĄCZYŃSKIEJ</w:t>
            </w:r>
          </w:p>
        </w:tc>
        <w:tc>
          <w:tcPr>
            <w:tcW w:w="1440" w:type="dxa"/>
            <w:noWrap/>
            <w:hideMark/>
          </w:tcPr>
          <w:p w14:paraId="6C6CFBA1" w14:textId="77777777" w:rsidR="00CA340E" w:rsidRPr="00CA340E" w:rsidRDefault="00CA340E" w:rsidP="00CA340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A340E">
              <w:rPr>
                <w:rFonts w:ascii="Calibri" w:hAnsi="Calibri" w:cs="Calibri"/>
                <w:color w:val="000000"/>
                <w:sz w:val="22"/>
                <w:szCs w:val="22"/>
              </w:rPr>
              <w:t>dobra</w:t>
            </w:r>
          </w:p>
        </w:tc>
        <w:tc>
          <w:tcPr>
            <w:tcW w:w="1440" w:type="dxa"/>
            <w:noWrap/>
            <w:hideMark/>
          </w:tcPr>
          <w:p w14:paraId="2BFE3013" w14:textId="77777777" w:rsidR="00CA340E" w:rsidRPr="00CA340E" w:rsidRDefault="00CA340E" w:rsidP="00CA340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A340E">
              <w:rPr>
                <w:rFonts w:ascii="Calibri" w:hAnsi="Calibri" w:cs="Calibri"/>
                <w:color w:val="000000"/>
                <w:sz w:val="22"/>
                <w:szCs w:val="22"/>
              </w:rPr>
              <w:t>dostateczna</w:t>
            </w:r>
          </w:p>
        </w:tc>
        <w:tc>
          <w:tcPr>
            <w:tcW w:w="1440" w:type="dxa"/>
            <w:noWrap/>
            <w:hideMark/>
          </w:tcPr>
          <w:p w14:paraId="5187019F" w14:textId="77777777" w:rsidR="00CA340E" w:rsidRPr="00CA340E" w:rsidRDefault="00CA340E" w:rsidP="00CA340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A340E">
              <w:rPr>
                <w:rFonts w:ascii="Calibri" w:hAnsi="Calibri" w:cs="Calibri"/>
                <w:color w:val="000000"/>
                <w:sz w:val="22"/>
                <w:szCs w:val="22"/>
              </w:rPr>
              <w:t>dobra</w:t>
            </w:r>
          </w:p>
        </w:tc>
      </w:tr>
      <w:tr w:rsidR="00CA340E" w:rsidRPr="00CA340E" w14:paraId="61220887"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59C44661" w14:textId="77777777" w:rsidR="00CA340E" w:rsidRPr="00CA340E" w:rsidRDefault="00CA340E" w:rsidP="00CA340E">
            <w:pPr>
              <w:rPr>
                <w:rFonts w:ascii="Calibri" w:hAnsi="Calibri" w:cs="Calibri"/>
                <w:color w:val="000000"/>
                <w:sz w:val="22"/>
                <w:szCs w:val="22"/>
              </w:rPr>
            </w:pPr>
            <w:r w:rsidRPr="00CA340E">
              <w:rPr>
                <w:rFonts w:ascii="Calibri" w:hAnsi="Calibri" w:cs="Calibri"/>
                <w:color w:val="000000"/>
                <w:sz w:val="22"/>
                <w:szCs w:val="22"/>
              </w:rPr>
              <w:t>MODEL MĄCZYŃSKIEJ</w:t>
            </w:r>
          </w:p>
        </w:tc>
        <w:tc>
          <w:tcPr>
            <w:tcW w:w="1440" w:type="dxa"/>
            <w:noWrap/>
            <w:hideMark/>
          </w:tcPr>
          <w:p w14:paraId="59CCDFB0" w14:textId="77777777" w:rsidR="00CA340E" w:rsidRPr="00CA340E" w:rsidRDefault="00CA340E" w:rsidP="00CA340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A340E">
              <w:rPr>
                <w:rFonts w:ascii="Calibri" w:hAnsi="Calibri" w:cs="Calibri"/>
                <w:color w:val="000000"/>
                <w:sz w:val="22"/>
                <w:szCs w:val="22"/>
              </w:rPr>
              <w:t>bardzo dobra</w:t>
            </w:r>
          </w:p>
        </w:tc>
        <w:tc>
          <w:tcPr>
            <w:tcW w:w="1440" w:type="dxa"/>
            <w:noWrap/>
            <w:hideMark/>
          </w:tcPr>
          <w:p w14:paraId="23AE44B9" w14:textId="77777777" w:rsidR="00CA340E" w:rsidRPr="00CA340E" w:rsidRDefault="00CA340E" w:rsidP="00CA340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A340E">
              <w:rPr>
                <w:rFonts w:ascii="Calibri" w:hAnsi="Calibri" w:cs="Calibri"/>
                <w:color w:val="000000"/>
                <w:sz w:val="22"/>
                <w:szCs w:val="22"/>
              </w:rPr>
              <w:t>bardzo dobra</w:t>
            </w:r>
          </w:p>
        </w:tc>
        <w:tc>
          <w:tcPr>
            <w:tcW w:w="1440" w:type="dxa"/>
            <w:noWrap/>
            <w:hideMark/>
          </w:tcPr>
          <w:p w14:paraId="6F8F2241" w14:textId="77777777" w:rsidR="00CA340E" w:rsidRPr="00CA340E" w:rsidRDefault="00CA340E" w:rsidP="00CA340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A340E">
              <w:rPr>
                <w:rFonts w:ascii="Calibri" w:hAnsi="Calibri" w:cs="Calibri"/>
                <w:color w:val="000000"/>
                <w:sz w:val="22"/>
                <w:szCs w:val="22"/>
              </w:rPr>
              <w:t>bardzo dobra</w:t>
            </w:r>
          </w:p>
        </w:tc>
      </w:tr>
      <w:tr w:rsidR="00CA340E" w:rsidRPr="00CA340E" w14:paraId="4627D7BB"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71AE190D" w14:textId="77777777" w:rsidR="00CA340E" w:rsidRPr="00CA340E" w:rsidRDefault="00CA340E" w:rsidP="00CA340E">
            <w:pPr>
              <w:rPr>
                <w:rFonts w:ascii="Calibri" w:hAnsi="Calibri" w:cs="Calibri"/>
                <w:color w:val="000000"/>
                <w:sz w:val="22"/>
                <w:szCs w:val="22"/>
              </w:rPr>
            </w:pPr>
            <w:r w:rsidRPr="00CA340E">
              <w:rPr>
                <w:rFonts w:ascii="Calibri" w:hAnsi="Calibri" w:cs="Calibri"/>
                <w:color w:val="000000"/>
                <w:sz w:val="22"/>
                <w:szCs w:val="22"/>
              </w:rPr>
              <w:t>TRZECI MODEL ALTMANA</w:t>
            </w:r>
          </w:p>
        </w:tc>
        <w:tc>
          <w:tcPr>
            <w:tcW w:w="1440" w:type="dxa"/>
            <w:noWrap/>
            <w:hideMark/>
          </w:tcPr>
          <w:p w14:paraId="3F040B26" w14:textId="4847465C" w:rsidR="00CA340E" w:rsidRPr="00CA340E" w:rsidRDefault="00CA340E" w:rsidP="00CA340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A340E">
              <w:rPr>
                <w:rFonts w:ascii="Calibri" w:hAnsi="Calibri" w:cs="Calibri"/>
                <w:color w:val="000000"/>
                <w:sz w:val="22"/>
                <w:szCs w:val="22"/>
              </w:rPr>
              <w:t>t</w:t>
            </w:r>
            <w:r w:rsidR="00E970DE">
              <w:rPr>
                <w:rFonts w:ascii="Calibri" w:hAnsi="Calibri" w:cs="Calibri"/>
                <w:color w:val="000000"/>
                <w:sz w:val="22"/>
                <w:szCs w:val="22"/>
              </w:rPr>
              <w:t>r</w:t>
            </w:r>
            <w:r w:rsidRPr="00CA340E">
              <w:rPr>
                <w:rFonts w:ascii="Calibri" w:hAnsi="Calibri" w:cs="Calibri"/>
                <w:color w:val="000000"/>
                <w:sz w:val="22"/>
                <w:szCs w:val="22"/>
              </w:rPr>
              <w:t>udno określić</w:t>
            </w:r>
          </w:p>
        </w:tc>
        <w:tc>
          <w:tcPr>
            <w:tcW w:w="1440" w:type="dxa"/>
            <w:noWrap/>
            <w:hideMark/>
          </w:tcPr>
          <w:p w14:paraId="192C7B5C" w14:textId="7163226B" w:rsidR="00CA340E" w:rsidRPr="00CA340E" w:rsidRDefault="00CA340E" w:rsidP="00CA340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A340E">
              <w:rPr>
                <w:rFonts w:ascii="Calibri" w:hAnsi="Calibri" w:cs="Calibri"/>
                <w:color w:val="000000"/>
                <w:sz w:val="22"/>
                <w:szCs w:val="22"/>
              </w:rPr>
              <w:t>t</w:t>
            </w:r>
            <w:r w:rsidR="00E970DE">
              <w:rPr>
                <w:rFonts w:ascii="Calibri" w:hAnsi="Calibri" w:cs="Calibri"/>
                <w:color w:val="000000"/>
                <w:sz w:val="22"/>
                <w:szCs w:val="22"/>
              </w:rPr>
              <w:t>r</w:t>
            </w:r>
            <w:r w:rsidRPr="00CA340E">
              <w:rPr>
                <w:rFonts w:ascii="Calibri" w:hAnsi="Calibri" w:cs="Calibri"/>
                <w:color w:val="000000"/>
                <w:sz w:val="22"/>
                <w:szCs w:val="22"/>
              </w:rPr>
              <w:t>udno określić</w:t>
            </w:r>
          </w:p>
        </w:tc>
        <w:tc>
          <w:tcPr>
            <w:tcW w:w="1440" w:type="dxa"/>
            <w:noWrap/>
            <w:hideMark/>
          </w:tcPr>
          <w:p w14:paraId="5A8547FF" w14:textId="032C4B66" w:rsidR="00CA340E" w:rsidRPr="00CA340E" w:rsidRDefault="00CA340E" w:rsidP="00CA340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A340E">
              <w:rPr>
                <w:rFonts w:ascii="Calibri" w:hAnsi="Calibri" w:cs="Calibri"/>
                <w:color w:val="000000"/>
                <w:sz w:val="22"/>
                <w:szCs w:val="22"/>
              </w:rPr>
              <w:t>t</w:t>
            </w:r>
            <w:r w:rsidR="00E970DE">
              <w:rPr>
                <w:rFonts w:ascii="Calibri" w:hAnsi="Calibri" w:cs="Calibri"/>
                <w:color w:val="000000"/>
                <w:sz w:val="22"/>
                <w:szCs w:val="22"/>
              </w:rPr>
              <w:t>r</w:t>
            </w:r>
            <w:r w:rsidRPr="00CA340E">
              <w:rPr>
                <w:rFonts w:ascii="Calibri" w:hAnsi="Calibri" w:cs="Calibri"/>
                <w:color w:val="000000"/>
                <w:sz w:val="22"/>
                <w:szCs w:val="22"/>
              </w:rPr>
              <w:t>udno określić</w:t>
            </w:r>
          </w:p>
        </w:tc>
      </w:tr>
      <w:tr w:rsidR="00CA340E" w:rsidRPr="00CA340E" w14:paraId="1A1D57B7"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018BEF76" w14:textId="77777777" w:rsidR="00CA340E" w:rsidRPr="00CA340E" w:rsidRDefault="00CA340E" w:rsidP="00CA340E">
            <w:pPr>
              <w:rPr>
                <w:rFonts w:ascii="Calibri" w:hAnsi="Calibri" w:cs="Calibri"/>
                <w:color w:val="000000"/>
                <w:sz w:val="22"/>
                <w:szCs w:val="22"/>
              </w:rPr>
            </w:pPr>
            <w:r w:rsidRPr="00CA340E">
              <w:rPr>
                <w:rFonts w:ascii="Calibri" w:hAnsi="Calibri" w:cs="Calibri"/>
                <w:color w:val="000000"/>
                <w:sz w:val="22"/>
                <w:szCs w:val="22"/>
              </w:rPr>
              <w:t>MODEL OHLSONA</w:t>
            </w:r>
          </w:p>
        </w:tc>
        <w:tc>
          <w:tcPr>
            <w:tcW w:w="1440" w:type="dxa"/>
            <w:noWrap/>
            <w:hideMark/>
          </w:tcPr>
          <w:p w14:paraId="706E4321" w14:textId="34933023" w:rsidR="00CA340E" w:rsidRPr="00CA340E" w:rsidRDefault="00CA340E" w:rsidP="00CA340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A340E">
              <w:rPr>
                <w:rFonts w:ascii="Calibri" w:hAnsi="Calibri" w:cs="Calibri"/>
                <w:color w:val="000000"/>
                <w:sz w:val="22"/>
                <w:szCs w:val="22"/>
              </w:rPr>
              <w:t>dobra</w:t>
            </w:r>
          </w:p>
        </w:tc>
        <w:tc>
          <w:tcPr>
            <w:tcW w:w="1440" w:type="dxa"/>
            <w:noWrap/>
            <w:hideMark/>
          </w:tcPr>
          <w:p w14:paraId="51122AD8" w14:textId="633CB622" w:rsidR="00CA340E" w:rsidRPr="00CA340E" w:rsidRDefault="00CA340E" w:rsidP="00CA340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A340E">
              <w:rPr>
                <w:rFonts w:ascii="Calibri" w:hAnsi="Calibri" w:cs="Calibri"/>
                <w:color w:val="000000"/>
                <w:sz w:val="22"/>
                <w:szCs w:val="22"/>
              </w:rPr>
              <w:t>dobra</w:t>
            </w:r>
          </w:p>
        </w:tc>
        <w:tc>
          <w:tcPr>
            <w:tcW w:w="1440" w:type="dxa"/>
            <w:noWrap/>
            <w:hideMark/>
          </w:tcPr>
          <w:p w14:paraId="41028E64" w14:textId="2B242CF7" w:rsidR="00CA340E" w:rsidRPr="00CA340E" w:rsidRDefault="00CA340E" w:rsidP="00CA340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A340E">
              <w:rPr>
                <w:rFonts w:ascii="Calibri" w:hAnsi="Calibri" w:cs="Calibri"/>
                <w:color w:val="000000"/>
                <w:sz w:val="22"/>
                <w:szCs w:val="22"/>
              </w:rPr>
              <w:t>dobra</w:t>
            </w:r>
          </w:p>
        </w:tc>
      </w:tr>
      <w:tr w:rsidR="00CA340E" w:rsidRPr="00CA340E" w14:paraId="61356A6E"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72BAC299" w14:textId="495EF83F" w:rsidR="00CA340E" w:rsidRPr="00CA340E" w:rsidRDefault="00CA340E" w:rsidP="00CA340E">
            <w:pPr>
              <w:rPr>
                <w:rFonts w:ascii="Calibri" w:hAnsi="Calibri" w:cs="Calibri"/>
                <w:color w:val="000000"/>
                <w:sz w:val="22"/>
                <w:szCs w:val="22"/>
              </w:rPr>
            </w:pPr>
            <w:r w:rsidRPr="00CA340E">
              <w:rPr>
                <w:rFonts w:ascii="Calibri" w:hAnsi="Calibri" w:cs="Calibri"/>
                <w:color w:val="000000"/>
                <w:sz w:val="22"/>
                <w:szCs w:val="22"/>
              </w:rPr>
              <w:t>MODEL STĘPIENIA</w:t>
            </w:r>
            <w:r w:rsidR="0067577E">
              <w:rPr>
                <w:rFonts w:ascii="Calibri" w:hAnsi="Calibri" w:cs="Calibri"/>
                <w:color w:val="000000"/>
                <w:sz w:val="22"/>
                <w:szCs w:val="22"/>
              </w:rPr>
              <w:t xml:space="preserve"> i </w:t>
            </w:r>
            <w:r w:rsidRPr="00CA340E">
              <w:rPr>
                <w:rFonts w:ascii="Calibri" w:hAnsi="Calibri" w:cs="Calibri"/>
                <w:color w:val="000000"/>
                <w:sz w:val="22"/>
                <w:szCs w:val="22"/>
              </w:rPr>
              <w:t>STRĄKA</w:t>
            </w:r>
          </w:p>
        </w:tc>
        <w:tc>
          <w:tcPr>
            <w:tcW w:w="1440" w:type="dxa"/>
            <w:noWrap/>
            <w:hideMark/>
          </w:tcPr>
          <w:p w14:paraId="01C84D7D" w14:textId="77777777" w:rsidR="00CA340E" w:rsidRPr="00CA340E" w:rsidRDefault="00CA340E" w:rsidP="00CA340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A340E">
              <w:rPr>
                <w:rFonts w:ascii="Calibri" w:hAnsi="Calibri" w:cs="Calibri"/>
                <w:color w:val="000000"/>
                <w:sz w:val="22"/>
                <w:szCs w:val="22"/>
              </w:rPr>
              <w:t>bardzo dobra</w:t>
            </w:r>
          </w:p>
        </w:tc>
        <w:tc>
          <w:tcPr>
            <w:tcW w:w="1440" w:type="dxa"/>
            <w:noWrap/>
            <w:hideMark/>
          </w:tcPr>
          <w:p w14:paraId="7C516915" w14:textId="77777777" w:rsidR="00CA340E" w:rsidRPr="00CA340E" w:rsidRDefault="00CA340E" w:rsidP="00CA340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A340E">
              <w:rPr>
                <w:rFonts w:ascii="Calibri" w:hAnsi="Calibri" w:cs="Calibri"/>
                <w:color w:val="000000"/>
                <w:sz w:val="22"/>
                <w:szCs w:val="22"/>
              </w:rPr>
              <w:t>bardzo dobra</w:t>
            </w:r>
          </w:p>
        </w:tc>
        <w:tc>
          <w:tcPr>
            <w:tcW w:w="1440" w:type="dxa"/>
            <w:noWrap/>
            <w:hideMark/>
          </w:tcPr>
          <w:p w14:paraId="5A393F12" w14:textId="77777777" w:rsidR="00CA340E" w:rsidRPr="00CA340E" w:rsidRDefault="00CA340E" w:rsidP="00CA340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A340E">
              <w:rPr>
                <w:rFonts w:ascii="Calibri" w:hAnsi="Calibri" w:cs="Calibri"/>
                <w:color w:val="000000"/>
                <w:sz w:val="22"/>
                <w:szCs w:val="22"/>
              </w:rPr>
              <w:t>bardzo dobra</w:t>
            </w:r>
          </w:p>
        </w:tc>
      </w:tr>
      <w:tr w:rsidR="00CA340E" w:rsidRPr="00CA340E" w14:paraId="44300E0E"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5940F672" w14:textId="77777777" w:rsidR="00CA340E" w:rsidRPr="00CA340E" w:rsidRDefault="00CA340E" w:rsidP="00CA340E">
            <w:pPr>
              <w:rPr>
                <w:rFonts w:ascii="Calibri" w:hAnsi="Calibri" w:cs="Calibri"/>
                <w:color w:val="000000"/>
                <w:sz w:val="22"/>
                <w:szCs w:val="22"/>
              </w:rPr>
            </w:pPr>
            <w:r w:rsidRPr="00CA340E">
              <w:rPr>
                <w:rFonts w:ascii="Calibri" w:hAnsi="Calibri" w:cs="Calibri"/>
                <w:color w:val="000000"/>
                <w:sz w:val="22"/>
                <w:szCs w:val="22"/>
              </w:rPr>
              <w:t>MODEL "POZNAŃASKI"</w:t>
            </w:r>
          </w:p>
        </w:tc>
        <w:tc>
          <w:tcPr>
            <w:tcW w:w="1440" w:type="dxa"/>
            <w:noWrap/>
            <w:hideMark/>
          </w:tcPr>
          <w:p w14:paraId="2C3B5040" w14:textId="77777777" w:rsidR="00CA340E" w:rsidRPr="00CA340E" w:rsidRDefault="00CA340E" w:rsidP="00CA340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A340E">
              <w:rPr>
                <w:rFonts w:ascii="Calibri" w:hAnsi="Calibri" w:cs="Calibri"/>
                <w:color w:val="000000"/>
                <w:sz w:val="22"/>
                <w:szCs w:val="22"/>
              </w:rPr>
              <w:t>bardzo dobra</w:t>
            </w:r>
          </w:p>
        </w:tc>
        <w:tc>
          <w:tcPr>
            <w:tcW w:w="1440" w:type="dxa"/>
            <w:noWrap/>
            <w:hideMark/>
          </w:tcPr>
          <w:p w14:paraId="7A82831C" w14:textId="77777777" w:rsidR="00CA340E" w:rsidRPr="00CA340E" w:rsidRDefault="00CA340E" w:rsidP="00CA340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A340E">
              <w:rPr>
                <w:rFonts w:ascii="Calibri" w:hAnsi="Calibri" w:cs="Calibri"/>
                <w:color w:val="000000"/>
                <w:sz w:val="22"/>
                <w:szCs w:val="22"/>
              </w:rPr>
              <w:t>bardzo dobra</w:t>
            </w:r>
          </w:p>
        </w:tc>
        <w:tc>
          <w:tcPr>
            <w:tcW w:w="1440" w:type="dxa"/>
            <w:noWrap/>
            <w:hideMark/>
          </w:tcPr>
          <w:p w14:paraId="7BECBD88" w14:textId="77777777" w:rsidR="00CA340E" w:rsidRPr="00CA340E" w:rsidRDefault="00CA340E" w:rsidP="00CA340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A340E">
              <w:rPr>
                <w:rFonts w:ascii="Calibri" w:hAnsi="Calibri" w:cs="Calibri"/>
                <w:color w:val="000000"/>
                <w:sz w:val="22"/>
                <w:szCs w:val="22"/>
              </w:rPr>
              <w:t>bardzo dobra</w:t>
            </w:r>
          </w:p>
        </w:tc>
      </w:tr>
      <w:tr w:rsidR="00CA340E" w:rsidRPr="00CA340E" w14:paraId="241BACCA" w14:textId="77777777" w:rsidTr="006474C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02980E79" w14:textId="77777777" w:rsidR="00CA340E" w:rsidRPr="00CA340E" w:rsidRDefault="00CA340E" w:rsidP="00CA340E">
            <w:pPr>
              <w:rPr>
                <w:rFonts w:ascii="Calibri" w:hAnsi="Calibri" w:cs="Calibri"/>
                <w:color w:val="000000"/>
                <w:sz w:val="22"/>
                <w:szCs w:val="22"/>
              </w:rPr>
            </w:pPr>
            <w:r w:rsidRPr="00CA340E">
              <w:rPr>
                <w:rFonts w:ascii="Calibri" w:hAnsi="Calibri" w:cs="Calibri"/>
                <w:color w:val="000000"/>
                <w:sz w:val="22"/>
                <w:szCs w:val="22"/>
              </w:rPr>
              <w:t>MODEL ALTMANA 1968</w:t>
            </w:r>
          </w:p>
        </w:tc>
        <w:tc>
          <w:tcPr>
            <w:tcW w:w="1440" w:type="dxa"/>
            <w:noWrap/>
            <w:hideMark/>
          </w:tcPr>
          <w:p w14:paraId="1E6FF434" w14:textId="77777777" w:rsidR="00CA340E" w:rsidRPr="00CA340E" w:rsidRDefault="00CA340E" w:rsidP="00CA340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A340E">
              <w:rPr>
                <w:rFonts w:ascii="Calibri" w:hAnsi="Calibri" w:cs="Calibri"/>
                <w:color w:val="000000"/>
                <w:sz w:val="22"/>
                <w:szCs w:val="22"/>
              </w:rPr>
              <w:t>zła</w:t>
            </w:r>
          </w:p>
        </w:tc>
        <w:tc>
          <w:tcPr>
            <w:tcW w:w="1440" w:type="dxa"/>
            <w:noWrap/>
            <w:hideMark/>
          </w:tcPr>
          <w:p w14:paraId="47F823DE" w14:textId="77777777" w:rsidR="00CA340E" w:rsidRPr="00CA340E" w:rsidRDefault="00CA340E" w:rsidP="00CA340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A340E">
              <w:rPr>
                <w:rFonts w:ascii="Calibri" w:hAnsi="Calibri" w:cs="Calibri"/>
                <w:color w:val="000000"/>
                <w:sz w:val="22"/>
                <w:szCs w:val="22"/>
              </w:rPr>
              <w:t>zła</w:t>
            </w:r>
          </w:p>
        </w:tc>
        <w:tc>
          <w:tcPr>
            <w:tcW w:w="1440" w:type="dxa"/>
            <w:noWrap/>
            <w:hideMark/>
          </w:tcPr>
          <w:p w14:paraId="1584D63D" w14:textId="77777777" w:rsidR="00CA340E" w:rsidRPr="00CA340E" w:rsidRDefault="00CA340E" w:rsidP="00CA340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CA340E">
              <w:rPr>
                <w:rFonts w:ascii="Calibri" w:hAnsi="Calibri" w:cs="Calibri"/>
                <w:color w:val="000000"/>
                <w:sz w:val="22"/>
                <w:szCs w:val="22"/>
              </w:rPr>
              <w:t>zła</w:t>
            </w:r>
          </w:p>
        </w:tc>
      </w:tr>
      <w:tr w:rsidR="00CA340E" w:rsidRPr="00CA340E" w14:paraId="0804D2DF" w14:textId="77777777" w:rsidTr="006474C9">
        <w:trPr>
          <w:trHeight w:val="300"/>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54C097ED" w14:textId="77777777" w:rsidR="00CA340E" w:rsidRPr="00CA340E" w:rsidRDefault="00CA340E" w:rsidP="00CA340E">
            <w:pPr>
              <w:rPr>
                <w:rFonts w:ascii="Calibri" w:hAnsi="Calibri" w:cs="Calibri"/>
                <w:color w:val="000000"/>
                <w:sz w:val="22"/>
                <w:szCs w:val="22"/>
              </w:rPr>
            </w:pPr>
            <w:r w:rsidRPr="00CA340E">
              <w:rPr>
                <w:rFonts w:ascii="Calibri" w:hAnsi="Calibri" w:cs="Calibri"/>
                <w:color w:val="000000"/>
                <w:sz w:val="22"/>
                <w:szCs w:val="22"/>
              </w:rPr>
              <w:t>DRUGI MODEL ALTMANA</w:t>
            </w:r>
          </w:p>
        </w:tc>
        <w:tc>
          <w:tcPr>
            <w:tcW w:w="1440" w:type="dxa"/>
            <w:noWrap/>
            <w:hideMark/>
          </w:tcPr>
          <w:p w14:paraId="7B913111" w14:textId="25DDC7D0" w:rsidR="00CA340E" w:rsidRPr="00CA340E" w:rsidRDefault="00CA340E" w:rsidP="00CA340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A340E">
              <w:rPr>
                <w:rFonts w:ascii="Calibri" w:hAnsi="Calibri" w:cs="Calibri"/>
                <w:color w:val="000000"/>
                <w:sz w:val="22"/>
                <w:szCs w:val="22"/>
              </w:rPr>
              <w:t>t</w:t>
            </w:r>
            <w:r w:rsidR="00E970DE">
              <w:rPr>
                <w:rFonts w:ascii="Calibri" w:hAnsi="Calibri" w:cs="Calibri"/>
                <w:color w:val="000000"/>
                <w:sz w:val="22"/>
                <w:szCs w:val="22"/>
              </w:rPr>
              <w:t>r</w:t>
            </w:r>
            <w:r w:rsidRPr="00CA340E">
              <w:rPr>
                <w:rFonts w:ascii="Calibri" w:hAnsi="Calibri" w:cs="Calibri"/>
                <w:color w:val="000000"/>
                <w:sz w:val="22"/>
                <w:szCs w:val="22"/>
              </w:rPr>
              <w:t>udno określić</w:t>
            </w:r>
          </w:p>
        </w:tc>
        <w:tc>
          <w:tcPr>
            <w:tcW w:w="1440" w:type="dxa"/>
            <w:noWrap/>
            <w:hideMark/>
          </w:tcPr>
          <w:p w14:paraId="0C144E71" w14:textId="77777777" w:rsidR="00CA340E" w:rsidRPr="00CA340E" w:rsidRDefault="00CA340E" w:rsidP="00CA340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A340E">
              <w:rPr>
                <w:rFonts w:ascii="Calibri" w:hAnsi="Calibri" w:cs="Calibri"/>
                <w:color w:val="000000"/>
                <w:sz w:val="22"/>
                <w:szCs w:val="22"/>
              </w:rPr>
              <w:t>zła</w:t>
            </w:r>
          </w:p>
        </w:tc>
        <w:tc>
          <w:tcPr>
            <w:tcW w:w="1440" w:type="dxa"/>
            <w:noWrap/>
            <w:hideMark/>
          </w:tcPr>
          <w:p w14:paraId="021202DF" w14:textId="77777777" w:rsidR="00CA340E" w:rsidRPr="00CA340E" w:rsidRDefault="00CA340E" w:rsidP="00CA340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CA340E">
              <w:rPr>
                <w:rFonts w:ascii="Calibri" w:hAnsi="Calibri" w:cs="Calibri"/>
                <w:color w:val="000000"/>
                <w:sz w:val="22"/>
                <w:szCs w:val="22"/>
              </w:rPr>
              <w:t>zła</w:t>
            </w:r>
          </w:p>
        </w:tc>
      </w:tr>
    </w:tbl>
    <w:p w14:paraId="24EFCA03" w14:textId="77777777" w:rsidR="00E07DA1" w:rsidRDefault="00E07DA1" w:rsidP="00E07DA1"/>
    <w:p w14:paraId="75E437CA" w14:textId="6E35BEB4" w:rsidR="00695C2B" w:rsidRDefault="00E07DA1" w:rsidP="00E07DA1">
      <w:r w:rsidRPr="00E07DA1">
        <w:t xml:space="preserve">Po przeprowadzeniu analizy syntetycznej za pomocą wcześniej opisanych </w:t>
      </w:r>
      <w:r w:rsidR="00695C2B">
        <w:t>8</w:t>
      </w:r>
      <w:r w:rsidRPr="00E07DA1">
        <w:t xml:space="preserve"> metod, uzyskane wyniki nie są </w:t>
      </w:r>
      <w:r w:rsidR="00695C2B">
        <w:t>następujące:</w:t>
      </w:r>
    </w:p>
    <w:p w14:paraId="1EE1FA80" w14:textId="77777777" w:rsidR="00DD0B50" w:rsidRDefault="00DD0B50" w:rsidP="00E07DA1"/>
    <w:p w14:paraId="10110F93" w14:textId="5B9141AD" w:rsidR="00E970DE" w:rsidRDefault="00E07DA1" w:rsidP="00DD0B50">
      <w:r w:rsidRPr="00E07DA1">
        <w:t xml:space="preserve">Szybki test </w:t>
      </w:r>
      <w:proofErr w:type="spellStart"/>
      <w:r w:rsidRPr="00E07DA1">
        <w:t>Mączńskiej</w:t>
      </w:r>
      <w:proofErr w:type="spellEnd"/>
      <w:r w:rsidRPr="00E07DA1">
        <w:t xml:space="preserve"> ukazuje dobrą kondycję firmy</w:t>
      </w:r>
      <w:r w:rsidR="0067577E">
        <w:t xml:space="preserve"> w </w:t>
      </w:r>
      <w:r w:rsidRPr="00E07DA1">
        <w:t>latach 2017, gdzie uzyskano 16 pkt, zaś</w:t>
      </w:r>
      <w:r w:rsidR="0067577E">
        <w:t xml:space="preserve"> w </w:t>
      </w:r>
      <w:r w:rsidRPr="00E07DA1">
        <w:t>2018 możemy zauważyć pogorszenie sytuacji do poziomu "dostatecznej"</w:t>
      </w:r>
      <w:r w:rsidR="0067577E">
        <w:t xml:space="preserve"> z </w:t>
      </w:r>
      <w:r w:rsidRPr="00E07DA1">
        <w:t>12 punkami</w:t>
      </w:r>
      <w:r w:rsidR="0067577E">
        <w:t xml:space="preserve"> w </w:t>
      </w:r>
      <w:r w:rsidRPr="00E07DA1">
        <w:t>teście, jednak</w:t>
      </w:r>
      <w:r w:rsidR="0067577E">
        <w:t xml:space="preserve"> w </w:t>
      </w:r>
      <w:r w:rsidRPr="00E07DA1">
        <w:t>2019 uzyskano już 13 pkt, co zaowocowało kwalifikacją sytuacji na poziomie "dobrej". Sektor na przestrzeni trzech lat utrzymywał się od 14 do 15 pkt, utrzymując stała dobrą sytuację. Model Mączyńskiej przedstawia kondycję spółki, konkurencji, jak</w:t>
      </w:r>
      <w:r w:rsidR="0067577E">
        <w:t xml:space="preserve"> i </w:t>
      </w:r>
      <w:r w:rsidRPr="00E07DA1">
        <w:t>całego sektora jako bardzo dobrą</w:t>
      </w:r>
      <w:r w:rsidR="00695C2B">
        <w:t>, na przestrzeni wszystkich analizowanych lat</w:t>
      </w:r>
      <w:r w:rsidRPr="00E07DA1">
        <w:t>. Trzeci</w:t>
      </w:r>
      <w:r w:rsidR="0067577E">
        <w:t xml:space="preserve"> z </w:t>
      </w:r>
      <w:r w:rsidRPr="00E07DA1">
        <w:t xml:space="preserve">Modeli Altmana, ukazuje sytuację Polsatu jako </w:t>
      </w:r>
      <w:r w:rsidR="00695C2B">
        <w:t>trudną</w:t>
      </w:r>
      <w:r w:rsidRPr="00E07DA1">
        <w:t xml:space="preserve"> do oszacowania, gdyż wskaźnik</w:t>
      </w:r>
      <w:r w:rsidR="0067577E">
        <w:t xml:space="preserve"> z w </w:t>
      </w:r>
      <w:r w:rsidRPr="00E07DA1">
        <w:t>2017</w:t>
      </w:r>
      <w:r w:rsidR="00695C2B">
        <w:t xml:space="preserve"> wyniósł </w:t>
      </w:r>
      <w:r w:rsidR="00695C2B" w:rsidRPr="00695C2B">
        <w:t>5,373</w:t>
      </w:r>
      <w:r w:rsidRPr="00E07DA1">
        <w:t>,</w:t>
      </w:r>
      <w:r w:rsidR="0067577E">
        <w:t xml:space="preserve"> w </w:t>
      </w:r>
      <w:r w:rsidRPr="00E07DA1">
        <w:t xml:space="preserve">2018 </w:t>
      </w:r>
      <w:r w:rsidR="00695C2B">
        <w:t>5,180,</w:t>
      </w:r>
      <w:r w:rsidR="0067577E">
        <w:t xml:space="preserve"> a w </w:t>
      </w:r>
      <w:r w:rsidRPr="00E07DA1">
        <w:t>2019</w:t>
      </w:r>
      <w:r w:rsidR="00695C2B">
        <w:t xml:space="preserve"> </w:t>
      </w:r>
      <w:r w:rsidR="00695C2B" w:rsidRPr="00695C2B">
        <w:t>4,985</w:t>
      </w:r>
      <w:r w:rsidR="00695C2B">
        <w:t xml:space="preserve">, wszystkie te wyniki </w:t>
      </w:r>
      <w:r w:rsidRPr="00E07DA1">
        <w:t>znajduj</w:t>
      </w:r>
      <w:r w:rsidR="00695C2B">
        <w:t>ą</w:t>
      </w:r>
      <w:r w:rsidRPr="00E07DA1">
        <w:t xml:space="preserve"> się</w:t>
      </w:r>
      <w:r w:rsidR="0067577E">
        <w:t xml:space="preserve"> w </w:t>
      </w:r>
      <w:r w:rsidRPr="00E07DA1">
        <w:t>szarej strefie</w:t>
      </w:r>
      <w:r w:rsidR="00695C2B">
        <w:t xml:space="preserve"> między wartościami krytycznymi przyjętymi przez Altmana: 4,5</w:t>
      </w:r>
      <w:r w:rsidR="0067577E">
        <w:t xml:space="preserve"> i </w:t>
      </w:r>
      <w:r w:rsidR="00695C2B">
        <w:t>5,85. M</w:t>
      </w:r>
      <w:r w:rsidRPr="00E07DA1">
        <w:t>ożemy jednak zobaczyć</w:t>
      </w:r>
      <w:r w:rsidR="006200C0">
        <w:t xml:space="preserve">, </w:t>
      </w:r>
      <w:r w:rsidRPr="00E07DA1">
        <w:t>że sektor radzi sobie gorzej od analizowanej spółki, ponieważ wskaźnik</w:t>
      </w:r>
      <w:r w:rsidR="0067577E">
        <w:t xml:space="preserve"> z </w:t>
      </w:r>
      <w:r w:rsidRPr="00E07DA1">
        <w:t xml:space="preserve">przez wszystkie lata </w:t>
      </w:r>
      <w:r>
        <w:t>są</w:t>
      </w:r>
      <w:r w:rsidRPr="00E07DA1">
        <w:t xml:space="preserve"> niższ</w:t>
      </w:r>
      <w:r>
        <w:t>e</w:t>
      </w:r>
      <w:r w:rsidRPr="00E07DA1">
        <w:t xml:space="preserve"> od tego prezentowanego przez Cyfrowy </w:t>
      </w:r>
      <w:r>
        <w:t>P</w:t>
      </w:r>
      <w:r w:rsidRPr="00E07DA1">
        <w:t>olsat, zwłaszcza</w:t>
      </w:r>
      <w:r w:rsidR="0067577E">
        <w:t xml:space="preserve"> w </w:t>
      </w:r>
      <w:r w:rsidRPr="00E07DA1">
        <w:t>2018 roku gdzie wyn</w:t>
      </w:r>
      <w:r>
        <w:t>i</w:t>
      </w:r>
      <w:r w:rsidRPr="00E07DA1">
        <w:t>ósł on</w:t>
      </w:r>
      <w:r>
        <w:t xml:space="preserve"> </w:t>
      </w:r>
      <w:r w:rsidRPr="00E07DA1">
        <w:t>dla</w:t>
      </w:r>
      <w:r>
        <w:t xml:space="preserve"> </w:t>
      </w:r>
      <w:r w:rsidRPr="00E07DA1">
        <w:t>sektora 4,444, co możemy zinterpretować jako wysokie ryzyko upadłości. Zdecydowanie lepiej od Polsatu radzi sobie Play, który</w:t>
      </w:r>
      <w:r w:rsidR="0067577E">
        <w:t xml:space="preserve"> w </w:t>
      </w:r>
      <w:r w:rsidRPr="00E07DA1">
        <w:t>2019 osiągną wskaźnik</w:t>
      </w:r>
      <w:r w:rsidR="0067577E">
        <w:t xml:space="preserve"> z </w:t>
      </w:r>
      <w:r w:rsidRPr="00E07DA1">
        <w:t>przekraczający 6, co ukazuje, że ryzyko upadłości tej spółki jest niewielkie.</w:t>
      </w:r>
      <w:r w:rsidR="00E970DE">
        <w:t xml:space="preserve"> Model </w:t>
      </w:r>
      <w:proofErr w:type="spellStart"/>
      <w:r w:rsidR="00E970DE">
        <w:t>Ohlsona</w:t>
      </w:r>
      <w:proofErr w:type="spellEnd"/>
      <w:r w:rsidR="00E970DE">
        <w:t xml:space="preserve"> ukazuję sytuacje spółki jako dobrą, wskaźnik</w:t>
      </w:r>
      <w:r w:rsidR="0067577E">
        <w:t xml:space="preserve"> o </w:t>
      </w:r>
      <w:r w:rsidR="00E970DE">
        <w:t>wykazuje tendencje malejącą na przestrzeni trzech analizowanych lat,</w:t>
      </w:r>
      <w:r w:rsidR="0067577E">
        <w:t xml:space="preserve"> w </w:t>
      </w:r>
      <w:r w:rsidR="00E970DE">
        <w:t>2017 wyniósł on -0,671,</w:t>
      </w:r>
      <w:r w:rsidR="0067577E">
        <w:t xml:space="preserve"> w </w:t>
      </w:r>
      <w:r w:rsidR="00E970DE">
        <w:t>2018 już -0,761,</w:t>
      </w:r>
      <w:r w:rsidR="0067577E">
        <w:t xml:space="preserve"> a w </w:t>
      </w:r>
      <w:r w:rsidR="00E970DE">
        <w:t>2019 jeszcze mniej – 0,807, jest to pozytywna tendencja, świadczy ona</w:t>
      </w:r>
      <w:r w:rsidR="0067577E">
        <w:t xml:space="preserve"> o </w:t>
      </w:r>
      <w:r w:rsidR="00E970DE">
        <w:t xml:space="preserve">polepszającej się sytuacji finansowej. P(X) dla Cyfrowego Polsatu, przy modelu </w:t>
      </w:r>
      <w:proofErr w:type="spellStart"/>
      <w:r w:rsidR="00E970DE">
        <w:t>Ohlsona</w:t>
      </w:r>
      <w:proofErr w:type="spellEnd"/>
      <w:r w:rsidR="00E970DE">
        <w:t>, również wykazuje tendencję spadkową</w:t>
      </w:r>
      <w:r w:rsidR="0067577E">
        <w:t xml:space="preserve"> z </w:t>
      </w:r>
      <w:r w:rsidR="00E970DE">
        <w:t>0,338</w:t>
      </w:r>
      <w:r w:rsidR="0067577E">
        <w:t xml:space="preserve"> w </w:t>
      </w:r>
      <w:r w:rsidR="00E970DE">
        <w:t>2017 do 0,309</w:t>
      </w:r>
      <w:r w:rsidR="0067577E">
        <w:t xml:space="preserve"> w </w:t>
      </w:r>
      <w:r w:rsidR="00E970DE">
        <w:t xml:space="preserve">2019, im wynik bliższy 0, tym sytuacja spółki jest lepsza. Branża wykazuje P(X) na poziomie od </w:t>
      </w:r>
      <w:r w:rsidR="007C38F2">
        <w:t>0,</w:t>
      </w:r>
      <w:r w:rsidR="00E970DE">
        <w:t xml:space="preserve">344 do </w:t>
      </w:r>
      <w:r w:rsidR="007C38F2">
        <w:t>0,</w:t>
      </w:r>
      <w:r w:rsidR="00E970DE">
        <w:t>408,</w:t>
      </w:r>
      <w:r w:rsidR="0067577E">
        <w:t xml:space="preserve"> z </w:t>
      </w:r>
      <w:r w:rsidR="00E970DE">
        <w:t>widoczną tendencją wzrostową</w:t>
      </w:r>
      <w:r w:rsidR="0067577E">
        <w:t xml:space="preserve"> w </w:t>
      </w:r>
      <w:r w:rsidR="00E970DE">
        <w:t xml:space="preserve">analizowanych latach. </w:t>
      </w:r>
      <w:r w:rsidR="007C38F2">
        <w:t>Model Stępienia</w:t>
      </w:r>
      <w:r w:rsidR="0067577E">
        <w:t xml:space="preserve"> i </w:t>
      </w:r>
      <w:r w:rsidR="007C38F2">
        <w:t>Strąka określa sytuację Cyfrowego Polsatu jako bardzo dobrą, wskaźnik</w:t>
      </w:r>
      <w:r w:rsidR="0067577E">
        <w:t xml:space="preserve"> z </w:t>
      </w:r>
      <w:r w:rsidR="007C38F2">
        <w:t>przyjmuje wartości powyżej zdecydowanie powyżej zera,</w:t>
      </w:r>
      <w:r w:rsidR="0067577E">
        <w:t xml:space="preserve"> a </w:t>
      </w:r>
      <w:r w:rsidR="007C38F2">
        <w:t>dokładniej od 17,522 do 21,697, jednak lepszy poziom tego wskaźnika wykazują spółki konkurencyjne: Play</w:t>
      </w:r>
      <w:r w:rsidR="0067577E">
        <w:t xml:space="preserve"> i </w:t>
      </w:r>
      <w:r w:rsidR="007C38F2">
        <w:t>Telewizja Polska. Sektor też utrzymuje wyższy wskaźnik</w:t>
      </w:r>
      <w:r w:rsidR="0067577E">
        <w:t xml:space="preserve"> z </w:t>
      </w:r>
      <w:r w:rsidR="007C38F2">
        <w:t xml:space="preserve">od Polsatu. P(X) dla modelu </w:t>
      </w:r>
      <w:r w:rsidR="007C38F2" w:rsidRPr="007C38F2">
        <w:t>Stępienia</w:t>
      </w:r>
      <w:r w:rsidR="0067577E">
        <w:t xml:space="preserve"> i </w:t>
      </w:r>
      <w:r w:rsidR="007C38F2" w:rsidRPr="007C38F2">
        <w:t>Strąka</w:t>
      </w:r>
      <w:r w:rsidR="007C38F2">
        <w:t xml:space="preserve"> wynosi 1 dla każdej spółki, wraz</w:t>
      </w:r>
      <w:r w:rsidR="0067577E">
        <w:t xml:space="preserve"> z </w:t>
      </w:r>
      <w:r w:rsidR="007C38F2">
        <w:t>branża, co możemy interpretować jako bardzo dobrą sytuację finansową.</w:t>
      </w:r>
      <w:r w:rsidR="0067577E">
        <w:t xml:space="preserve"> w </w:t>
      </w:r>
      <w:r w:rsidR="007C38F2">
        <w:t>modelu „Poznańskim” Cyfrowy Polsat również wykazuje bardzo dobrą kondycję,</w:t>
      </w:r>
      <w:r w:rsidR="0067577E">
        <w:t xml:space="preserve"> o </w:t>
      </w:r>
      <w:r w:rsidR="002114CA">
        <w:t xml:space="preserve">czym świadczy dodatni wskaźnik W. Polsat </w:t>
      </w:r>
      <w:r w:rsidR="007C38F2">
        <w:t>osiąga najwyższy wskaźnik</w:t>
      </w:r>
      <w:r w:rsidR="0067577E">
        <w:t xml:space="preserve"> w </w:t>
      </w:r>
      <w:r w:rsidR="007C38F2">
        <w:t>spośród konkurencji</w:t>
      </w:r>
      <w:r w:rsidR="0067577E">
        <w:t xml:space="preserve"> i </w:t>
      </w:r>
      <w:r w:rsidR="007C38F2">
        <w:t>branży, jednak</w:t>
      </w:r>
      <w:r w:rsidR="0067577E">
        <w:t xml:space="preserve"> z </w:t>
      </w:r>
      <w:r w:rsidR="007C38F2">
        <w:t>lekką tendencją spadkową</w:t>
      </w:r>
      <w:r w:rsidR="0067577E">
        <w:t xml:space="preserve"> z </w:t>
      </w:r>
      <w:r w:rsidR="002114CA">
        <w:t>19,203</w:t>
      </w:r>
      <w:r w:rsidR="0067577E">
        <w:t xml:space="preserve"> w </w:t>
      </w:r>
      <w:r w:rsidR="002114CA">
        <w:t>2017, przez 18,887</w:t>
      </w:r>
      <w:r w:rsidR="0067577E">
        <w:t xml:space="preserve"> w </w:t>
      </w:r>
      <w:r w:rsidR="002114CA">
        <w:t>2018, do 18,507</w:t>
      </w:r>
      <w:r w:rsidR="0067577E">
        <w:t xml:space="preserve"> w </w:t>
      </w:r>
      <w:r w:rsidR="002114CA">
        <w:t>2019, zaś branża odnotowuje wyniki miedzy 13</w:t>
      </w:r>
      <w:r w:rsidR="0067577E">
        <w:t xml:space="preserve"> a </w:t>
      </w:r>
      <w:r w:rsidR="002114CA">
        <w:t>14. P(X) dla Cyfrowego Polsatu wynosi 1</w:t>
      </w:r>
      <w:r w:rsidR="0067577E">
        <w:t xml:space="preserve"> w </w:t>
      </w:r>
      <w:r w:rsidR="002114CA">
        <w:t>każdym roku</w:t>
      </w:r>
      <w:r w:rsidR="006200C0">
        <w:t xml:space="preserve">, </w:t>
      </w:r>
      <w:r w:rsidR="002114CA">
        <w:t>taka samą sytuację wykazuje branża, co bardzo dobrze świadczy</w:t>
      </w:r>
      <w:r w:rsidR="0067577E">
        <w:t xml:space="preserve"> o </w:t>
      </w:r>
      <w:r w:rsidR="002114CA">
        <w:t>sytuacji finansowej. Najgorzej spośród konkurencji wypada Telewizja Polska, która wykazuje P(x) między 0,956</w:t>
      </w:r>
      <w:r w:rsidR="0067577E">
        <w:t xml:space="preserve"> a </w:t>
      </w:r>
      <w:r w:rsidR="002114CA">
        <w:t>0,984, co również jest pozytywnym wynikiem, lecz nie tak dobrym jak pozostałe spółki.</w:t>
      </w:r>
    </w:p>
    <w:p w14:paraId="04250AD2" w14:textId="5DA98424" w:rsidR="00E970DE" w:rsidRDefault="00E970DE" w:rsidP="00E970DE">
      <w:pPr>
        <w:ind w:firstLine="708"/>
      </w:pPr>
    </w:p>
    <w:p w14:paraId="47925873" w14:textId="0A3329E7" w:rsidR="002114CA" w:rsidRPr="002114CA" w:rsidRDefault="002114CA" w:rsidP="00DD0B50">
      <w:r>
        <w:lastRenderedPageBreak/>
        <w:t xml:space="preserve">Jeśliby oceniać Cyfrowy Polsat </w:t>
      </w:r>
      <w:r w:rsidRPr="002114CA">
        <w:t>względem norm rynku amerykańskiego</w:t>
      </w:r>
      <w:r>
        <w:t>, sytuacja nie wyglądałaby tak dobrze.</w:t>
      </w:r>
      <w:r w:rsidRPr="002114CA">
        <w:t xml:space="preserve"> Zaczynając od pierwszego modelu, gdzie Cyfrowy Polsat</w:t>
      </w:r>
      <w:r w:rsidR="0067577E">
        <w:t xml:space="preserve"> w </w:t>
      </w:r>
      <w:r w:rsidRPr="002114CA">
        <w:t>trzech badanych latach uzyskał wynik wskaźnika</w:t>
      </w:r>
      <w:r w:rsidR="0067577E">
        <w:t xml:space="preserve"> z </w:t>
      </w:r>
      <w:r w:rsidRPr="002114CA">
        <w:t>poniżej wartości krytycznych, kolejno 1,343</w:t>
      </w:r>
      <w:r w:rsidR="0067577E">
        <w:t xml:space="preserve"> w </w:t>
      </w:r>
      <w:r w:rsidRPr="002114CA">
        <w:t>2019</w:t>
      </w:r>
      <w:r w:rsidR="0067577E">
        <w:t xml:space="preserve"> i </w:t>
      </w:r>
      <w:r w:rsidRPr="002114CA">
        <w:t>2018 oraz 1,475</w:t>
      </w:r>
      <w:r w:rsidR="0067577E">
        <w:t xml:space="preserve"> w </w:t>
      </w:r>
      <w:r w:rsidRPr="002114CA">
        <w:t>2017, wskazują one na bardzo wysokie zagrożenie upadłością,</w:t>
      </w:r>
      <w:r w:rsidR="0067577E">
        <w:t xml:space="preserve"> w </w:t>
      </w:r>
      <w:r w:rsidRPr="002114CA">
        <w:t>podobnej sytuacji jest wskaźnik</w:t>
      </w:r>
      <w:r w:rsidR="0067577E">
        <w:t xml:space="preserve"> z </w:t>
      </w:r>
      <w:r w:rsidRPr="002114CA">
        <w:t>dla sektora, wacha się on od 1,143 do 1,340. Spośród konkurencji najlepiej dała sobie radę Telewizja Polska uzyskując na przestrzeni badanych lat wskaźnik</w:t>
      </w:r>
      <w:r w:rsidR="0067577E">
        <w:t xml:space="preserve"> z </w:t>
      </w:r>
      <w:r w:rsidR="00DD0B50" w:rsidRPr="002114CA">
        <w:t>w</w:t>
      </w:r>
      <w:r w:rsidR="00DD0B50">
        <w:t>ą</w:t>
      </w:r>
      <w:r w:rsidR="00DD0B50" w:rsidRPr="002114CA">
        <w:t>chający</w:t>
      </w:r>
      <w:r w:rsidR="00DD0B50">
        <w:t>m</w:t>
      </w:r>
      <w:r w:rsidRPr="002114CA">
        <w:t xml:space="preserve"> się między 1,816 - 1,973, jednak nawet taki wynik trudno jest zinterpretować, ponieważ znajduje się on</w:t>
      </w:r>
      <w:r w:rsidR="0067577E">
        <w:t xml:space="preserve"> w </w:t>
      </w:r>
      <w:r w:rsidRPr="002114CA">
        <w:t>szarej strefie, gdzie ryzyko upadłości określamy jako trudne do oszacowania. Drugi</w:t>
      </w:r>
      <w:r w:rsidR="0067577E">
        <w:t xml:space="preserve"> z </w:t>
      </w:r>
      <w:r w:rsidRPr="002114CA">
        <w:t>modeli Altmana ukazuję trochę inaczej sytuację spółki Cyfrowy Polsat,</w:t>
      </w:r>
      <w:r w:rsidR="0067577E">
        <w:t xml:space="preserve"> w </w:t>
      </w:r>
      <w:r w:rsidRPr="002114CA">
        <w:t>2017 wskaźnik wyniósł 1,244</w:t>
      </w:r>
      <w:r w:rsidR="006200C0">
        <w:t xml:space="preserve">, </w:t>
      </w:r>
      <w:r w:rsidRPr="002114CA">
        <w:t>co klasyfikuje go do wcześniej wspominanej szarej strefy, zaś</w:t>
      </w:r>
      <w:r w:rsidR="0067577E">
        <w:t xml:space="preserve"> w </w:t>
      </w:r>
      <w:r w:rsidRPr="002114CA">
        <w:t>2018</w:t>
      </w:r>
      <w:r w:rsidR="0067577E">
        <w:t xml:space="preserve"> i </w:t>
      </w:r>
      <w:r w:rsidRPr="002114CA">
        <w:t>2019 osiągną on poziom ok. 1,15, który interpretujemy jako wysokie zagrożenie upadłością. Stan sektora na przestrzeni badanych lat również cechuje się wysokim ryzykiem upadłości, gdyż wyniki wskaźnika</w:t>
      </w:r>
      <w:r w:rsidR="0067577E">
        <w:t xml:space="preserve"> z </w:t>
      </w:r>
      <w:r w:rsidRPr="002114CA">
        <w:t>są mniejsze od wartości granicznej 1,23. Najlepiej Poradziły sobie spółki Telewizja Polska</w:t>
      </w:r>
      <w:r w:rsidR="0067577E">
        <w:t xml:space="preserve"> i </w:t>
      </w:r>
      <w:r w:rsidRPr="002114CA">
        <w:t>Play</w:t>
      </w:r>
      <w:r w:rsidR="006200C0">
        <w:t xml:space="preserve">, </w:t>
      </w:r>
      <w:r w:rsidRPr="002114CA">
        <w:t>jednak wiąż wyniki ich wskaźników</w:t>
      </w:r>
      <w:r w:rsidR="0067577E">
        <w:t xml:space="preserve"> z </w:t>
      </w:r>
      <w:r w:rsidRPr="002114CA">
        <w:t>znajdują się</w:t>
      </w:r>
      <w:r w:rsidR="0067577E">
        <w:t xml:space="preserve"> w </w:t>
      </w:r>
      <w:r w:rsidRPr="002114CA">
        <w:t>szarej strefie.</w:t>
      </w:r>
    </w:p>
    <w:p w14:paraId="4B3F2F3F" w14:textId="54580838" w:rsidR="002114CA" w:rsidRDefault="002114CA" w:rsidP="00E970DE">
      <w:pPr>
        <w:ind w:firstLine="708"/>
      </w:pPr>
    </w:p>
    <w:p w14:paraId="2A666F7F" w14:textId="5D868C19" w:rsidR="00E07DA1" w:rsidRDefault="00E07DA1" w:rsidP="00E970DE">
      <w:pPr>
        <w:ind w:firstLine="708"/>
      </w:pPr>
      <w:r w:rsidRPr="00E07DA1">
        <w:t xml:space="preserve"> </w:t>
      </w:r>
      <w:r w:rsidR="00DD0B50">
        <w:t>Ze względu na to, że analizowana spółka działa na rynku Polskim, to</w:t>
      </w:r>
      <w:r w:rsidR="0067577E">
        <w:t xml:space="preserve"> w </w:t>
      </w:r>
      <w:r w:rsidR="00DD0B50">
        <w:t>takich normach powinna być oceniana. Pierwszy</w:t>
      </w:r>
      <w:r w:rsidR="0067577E">
        <w:t xml:space="preserve"> i </w:t>
      </w:r>
      <w:r w:rsidR="00DD0B50">
        <w:t xml:space="preserve">drugi model Altmana został przywołany, żeby ukazać jak ważny jest odpowiedni dobór modelu do analizowania ogólnej kondycji finansowej spółki. </w:t>
      </w:r>
      <w:r w:rsidR="00C53367" w:rsidRPr="00C53367">
        <w:t xml:space="preserve">Wyniki </w:t>
      </w:r>
      <w:r w:rsidR="00DD0B50">
        <w:t xml:space="preserve">pozostałych 6 metod </w:t>
      </w:r>
      <w:r w:rsidR="00C53367">
        <w:t>a</w:t>
      </w:r>
      <w:r w:rsidR="00C53367" w:rsidRPr="00C53367">
        <w:t>nalizy</w:t>
      </w:r>
      <w:r w:rsidR="00C53367">
        <w:t xml:space="preserve"> syntetycznej</w:t>
      </w:r>
      <w:r w:rsidR="00C53367" w:rsidRPr="00C53367">
        <w:t xml:space="preserve"> </w:t>
      </w:r>
      <w:r w:rsidR="00DD0B50">
        <w:t>Cyfrowego Polsatu pokrywają się</w:t>
      </w:r>
      <w:r w:rsidR="0067577E">
        <w:t xml:space="preserve"> z </w:t>
      </w:r>
      <w:r w:rsidR="00DD0B50">
        <w:t>wcześniej przeprowadzonymi analizami wskaźnikowymi. Cyfrowy Polsat dobrze radzi sobie na polskim rynku telekomunikacji</w:t>
      </w:r>
      <w:r w:rsidR="0067577E">
        <w:t xml:space="preserve"> i </w:t>
      </w:r>
      <w:r w:rsidR="00DD0B50">
        <w:t>usług satelitarnych, zwykle jego wyniki są wyższe, lub ewentualnie zbliżone do sektora</w:t>
      </w:r>
      <w:r w:rsidR="00C53367" w:rsidRPr="00C53367">
        <w:t>.</w:t>
      </w:r>
    </w:p>
    <w:p w14:paraId="60443BED" w14:textId="34BBDA0D" w:rsidR="00E07DA1" w:rsidRDefault="00E07DA1" w:rsidP="00E07DA1"/>
    <w:p w14:paraId="320AADA5" w14:textId="77777777" w:rsidR="00E30FCB" w:rsidRPr="00E30FCB" w:rsidRDefault="00E30FCB" w:rsidP="00E30FCB"/>
    <w:p w14:paraId="00EE8FC7" w14:textId="5B0E6835" w:rsidR="00E07DA1" w:rsidRDefault="00E07DA1" w:rsidP="00E07DA1"/>
    <w:p w14:paraId="52C0ABD2" w14:textId="448C722D" w:rsidR="00E07DA1" w:rsidRDefault="00E07DA1" w:rsidP="00E07DA1"/>
    <w:p w14:paraId="5B050ED9" w14:textId="6C178740" w:rsidR="00E07DA1" w:rsidRDefault="00E07DA1" w:rsidP="00E07DA1"/>
    <w:p w14:paraId="5DAC9C15" w14:textId="669F2FD7" w:rsidR="00E07DA1" w:rsidRDefault="00E07DA1" w:rsidP="00E07DA1"/>
    <w:p w14:paraId="03FB2626" w14:textId="16045CD9" w:rsidR="00E07DA1" w:rsidRDefault="00E07DA1" w:rsidP="00E07DA1"/>
    <w:p w14:paraId="406AA9ED" w14:textId="5705D2AC" w:rsidR="00DD0B50" w:rsidRDefault="00DD0B50" w:rsidP="00E07DA1"/>
    <w:p w14:paraId="156FE7B4" w14:textId="0118A85B" w:rsidR="00DD0B50" w:rsidRDefault="00DD0B50" w:rsidP="00E07DA1"/>
    <w:p w14:paraId="29FF54DF" w14:textId="4367B020" w:rsidR="00DD0B50" w:rsidRDefault="00DD0B50" w:rsidP="00E07DA1"/>
    <w:p w14:paraId="7BDC9B0B" w14:textId="5934EE3B" w:rsidR="00DD0B50" w:rsidRDefault="00DD0B50" w:rsidP="00E07DA1"/>
    <w:p w14:paraId="5EA42360" w14:textId="59EE00D3" w:rsidR="00DD0B50" w:rsidRDefault="00DD0B50" w:rsidP="00E07DA1"/>
    <w:p w14:paraId="1AA28E86" w14:textId="6942656C" w:rsidR="00DD0B50" w:rsidRDefault="00DD0B50" w:rsidP="00E07DA1"/>
    <w:p w14:paraId="3339C9A9" w14:textId="4AFA21AD" w:rsidR="00DD0B50" w:rsidRDefault="00DD0B50" w:rsidP="00E07DA1"/>
    <w:p w14:paraId="78EAB60C" w14:textId="5F56E025" w:rsidR="00DD0B50" w:rsidRDefault="00DD0B50" w:rsidP="00E07DA1"/>
    <w:p w14:paraId="22E1D9F6" w14:textId="4D738922" w:rsidR="00DD0B50" w:rsidRDefault="00DD0B50" w:rsidP="00E07DA1"/>
    <w:p w14:paraId="6460C43A" w14:textId="6F54CDF8" w:rsidR="00DD0B50" w:rsidRDefault="00DD0B50" w:rsidP="00E07DA1"/>
    <w:p w14:paraId="236E8853" w14:textId="62709AE9" w:rsidR="00DD0B50" w:rsidRDefault="00DD0B50" w:rsidP="00E07DA1"/>
    <w:p w14:paraId="14F3D6C8" w14:textId="69836CFA" w:rsidR="00DD0B50" w:rsidRDefault="00DD0B50" w:rsidP="00E07DA1"/>
    <w:p w14:paraId="71F8A71B" w14:textId="6B2FB369" w:rsidR="00DD0B50" w:rsidRDefault="00DD0B50" w:rsidP="00E07DA1"/>
    <w:p w14:paraId="2002C60C" w14:textId="25747A6D" w:rsidR="00DD0B50" w:rsidRDefault="00DD0B50" w:rsidP="00E07DA1"/>
    <w:p w14:paraId="008966B1" w14:textId="32354588" w:rsidR="00DD0B50" w:rsidRDefault="00DD0B50" w:rsidP="00E07DA1"/>
    <w:p w14:paraId="40B932D9" w14:textId="77777777" w:rsidR="00DD0B50" w:rsidRDefault="00DD0B50" w:rsidP="00E07DA1"/>
    <w:p w14:paraId="0517D7A2" w14:textId="7EB8049D" w:rsidR="00DD0B50" w:rsidRDefault="00DD0B50" w:rsidP="00E07DA1"/>
    <w:p w14:paraId="74960606" w14:textId="3A721249" w:rsidR="00DD0B50" w:rsidRDefault="00DD0B50" w:rsidP="00E07DA1"/>
    <w:p w14:paraId="453448F8" w14:textId="01E032C1" w:rsidR="00DD0B50" w:rsidRDefault="00DD0B50" w:rsidP="00E07DA1"/>
    <w:p w14:paraId="1107D5BB" w14:textId="749F2293" w:rsidR="00DD0B50" w:rsidRDefault="00DD0B50" w:rsidP="00E07DA1"/>
    <w:p w14:paraId="0F3FD723" w14:textId="107F2884" w:rsidR="00E07DA1" w:rsidRDefault="002B5FD0" w:rsidP="002B5FD0">
      <w:pPr>
        <w:pStyle w:val="Nagwek1"/>
        <w:numPr>
          <w:ilvl w:val="0"/>
          <w:numId w:val="1"/>
        </w:numPr>
      </w:pPr>
      <w:bookmarkStart w:id="109" w:name="_Toc74133937"/>
      <w:r>
        <w:lastRenderedPageBreak/>
        <w:t>WNIOSKI KOŃCOWE</w:t>
      </w:r>
      <w:bookmarkEnd w:id="109"/>
    </w:p>
    <w:p w14:paraId="78964009" w14:textId="1D7DA682" w:rsidR="002B5FD0" w:rsidRDefault="002B5FD0" w:rsidP="002B5FD0"/>
    <w:p w14:paraId="7E28AD70" w14:textId="29291FFF" w:rsidR="00603647" w:rsidRDefault="00603647" w:rsidP="00603647">
      <w:pPr>
        <w:ind w:firstLine="360"/>
      </w:pPr>
      <w:r w:rsidRPr="00F518FD">
        <w:t>Cyfrowy Polsat SA to czołowa grupa multimedialna działająca</w:t>
      </w:r>
      <w:r w:rsidR="0067577E">
        <w:t xml:space="preserve"> w </w:t>
      </w:r>
      <w:r w:rsidRPr="00F518FD">
        <w:t>Polsce. Została założona</w:t>
      </w:r>
      <w:r w:rsidR="0067577E">
        <w:t xml:space="preserve"> w </w:t>
      </w:r>
      <w:r w:rsidRPr="00F518FD">
        <w:t>1995 r. pod nazwą Polsat 2 Cyfrowy. Początkowo oferta Cyfrowego Polsatu koncentrowała się na telewizji cyfrowej; od przejęcia</w:t>
      </w:r>
      <w:r w:rsidR="0067577E">
        <w:t xml:space="preserve"> w </w:t>
      </w:r>
      <w:r w:rsidRPr="00F518FD">
        <w:t xml:space="preserve">2012 r. spółki Polkomtel, właściciela sieci Plus, przedsiębiorstwo świadczy pełny wachlarz usług telekomunikacyjnych (telewizja, </w:t>
      </w:r>
      <w:proofErr w:type="spellStart"/>
      <w:r w:rsidRPr="00F518FD">
        <w:t>internet</w:t>
      </w:r>
      <w:proofErr w:type="spellEnd"/>
      <w:r w:rsidRPr="00F518FD">
        <w:t xml:space="preserve">, telefon). Własnością grupy jest ponadto telewizja internetowa IPLA. Firma jest aktywna na międzyoperatorskim rynku, na którym zajmuje się </w:t>
      </w:r>
      <w:proofErr w:type="spellStart"/>
      <w:r w:rsidRPr="00F518FD">
        <w:t>roamingiem</w:t>
      </w:r>
      <w:proofErr w:type="spellEnd"/>
      <w:r w:rsidRPr="00F518FD">
        <w:t xml:space="preserve"> (krajowym oraz międzynarodowym),</w:t>
      </w:r>
      <w:r w:rsidR="0067577E">
        <w:t xml:space="preserve"> a </w:t>
      </w:r>
      <w:r w:rsidRPr="00F518FD">
        <w:t xml:space="preserve">także usługą </w:t>
      </w:r>
      <w:proofErr w:type="spellStart"/>
      <w:r w:rsidRPr="00F518FD">
        <w:t>interconnect</w:t>
      </w:r>
      <w:proofErr w:type="spellEnd"/>
      <w:r w:rsidRPr="00F518FD">
        <w:t>. Liczba abonentów Cyfrowego Polsatu stawia spółkę na piątym miejscu wśród europejskich operatorów telewizji satelitarnej.</w:t>
      </w:r>
    </w:p>
    <w:p w14:paraId="1A042369" w14:textId="77777777" w:rsidR="00603647" w:rsidRDefault="00603647" w:rsidP="00603647"/>
    <w:p w14:paraId="7992991E" w14:textId="55677A20" w:rsidR="00603647" w:rsidRDefault="00603647" w:rsidP="00603647">
      <w:pPr>
        <w:ind w:firstLine="360"/>
      </w:pPr>
      <w:r>
        <w:t>Analiza spółki nie ukazała utraty płynności, wręcz przeciwnie Cyfrowy Polsat wykazuje dość dobre wyniki</w:t>
      </w:r>
      <w:r w:rsidR="0067577E">
        <w:t xml:space="preserve"> w </w:t>
      </w:r>
      <w:r>
        <w:t>tej sferze, podobnie jest</w:t>
      </w:r>
      <w:r w:rsidR="0067577E">
        <w:t xml:space="preserve"> z </w:t>
      </w:r>
      <w:r>
        <w:t>rentownością</w:t>
      </w:r>
      <w:r w:rsidR="0067577E">
        <w:t xml:space="preserve"> w </w:t>
      </w:r>
      <w:r>
        <w:t>spółce. Polsat na przestrzeżeni 2017, 2018</w:t>
      </w:r>
      <w:r w:rsidR="0067577E">
        <w:t xml:space="preserve"> i </w:t>
      </w:r>
      <w:r>
        <w:t>2019 roku sukcesywnie zwiększa zysk ze sprzedaży. Wskaźniki ukazują bardzo dobra sytuacje na tle branży</w:t>
      </w:r>
      <w:r w:rsidR="0067577E">
        <w:t xml:space="preserve"> i </w:t>
      </w:r>
      <w:r>
        <w:t>konkurencji. Podsumowując analizę sytuacji majątkowo- kapitałowej stwierdzić można, że spółka ma bardzo pozytywne wyniki wskaźników analizy aktywów</w:t>
      </w:r>
      <w:r w:rsidR="0067577E">
        <w:t xml:space="preserve"> i </w:t>
      </w:r>
      <w:r>
        <w:t>nie najgorsze wskaźniki analizowanych pasywów, co oznacza dość dobrą sytuację, którą jednak można by</w:t>
      </w:r>
      <w:r w:rsidR="0067577E">
        <w:t xml:space="preserve"> z </w:t>
      </w:r>
      <w:r>
        <w:t>każdym krokiem polepszać. Sytuacja rynkowa również jest bardzo pozytywna.</w:t>
      </w:r>
      <w:r w:rsidR="0067577E">
        <w:t xml:space="preserve"> w </w:t>
      </w:r>
      <w:r w:rsidRPr="00564421">
        <w:t>ostatnich 2 latach spółka dzieliła się</w:t>
      </w:r>
      <w:r>
        <w:t xml:space="preserve"> wypracowanym </w:t>
      </w:r>
      <w:r w:rsidRPr="00564421">
        <w:t>zyskiem</w:t>
      </w:r>
      <w:r>
        <w:t>,</w:t>
      </w:r>
      <w:r w:rsidR="0067577E">
        <w:t xml:space="preserve"> w </w:t>
      </w:r>
      <w:r>
        <w:t>postaci dywidendy</w:t>
      </w:r>
      <w:r w:rsidRPr="00564421">
        <w:t>.</w:t>
      </w:r>
      <w:r>
        <w:t xml:space="preserve"> Rynkowa stopa dywidendy również wykazuje ogromny zarobek</w:t>
      </w:r>
      <w:r w:rsidR="0067577E">
        <w:t xml:space="preserve"> w </w:t>
      </w:r>
      <w:r>
        <w:t xml:space="preserve">stosunku do </w:t>
      </w:r>
      <w:r w:rsidRPr="000B42AC">
        <w:t>tego ile pieniędzy zainwestowało się</w:t>
      </w:r>
      <w:r w:rsidR="0067577E">
        <w:t xml:space="preserve"> w </w:t>
      </w:r>
      <w:r w:rsidRPr="000B42AC">
        <w:t>akcje</w:t>
      </w:r>
      <w:r>
        <w:t>. Co ważne Cyfrowy Polsat wykazuje ponad dwukrotnie wyższą wartość giełdową od konkurenta. Analiza syntetyczna potwierdziła wcześniejsze analizy wskaźnikowe, spółka jest daleka od upadku, radzi sobie dobrze</w:t>
      </w:r>
      <w:r w:rsidR="0067577E">
        <w:t xml:space="preserve"> w </w:t>
      </w:r>
      <w:r>
        <w:t>porównaniu do konkurentów</w:t>
      </w:r>
      <w:r w:rsidR="0067577E">
        <w:t xml:space="preserve"> i </w:t>
      </w:r>
      <w:r>
        <w:t>branży.</w:t>
      </w:r>
    </w:p>
    <w:p w14:paraId="45936D3A" w14:textId="77777777" w:rsidR="00603647" w:rsidRDefault="00603647" w:rsidP="00603647"/>
    <w:p w14:paraId="0808FAC7" w14:textId="1D601D68" w:rsidR="00603647" w:rsidRDefault="00603647" w:rsidP="00603647">
      <w:pPr>
        <w:ind w:firstLine="360"/>
      </w:pPr>
      <w:r w:rsidRPr="0014074B">
        <w:t>Ogólną sytuację spółki określam na dobrą, pomimo wahań ogółem wykazuję wskaźniki</w:t>
      </w:r>
      <w:r w:rsidR="0067577E">
        <w:t xml:space="preserve"> w </w:t>
      </w:r>
      <w:r w:rsidRPr="0014074B">
        <w:t>normie, zwykle przewyższając poziomem te branżowe</w:t>
      </w:r>
      <w:r>
        <w:t>. Wyróżnić należy jednak rok 2018, który na każdym etapie analizy wykazywał się zdecydowanie gorszymi wynikami. Wyniki te jednakże zostały poprawione już</w:t>
      </w:r>
      <w:r w:rsidR="0067577E">
        <w:t xml:space="preserve"> w </w:t>
      </w:r>
      <w:r>
        <w:t>2019, przewyższając poziomem wskaźników konkurencję</w:t>
      </w:r>
      <w:r w:rsidR="0067577E">
        <w:t xml:space="preserve"> i </w:t>
      </w:r>
      <w:r>
        <w:t>sektora. Tym samym utwierdzając mnie</w:t>
      </w:r>
      <w:r w:rsidR="0067577E">
        <w:t xml:space="preserve"> w </w:t>
      </w:r>
      <w:r>
        <w:t>przekonaniu, ze spółka ta potrafi szybko</w:t>
      </w:r>
      <w:r w:rsidR="0067577E">
        <w:t xml:space="preserve"> i </w:t>
      </w:r>
      <w:r>
        <w:t>precyzyjnie podejmować decyzje zażegnując potencjalnie poważny kryzys.</w:t>
      </w:r>
      <w:r w:rsidR="00F96416">
        <w:t xml:space="preserve"> Odzwierciedlają to akcje Cyfrowego </w:t>
      </w:r>
      <w:r w:rsidR="002949F9">
        <w:t>Polsatu</w:t>
      </w:r>
      <w:r w:rsidR="00F96416">
        <w:t xml:space="preserve">, które to w 2019 </w:t>
      </w:r>
      <w:r w:rsidR="002949F9">
        <w:t>osiągnęły</w:t>
      </w:r>
      <w:r w:rsidR="00F96416">
        <w:t xml:space="preserve"> najwyższą </w:t>
      </w:r>
      <w:r w:rsidR="002949F9">
        <w:t>cenę</w:t>
      </w:r>
      <w:r w:rsidR="00F96416">
        <w:t xml:space="preserve"> w historii</w:t>
      </w:r>
      <w:r w:rsidR="002949F9">
        <w:t xml:space="preserve"> spółki na giełdzie - mianowicie 30,74 zł.</w:t>
      </w:r>
      <w:r w:rsidR="002949F9" w:rsidRPr="002949F9">
        <w:t xml:space="preserve"> Czy warto</w:t>
      </w:r>
      <w:r w:rsidR="002949F9">
        <w:t xml:space="preserve"> inwestować w tą spółkę</w:t>
      </w:r>
      <w:r w:rsidR="002949F9" w:rsidRPr="002949F9">
        <w:t>? Moim zdaniem tak, osobiście bym inwestowała w akcje Cyfrowego Polsatu</w:t>
      </w:r>
      <w:r w:rsidR="002949F9">
        <w:t>. Już teraz posiada on stabilną pozycję na rynku, a wciąż się rozwija, z każdym rokiem przejmując nowe dziedziny rynku i inwestując w najnowsze technologie. Moim zdaniem to dobra i pozbawiona dużego ryzyka inwestycja na przyszłość</w:t>
      </w:r>
      <w:r w:rsidR="002949F9" w:rsidRPr="002949F9">
        <w:t>.</w:t>
      </w:r>
    </w:p>
    <w:p w14:paraId="78698385" w14:textId="77777777" w:rsidR="00603647" w:rsidRDefault="00603647" w:rsidP="002B5FD0"/>
    <w:p w14:paraId="6B0E70C6" w14:textId="193508FB" w:rsidR="002B5FD0" w:rsidRDefault="002B5FD0" w:rsidP="002B5FD0"/>
    <w:p w14:paraId="22A642B4" w14:textId="5CDD4A1D" w:rsidR="002B5FD0" w:rsidRDefault="002B5FD0" w:rsidP="002B5FD0"/>
    <w:p w14:paraId="1E34BC99" w14:textId="6833F1ED" w:rsidR="002B5FD0" w:rsidRDefault="002B5FD0" w:rsidP="002B5FD0"/>
    <w:p w14:paraId="2BD501B7" w14:textId="57508FED" w:rsidR="002B5FD0" w:rsidRDefault="002B5FD0" w:rsidP="002B5FD0"/>
    <w:p w14:paraId="48AE6CCF" w14:textId="3184DBB8" w:rsidR="002B5FD0" w:rsidRDefault="002B5FD0" w:rsidP="002B5FD0"/>
    <w:p w14:paraId="50EDE7E7" w14:textId="15FE287E" w:rsidR="002B5FD0" w:rsidRDefault="002B5FD0" w:rsidP="002B5FD0"/>
    <w:p w14:paraId="52641827" w14:textId="6476800F" w:rsidR="002B5FD0" w:rsidRDefault="002B5FD0" w:rsidP="002B5FD0"/>
    <w:p w14:paraId="311BBADB" w14:textId="710364E2" w:rsidR="002B5FD0" w:rsidRDefault="002B5FD0" w:rsidP="002B5FD0"/>
    <w:p w14:paraId="2A421F6C" w14:textId="2E369DEB" w:rsidR="002B5FD0" w:rsidRDefault="002B5FD0" w:rsidP="002B5FD0"/>
    <w:p w14:paraId="00551199" w14:textId="7B8AF5B8" w:rsidR="002B5FD0" w:rsidRDefault="002B5FD0" w:rsidP="002B5FD0"/>
    <w:p w14:paraId="1D019699" w14:textId="172B909F" w:rsidR="002B5FD0" w:rsidRDefault="002B5FD0" w:rsidP="002B5FD0"/>
    <w:p w14:paraId="7D57EB3D" w14:textId="1CED9DCE" w:rsidR="002B5FD0" w:rsidRDefault="002B5FD0" w:rsidP="002B5FD0"/>
    <w:p w14:paraId="6D7B76BE" w14:textId="77777777" w:rsidR="002B5FD0" w:rsidRPr="002B5FD0" w:rsidRDefault="002B5FD0" w:rsidP="002B5FD0"/>
    <w:p w14:paraId="7BC9E1A4" w14:textId="4A322DD2" w:rsidR="00DE56CE" w:rsidRDefault="006F3CA0" w:rsidP="00DE56CE">
      <w:pPr>
        <w:pStyle w:val="Nagwek1"/>
      </w:pPr>
      <w:bookmarkStart w:id="110" w:name="_Toc74133938"/>
      <w:r>
        <w:lastRenderedPageBreak/>
        <w:t>BIBLIOGRAFIA</w:t>
      </w:r>
      <w:bookmarkEnd w:id="110"/>
    </w:p>
    <w:p w14:paraId="621F4ABD" w14:textId="56F3A2C3" w:rsidR="002B5FD0" w:rsidRDefault="00DE56CE" w:rsidP="002B5FD0">
      <w:r>
        <w:t xml:space="preserve">Spis </w:t>
      </w:r>
      <w:r w:rsidR="006F3CA0">
        <w:t>ilustracji</w:t>
      </w:r>
      <w:r>
        <w:t>:</w:t>
      </w:r>
      <w:fldSimple w:instr=" TOC \h \z \c &quot;Rysunek&quot; "/>
      <w:r w:rsidR="002B5FD0">
        <w:fldChar w:fldCharType="begin"/>
      </w:r>
      <w:r w:rsidR="002B5FD0">
        <w:instrText xml:space="preserve"> TOC \h \z \c "Rysunek" </w:instrText>
      </w:r>
      <w:r w:rsidR="002B5FD0">
        <w:fldChar w:fldCharType="separate"/>
      </w:r>
    </w:p>
    <w:p w14:paraId="65831DDC" w14:textId="012D8EF4" w:rsidR="002B5FD0" w:rsidRDefault="00000000">
      <w:pPr>
        <w:pStyle w:val="Spisilustracji"/>
        <w:tabs>
          <w:tab w:val="right" w:leader="dot" w:pos="9344"/>
        </w:tabs>
        <w:rPr>
          <w:rFonts w:asciiTheme="minorHAnsi" w:eastAsiaTheme="minorEastAsia" w:hAnsiTheme="minorHAnsi" w:cstheme="minorBidi"/>
          <w:noProof/>
          <w:sz w:val="22"/>
          <w:szCs w:val="22"/>
        </w:rPr>
      </w:pPr>
      <w:hyperlink w:anchor="_Toc74081075" w:history="1">
        <w:r w:rsidR="002B5FD0" w:rsidRPr="00C67950">
          <w:rPr>
            <w:rStyle w:val="Hipercze"/>
            <w:noProof/>
          </w:rPr>
          <w:t>Rysunek 1 logo</w:t>
        </w:r>
        <w:r w:rsidR="002B5FD0">
          <w:rPr>
            <w:noProof/>
            <w:webHidden/>
          </w:rPr>
          <w:tab/>
        </w:r>
        <w:r w:rsidR="002B5FD0">
          <w:rPr>
            <w:noProof/>
            <w:webHidden/>
          </w:rPr>
          <w:fldChar w:fldCharType="begin"/>
        </w:r>
        <w:r w:rsidR="002B5FD0">
          <w:rPr>
            <w:noProof/>
            <w:webHidden/>
          </w:rPr>
          <w:instrText xml:space="preserve"> PAGEREF _Toc74081075 \h </w:instrText>
        </w:r>
        <w:r w:rsidR="002B5FD0">
          <w:rPr>
            <w:noProof/>
            <w:webHidden/>
          </w:rPr>
        </w:r>
        <w:r w:rsidR="002B5FD0">
          <w:rPr>
            <w:noProof/>
            <w:webHidden/>
          </w:rPr>
          <w:fldChar w:fldCharType="separate"/>
        </w:r>
        <w:r w:rsidR="002B5FD0">
          <w:rPr>
            <w:noProof/>
            <w:webHidden/>
          </w:rPr>
          <w:t>1</w:t>
        </w:r>
        <w:r w:rsidR="002B5FD0">
          <w:rPr>
            <w:noProof/>
            <w:webHidden/>
          </w:rPr>
          <w:fldChar w:fldCharType="end"/>
        </w:r>
      </w:hyperlink>
    </w:p>
    <w:p w14:paraId="721D5BA8" w14:textId="003EBC77" w:rsidR="002B5FD0" w:rsidRDefault="00000000">
      <w:pPr>
        <w:pStyle w:val="Spisilustracji"/>
        <w:tabs>
          <w:tab w:val="right" w:leader="dot" w:pos="9344"/>
        </w:tabs>
        <w:rPr>
          <w:rFonts w:asciiTheme="minorHAnsi" w:eastAsiaTheme="minorEastAsia" w:hAnsiTheme="minorHAnsi" w:cstheme="minorBidi"/>
          <w:noProof/>
          <w:sz w:val="22"/>
          <w:szCs w:val="22"/>
        </w:rPr>
      </w:pPr>
      <w:hyperlink w:anchor="_Toc74081076" w:history="1">
        <w:r w:rsidR="002B5FD0" w:rsidRPr="00C67950">
          <w:rPr>
            <w:rStyle w:val="Hipercze"/>
            <w:noProof/>
          </w:rPr>
          <w:t>Rysunek 2 marki należące do grupy Cyfrowy Polsat</w:t>
        </w:r>
        <w:r w:rsidR="002B5FD0">
          <w:rPr>
            <w:noProof/>
            <w:webHidden/>
          </w:rPr>
          <w:tab/>
        </w:r>
        <w:r w:rsidR="002B5FD0">
          <w:rPr>
            <w:noProof/>
            <w:webHidden/>
          </w:rPr>
          <w:fldChar w:fldCharType="begin"/>
        </w:r>
        <w:r w:rsidR="002B5FD0">
          <w:rPr>
            <w:noProof/>
            <w:webHidden/>
          </w:rPr>
          <w:instrText xml:space="preserve"> PAGEREF _Toc74081076 \h </w:instrText>
        </w:r>
        <w:r w:rsidR="002B5FD0">
          <w:rPr>
            <w:noProof/>
            <w:webHidden/>
          </w:rPr>
        </w:r>
        <w:r w:rsidR="002B5FD0">
          <w:rPr>
            <w:noProof/>
            <w:webHidden/>
          </w:rPr>
          <w:fldChar w:fldCharType="separate"/>
        </w:r>
        <w:r w:rsidR="002B5FD0">
          <w:rPr>
            <w:noProof/>
            <w:webHidden/>
          </w:rPr>
          <w:t>4</w:t>
        </w:r>
        <w:r w:rsidR="002B5FD0">
          <w:rPr>
            <w:noProof/>
            <w:webHidden/>
          </w:rPr>
          <w:fldChar w:fldCharType="end"/>
        </w:r>
      </w:hyperlink>
    </w:p>
    <w:p w14:paraId="6B523AF5" w14:textId="70D31027" w:rsidR="002B5FD0" w:rsidRDefault="00000000">
      <w:pPr>
        <w:pStyle w:val="Spisilustracji"/>
        <w:tabs>
          <w:tab w:val="right" w:leader="dot" w:pos="9344"/>
        </w:tabs>
        <w:rPr>
          <w:rFonts w:asciiTheme="minorHAnsi" w:eastAsiaTheme="minorEastAsia" w:hAnsiTheme="minorHAnsi" w:cstheme="minorBidi"/>
          <w:noProof/>
          <w:sz w:val="22"/>
          <w:szCs w:val="22"/>
        </w:rPr>
      </w:pPr>
      <w:hyperlink w:anchor="_Toc74081077" w:history="1">
        <w:r w:rsidR="002B5FD0" w:rsidRPr="00C67950">
          <w:rPr>
            <w:rStyle w:val="Hipercze"/>
            <w:noProof/>
          </w:rPr>
          <w:t>Rysunek 3 struktura organizacyjna</w:t>
        </w:r>
        <w:r w:rsidR="002B5FD0">
          <w:rPr>
            <w:noProof/>
            <w:webHidden/>
          </w:rPr>
          <w:tab/>
        </w:r>
        <w:r w:rsidR="002B5FD0">
          <w:rPr>
            <w:noProof/>
            <w:webHidden/>
          </w:rPr>
          <w:fldChar w:fldCharType="begin"/>
        </w:r>
        <w:r w:rsidR="002B5FD0">
          <w:rPr>
            <w:noProof/>
            <w:webHidden/>
          </w:rPr>
          <w:instrText xml:space="preserve"> PAGEREF _Toc74081077 \h </w:instrText>
        </w:r>
        <w:r w:rsidR="002B5FD0">
          <w:rPr>
            <w:noProof/>
            <w:webHidden/>
          </w:rPr>
        </w:r>
        <w:r w:rsidR="002B5FD0">
          <w:rPr>
            <w:noProof/>
            <w:webHidden/>
          </w:rPr>
          <w:fldChar w:fldCharType="separate"/>
        </w:r>
        <w:r w:rsidR="002B5FD0">
          <w:rPr>
            <w:noProof/>
            <w:webHidden/>
          </w:rPr>
          <w:t>4</w:t>
        </w:r>
        <w:r w:rsidR="002B5FD0">
          <w:rPr>
            <w:noProof/>
            <w:webHidden/>
          </w:rPr>
          <w:fldChar w:fldCharType="end"/>
        </w:r>
      </w:hyperlink>
    </w:p>
    <w:p w14:paraId="4CACBDD1" w14:textId="0F4D2A54" w:rsidR="002B5FD0" w:rsidRDefault="00000000">
      <w:pPr>
        <w:pStyle w:val="Spisilustracji"/>
        <w:tabs>
          <w:tab w:val="right" w:leader="dot" w:pos="9344"/>
        </w:tabs>
        <w:rPr>
          <w:rFonts w:asciiTheme="minorHAnsi" w:eastAsiaTheme="minorEastAsia" w:hAnsiTheme="minorHAnsi" w:cstheme="minorBidi"/>
          <w:noProof/>
          <w:sz w:val="22"/>
          <w:szCs w:val="22"/>
        </w:rPr>
      </w:pPr>
      <w:hyperlink r:id="rId84" w:anchor="_Toc74081078" w:history="1">
        <w:r w:rsidR="002B5FD0" w:rsidRPr="00C67950">
          <w:rPr>
            <w:rStyle w:val="Hipercze"/>
            <w:noProof/>
          </w:rPr>
          <w:t>Rysunek 4 Prezes Zarządu Mirosław Błaszczyk Źródło: https://grupapolsat.pl/pl/lad-korporacyjny/zarzad/sklad</w:t>
        </w:r>
        <w:r w:rsidR="002B5FD0">
          <w:rPr>
            <w:noProof/>
            <w:webHidden/>
          </w:rPr>
          <w:tab/>
        </w:r>
        <w:r w:rsidR="002B5FD0">
          <w:rPr>
            <w:noProof/>
            <w:webHidden/>
          </w:rPr>
          <w:fldChar w:fldCharType="begin"/>
        </w:r>
        <w:r w:rsidR="002B5FD0">
          <w:rPr>
            <w:noProof/>
            <w:webHidden/>
          </w:rPr>
          <w:instrText xml:space="preserve"> PAGEREF _Toc74081078 \h </w:instrText>
        </w:r>
        <w:r w:rsidR="002B5FD0">
          <w:rPr>
            <w:noProof/>
            <w:webHidden/>
          </w:rPr>
        </w:r>
        <w:r w:rsidR="002B5FD0">
          <w:rPr>
            <w:noProof/>
            <w:webHidden/>
          </w:rPr>
          <w:fldChar w:fldCharType="separate"/>
        </w:r>
        <w:r w:rsidR="002B5FD0">
          <w:rPr>
            <w:noProof/>
            <w:webHidden/>
          </w:rPr>
          <w:t>5</w:t>
        </w:r>
        <w:r w:rsidR="002B5FD0">
          <w:rPr>
            <w:noProof/>
            <w:webHidden/>
          </w:rPr>
          <w:fldChar w:fldCharType="end"/>
        </w:r>
      </w:hyperlink>
    </w:p>
    <w:p w14:paraId="19FADBA9" w14:textId="5A45FBAC" w:rsidR="002B5FD0" w:rsidRDefault="00000000">
      <w:pPr>
        <w:pStyle w:val="Spisilustracji"/>
        <w:tabs>
          <w:tab w:val="right" w:leader="dot" w:pos="9344"/>
        </w:tabs>
        <w:rPr>
          <w:rFonts w:asciiTheme="minorHAnsi" w:eastAsiaTheme="minorEastAsia" w:hAnsiTheme="minorHAnsi" w:cstheme="minorBidi"/>
          <w:noProof/>
          <w:sz w:val="22"/>
          <w:szCs w:val="22"/>
        </w:rPr>
      </w:pPr>
      <w:hyperlink r:id="rId85" w:anchor="_Toc74081079" w:history="1">
        <w:r w:rsidR="002B5FD0" w:rsidRPr="00C67950">
          <w:rPr>
            <w:rStyle w:val="Hipercze"/>
            <w:noProof/>
          </w:rPr>
          <w:t>Rysunek 5 Wiceprezes Zarządu Maciej Stec Źródło: https://grupapolsat.pl/pl/lad-korporacyjny/zarzad/sklad</w:t>
        </w:r>
        <w:r w:rsidR="002B5FD0">
          <w:rPr>
            <w:noProof/>
            <w:webHidden/>
          </w:rPr>
          <w:tab/>
        </w:r>
        <w:r w:rsidR="002B5FD0">
          <w:rPr>
            <w:noProof/>
            <w:webHidden/>
          </w:rPr>
          <w:fldChar w:fldCharType="begin"/>
        </w:r>
        <w:r w:rsidR="002B5FD0">
          <w:rPr>
            <w:noProof/>
            <w:webHidden/>
          </w:rPr>
          <w:instrText xml:space="preserve"> PAGEREF _Toc74081079 \h </w:instrText>
        </w:r>
        <w:r w:rsidR="002B5FD0">
          <w:rPr>
            <w:noProof/>
            <w:webHidden/>
          </w:rPr>
        </w:r>
        <w:r w:rsidR="002B5FD0">
          <w:rPr>
            <w:noProof/>
            <w:webHidden/>
          </w:rPr>
          <w:fldChar w:fldCharType="separate"/>
        </w:r>
        <w:r w:rsidR="002B5FD0">
          <w:rPr>
            <w:noProof/>
            <w:webHidden/>
          </w:rPr>
          <w:t>6</w:t>
        </w:r>
        <w:r w:rsidR="002B5FD0">
          <w:rPr>
            <w:noProof/>
            <w:webHidden/>
          </w:rPr>
          <w:fldChar w:fldCharType="end"/>
        </w:r>
      </w:hyperlink>
    </w:p>
    <w:p w14:paraId="47C9A8FA" w14:textId="2D70CD09" w:rsidR="002B5FD0" w:rsidRDefault="00000000">
      <w:pPr>
        <w:pStyle w:val="Spisilustracji"/>
        <w:tabs>
          <w:tab w:val="right" w:leader="dot" w:pos="9344"/>
        </w:tabs>
        <w:rPr>
          <w:rFonts w:asciiTheme="minorHAnsi" w:eastAsiaTheme="minorEastAsia" w:hAnsiTheme="minorHAnsi" w:cstheme="minorBidi"/>
          <w:noProof/>
          <w:sz w:val="22"/>
          <w:szCs w:val="22"/>
        </w:rPr>
      </w:pPr>
      <w:hyperlink w:anchor="_Toc74081080" w:history="1">
        <w:r w:rsidR="002B5FD0" w:rsidRPr="00C67950">
          <w:rPr>
            <w:rStyle w:val="Hipercze"/>
            <w:noProof/>
          </w:rPr>
          <w:t>Rysunek 6 Udział</w:t>
        </w:r>
        <w:r w:rsidR="0067577E">
          <w:rPr>
            <w:rStyle w:val="Hipercze"/>
            <w:noProof/>
          </w:rPr>
          <w:t xml:space="preserve"> w </w:t>
        </w:r>
        <w:r w:rsidR="002B5FD0" w:rsidRPr="00C67950">
          <w:rPr>
            <w:rStyle w:val="Hipercze"/>
            <w:noProof/>
          </w:rPr>
          <w:t>rynku reklamy telewizyjnej</w:t>
        </w:r>
        <w:r w:rsidR="002B5FD0">
          <w:rPr>
            <w:noProof/>
            <w:webHidden/>
          </w:rPr>
          <w:tab/>
        </w:r>
        <w:r w:rsidR="002B5FD0">
          <w:rPr>
            <w:noProof/>
            <w:webHidden/>
          </w:rPr>
          <w:fldChar w:fldCharType="begin"/>
        </w:r>
        <w:r w:rsidR="002B5FD0">
          <w:rPr>
            <w:noProof/>
            <w:webHidden/>
          </w:rPr>
          <w:instrText xml:space="preserve"> PAGEREF _Toc74081080 \h </w:instrText>
        </w:r>
        <w:r w:rsidR="002B5FD0">
          <w:rPr>
            <w:noProof/>
            <w:webHidden/>
          </w:rPr>
        </w:r>
        <w:r w:rsidR="002B5FD0">
          <w:rPr>
            <w:noProof/>
            <w:webHidden/>
          </w:rPr>
          <w:fldChar w:fldCharType="separate"/>
        </w:r>
        <w:r w:rsidR="002B5FD0">
          <w:rPr>
            <w:noProof/>
            <w:webHidden/>
          </w:rPr>
          <w:t>10</w:t>
        </w:r>
        <w:r w:rsidR="002B5FD0">
          <w:rPr>
            <w:noProof/>
            <w:webHidden/>
          </w:rPr>
          <w:fldChar w:fldCharType="end"/>
        </w:r>
      </w:hyperlink>
    </w:p>
    <w:p w14:paraId="1E645CB5" w14:textId="1C87E8BF" w:rsidR="002B5FD0" w:rsidRDefault="00000000">
      <w:pPr>
        <w:pStyle w:val="Spisilustracji"/>
        <w:tabs>
          <w:tab w:val="right" w:leader="dot" w:pos="9344"/>
        </w:tabs>
        <w:rPr>
          <w:rFonts w:asciiTheme="minorHAnsi" w:eastAsiaTheme="minorEastAsia" w:hAnsiTheme="minorHAnsi" w:cstheme="minorBidi"/>
          <w:noProof/>
          <w:sz w:val="22"/>
          <w:szCs w:val="22"/>
        </w:rPr>
      </w:pPr>
      <w:hyperlink w:anchor="_Toc74081081" w:history="1">
        <w:r w:rsidR="002B5FD0" w:rsidRPr="00C67950">
          <w:rPr>
            <w:rStyle w:val="Hipercze"/>
            <w:noProof/>
          </w:rPr>
          <w:t>Rysunek 7 Udziały</w:t>
        </w:r>
        <w:r w:rsidR="0067577E">
          <w:rPr>
            <w:rStyle w:val="Hipercze"/>
            <w:noProof/>
          </w:rPr>
          <w:t xml:space="preserve"> w </w:t>
        </w:r>
        <w:r w:rsidR="002B5FD0" w:rsidRPr="00C67950">
          <w:rPr>
            <w:rStyle w:val="Hipercze"/>
            <w:noProof/>
          </w:rPr>
          <w:t>oglądalności</w:t>
        </w:r>
        <w:r w:rsidR="002B5FD0">
          <w:rPr>
            <w:noProof/>
            <w:webHidden/>
          </w:rPr>
          <w:tab/>
        </w:r>
        <w:r w:rsidR="002B5FD0">
          <w:rPr>
            <w:noProof/>
            <w:webHidden/>
          </w:rPr>
          <w:fldChar w:fldCharType="begin"/>
        </w:r>
        <w:r w:rsidR="002B5FD0">
          <w:rPr>
            <w:noProof/>
            <w:webHidden/>
          </w:rPr>
          <w:instrText xml:space="preserve"> PAGEREF _Toc74081081 \h </w:instrText>
        </w:r>
        <w:r w:rsidR="002B5FD0">
          <w:rPr>
            <w:noProof/>
            <w:webHidden/>
          </w:rPr>
        </w:r>
        <w:r w:rsidR="002B5FD0">
          <w:rPr>
            <w:noProof/>
            <w:webHidden/>
          </w:rPr>
          <w:fldChar w:fldCharType="separate"/>
        </w:r>
        <w:r w:rsidR="002B5FD0">
          <w:rPr>
            <w:noProof/>
            <w:webHidden/>
          </w:rPr>
          <w:t>11</w:t>
        </w:r>
        <w:r w:rsidR="002B5FD0">
          <w:rPr>
            <w:noProof/>
            <w:webHidden/>
          </w:rPr>
          <w:fldChar w:fldCharType="end"/>
        </w:r>
      </w:hyperlink>
    </w:p>
    <w:p w14:paraId="0B455616" w14:textId="0AB5A682" w:rsidR="002B5FD0" w:rsidRDefault="00000000">
      <w:pPr>
        <w:pStyle w:val="Spisilustracji"/>
        <w:tabs>
          <w:tab w:val="right" w:leader="dot" w:pos="9344"/>
        </w:tabs>
        <w:rPr>
          <w:rFonts w:asciiTheme="minorHAnsi" w:eastAsiaTheme="minorEastAsia" w:hAnsiTheme="minorHAnsi" w:cstheme="minorBidi"/>
          <w:noProof/>
          <w:sz w:val="22"/>
          <w:szCs w:val="22"/>
        </w:rPr>
      </w:pPr>
      <w:hyperlink w:anchor="_Toc74081082" w:history="1">
        <w:r w:rsidR="002B5FD0" w:rsidRPr="00C67950">
          <w:rPr>
            <w:rStyle w:val="Hipercze"/>
            <w:noProof/>
          </w:rPr>
          <w:t>Rysunek 8 Udziały operatorów pod względem liczby użytkowników</w:t>
        </w:r>
        <w:r w:rsidR="002B5FD0">
          <w:rPr>
            <w:noProof/>
            <w:webHidden/>
          </w:rPr>
          <w:tab/>
        </w:r>
        <w:r w:rsidR="002B5FD0">
          <w:rPr>
            <w:noProof/>
            <w:webHidden/>
          </w:rPr>
          <w:fldChar w:fldCharType="begin"/>
        </w:r>
        <w:r w:rsidR="002B5FD0">
          <w:rPr>
            <w:noProof/>
            <w:webHidden/>
          </w:rPr>
          <w:instrText xml:space="preserve"> PAGEREF _Toc74081082 \h </w:instrText>
        </w:r>
        <w:r w:rsidR="002B5FD0">
          <w:rPr>
            <w:noProof/>
            <w:webHidden/>
          </w:rPr>
        </w:r>
        <w:r w:rsidR="002B5FD0">
          <w:rPr>
            <w:noProof/>
            <w:webHidden/>
          </w:rPr>
          <w:fldChar w:fldCharType="separate"/>
        </w:r>
        <w:r w:rsidR="002B5FD0">
          <w:rPr>
            <w:noProof/>
            <w:webHidden/>
          </w:rPr>
          <w:t>12</w:t>
        </w:r>
        <w:r w:rsidR="002B5FD0">
          <w:rPr>
            <w:noProof/>
            <w:webHidden/>
          </w:rPr>
          <w:fldChar w:fldCharType="end"/>
        </w:r>
      </w:hyperlink>
    </w:p>
    <w:p w14:paraId="7E0444A8" w14:textId="355500F2" w:rsidR="002B5FD0" w:rsidRDefault="00000000">
      <w:pPr>
        <w:pStyle w:val="Spisilustracji"/>
        <w:tabs>
          <w:tab w:val="right" w:leader="dot" w:pos="9344"/>
        </w:tabs>
        <w:rPr>
          <w:rFonts w:asciiTheme="minorHAnsi" w:eastAsiaTheme="minorEastAsia" w:hAnsiTheme="minorHAnsi" w:cstheme="minorBidi"/>
          <w:noProof/>
          <w:sz w:val="22"/>
          <w:szCs w:val="22"/>
        </w:rPr>
      </w:pPr>
      <w:hyperlink w:anchor="_Toc74081083" w:history="1">
        <w:r w:rsidR="002B5FD0" w:rsidRPr="00C67950">
          <w:rPr>
            <w:rStyle w:val="Hipercze"/>
            <w:noProof/>
          </w:rPr>
          <w:t>Rysunek 9 Udziały operatorów pod względem uzyskanych przychodów</w:t>
        </w:r>
        <w:r w:rsidR="002B5FD0">
          <w:rPr>
            <w:noProof/>
            <w:webHidden/>
          </w:rPr>
          <w:tab/>
        </w:r>
        <w:r w:rsidR="002B5FD0">
          <w:rPr>
            <w:noProof/>
            <w:webHidden/>
          </w:rPr>
          <w:fldChar w:fldCharType="begin"/>
        </w:r>
        <w:r w:rsidR="002B5FD0">
          <w:rPr>
            <w:noProof/>
            <w:webHidden/>
          </w:rPr>
          <w:instrText xml:space="preserve"> PAGEREF _Toc74081083 \h </w:instrText>
        </w:r>
        <w:r w:rsidR="002B5FD0">
          <w:rPr>
            <w:noProof/>
            <w:webHidden/>
          </w:rPr>
        </w:r>
        <w:r w:rsidR="002B5FD0">
          <w:rPr>
            <w:noProof/>
            <w:webHidden/>
          </w:rPr>
          <w:fldChar w:fldCharType="separate"/>
        </w:r>
        <w:r w:rsidR="002B5FD0">
          <w:rPr>
            <w:noProof/>
            <w:webHidden/>
          </w:rPr>
          <w:t>13</w:t>
        </w:r>
        <w:r w:rsidR="002B5FD0">
          <w:rPr>
            <w:noProof/>
            <w:webHidden/>
          </w:rPr>
          <w:fldChar w:fldCharType="end"/>
        </w:r>
      </w:hyperlink>
    </w:p>
    <w:p w14:paraId="04CAE9DB" w14:textId="5F02A3E1" w:rsidR="002B5FD0" w:rsidRDefault="00000000">
      <w:pPr>
        <w:pStyle w:val="Spisilustracji"/>
        <w:tabs>
          <w:tab w:val="right" w:leader="dot" w:pos="9344"/>
        </w:tabs>
        <w:rPr>
          <w:rFonts w:asciiTheme="minorHAnsi" w:eastAsiaTheme="minorEastAsia" w:hAnsiTheme="minorHAnsi" w:cstheme="minorBidi"/>
          <w:noProof/>
          <w:sz w:val="22"/>
          <w:szCs w:val="22"/>
        </w:rPr>
      </w:pPr>
      <w:hyperlink w:anchor="_Toc74081084" w:history="1">
        <w:r w:rsidR="002B5FD0" w:rsidRPr="00C67950">
          <w:rPr>
            <w:rStyle w:val="Hipercze"/>
            <w:noProof/>
          </w:rPr>
          <w:t>Rysunek 10 2017r Kurs CPS na tle OPL</w:t>
        </w:r>
        <w:r w:rsidR="0067577E">
          <w:rPr>
            <w:rStyle w:val="Hipercze"/>
            <w:noProof/>
          </w:rPr>
          <w:t xml:space="preserve"> i </w:t>
        </w:r>
        <w:r w:rsidR="002B5FD0" w:rsidRPr="00C67950">
          <w:rPr>
            <w:rStyle w:val="Hipercze"/>
            <w:noProof/>
          </w:rPr>
          <w:t>WIG-TELKOM</w:t>
        </w:r>
        <w:r w:rsidR="002B5FD0">
          <w:rPr>
            <w:noProof/>
            <w:webHidden/>
          </w:rPr>
          <w:tab/>
        </w:r>
        <w:r w:rsidR="002B5FD0">
          <w:rPr>
            <w:noProof/>
            <w:webHidden/>
          </w:rPr>
          <w:fldChar w:fldCharType="begin"/>
        </w:r>
        <w:r w:rsidR="002B5FD0">
          <w:rPr>
            <w:noProof/>
            <w:webHidden/>
          </w:rPr>
          <w:instrText xml:space="preserve"> PAGEREF _Toc74081084 \h </w:instrText>
        </w:r>
        <w:r w:rsidR="002B5FD0">
          <w:rPr>
            <w:noProof/>
            <w:webHidden/>
          </w:rPr>
        </w:r>
        <w:r w:rsidR="002B5FD0">
          <w:rPr>
            <w:noProof/>
            <w:webHidden/>
          </w:rPr>
          <w:fldChar w:fldCharType="separate"/>
        </w:r>
        <w:r w:rsidR="002B5FD0">
          <w:rPr>
            <w:noProof/>
            <w:webHidden/>
          </w:rPr>
          <w:t>53</w:t>
        </w:r>
        <w:r w:rsidR="002B5FD0">
          <w:rPr>
            <w:noProof/>
            <w:webHidden/>
          </w:rPr>
          <w:fldChar w:fldCharType="end"/>
        </w:r>
      </w:hyperlink>
    </w:p>
    <w:p w14:paraId="777A1DBE" w14:textId="6873B306" w:rsidR="002B5FD0" w:rsidRDefault="00000000">
      <w:pPr>
        <w:pStyle w:val="Spisilustracji"/>
        <w:tabs>
          <w:tab w:val="right" w:leader="dot" w:pos="9344"/>
        </w:tabs>
        <w:rPr>
          <w:rFonts w:asciiTheme="minorHAnsi" w:eastAsiaTheme="minorEastAsia" w:hAnsiTheme="minorHAnsi" w:cstheme="minorBidi"/>
          <w:noProof/>
          <w:sz w:val="22"/>
          <w:szCs w:val="22"/>
        </w:rPr>
      </w:pPr>
      <w:hyperlink w:anchor="_Toc74081085" w:history="1">
        <w:r w:rsidR="002B5FD0" w:rsidRPr="00C67950">
          <w:rPr>
            <w:rStyle w:val="Hipercze"/>
            <w:noProof/>
          </w:rPr>
          <w:t>Rysunek 11 2017r Kurs CPS na tle WIG, WIG-MEDIA</w:t>
        </w:r>
        <w:r w:rsidR="0067577E">
          <w:rPr>
            <w:rStyle w:val="Hipercze"/>
            <w:noProof/>
          </w:rPr>
          <w:t xml:space="preserve"> i </w:t>
        </w:r>
        <w:r w:rsidR="002B5FD0" w:rsidRPr="00C67950">
          <w:rPr>
            <w:rStyle w:val="Hipercze"/>
            <w:noProof/>
          </w:rPr>
          <w:t>WIG-TELKOM</w:t>
        </w:r>
        <w:r w:rsidR="002B5FD0">
          <w:rPr>
            <w:noProof/>
            <w:webHidden/>
          </w:rPr>
          <w:tab/>
        </w:r>
        <w:r w:rsidR="002B5FD0">
          <w:rPr>
            <w:noProof/>
            <w:webHidden/>
          </w:rPr>
          <w:fldChar w:fldCharType="begin"/>
        </w:r>
        <w:r w:rsidR="002B5FD0">
          <w:rPr>
            <w:noProof/>
            <w:webHidden/>
          </w:rPr>
          <w:instrText xml:space="preserve"> PAGEREF _Toc74081085 \h </w:instrText>
        </w:r>
        <w:r w:rsidR="002B5FD0">
          <w:rPr>
            <w:noProof/>
            <w:webHidden/>
          </w:rPr>
        </w:r>
        <w:r w:rsidR="002B5FD0">
          <w:rPr>
            <w:noProof/>
            <w:webHidden/>
          </w:rPr>
          <w:fldChar w:fldCharType="separate"/>
        </w:r>
        <w:r w:rsidR="002B5FD0">
          <w:rPr>
            <w:noProof/>
            <w:webHidden/>
          </w:rPr>
          <w:t>54</w:t>
        </w:r>
        <w:r w:rsidR="002B5FD0">
          <w:rPr>
            <w:noProof/>
            <w:webHidden/>
          </w:rPr>
          <w:fldChar w:fldCharType="end"/>
        </w:r>
      </w:hyperlink>
    </w:p>
    <w:p w14:paraId="22D40227" w14:textId="78DAAAD3" w:rsidR="002B5FD0" w:rsidRDefault="00000000">
      <w:pPr>
        <w:pStyle w:val="Spisilustracji"/>
        <w:tabs>
          <w:tab w:val="right" w:leader="dot" w:pos="9344"/>
        </w:tabs>
        <w:rPr>
          <w:rFonts w:asciiTheme="minorHAnsi" w:eastAsiaTheme="minorEastAsia" w:hAnsiTheme="minorHAnsi" w:cstheme="minorBidi"/>
          <w:noProof/>
          <w:sz w:val="22"/>
          <w:szCs w:val="22"/>
        </w:rPr>
      </w:pPr>
      <w:hyperlink w:anchor="_Toc74081086" w:history="1">
        <w:r w:rsidR="002B5FD0" w:rsidRPr="00C67950">
          <w:rPr>
            <w:rStyle w:val="Hipercze"/>
            <w:noProof/>
          </w:rPr>
          <w:t>Rysunek 12 2018r Kurs CPS na tle OPL</w:t>
        </w:r>
        <w:r w:rsidR="0067577E">
          <w:rPr>
            <w:rStyle w:val="Hipercze"/>
            <w:noProof/>
          </w:rPr>
          <w:t xml:space="preserve"> i </w:t>
        </w:r>
        <w:r w:rsidR="002B5FD0" w:rsidRPr="00C67950">
          <w:rPr>
            <w:rStyle w:val="Hipercze"/>
            <w:noProof/>
          </w:rPr>
          <w:t>WIG-TELKOM</w:t>
        </w:r>
        <w:r w:rsidR="002B5FD0">
          <w:rPr>
            <w:noProof/>
            <w:webHidden/>
          </w:rPr>
          <w:tab/>
        </w:r>
        <w:r w:rsidR="002B5FD0">
          <w:rPr>
            <w:noProof/>
            <w:webHidden/>
          </w:rPr>
          <w:fldChar w:fldCharType="begin"/>
        </w:r>
        <w:r w:rsidR="002B5FD0">
          <w:rPr>
            <w:noProof/>
            <w:webHidden/>
          </w:rPr>
          <w:instrText xml:space="preserve"> PAGEREF _Toc74081086 \h </w:instrText>
        </w:r>
        <w:r w:rsidR="002B5FD0">
          <w:rPr>
            <w:noProof/>
            <w:webHidden/>
          </w:rPr>
        </w:r>
        <w:r w:rsidR="002B5FD0">
          <w:rPr>
            <w:noProof/>
            <w:webHidden/>
          </w:rPr>
          <w:fldChar w:fldCharType="separate"/>
        </w:r>
        <w:r w:rsidR="002B5FD0">
          <w:rPr>
            <w:noProof/>
            <w:webHidden/>
          </w:rPr>
          <w:t>54</w:t>
        </w:r>
        <w:r w:rsidR="002B5FD0">
          <w:rPr>
            <w:noProof/>
            <w:webHidden/>
          </w:rPr>
          <w:fldChar w:fldCharType="end"/>
        </w:r>
      </w:hyperlink>
    </w:p>
    <w:p w14:paraId="3A635D06" w14:textId="418754A3" w:rsidR="002B5FD0" w:rsidRDefault="00000000">
      <w:pPr>
        <w:pStyle w:val="Spisilustracji"/>
        <w:tabs>
          <w:tab w:val="right" w:leader="dot" w:pos="9344"/>
        </w:tabs>
        <w:rPr>
          <w:rFonts w:asciiTheme="minorHAnsi" w:eastAsiaTheme="minorEastAsia" w:hAnsiTheme="minorHAnsi" w:cstheme="minorBidi"/>
          <w:noProof/>
          <w:sz w:val="22"/>
          <w:szCs w:val="22"/>
        </w:rPr>
      </w:pPr>
      <w:hyperlink w:anchor="_Toc74081087" w:history="1">
        <w:r w:rsidR="002B5FD0" w:rsidRPr="00C67950">
          <w:rPr>
            <w:rStyle w:val="Hipercze"/>
            <w:noProof/>
          </w:rPr>
          <w:t>Rysunek 13 2018r Kurs CPS na tle WIG, WIG-MEDIA</w:t>
        </w:r>
        <w:r w:rsidR="0067577E">
          <w:rPr>
            <w:rStyle w:val="Hipercze"/>
            <w:noProof/>
          </w:rPr>
          <w:t xml:space="preserve"> i </w:t>
        </w:r>
        <w:r w:rsidR="002B5FD0" w:rsidRPr="00C67950">
          <w:rPr>
            <w:rStyle w:val="Hipercze"/>
            <w:noProof/>
          </w:rPr>
          <w:t>WIG-TELKOM</w:t>
        </w:r>
        <w:r w:rsidR="002B5FD0">
          <w:rPr>
            <w:noProof/>
            <w:webHidden/>
          </w:rPr>
          <w:tab/>
        </w:r>
        <w:r w:rsidR="002B5FD0">
          <w:rPr>
            <w:noProof/>
            <w:webHidden/>
          </w:rPr>
          <w:fldChar w:fldCharType="begin"/>
        </w:r>
        <w:r w:rsidR="002B5FD0">
          <w:rPr>
            <w:noProof/>
            <w:webHidden/>
          </w:rPr>
          <w:instrText xml:space="preserve"> PAGEREF _Toc74081087 \h </w:instrText>
        </w:r>
        <w:r w:rsidR="002B5FD0">
          <w:rPr>
            <w:noProof/>
            <w:webHidden/>
          </w:rPr>
        </w:r>
        <w:r w:rsidR="002B5FD0">
          <w:rPr>
            <w:noProof/>
            <w:webHidden/>
          </w:rPr>
          <w:fldChar w:fldCharType="separate"/>
        </w:r>
        <w:r w:rsidR="002B5FD0">
          <w:rPr>
            <w:noProof/>
            <w:webHidden/>
          </w:rPr>
          <w:t>55</w:t>
        </w:r>
        <w:r w:rsidR="002B5FD0">
          <w:rPr>
            <w:noProof/>
            <w:webHidden/>
          </w:rPr>
          <w:fldChar w:fldCharType="end"/>
        </w:r>
      </w:hyperlink>
    </w:p>
    <w:p w14:paraId="10F47444" w14:textId="05EA8679" w:rsidR="002B5FD0" w:rsidRDefault="00000000">
      <w:pPr>
        <w:pStyle w:val="Spisilustracji"/>
        <w:tabs>
          <w:tab w:val="right" w:leader="dot" w:pos="9344"/>
        </w:tabs>
        <w:rPr>
          <w:rFonts w:asciiTheme="minorHAnsi" w:eastAsiaTheme="minorEastAsia" w:hAnsiTheme="minorHAnsi" w:cstheme="minorBidi"/>
          <w:noProof/>
          <w:sz w:val="22"/>
          <w:szCs w:val="22"/>
        </w:rPr>
      </w:pPr>
      <w:hyperlink w:anchor="_Toc74081088" w:history="1">
        <w:r w:rsidR="002B5FD0" w:rsidRPr="00C67950">
          <w:rPr>
            <w:rStyle w:val="Hipercze"/>
            <w:noProof/>
          </w:rPr>
          <w:t>Rysunek 14 2019r Kurs CPS na tle OPL</w:t>
        </w:r>
        <w:r w:rsidR="0067577E">
          <w:rPr>
            <w:rStyle w:val="Hipercze"/>
            <w:noProof/>
          </w:rPr>
          <w:t xml:space="preserve"> i </w:t>
        </w:r>
        <w:r w:rsidR="002B5FD0" w:rsidRPr="00C67950">
          <w:rPr>
            <w:rStyle w:val="Hipercze"/>
            <w:noProof/>
          </w:rPr>
          <w:t>WIG-TELKOM</w:t>
        </w:r>
        <w:r w:rsidR="002B5FD0">
          <w:rPr>
            <w:noProof/>
            <w:webHidden/>
          </w:rPr>
          <w:tab/>
        </w:r>
        <w:r w:rsidR="002B5FD0">
          <w:rPr>
            <w:noProof/>
            <w:webHidden/>
          </w:rPr>
          <w:fldChar w:fldCharType="begin"/>
        </w:r>
        <w:r w:rsidR="002B5FD0">
          <w:rPr>
            <w:noProof/>
            <w:webHidden/>
          </w:rPr>
          <w:instrText xml:space="preserve"> PAGEREF _Toc74081088 \h </w:instrText>
        </w:r>
        <w:r w:rsidR="002B5FD0">
          <w:rPr>
            <w:noProof/>
            <w:webHidden/>
          </w:rPr>
        </w:r>
        <w:r w:rsidR="002B5FD0">
          <w:rPr>
            <w:noProof/>
            <w:webHidden/>
          </w:rPr>
          <w:fldChar w:fldCharType="separate"/>
        </w:r>
        <w:r w:rsidR="002B5FD0">
          <w:rPr>
            <w:noProof/>
            <w:webHidden/>
          </w:rPr>
          <w:t>55</w:t>
        </w:r>
        <w:r w:rsidR="002B5FD0">
          <w:rPr>
            <w:noProof/>
            <w:webHidden/>
          </w:rPr>
          <w:fldChar w:fldCharType="end"/>
        </w:r>
      </w:hyperlink>
    </w:p>
    <w:p w14:paraId="0D1D1A51" w14:textId="4C0E95DC" w:rsidR="002B5FD0" w:rsidRDefault="00000000">
      <w:pPr>
        <w:pStyle w:val="Spisilustracji"/>
        <w:tabs>
          <w:tab w:val="right" w:leader="dot" w:pos="9344"/>
        </w:tabs>
        <w:rPr>
          <w:rFonts w:asciiTheme="minorHAnsi" w:eastAsiaTheme="minorEastAsia" w:hAnsiTheme="minorHAnsi" w:cstheme="minorBidi"/>
          <w:noProof/>
          <w:sz w:val="22"/>
          <w:szCs w:val="22"/>
        </w:rPr>
      </w:pPr>
      <w:hyperlink w:anchor="_Toc74081089" w:history="1">
        <w:r w:rsidR="002B5FD0" w:rsidRPr="00C67950">
          <w:rPr>
            <w:rStyle w:val="Hipercze"/>
            <w:noProof/>
          </w:rPr>
          <w:t>Rysunek 15 2019r Kurs CPS na tle WIG, WIG-MEDIA</w:t>
        </w:r>
        <w:r w:rsidR="0067577E">
          <w:rPr>
            <w:rStyle w:val="Hipercze"/>
            <w:noProof/>
          </w:rPr>
          <w:t xml:space="preserve"> i </w:t>
        </w:r>
        <w:r w:rsidR="002B5FD0" w:rsidRPr="00C67950">
          <w:rPr>
            <w:rStyle w:val="Hipercze"/>
            <w:noProof/>
          </w:rPr>
          <w:t>WIG-TELKOM</w:t>
        </w:r>
        <w:r w:rsidR="002B5FD0">
          <w:rPr>
            <w:noProof/>
            <w:webHidden/>
          </w:rPr>
          <w:tab/>
        </w:r>
        <w:r w:rsidR="002B5FD0">
          <w:rPr>
            <w:noProof/>
            <w:webHidden/>
          </w:rPr>
          <w:fldChar w:fldCharType="begin"/>
        </w:r>
        <w:r w:rsidR="002B5FD0">
          <w:rPr>
            <w:noProof/>
            <w:webHidden/>
          </w:rPr>
          <w:instrText xml:space="preserve"> PAGEREF _Toc74081089 \h </w:instrText>
        </w:r>
        <w:r w:rsidR="002B5FD0">
          <w:rPr>
            <w:noProof/>
            <w:webHidden/>
          </w:rPr>
        </w:r>
        <w:r w:rsidR="002B5FD0">
          <w:rPr>
            <w:noProof/>
            <w:webHidden/>
          </w:rPr>
          <w:fldChar w:fldCharType="separate"/>
        </w:r>
        <w:r w:rsidR="002B5FD0">
          <w:rPr>
            <w:noProof/>
            <w:webHidden/>
          </w:rPr>
          <w:t>56</w:t>
        </w:r>
        <w:r w:rsidR="002B5FD0">
          <w:rPr>
            <w:noProof/>
            <w:webHidden/>
          </w:rPr>
          <w:fldChar w:fldCharType="end"/>
        </w:r>
      </w:hyperlink>
    </w:p>
    <w:p w14:paraId="4C45E2FA" w14:textId="5DB41F3D" w:rsidR="006F3CA0" w:rsidRDefault="002B5FD0" w:rsidP="00DE56CE">
      <w:r>
        <w:fldChar w:fldCharType="end"/>
      </w:r>
    </w:p>
    <w:p w14:paraId="362311E4" w14:textId="1284E2DD" w:rsidR="00DE56CE" w:rsidRDefault="00DE56CE" w:rsidP="00DE56CE">
      <w:bookmarkStart w:id="111" w:name="_Hlk73265093"/>
      <w:r>
        <w:t>Linki</w:t>
      </w:r>
      <w:r w:rsidR="0067577E">
        <w:t xml:space="preserve"> i </w:t>
      </w:r>
      <w:r w:rsidR="006F3CA0">
        <w:t>źródła</w:t>
      </w:r>
      <w:r>
        <w:t>:</w:t>
      </w:r>
    </w:p>
    <w:bookmarkEnd w:id="111"/>
    <w:p w14:paraId="10E00983" w14:textId="77777777" w:rsidR="002B5FD0" w:rsidRPr="002B5FD0" w:rsidRDefault="002B5FD0" w:rsidP="002B5FD0">
      <w:pPr>
        <w:numPr>
          <w:ilvl w:val="0"/>
          <w:numId w:val="21"/>
        </w:numPr>
        <w:spacing w:after="160" w:line="259" w:lineRule="auto"/>
        <w:contextualSpacing/>
        <w:rPr>
          <w:rFonts w:asciiTheme="minorHAnsi" w:eastAsiaTheme="minorHAnsi" w:hAnsiTheme="minorHAnsi" w:cstheme="minorBidi"/>
          <w:sz w:val="22"/>
          <w:szCs w:val="22"/>
          <w:lang w:eastAsia="en-US"/>
        </w:rPr>
      </w:pPr>
      <w:r w:rsidRPr="002B5FD0">
        <w:rPr>
          <w:rFonts w:asciiTheme="minorHAnsi" w:eastAsiaTheme="minorHAnsi" w:hAnsiTheme="minorHAnsi" w:cstheme="minorBidi"/>
          <w:sz w:val="22"/>
          <w:szCs w:val="22"/>
          <w:lang w:eastAsia="en-US"/>
        </w:rPr>
        <w:fldChar w:fldCharType="begin"/>
      </w:r>
      <w:r w:rsidRPr="002B5FD0">
        <w:rPr>
          <w:rFonts w:asciiTheme="minorHAnsi" w:eastAsiaTheme="minorHAnsi" w:hAnsiTheme="minorHAnsi" w:cstheme="minorBidi"/>
          <w:sz w:val="22"/>
          <w:szCs w:val="22"/>
          <w:lang w:eastAsia="en-US"/>
        </w:rPr>
        <w:instrText xml:space="preserve"> HYPERLINK "https://www.money.pl/gielda/spolki-gpw/plcfrpt00013,o_firmie.html" </w:instrText>
      </w:r>
      <w:r w:rsidRPr="002B5FD0">
        <w:rPr>
          <w:rFonts w:asciiTheme="minorHAnsi" w:eastAsiaTheme="minorHAnsi" w:hAnsiTheme="minorHAnsi" w:cstheme="minorBidi"/>
          <w:sz w:val="22"/>
          <w:szCs w:val="22"/>
          <w:lang w:eastAsia="en-US"/>
        </w:rPr>
        <w:fldChar w:fldCharType="separate"/>
      </w:r>
      <w:r w:rsidRPr="002B5FD0">
        <w:rPr>
          <w:rFonts w:asciiTheme="minorHAnsi" w:eastAsiaTheme="minorHAnsi" w:hAnsiTheme="minorHAnsi" w:cstheme="minorBidi"/>
          <w:color w:val="0563C1" w:themeColor="hyperlink"/>
          <w:sz w:val="22"/>
          <w:szCs w:val="22"/>
          <w:u w:val="single"/>
          <w:lang w:eastAsia="en-US"/>
        </w:rPr>
        <w:t>https://www.money.pl/gielda/spolki-gpw/plcfrpt00013,o_firmie.html</w:t>
      </w:r>
      <w:r w:rsidRPr="002B5FD0">
        <w:rPr>
          <w:rFonts w:asciiTheme="minorHAnsi" w:eastAsiaTheme="minorHAnsi" w:hAnsiTheme="minorHAnsi" w:cstheme="minorBidi"/>
          <w:sz w:val="22"/>
          <w:szCs w:val="22"/>
          <w:lang w:eastAsia="en-US"/>
        </w:rPr>
        <w:fldChar w:fldCharType="end"/>
      </w:r>
    </w:p>
    <w:p w14:paraId="7DD9A9CC"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86" w:history="1">
        <w:r w:rsidR="002B5FD0" w:rsidRPr="002B5FD0">
          <w:rPr>
            <w:rFonts w:asciiTheme="minorHAnsi" w:eastAsiaTheme="minorHAnsi" w:hAnsiTheme="minorHAnsi" w:cstheme="minorBidi"/>
            <w:color w:val="0563C1" w:themeColor="hyperlink"/>
            <w:sz w:val="22"/>
            <w:szCs w:val="22"/>
            <w:u w:val="single"/>
            <w:lang w:eastAsia="en-US"/>
          </w:rPr>
          <w:t>https://www.emis.com/php/companies?pc=PL&amp;cmpy=2017993</w:t>
        </w:r>
      </w:hyperlink>
    </w:p>
    <w:p w14:paraId="2253F4B1"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87" w:history="1">
        <w:r w:rsidR="002B5FD0" w:rsidRPr="002B5FD0">
          <w:rPr>
            <w:rFonts w:asciiTheme="minorHAnsi" w:eastAsiaTheme="minorHAnsi" w:hAnsiTheme="minorHAnsi" w:cstheme="minorBidi"/>
            <w:color w:val="0563C1" w:themeColor="hyperlink"/>
            <w:sz w:val="22"/>
            <w:szCs w:val="22"/>
            <w:u w:val="single"/>
            <w:lang w:eastAsia="en-US"/>
          </w:rPr>
          <w:t>https://grupapolsat.pl/pl/nas/w-skrocie</w:t>
        </w:r>
      </w:hyperlink>
    </w:p>
    <w:p w14:paraId="09DEEE44"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88" w:history="1">
        <w:r w:rsidR="002B5FD0" w:rsidRPr="002B5FD0">
          <w:rPr>
            <w:rFonts w:asciiTheme="minorHAnsi" w:eastAsiaTheme="minorHAnsi" w:hAnsiTheme="minorHAnsi" w:cstheme="minorBidi"/>
            <w:color w:val="0563C1" w:themeColor="hyperlink"/>
            <w:sz w:val="22"/>
            <w:szCs w:val="22"/>
            <w:u w:val="single"/>
            <w:lang w:eastAsia="en-US"/>
          </w:rPr>
          <w:t>https://grupapolsat.pl/pl/lad-korporacyjny/zarzad/sklad</w:t>
        </w:r>
      </w:hyperlink>
    </w:p>
    <w:p w14:paraId="48675083" w14:textId="77777777" w:rsidR="002B5FD0" w:rsidRPr="002B5FD0" w:rsidRDefault="002B5FD0" w:rsidP="002B5FD0">
      <w:pPr>
        <w:numPr>
          <w:ilvl w:val="0"/>
          <w:numId w:val="21"/>
        </w:numPr>
        <w:spacing w:after="160" w:line="259" w:lineRule="auto"/>
        <w:contextualSpacing/>
        <w:rPr>
          <w:rFonts w:asciiTheme="minorHAnsi" w:eastAsiaTheme="minorHAnsi" w:hAnsiTheme="minorHAnsi" w:cstheme="minorBidi"/>
          <w:sz w:val="22"/>
          <w:szCs w:val="22"/>
          <w:lang w:eastAsia="en-US"/>
        </w:rPr>
      </w:pPr>
      <w:r w:rsidRPr="002B5FD0">
        <w:rPr>
          <w:rFonts w:asciiTheme="minorHAnsi" w:eastAsiaTheme="minorHAnsi" w:hAnsiTheme="minorHAnsi" w:cstheme="minorBidi"/>
          <w:sz w:val="22"/>
          <w:szCs w:val="22"/>
          <w:lang w:eastAsia="en-US"/>
        </w:rPr>
        <w:t>https://grupapolsat.pl/pl/nas/historia</w:t>
      </w:r>
    </w:p>
    <w:p w14:paraId="3E889911" w14:textId="77777777" w:rsidR="002B5FD0" w:rsidRPr="002B5FD0" w:rsidRDefault="002B5FD0" w:rsidP="002B5FD0">
      <w:pPr>
        <w:numPr>
          <w:ilvl w:val="0"/>
          <w:numId w:val="21"/>
        </w:numPr>
        <w:spacing w:after="160" w:line="259" w:lineRule="auto"/>
        <w:contextualSpacing/>
        <w:rPr>
          <w:rFonts w:asciiTheme="minorHAnsi" w:eastAsiaTheme="minorHAnsi" w:hAnsiTheme="minorHAnsi" w:cstheme="minorBidi"/>
          <w:sz w:val="22"/>
          <w:szCs w:val="22"/>
          <w:lang w:eastAsia="en-US"/>
        </w:rPr>
      </w:pPr>
      <w:r w:rsidRPr="002B5FD0">
        <w:rPr>
          <w:rFonts w:asciiTheme="minorHAnsi" w:eastAsiaTheme="minorHAnsi" w:hAnsiTheme="minorHAnsi" w:cstheme="minorBidi"/>
          <w:sz w:val="22"/>
          <w:szCs w:val="22"/>
          <w:lang w:eastAsia="en-US"/>
        </w:rPr>
        <w:t>https://grupapolsat.pl/pl/nas/misja-wizja-strategia</w:t>
      </w:r>
    </w:p>
    <w:p w14:paraId="1964F519"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89" w:history="1">
        <w:r w:rsidR="002B5FD0" w:rsidRPr="002B5FD0">
          <w:rPr>
            <w:rFonts w:asciiTheme="minorHAnsi" w:eastAsiaTheme="minorHAnsi" w:hAnsiTheme="minorHAnsi" w:cstheme="minorBidi"/>
            <w:color w:val="0563C1" w:themeColor="hyperlink"/>
            <w:sz w:val="22"/>
            <w:szCs w:val="22"/>
            <w:u w:val="single"/>
            <w:lang w:eastAsia="en-US"/>
          </w:rPr>
          <w:t>https://grupapolsat.pl/pl/nas/misja-wizja-strategia</w:t>
        </w:r>
      </w:hyperlink>
    </w:p>
    <w:p w14:paraId="511B8457" w14:textId="77777777" w:rsidR="002B5FD0" w:rsidRPr="002B5FD0" w:rsidRDefault="002B5FD0" w:rsidP="002B5FD0">
      <w:pPr>
        <w:numPr>
          <w:ilvl w:val="0"/>
          <w:numId w:val="21"/>
        </w:numPr>
        <w:spacing w:after="160" w:line="259" w:lineRule="auto"/>
        <w:contextualSpacing/>
        <w:rPr>
          <w:rFonts w:asciiTheme="minorHAnsi" w:eastAsiaTheme="minorHAnsi" w:hAnsiTheme="minorHAnsi" w:cstheme="minorBidi"/>
          <w:sz w:val="22"/>
          <w:szCs w:val="22"/>
          <w:lang w:eastAsia="en-US"/>
        </w:rPr>
      </w:pPr>
      <w:r w:rsidRPr="002B5FD0">
        <w:rPr>
          <w:rFonts w:asciiTheme="minorHAnsi" w:eastAsiaTheme="minorHAnsi" w:hAnsiTheme="minorHAnsi" w:cstheme="minorBidi"/>
          <w:sz w:val="22"/>
          <w:szCs w:val="22"/>
          <w:lang w:eastAsia="en-US"/>
        </w:rPr>
        <w:t>https://grupapolsat.pl/pl/nas/misja-wizja-strategia</w:t>
      </w:r>
    </w:p>
    <w:p w14:paraId="27B0E9A7"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90" w:history="1">
        <w:r w:rsidR="002B5FD0" w:rsidRPr="002B5FD0">
          <w:rPr>
            <w:rFonts w:asciiTheme="minorHAnsi" w:eastAsiaTheme="minorHAnsi" w:hAnsiTheme="minorHAnsi" w:cstheme="minorBidi"/>
            <w:color w:val="0563C1" w:themeColor="hyperlink"/>
            <w:sz w:val="22"/>
            <w:szCs w:val="22"/>
            <w:u w:val="single"/>
            <w:lang w:eastAsia="en-US"/>
          </w:rPr>
          <w:t>https://notowania.pb.pl/instrument/PLCFRPT00013/cyfrplsat/informacje-spolka</w:t>
        </w:r>
      </w:hyperlink>
    </w:p>
    <w:p w14:paraId="490082A9" w14:textId="77777777" w:rsidR="002B5FD0" w:rsidRPr="002B5FD0" w:rsidRDefault="002B5FD0" w:rsidP="002B5FD0">
      <w:pPr>
        <w:numPr>
          <w:ilvl w:val="0"/>
          <w:numId w:val="21"/>
        </w:numPr>
        <w:spacing w:after="160" w:line="259" w:lineRule="auto"/>
        <w:contextualSpacing/>
        <w:rPr>
          <w:rFonts w:asciiTheme="minorHAnsi" w:eastAsiaTheme="minorHAnsi" w:hAnsiTheme="minorHAnsi" w:cstheme="minorBidi"/>
          <w:sz w:val="22"/>
          <w:szCs w:val="22"/>
          <w:lang w:eastAsia="en-US"/>
        </w:rPr>
      </w:pPr>
      <w:r w:rsidRPr="002B5FD0">
        <w:rPr>
          <w:rFonts w:asciiTheme="minorHAnsi" w:eastAsiaTheme="minorHAnsi" w:hAnsiTheme="minorHAnsi" w:cstheme="minorBidi"/>
          <w:sz w:val="22"/>
          <w:szCs w:val="22"/>
          <w:lang w:eastAsia="en-US"/>
        </w:rPr>
        <w:t>https://grupapolsat.pl/pl/nas/obszary-dzialalnosci</w:t>
      </w:r>
    </w:p>
    <w:p w14:paraId="33A162D0"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91" w:history="1">
        <w:r w:rsidR="002B5FD0" w:rsidRPr="002B5FD0">
          <w:rPr>
            <w:rFonts w:asciiTheme="minorHAnsi" w:eastAsiaTheme="minorHAnsi" w:hAnsiTheme="minorHAnsi" w:cstheme="minorBidi"/>
            <w:color w:val="0563C1" w:themeColor="hyperlink"/>
            <w:sz w:val="22"/>
            <w:szCs w:val="22"/>
            <w:u w:val="single"/>
            <w:lang w:eastAsia="en-US"/>
          </w:rPr>
          <w:t>http://www.cyfrowypolsat.pl/ir-media/otoczenie_rynkowe_rynek_nadawcow_telewizyjnych2_pl_11102011.pdf</w:t>
        </w:r>
      </w:hyperlink>
    </w:p>
    <w:p w14:paraId="5158A219"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92" w:history="1">
        <w:r w:rsidR="002B5FD0" w:rsidRPr="002B5FD0">
          <w:rPr>
            <w:rFonts w:asciiTheme="minorHAnsi" w:eastAsiaTheme="minorHAnsi" w:hAnsiTheme="minorHAnsi" w:cstheme="minorBidi"/>
            <w:color w:val="0563C1" w:themeColor="hyperlink"/>
            <w:sz w:val="22"/>
            <w:szCs w:val="22"/>
            <w:u w:val="single"/>
            <w:lang w:eastAsia="en-US"/>
          </w:rPr>
          <w:t>http://www.cyfrowypolsat.pl/ir-media/otoczenie_rynkowe_rynek_nadawcow_telewizyjnych2_pl_11102011.pdf</w:t>
        </w:r>
      </w:hyperlink>
    </w:p>
    <w:p w14:paraId="504F7F6F" w14:textId="77777777" w:rsidR="002B5FD0" w:rsidRPr="002B5FD0" w:rsidRDefault="002B5FD0" w:rsidP="002B5FD0">
      <w:pPr>
        <w:numPr>
          <w:ilvl w:val="0"/>
          <w:numId w:val="21"/>
        </w:numPr>
        <w:spacing w:after="160" w:line="259" w:lineRule="auto"/>
        <w:contextualSpacing/>
        <w:rPr>
          <w:rFonts w:asciiTheme="minorHAnsi" w:eastAsiaTheme="minorHAnsi" w:hAnsiTheme="minorHAnsi" w:cstheme="minorBidi"/>
          <w:sz w:val="22"/>
          <w:szCs w:val="22"/>
          <w:lang w:eastAsia="en-US"/>
        </w:rPr>
      </w:pPr>
      <w:r w:rsidRPr="002B5FD0">
        <w:rPr>
          <w:rFonts w:asciiTheme="minorHAnsi" w:eastAsiaTheme="minorHAnsi" w:hAnsiTheme="minorHAnsi" w:cstheme="minorBidi"/>
          <w:sz w:val="22"/>
          <w:szCs w:val="22"/>
          <w:lang w:eastAsia="en-US"/>
        </w:rPr>
        <w:t>http://www.cyfrowypolsat.pl/ir-media/rynek_nadwacow_telewizyjnych_05072012.pdf?save=true</w:t>
      </w:r>
    </w:p>
    <w:p w14:paraId="14D8A3D0" w14:textId="7C856A13" w:rsidR="002B5FD0" w:rsidRPr="002B5FD0" w:rsidRDefault="002B5FD0" w:rsidP="002B5FD0">
      <w:pPr>
        <w:numPr>
          <w:ilvl w:val="0"/>
          <w:numId w:val="21"/>
        </w:numPr>
        <w:spacing w:after="160" w:line="259" w:lineRule="auto"/>
        <w:contextualSpacing/>
        <w:rPr>
          <w:rFonts w:asciiTheme="minorHAnsi" w:eastAsiaTheme="minorHAnsi" w:hAnsiTheme="minorHAnsi" w:cstheme="minorBidi"/>
          <w:sz w:val="22"/>
          <w:szCs w:val="22"/>
          <w:lang w:eastAsia="en-US"/>
        </w:rPr>
      </w:pPr>
      <w:r w:rsidRPr="002B5FD0">
        <w:rPr>
          <w:rFonts w:asciiTheme="minorHAnsi" w:eastAsiaTheme="minorHAnsi" w:hAnsiTheme="minorHAnsi" w:cstheme="minorBidi"/>
          <w:sz w:val="22"/>
          <w:szCs w:val="22"/>
          <w:lang w:eastAsia="en-US"/>
        </w:rPr>
        <w:t>UKE: Raport</w:t>
      </w:r>
      <w:r w:rsidR="0067577E">
        <w:rPr>
          <w:rFonts w:asciiTheme="minorHAnsi" w:eastAsiaTheme="minorHAnsi" w:hAnsiTheme="minorHAnsi" w:cstheme="minorBidi"/>
          <w:sz w:val="22"/>
          <w:szCs w:val="22"/>
          <w:lang w:eastAsia="en-US"/>
        </w:rPr>
        <w:t xml:space="preserve"> o </w:t>
      </w:r>
      <w:r w:rsidRPr="002B5FD0">
        <w:rPr>
          <w:rFonts w:asciiTheme="minorHAnsi" w:eastAsiaTheme="minorHAnsi" w:hAnsiTheme="minorHAnsi" w:cstheme="minorBidi"/>
          <w:sz w:val="22"/>
          <w:szCs w:val="22"/>
          <w:lang w:eastAsia="en-US"/>
        </w:rPr>
        <w:t>stanie rynku telekomunikacyjnego</w:t>
      </w:r>
      <w:r w:rsidR="0067577E">
        <w:rPr>
          <w:rFonts w:asciiTheme="minorHAnsi" w:eastAsiaTheme="minorHAnsi" w:hAnsiTheme="minorHAnsi" w:cstheme="minorBidi"/>
          <w:sz w:val="22"/>
          <w:szCs w:val="22"/>
          <w:lang w:eastAsia="en-US"/>
        </w:rPr>
        <w:t xml:space="preserve"> w </w:t>
      </w:r>
      <w:r w:rsidRPr="002B5FD0">
        <w:rPr>
          <w:rFonts w:asciiTheme="minorHAnsi" w:eastAsiaTheme="minorHAnsi" w:hAnsiTheme="minorHAnsi" w:cstheme="minorBidi"/>
          <w:sz w:val="22"/>
          <w:szCs w:val="22"/>
          <w:lang w:eastAsia="en-US"/>
        </w:rPr>
        <w:t>Polsce</w:t>
      </w:r>
      <w:r w:rsidR="0067577E">
        <w:rPr>
          <w:rFonts w:asciiTheme="minorHAnsi" w:eastAsiaTheme="minorHAnsi" w:hAnsiTheme="minorHAnsi" w:cstheme="minorBidi"/>
          <w:sz w:val="22"/>
          <w:szCs w:val="22"/>
          <w:lang w:eastAsia="en-US"/>
        </w:rPr>
        <w:t xml:space="preserve"> w </w:t>
      </w:r>
      <w:r w:rsidRPr="002B5FD0">
        <w:rPr>
          <w:rFonts w:asciiTheme="minorHAnsi" w:eastAsiaTheme="minorHAnsi" w:hAnsiTheme="minorHAnsi" w:cstheme="minorBidi"/>
          <w:sz w:val="22"/>
          <w:szCs w:val="22"/>
          <w:lang w:eastAsia="en-US"/>
        </w:rPr>
        <w:t>2019 r.</w:t>
      </w:r>
    </w:p>
    <w:p w14:paraId="561117E9" w14:textId="46EE6168" w:rsidR="002B5FD0" w:rsidRPr="002B5FD0" w:rsidRDefault="002B5FD0" w:rsidP="002B5FD0">
      <w:pPr>
        <w:numPr>
          <w:ilvl w:val="0"/>
          <w:numId w:val="21"/>
        </w:numPr>
        <w:spacing w:after="160" w:line="259" w:lineRule="auto"/>
        <w:contextualSpacing/>
        <w:rPr>
          <w:rFonts w:asciiTheme="minorHAnsi" w:eastAsiaTheme="minorHAnsi" w:hAnsiTheme="minorHAnsi" w:cstheme="minorBidi"/>
          <w:sz w:val="22"/>
          <w:szCs w:val="22"/>
          <w:lang w:eastAsia="en-US"/>
        </w:rPr>
      </w:pPr>
      <w:r w:rsidRPr="002B5FD0">
        <w:rPr>
          <w:rFonts w:asciiTheme="minorHAnsi" w:eastAsiaTheme="minorHAnsi" w:hAnsiTheme="minorHAnsi" w:cstheme="minorBidi"/>
          <w:sz w:val="22"/>
          <w:szCs w:val="22"/>
          <w:lang w:eastAsia="en-US"/>
        </w:rPr>
        <w:t>UKE: Raport</w:t>
      </w:r>
      <w:r w:rsidR="0067577E">
        <w:rPr>
          <w:rFonts w:asciiTheme="minorHAnsi" w:eastAsiaTheme="minorHAnsi" w:hAnsiTheme="minorHAnsi" w:cstheme="minorBidi"/>
          <w:sz w:val="22"/>
          <w:szCs w:val="22"/>
          <w:lang w:eastAsia="en-US"/>
        </w:rPr>
        <w:t xml:space="preserve"> o </w:t>
      </w:r>
      <w:r w:rsidRPr="002B5FD0">
        <w:rPr>
          <w:rFonts w:asciiTheme="minorHAnsi" w:eastAsiaTheme="minorHAnsi" w:hAnsiTheme="minorHAnsi" w:cstheme="minorBidi"/>
          <w:sz w:val="22"/>
          <w:szCs w:val="22"/>
          <w:lang w:eastAsia="en-US"/>
        </w:rPr>
        <w:t>stanie rynku telekomunikacyjnego</w:t>
      </w:r>
      <w:r w:rsidR="0067577E">
        <w:rPr>
          <w:rFonts w:asciiTheme="minorHAnsi" w:eastAsiaTheme="minorHAnsi" w:hAnsiTheme="minorHAnsi" w:cstheme="minorBidi"/>
          <w:sz w:val="22"/>
          <w:szCs w:val="22"/>
          <w:lang w:eastAsia="en-US"/>
        </w:rPr>
        <w:t xml:space="preserve"> w </w:t>
      </w:r>
      <w:r w:rsidRPr="002B5FD0">
        <w:rPr>
          <w:rFonts w:asciiTheme="minorHAnsi" w:eastAsiaTheme="minorHAnsi" w:hAnsiTheme="minorHAnsi" w:cstheme="minorBidi"/>
          <w:sz w:val="22"/>
          <w:szCs w:val="22"/>
          <w:lang w:eastAsia="en-US"/>
        </w:rPr>
        <w:t>Polsce</w:t>
      </w:r>
      <w:r w:rsidR="0067577E">
        <w:rPr>
          <w:rFonts w:asciiTheme="minorHAnsi" w:eastAsiaTheme="minorHAnsi" w:hAnsiTheme="minorHAnsi" w:cstheme="minorBidi"/>
          <w:sz w:val="22"/>
          <w:szCs w:val="22"/>
          <w:lang w:eastAsia="en-US"/>
        </w:rPr>
        <w:t xml:space="preserve"> w </w:t>
      </w:r>
      <w:r w:rsidRPr="002B5FD0">
        <w:rPr>
          <w:rFonts w:asciiTheme="minorHAnsi" w:eastAsiaTheme="minorHAnsi" w:hAnsiTheme="minorHAnsi" w:cstheme="minorBidi"/>
          <w:sz w:val="22"/>
          <w:szCs w:val="22"/>
          <w:lang w:eastAsia="en-US"/>
        </w:rPr>
        <w:t>2019 r</w:t>
      </w:r>
      <w:r w:rsidR="0067577E">
        <w:rPr>
          <w:rFonts w:asciiTheme="minorHAnsi" w:eastAsiaTheme="minorHAnsi" w:hAnsiTheme="minorHAnsi" w:cstheme="minorBidi"/>
          <w:sz w:val="22"/>
          <w:szCs w:val="22"/>
          <w:lang w:eastAsia="en-US"/>
        </w:rPr>
        <w:t xml:space="preserve"> i </w:t>
      </w:r>
      <w:r w:rsidRPr="002B5FD0">
        <w:rPr>
          <w:rFonts w:asciiTheme="minorHAnsi" w:eastAsiaTheme="minorHAnsi" w:hAnsiTheme="minorHAnsi" w:cstheme="minorBidi"/>
          <w:sz w:val="22"/>
          <w:szCs w:val="22"/>
          <w:lang w:eastAsia="en-US"/>
        </w:rPr>
        <w:t>2018 r</w:t>
      </w:r>
    </w:p>
    <w:p w14:paraId="68CF2C12"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93" w:history="1">
        <w:r w:rsidR="002B5FD0" w:rsidRPr="002B5FD0">
          <w:rPr>
            <w:rFonts w:asciiTheme="minorHAnsi" w:eastAsiaTheme="minorHAnsi" w:hAnsiTheme="minorHAnsi" w:cstheme="minorBidi"/>
            <w:color w:val="0563C1" w:themeColor="hyperlink"/>
            <w:sz w:val="22"/>
            <w:szCs w:val="22"/>
            <w:u w:val="single"/>
            <w:lang w:eastAsia="en-US"/>
          </w:rPr>
          <w:t>https://ccnews.pl/2018/01/02/rynek-telekomunikacyjny-i-telewizji-kablowej-w-polsce-czeka-intensywny-rok-zmian/</w:t>
        </w:r>
      </w:hyperlink>
    </w:p>
    <w:p w14:paraId="6EDA93FD"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94" w:history="1">
        <w:r w:rsidR="002B5FD0" w:rsidRPr="002B5FD0">
          <w:rPr>
            <w:rFonts w:asciiTheme="minorHAnsi" w:eastAsiaTheme="minorHAnsi" w:hAnsiTheme="minorHAnsi" w:cstheme="minorBidi"/>
            <w:color w:val="0563C1" w:themeColor="hyperlink"/>
            <w:sz w:val="22"/>
            <w:szCs w:val="22"/>
            <w:u w:val="single"/>
            <w:lang w:eastAsia="en-US"/>
          </w:rPr>
          <w:t>https://ccnews.pl/2018/01/02/rynek-telekomunikacyjny-i-telewizji-kablowej-w-polsce-czeka-intensywny-rok-zmian/</w:t>
        </w:r>
      </w:hyperlink>
    </w:p>
    <w:p w14:paraId="526C4EDD" w14:textId="77777777" w:rsidR="002B5FD0" w:rsidRPr="002B5FD0" w:rsidRDefault="002B5FD0" w:rsidP="002B5FD0">
      <w:pPr>
        <w:numPr>
          <w:ilvl w:val="0"/>
          <w:numId w:val="21"/>
        </w:numPr>
        <w:spacing w:after="160" w:line="259" w:lineRule="auto"/>
        <w:contextualSpacing/>
        <w:rPr>
          <w:rFonts w:asciiTheme="minorHAnsi" w:eastAsiaTheme="minorHAnsi" w:hAnsiTheme="minorHAnsi" w:cstheme="minorBidi"/>
          <w:sz w:val="22"/>
          <w:szCs w:val="22"/>
          <w:lang w:eastAsia="en-US"/>
        </w:rPr>
      </w:pPr>
      <w:r w:rsidRPr="002B5FD0">
        <w:rPr>
          <w:rFonts w:asciiTheme="minorHAnsi" w:eastAsiaTheme="minorHAnsi" w:hAnsiTheme="minorHAnsi" w:cstheme="minorBidi"/>
          <w:sz w:val="22"/>
          <w:szCs w:val="22"/>
          <w:lang w:eastAsia="en-US"/>
        </w:rPr>
        <w:t>https://analizafinansowa.pl/wskazniki-plynnosci/wskaznik-plynnosci-biezacej-wpb-3662.html</w:t>
      </w:r>
    </w:p>
    <w:p w14:paraId="201A5B2A"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95" w:history="1">
        <w:r w:rsidR="002B5FD0" w:rsidRPr="002B5FD0">
          <w:rPr>
            <w:rFonts w:asciiTheme="minorHAnsi" w:eastAsiaTheme="minorHAnsi" w:hAnsiTheme="minorHAnsi" w:cstheme="minorBidi"/>
            <w:color w:val="0563C1" w:themeColor="hyperlink"/>
            <w:sz w:val="22"/>
            <w:szCs w:val="22"/>
            <w:u w:val="single"/>
            <w:lang w:eastAsia="en-US"/>
          </w:rPr>
          <w:t>https://poradnikprzedsiebiorcy.pl/-analiza-wskaznikowa-przedsiebiorstwa-wskazniki-plynnosci</w:t>
        </w:r>
      </w:hyperlink>
    </w:p>
    <w:p w14:paraId="2E281CCC"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96" w:history="1">
        <w:r w:rsidR="002B5FD0" w:rsidRPr="002B5FD0">
          <w:rPr>
            <w:rFonts w:asciiTheme="minorHAnsi" w:eastAsiaTheme="minorHAnsi" w:hAnsiTheme="minorHAnsi" w:cstheme="minorBidi"/>
            <w:color w:val="0563C1" w:themeColor="hyperlink"/>
            <w:sz w:val="22"/>
            <w:szCs w:val="22"/>
            <w:u w:val="single"/>
            <w:lang w:eastAsia="en-US"/>
          </w:rPr>
          <w:t>https://poradnikprzedsiebiorcy.pl/-analiza-wskaznikowa-przedsiebiorstwa-wskazniki-plynnosci</w:t>
        </w:r>
      </w:hyperlink>
    </w:p>
    <w:p w14:paraId="53E57CF9"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97" w:history="1">
        <w:r w:rsidR="002B5FD0" w:rsidRPr="002B5FD0">
          <w:rPr>
            <w:rFonts w:asciiTheme="minorHAnsi" w:eastAsiaTheme="minorHAnsi" w:hAnsiTheme="minorHAnsi" w:cstheme="minorBidi"/>
            <w:color w:val="0563C1" w:themeColor="hyperlink"/>
            <w:sz w:val="22"/>
            <w:szCs w:val="22"/>
            <w:u w:val="single"/>
            <w:lang w:eastAsia="en-US"/>
          </w:rPr>
          <w:t>https://dektra.pl/glossary/wskaznik-pokrycia-zobowiazan-naleznosciami/</w:t>
        </w:r>
      </w:hyperlink>
    </w:p>
    <w:p w14:paraId="25F84582"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98" w:history="1">
        <w:r w:rsidR="002B5FD0" w:rsidRPr="002B5FD0">
          <w:rPr>
            <w:rFonts w:asciiTheme="minorHAnsi" w:eastAsiaTheme="minorHAnsi" w:hAnsiTheme="minorHAnsi" w:cstheme="minorBidi"/>
            <w:color w:val="0563C1" w:themeColor="hyperlink"/>
            <w:sz w:val="22"/>
            <w:szCs w:val="22"/>
            <w:u w:val="single"/>
            <w:lang w:eastAsia="en-US"/>
          </w:rPr>
          <w:t>https://sindicator.net/baza_wiedzy/wskazniki_plynnosci_platniczej/wskaznik_udzialu_kapitalu_pracujacego_w_aktywach_ogolem</w:t>
        </w:r>
      </w:hyperlink>
    </w:p>
    <w:p w14:paraId="408F5907"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99" w:history="1">
        <w:r w:rsidR="002B5FD0" w:rsidRPr="002B5FD0">
          <w:rPr>
            <w:rFonts w:asciiTheme="minorHAnsi" w:eastAsiaTheme="minorHAnsi" w:hAnsiTheme="minorHAnsi" w:cstheme="minorBidi"/>
            <w:color w:val="0563C1" w:themeColor="hyperlink"/>
            <w:sz w:val="22"/>
            <w:szCs w:val="22"/>
            <w:u w:val="single"/>
            <w:lang w:eastAsia="en-US"/>
          </w:rPr>
          <w:t>https://analizafinansowa.pl/wskazniki-aktywnosci/wskaznik-wydajnosci-gotowkowej-sprzedazy-3362.html</w:t>
        </w:r>
      </w:hyperlink>
    </w:p>
    <w:p w14:paraId="56574259"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100" w:history="1">
        <w:r w:rsidR="002B5FD0" w:rsidRPr="002B5FD0">
          <w:rPr>
            <w:rFonts w:asciiTheme="minorHAnsi" w:eastAsiaTheme="minorHAnsi" w:hAnsiTheme="minorHAnsi" w:cstheme="minorBidi"/>
            <w:color w:val="0563C1" w:themeColor="hyperlink"/>
            <w:sz w:val="22"/>
            <w:szCs w:val="22"/>
            <w:u w:val="single"/>
            <w:lang w:eastAsia="en-US"/>
          </w:rPr>
          <w:t>https://analizafinansowa.pl/analiza-wskaznikowa/wskaznik-wydajnosci-gotowkowej-majatku-3831.html</w:t>
        </w:r>
      </w:hyperlink>
    </w:p>
    <w:p w14:paraId="6C99443E"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101" w:history="1">
        <w:r w:rsidR="002B5FD0" w:rsidRPr="002B5FD0">
          <w:rPr>
            <w:rFonts w:asciiTheme="minorHAnsi" w:eastAsiaTheme="minorHAnsi" w:hAnsiTheme="minorHAnsi" w:cstheme="minorBidi"/>
            <w:color w:val="0563C1" w:themeColor="hyperlink"/>
            <w:sz w:val="22"/>
            <w:szCs w:val="22"/>
            <w:u w:val="single"/>
            <w:lang w:eastAsia="en-US"/>
          </w:rPr>
          <w:t>https://analizafinansowa.pl/wskazniki-aktywnosci/wskaznik-wydajnosci-gotowkowej-zysku-3363.html</w:t>
        </w:r>
      </w:hyperlink>
    </w:p>
    <w:p w14:paraId="4EDBFEA6"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102" w:history="1">
        <w:r w:rsidR="002B5FD0" w:rsidRPr="002B5FD0">
          <w:rPr>
            <w:rFonts w:asciiTheme="minorHAnsi" w:eastAsiaTheme="minorHAnsi" w:hAnsiTheme="minorHAnsi" w:cstheme="minorBidi"/>
            <w:color w:val="0563C1" w:themeColor="hyperlink"/>
            <w:sz w:val="22"/>
            <w:szCs w:val="22"/>
            <w:u w:val="single"/>
            <w:lang w:eastAsia="en-US"/>
          </w:rPr>
          <w:t>https://eanaliza.pl/wskaznik-rotacji-naleznosci-w-dniach</w:t>
        </w:r>
      </w:hyperlink>
    </w:p>
    <w:p w14:paraId="68C51785"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103" w:history="1">
        <w:r w:rsidR="002B5FD0" w:rsidRPr="002B5FD0">
          <w:rPr>
            <w:rFonts w:asciiTheme="minorHAnsi" w:eastAsiaTheme="minorHAnsi" w:hAnsiTheme="minorHAnsi" w:cstheme="minorBidi"/>
            <w:color w:val="0563C1" w:themeColor="hyperlink"/>
            <w:sz w:val="22"/>
            <w:szCs w:val="22"/>
            <w:u w:val="single"/>
            <w:lang w:eastAsia="en-US"/>
          </w:rPr>
          <w:t>https://eanaliza.pl/wskaznik-rotacji-zapasow-w-dniach-cykl-zapasow</w:t>
        </w:r>
      </w:hyperlink>
    </w:p>
    <w:p w14:paraId="6C2434C3"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104" w:history="1">
        <w:r w:rsidR="002B5FD0" w:rsidRPr="002B5FD0">
          <w:rPr>
            <w:rFonts w:asciiTheme="minorHAnsi" w:eastAsiaTheme="minorHAnsi" w:hAnsiTheme="minorHAnsi" w:cstheme="minorBidi"/>
            <w:color w:val="0563C1" w:themeColor="hyperlink"/>
            <w:sz w:val="22"/>
            <w:szCs w:val="22"/>
            <w:u w:val="single"/>
            <w:lang w:eastAsia="en-US"/>
          </w:rPr>
          <w:t>https://mfiles.pl/pl/index.php/Zysk_netto</w:t>
        </w:r>
      </w:hyperlink>
    </w:p>
    <w:p w14:paraId="440908D0"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105" w:history="1">
        <w:r w:rsidR="002B5FD0" w:rsidRPr="002B5FD0">
          <w:rPr>
            <w:rFonts w:asciiTheme="minorHAnsi" w:eastAsiaTheme="minorHAnsi" w:hAnsiTheme="minorHAnsi" w:cstheme="minorBidi"/>
            <w:color w:val="0563C1" w:themeColor="hyperlink"/>
            <w:sz w:val="22"/>
            <w:szCs w:val="22"/>
            <w:u w:val="single"/>
            <w:lang w:eastAsia="en-US"/>
          </w:rPr>
          <w:t>https://eanaliza.pl/wskaznik-rentownosci-sprzedazy-netto-ros</w:t>
        </w:r>
      </w:hyperlink>
    </w:p>
    <w:p w14:paraId="29A3E3AA" w14:textId="77777777" w:rsidR="002B5FD0" w:rsidRPr="002B5FD0" w:rsidRDefault="002B5FD0" w:rsidP="002B5FD0">
      <w:pPr>
        <w:numPr>
          <w:ilvl w:val="0"/>
          <w:numId w:val="21"/>
        </w:numPr>
        <w:spacing w:after="160" w:line="259" w:lineRule="auto"/>
        <w:contextualSpacing/>
        <w:rPr>
          <w:rFonts w:asciiTheme="minorHAnsi" w:eastAsiaTheme="minorHAnsi" w:hAnsiTheme="minorHAnsi" w:cstheme="minorBidi"/>
          <w:sz w:val="22"/>
          <w:szCs w:val="22"/>
          <w:lang w:eastAsia="en-US"/>
        </w:rPr>
      </w:pPr>
      <w:r w:rsidRPr="002B5FD0">
        <w:rPr>
          <w:rFonts w:asciiTheme="minorHAnsi" w:eastAsiaTheme="minorHAnsi" w:hAnsiTheme="minorHAnsi" w:cstheme="minorBidi"/>
          <w:sz w:val="22"/>
          <w:szCs w:val="22"/>
          <w:lang w:eastAsia="en-US"/>
        </w:rPr>
        <w:t>https://eanaliza.pl/wskaznik-rentownosci-sprzedazy-netto-ros</w:t>
      </w:r>
    </w:p>
    <w:p w14:paraId="0F61AAE8"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106" w:history="1">
        <w:r w:rsidR="002B5FD0" w:rsidRPr="002B5FD0">
          <w:rPr>
            <w:rFonts w:asciiTheme="minorHAnsi" w:eastAsiaTheme="minorHAnsi" w:hAnsiTheme="minorHAnsi" w:cstheme="minorBidi"/>
            <w:color w:val="0563C1" w:themeColor="hyperlink"/>
            <w:sz w:val="22"/>
            <w:szCs w:val="22"/>
            <w:u w:val="single"/>
            <w:lang w:eastAsia="en-US"/>
          </w:rPr>
          <w:t>https://eanaliza.pl/wskaznik-rentownosci-aktywow-og%C3%B3%C5%82em-roa-stopa-zwrotu-z-aktywow</w:t>
        </w:r>
      </w:hyperlink>
    </w:p>
    <w:p w14:paraId="30E637F6" w14:textId="77777777" w:rsidR="002B5FD0" w:rsidRPr="002B5FD0" w:rsidRDefault="002B5FD0" w:rsidP="002B5FD0">
      <w:pPr>
        <w:numPr>
          <w:ilvl w:val="0"/>
          <w:numId w:val="21"/>
        </w:numPr>
        <w:spacing w:after="160" w:line="259" w:lineRule="auto"/>
        <w:contextualSpacing/>
        <w:rPr>
          <w:rFonts w:asciiTheme="minorHAnsi" w:eastAsiaTheme="minorHAnsi" w:hAnsiTheme="minorHAnsi" w:cstheme="minorBidi"/>
          <w:sz w:val="22"/>
          <w:szCs w:val="22"/>
          <w:lang w:eastAsia="en-US"/>
        </w:rPr>
      </w:pPr>
      <w:r w:rsidRPr="002B5FD0">
        <w:rPr>
          <w:rFonts w:asciiTheme="minorHAnsi" w:eastAsiaTheme="minorHAnsi" w:hAnsiTheme="minorHAnsi" w:cstheme="minorBidi"/>
          <w:sz w:val="22"/>
          <w:szCs w:val="22"/>
          <w:lang w:eastAsia="en-US"/>
        </w:rPr>
        <w:t>https://eanaliza.pl/wskaznik-rentownosci-aktywow-og%C3%B3%C5%82em-roa-stopa-zwrotu-z-aktywow</w:t>
      </w:r>
    </w:p>
    <w:p w14:paraId="0AFD9C41"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107" w:history="1">
        <w:r w:rsidR="002B5FD0" w:rsidRPr="002B5FD0">
          <w:rPr>
            <w:rFonts w:asciiTheme="minorHAnsi" w:eastAsiaTheme="minorHAnsi" w:hAnsiTheme="minorHAnsi" w:cstheme="minorBidi"/>
            <w:color w:val="0563C1" w:themeColor="hyperlink"/>
            <w:sz w:val="22"/>
            <w:szCs w:val="22"/>
            <w:u w:val="single"/>
            <w:lang w:eastAsia="en-US"/>
          </w:rPr>
          <w:t>https://eanaliza.pl/wskaznik-rentownosci-kapitalow-wlasnych-roe-stopa-zwrotu-z-kapitalu-wlasnego</w:t>
        </w:r>
      </w:hyperlink>
    </w:p>
    <w:p w14:paraId="3E6032D2" w14:textId="77777777" w:rsidR="002B5FD0" w:rsidRPr="002B5FD0" w:rsidRDefault="002B5FD0" w:rsidP="002B5FD0">
      <w:pPr>
        <w:numPr>
          <w:ilvl w:val="0"/>
          <w:numId w:val="21"/>
        </w:numPr>
        <w:spacing w:after="160" w:line="259" w:lineRule="auto"/>
        <w:contextualSpacing/>
        <w:rPr>
          <w:rFonts w:asciiTheme="minorHAnsi" w:eastAsiaTheme="minorHAnsi" w:hAnsiTheme="minorHAnsi" w:cstheme="minorBidi"/>
          <w:sz w:val="22"/>
          <w:szCs w:val="22"/>
          <w:lang w:eastAsia="en-US"/>
        </w:rPr>
      </w:pPr>
      <w:r w:rsidRPr="002B5FD0">
        <w:rPr>
          <w:rFonts w:asciiTheme="minorHAnsi" w:eastAsiaTheme="minorHAnsi" w:hAnsiTheme="minorHAnsi" w:cstheme="minorBidi"/>
          <w:sz w:val="22"/>
          <w:szCs w:val="22"/>
          <w:lang w:eastAsia="en-US"/>
        </w:rPr>
        <w:t>https://eanaliza.pl/wskaznik-rentownosci-kapitalow-wlasnych-roe-stopa-zwrotu-z-kapitalu-wlasnego</w:t>
      </w:r>
    </w:p>
    <w:p w14:paraId="0B8A6787" w14:textId="77777777" w:rsidR="002B5FD0" w:rsidRPr="002B5FD0" w:rsidRDefault="002B5FD0" w:rsidP="002B5FD0">
      <w:pPr>
        <w:numPr>
          <w:ilvl w:val="0"/>
          <w:numId w:val="21"/>
        </w:numPr>
        <w:spacing w:after="160" w:line="259" w:lineRule="auto"/>
        <w:contextualSpacing/>
        <w:rPr>
          <w:rFonts w:asciiTheme="minorHAnsi" w:eastAsiaTheme="minorHAnsi" w:hAnsiTheme="minorHAnsi" w:cstheme="minorBidi"/>
          <w:sz w:val="22"/>
          <w:szCs w:val="22"/>
          <w:lang w:eastAsia="en-US"/>
        </w:rPr>
      </w:pPr>
      <w:r w:rsidRPr="002B5FD0">
        <w:rPr>
          <w:rFonts w:asciiTheme="minorHAnsi" w:eastAsiaTheme="minorHAnsi" w:hAnsiTheme="minorHAnsi" w:cstheme="minorBidi"/>
          <w:sz w:val="22"/>
          <w:szCs w:val="22"/>
          <w:lang w:eastAsia="en-US"/>
        </w:rPr>
        <w:t>https://eanaliza.pl/wskaznik-rentownosci-dzialanosci-operacyjnej</w:t>
      </w:r>
    </w:p>
    <w:p w14:paraId="57B25339"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108" w:history="1">
        <w:r w:rsidR="002B5FD0" w:rsidRPr="002B5FD0">
          <w:rPr>
            <w:rFonts w:asciiTheme="minorHAnsi" w:eastAsiaTheme="minorHAnsi" w:hAnsiTheme="minorHAnsi" w:cstheme="minorBidi"/>
            <w:color w:val="0563C1" w:themeColor="hyperlink"/>
            <w:sz w:val="22"/>
            <w:szCs w:val="22"/>
            <w:u w:val="single"/>
            <w:lang w:eastAsia="en-US"/>
          </w:rPr>
          <w:t>https://eanaliza.pl/wskaznik-rentownosci-dzialanosci-operacyjnej</w:t>
        </w:r>
      </w:hyperlink>
    </w:p>
    <w:p w14:paraId="6F2F9FD9" w14:textId="77777777" w:rsidR="002B5FD0" w:rsidRPr="002B5FD0" w:rsidRDefault="002B5FD0" w:rsidP="002B5FD0">
      <w:pPr>
        <w:numPr>
          <w:ilvl w:val="0"/>
          <w:numId w:val="21"/>
        </w:numPr>
        <w:spacing w:after="160" w:line="259" w:lineRule="auto"/>
        <w:contextualSpacing/>
        <w:rPr>
          <w:rFonts w:asciiTheme="minorHAnsi" w:eastAsiaTheme="minorHAnsi" w:hAnsiTheme="minorHAnsi" w:cstheme="minorBidi"/>
          <w:sz w:val="22"/>
          <w:szCs w:val="22"/>
          <w:lang w:eastAsia="en-US"/>
        </w:rPr>
      </w:pPr>
      <w:r w:rsidRPr="002B5FD0">
        <w:rPr>
          <w:rFonts w:asciiTheme="minorHAnsi" w:eastAsiaTheme="minorHAnsi" w:hAnsiTheme="minorHAnsi" w:cstheme="minorBidi"/>
          <w:sz w:val="22"/>
          <w:szCs w:val="22"/>
          <w:lang w:eastAsia="en-US"/>
        </w:rPr>
        <w:t>https://eanaliza.pl/wskaznik-stopy-marzy-brutto</w:t>
      </w:r>
    </w:p>
    <w:p w14:paraId="1114487D"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109" w:history="1">
        <w:r w:rsidR="002B5FD0" w:rsidRPr="002B5FD0">
          <w:rPr>
            <w:rFonts w:asciiTheme="minorHAnsi" w:eastAsiaTheme="minorHAnsi" w:hAnsiTheme="minorHAnsi" w:cstheme="minorBidi"/>
            <w:color w:val="0563C1" w:themeColor="hyperlink"/>
            <w:sz w:val="22"/>
            <w:szCs w:val="22"/>
            <w:u w:val="single"/>
            <w:lang w:eastAsia="en-US"/>
          </w:rPr>
          <w:t>https://eanaliza.pl/wskaznik-stopy-marzy-brutto</w:t>
        </w:r>
      </w:hyperlink>
    </w:p>
    <w:p w14:paraId="522D923D"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110" w:history="1">
        <w:r w:rsidR="002B5FD0" w:rsidRPr="002B5FD0">
          <w:rPr>
            <w:rFonts w:asciiTheme="minorHAnsi" w:eastAsiaTheme="minorHAnsi" w:hAnsiTheme="minorHAnsi" w:cstheme="minorBidi"/>
            <w:color w:val="0563C1" w:themeColor="hyperlink"/>
            <w:sz w:val="22"/>
            <w:szCs w:val="22"/>
            <w:u w:val="single"/>
            <w:lang w:eastAsia="en-US"/>
          </w:rPr>
          <w:t>https://www.findict.pl/akademia/ksiegowosc-finanse/zarzadzanie-finansami/analiza-du-ponta</w:t>
        </w:r>
      </w:hyperlink>
    </w:p>
    <w:p w14:paraId="39501C28" w14:textId="77777777" w:rsidR="002B5FD0" w:rsidRPr="002B5FD0" w:rsidRDefault="002B5FD0" w:rsidP="002B5FD0">
      <w:pPr>
        <w:numPr>
          <w:ilvl w:val="0"/>
          <w:numId w:val="21"/>
        </w:numPr>
        <w:spacing w:after="160" w:line="259" w:lineRule="auto"/>
        <w:contextualSpacing/>
        <w:rPr>
          <w:rFonts w:asciiTheme="minorHAnsi" w:eastAsiaTheme="minorHAnsi" w:hAnsiTheme="minorHAnsi" w:cstheme="minorBidi"/>
          <w:sz w:val="22"/>
          <w:szCs w:val="22"/>
          <w:lang w:eastAsia="en-US"/>
        </w:rPr>
      </w:pPr>
      <w:r w:rsidRPr="002B5FD0">
        <w:rPr>
          <w:rFonts w:asciiTheme="minorHAnsi" w:eastAsiaTheme="minorHAnsi" w:hAnsiTheme="minorHAnsi" w:cstheme="minorBidi"/>
          <w:sz w:val="22"/>
          <w:szCs w:val="22"/>
          <w:lang w:eastAsia="en-US"/>
        </w:rPr>
        <w:t>https://www.certyfikatyprzezinternet.pl/wp-content/uploads/2019/10/X.-Ocena-sytuacji-maj%C4%85tkowo-kapita%C5%82owej.pdf</w:t>
      </w:r>
    </w:p>
    <w:p w14:paraId="5154F6E2"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111" w:history="1">
        <w:r w:rsidR="002B5FD0" w:rsidRPr="002B5FD0">
          <w:rPr>
            <w:rFonts w:asciiTheme="minorHAnsi" w:eastAsiaTheme="minorHAnsi" w:hAnsiTheme="minorHAnsi" w:cstheme="minorBidi"/>
            <w:color w:val="0563C1" w:themeColor="hyperlink"/>
            <w:sz w:val="22"/>
            <w:szCs w:val="22"/>
            <w:u w:val="single"/>
            <w:lang w:eastAsia="en-US"/>
          </w:rPr>
          <w:t>https://www.certyfikatyprzezinternet.pl/wp-content/uploads/2019/10/X.-Ocena-sytuacji-maj%C4%85tkowo-kapita%C5%82owej.pdf</w:t>
        </w:r>
      </w:hyperlink>
    </w:p>
    <w:p w14:paraId="43901976"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112" w:history="1">
        <w:r w:rsidR="002B5FD0" w:rsidRPr="002B5FD0">
          <w:rPr>
            <w:rFonts w:asciiTheme="minorHAnsi" w:eastAsiaTheme="minorHAnsi" w:hAnsiTheme="minorHAnsi" w:cstheme="minorBidi"/>
            <w:color w:val="0563C1" w:themeColor="hyperlink"/>
            <w:sz w:val="22"/>
            <w:szCs w:val="22"/>
            <w:u w:val="single"/>
            <w:lang w:eastAsia="en-US"/>
          </w:rPr>
          <w:t>https://www.certyfikatyprzezinternet.pl/wp-content/uploads/2019/10/X.-Ocena-sytuacji-maj%C4%85tkowo-kapita%C5%82owej.pdf</w:t>
        </w:r>
      </w:hyperlink>
    </w:p>
    <w:p w14:paraId="0A2DAA26"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113" w:history="1">
        <w:r w:rsidR="002B5FD0" w:rsidRPr="002B5FD0">
          <w:rPr>
            <w:rFonts w:asciiTheme="minorHAnsi" w:eastAsiaTheme="minorHAnsi" w:hAnsiTheme="minorHAnsi" w:cstheme="minorBidi"/>
            <w:color w:val="0563C1" w:themeColor="hyperlink"/>
            <w:sz w:val="22"/>
            <w:szCs w:val="22"/>
            <w:u w:val="single"/>
            <w:lang w:eastAsia="en-US"/>
          </w:rPr>
          <w:t>https://www.big.pl/baza-wiedzy/wskaznik-zadluzenia-sposob-na-ocene-wyplacalnosci-firmy</w:t>
        </w:r>
      </w:hyperlink>
    </w:p>
    <w:p w14:paraId="14E524F6" w14:textId="77777777" w:rsidR="002B5FD0" w:rsidRPr="002B5FD0" w:rsidRDefault="002B5FD0" w:rsidP="002B5FD0">
      <w:pPr>
        <w:numPr>
          <w:ilvl w:val="0"/>
          <w:numId w:val="21"/>
        </w:numPr>
        <w:spacing w:after="160" w:line="259" w:lineRule="auto"/>
        <w:rPr>
          <w:sz w:val="20"/>
          <w:szCs w:val="20"/>
        </w:rPr>
      </w:pPr>
      <w:r w:rsidRPr="002B5FD0">
        <w:rPr>
          <w:sz w:val="20"/>
          <w:szCs w:val="20"/>
          <w:vertAlign w:val="superscript"/>
        </w:rPr>
        <w:footnoteRef/>
      </w:r>
      <w:r w:rsidRPr="002B5FD0">
        <w:rPr>
          <w:sz w:val="20"/>
          <w:szCs w:val="20"/>
        </w:rPr>
        <w:t xml:space="preserve"> https://wycenyfirm.pl/wyceny/skladowe/wskazniki-poziomu-zadluzenia</w:t>
      </w:r>
    </w:p>
    <w:p w14:paraId="35C7AAD7"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114" w:history="1">
        <w:r w:rsidR="002B5FD0" w:rsidRPr="002B5FD0">
          <w:rPr>
            <w:rFonts w:asciiTheme="minorHAnsi" w:eastAsiaTheme="minorHAnsi" w:hAnsiTheme="minorHAnsi" w:cstheme="minorBidi"/>
            <w:color w:val="0563C1" w:themeColor="hyperlink"/>
            <w:sz w:val="22"/>
            <w:szCs w:val="22"/>
            <w:u w:val="single"/>
            <w:lang w:eastAsia="en-US"/>
          </w:rPr>
          <w:t>https://eanaliza.pl/wskaznik-zadluzenia-kapitalow-wlasnych</w:t>
        </w:r>
      </w:hyperlink>
    </w:p>
    <w:p w14:paraId="47F1B9CB"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115" w:history="1">
        <w:r w:rsidR="002B5FD0" w:rsidRPr="002B5FD0">
          <w:rPr>
            <w:rFonts w:asciiTheme="minorHAnsi" w:eastAsiaTheme="minorHAnsi" w:hAnsiTheme="minorHAnsi" w:cstheme="minorBidi"/>
            <w:color w:val="0563C1" w:themeColor="hyperlink"/>
            <w:sz w:val="22"/>
            <w:szCs w:val="22"/>
            <w:u w:val="single"/>
            <w:lang w:eastAsia="en-US"/>
          </w:rPr>
          <w:t>https://www.fxmag.pl/slownik-finansowy/wig</w:t>
        </w:r>
      </w:hyperlink>
    </w:p>
    <w:p w14:paraId="1F7189B9" w14:textId="77777777" w:rsidR="002B5FD0" w:rsidRPr="002B5FD0" w:rsidRDefault="002B5FD0" w:rsidP="002B5FD0">
      <w:pPr>
        <w:numPr>
          <w:ilvl w:val="0"/>
          <w:numId w:val="21"/>
        </w:numPr>
        <w:spacing w:after="160" w:line="259" w:lineRule="auto"/>
        <w:contextualSpacing/>
        <w:rPr>
          <w:rFonts w:asciiTheme="minorHAnsi" w:eastAsiaTheme="minorHAnsi" w:hAnsiTheme="minorHAnsi" w:cstheme="minorBidi"/>
          <w:sz w:val="22"/>
          <w:szCs w:val="22"/>
          <w:lang w:eastAsia="en-US"/>
        </w:rPr>
      </w:pPr>
      <w:r w:rsidRPr="002B5FD0">
        <w:rPr>
          <w:rFonts w:asciiTheme="minorHAnsi" w:eastAsiaTheme="minorHAnsi" w:hAnsiTheme="minorHAnsi" w:cstheme="minorBidi"/>
          <w:sz w:val="22"/>
          <w:szCs w:val="22"/>
          <w:lang w:eastAsia="en-US"/>
        </w:rPr>
        <w:t>https://analizafinansowa.pl/wskazniki-wartosci-rynkowej/wskaznik-zysk-na-akcje-3389.html</w:t>
      </w:r>
    </w:p>
    <w:p w14:paraId="61BD440A"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116" w:history="1">
        <w:r w:rsidR="002B5FD0" w:rsidRPr="002B5FD0">
          <w:rPr>
            <w:rFonts w:asciiTheme="minorHAnsi" w:eastAsiaTheme="minorHAnsi" w:hAnsiTheme="minorHAnsi" w:cstheme="minorBidi"/>
            <w:color w:val="0563C1" w:themeColor="hyperlink"/>
            <w:sz w:val="22"/>
            <w:szCs w:val="22"/>
            <w:u w:val="single"/>
            <w:lang w:eastAsia="en-US"/>
          </w:rPr>
          <w:t>https://analizafinansowa.pl/analiza-wskaznikowa/wskaznik-zysku-na-akcje-sprawdz-jak-wyliczyc-izaprezentowac-w-sprawozdaniu--3966.html</w:t>
        </w:r>
      </w:hyperlink>
    </w:p>
    <w:p w14:paraId="34E81890"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117" w:history="1">
        <w:r w:rsidR="002B5FD0" w:rsidRPr="002B5FD0">
          <w:rPr>
            <w:rFonts w:asciiTheme="minorHAnsi" w:eastAsiaTheme="minorHAnsi" w:hAnsiTheme="minorHAnsi" w:cstheme="minorBidi"/>
            <w:color w:val="0563C1" w:themeColor="hyperlink"/>
            <w:sz w:val="22"/>
            <w:szCs w:val="22"/>
            <w:u w:val="single"/>
            <w:lang w:eastAsia="en-US"/>
          </w:rPr>
          <w:t>https://www.sii.org.pl/4911/ochrona-praw/eksperci-sii-radza/czy-zysk-na-akcje-i-dywidenda-na-akcje-tojest-to-samo-jak-wysoka-moze-byc-kwota-dywidendy.html</w:t>
        </w:r>
      </w:hyperlink>
    </w:p>
    <w:p w14:paraId="4703197D"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118" w:history="1">
        <w:r w:rsidR="002B5FD0" w:rsidRPr="002B5FD0">
          <w:rPr>
            <w:rFonts w:asciiTheme="minorHAnsi" w:eastAsiaTheme="minorHAnsi" w:hAnsiTheme="minorHAnsi" w:cstheme="minorBidi"/>
            <w:color w:val="0563C1" w:themeColor="hyperlink"/>
            <w:sz w:val="22"/>
            <w:szCs w:val="22"/>
            <w:u w:val="single"/>
            <w:lang w:eastAsia="en-US"/>
          </w:rPr>
          <w:t>https://analizafinansowa.pl/analiza-wskaznikowa/wskaznik-zysku-na-akcje-sprawdz-jak-wyliczyc-i-zaprezentowac-w-sprawozdaniu--3966.html</w:t>
        </w:r>
      </w:hyperlink>
    </w:p>
    <w:p w14:paraId="5CF5ADB2"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119" w:history="1">
        <w:r w:rsidR="002B5FD0" w:rsidRPr="002B5FD0">
          <w:rPr>
            <w:rFonts w:asciiTheme="minorHAnsi" w:eastAsiaTheme="minorHAnsi" w:hAnsiTheme="minorHAnsi" w:cstheme="minorBidi"/>
            <w:color w:val="0563C1" w:themeColor="hyperlink"/>
            <w:sz w:val="22"/>
            <w:szCs w:val="22"/>
            <w:u w:val="single"/>
            <w:lang w:eastAsia="en-US"/>
          </w:rPr>
          <w:t>https://dektra.pl/glossary/stopa-wyplaty-dywidendy/</w:t>
        </w:r>
      </w:hyperlink>
    </w:p>
    <w:p w14:paraId="581564F9" w14:textId="77777777" w:rsidR="002B5FD0" w:rsidRPr="002B5FD0" w:rsidRDefault="002B5FD0" w:rsidP="002B5FD0">
      <w:pPr>
        <w:numPr>
          <w:ilvl w:val="0"/>
          <w:numId w:val="21"/>
        </w:numPr>
        <w:spacing w:after="160" w:line="259" w:lineRule="auto"/>
        <w:contextualSpacing/>
        <w:rPr>
          <w:rFonts w:asciiTheme="minorHAnsi" w:eastAsiaTheme="minorHAnsi" w:hAnsiTheme="minorHAnsi" w:cstheme="minorBidi"/>
          <w:sz w:val="22"/>
          <w:szCs w:val="22"/>
          <w:lang w:eastAsia="en-US"/>
        </w:rPr>
      </w:pPr>
      <w:r w:rsidRPr="002B5FD0">
        <w:rPr>
          <w:rFonts w:asciiTheme="minorHAnsi" w:eastAsiaTheme="minorHAnsi" w:hAnsiTheme="minorHAnsi" w:cstheme="minorBidi"/>
          <w:sz w:val="22"/>
          <w:szCs w:val="22"/>
          <w:lang w:eastAsia="en-US"/>
        </w:rPr>
        <w:t>https://comparic.pl/wskaznik-cena-zysk-c-z-p-e-dowiedz-sie-jak-z-niego-korzystac/</w:t>
      </w:r>
    </w:p>
    <w:p w14:paraId="47CF8018" w14:textId="77777777" w:rsidR="002B5FD0" w:rsidRPr="002B5FD0" w:rsidRDefault="002B5FD0" w:rsidP="002B5FD0">
      <w:pPr>
        <w:numPr>
          <w:ilvl w:val="0"/>
          <w:numId w:val="21"/>
        </w:numPr>
        <w:spacing w:after="160" w:line="259" w:lineRule="auto"/>
        <w:contextualSpacing/>
        <w:rPr>
          <w:rFonts w:asciiTheme="minorHAnsi" w:eastAsiaTheme="minorHAnsi" w:hAnsiTheme="minorHAnsi" w:cstheme="minorBidi"/>
          <w:sz w:val="22"/>
          <w:szCs w:val="22"/>
          <w:lang w:eastAsia="en-US"/>
        </w:rPr>
      </w:pPr>
      <w:r w:rsidRPr="002B5FD0">
        <w:rPr>
          <w:rFonts w:asciiTheme="minorHAnsi" w:eastAsiaTheme="minorHAnsi" w:hAnsiTheme="minorHAnsi" w:cstheme="minorBidi"/>
          <w:sz w:val="22"/>
          <w:szCs w:val="22"/>
          <w:lang w:eastAsia="en-US"/>
        </w:rPr>
        <w:t>https://sindicator.net/baza_wiedzy/wskazniki_wartosci_rynkowej/cz_cena_do_zysku</w:t>
      </w:r>
    </w:p>
    <w:p w14:paraId="7E71F82D" w14:textId="77777777" w:rsidR="002B5FD0" w:rsidRPr="002B5FD0" w:rsidRDefault="002B5FD0" w:rsidP="002B5FD0">
      <w:pPr>
        <w:numPr>
          <w:ilvl w:val="0"/>
          <w:numId w:val="21"/>
        </w:numPr>
        <w:spacing w:after="160" w:line="259" w:lineRule="auto"/>
        <w:contextualSpacing/>
        <w:rPr>
          <w:rFonts w:asciiTheme="minorHAnsi" w:eastAsiaTheme="minorHAnsi" w:hAnsiTheme="minorHAnsi" w:cstheme="minorBidi"/>
          <w:sz w:val="22"/>
          <w:szCs w:val="22"/>
          <w:lang w:eastAsia="en-US"/>
        </w:rPr>
      </w:pPr>
      <w:r w:rsidRPr="002B5FD0">
        <w:rPr>
          <w:rFonts w:asciiTheme="minorHAnsi" w:eastAsiaTheme="minorHAnsi" w:hAnsiTheme="minorHAnsi" w:cstheme="minorBidi"/>
          <w:sz w:val="22"/>
          <w:szCs w:val="22"/>
          <w:lang w:eastAsia="en-US"/>
        </w:rPr>
        <w:t xml:space="preserve"> Dane dla </w:t>
      </w:r>
      <w:proofErr w:type="spellStart"/>
      <w:r w:rsidRPr="002B5FD0">
        <w:rPr>
          <w:rFonts w:asciiTheme="minorHAnsi" w:eastAsiaTheme="minorHAnsi" w:hAnsiTheme="minorHAnsi" w:cstheme="minorBidi"/>
          <w:sz w:val="22"/>
          <w:szCs w:val="22"/>
          <w:lang w:eastAsia="en-US"/>
        </w:rPr>
        <w:t>brznży</w:t>
      </w:r>
      <w:proofErr w:type="spellEnd"/>
      <w:r w:rsidRPr="002B5FD0">
        <w:rPr>
          <w:rFonts w:asciiTheme="minorHAnsi" w:eastAsiaTheme="minorHAnsi" w:hAnsiTheme="minorHAnsi" w:cstheme="minorBidi"/>
          <w:sz w:val="22"/>
          <w:szCs w:val="22"/>
          <w:lang w:eastAsia="en-US"/>
        </w:rPr>
        <w:t xml:space="preserve"> </w:t>
      </w:r>
      <w:hyperlink r:id="rId120" w:history="1">
        <w:r w:rsidRPr="002B5FD0">
          <w:rPr>
            <w:rFonts w:asciiTheme="minorHAnsi" w:eastAsiaTheme="minorHAnsi" w:hAnsiTheme="minorHAnsi" w:cstheme="minorBidi"/>
            <w:color w:val="0563C1" w:themeColor="hyperlink"/>
            <w:sz w:val="22"/>
            <w:szCs w:val="22"/>
            <w:u w:val="single"/>
            <w:lang w:eastAsia="en-US"/>
          </w:rPr>
          <w:t>https://www.inwestoronline.pl/r/res/archiwum/analizy/rekomendacje/170828_play_pl_7.pdf</w:t>
        </w:r>
      </w:hyperlink>
    </w:p>
    <w:p w14:paraId="754ABFEB" w14:textId="77777777" w:rsidR="002B5FD0" w:rsidRPr="002B5FD0" w:rsidRDefault="002B5FD0" w:rsidP="002B5FD0">
      <w:pPr>
        <w:numPr>
          <w:ilvl w:val="0"/>
          <w:numId w:val="21"/>
        </w:numPr>
        <w:spacing w:after="160" w:line="259" w:lineRule="auto"/>
        <w:contextualSpacing/>
        <w:rPr>
          <w:rFonts w:asciiTheme="minorHAnsi" w:eastAsiaTheme="minorHAnsi" w:hAnsiTheme="minorHAnsi" w:cstheme="minorBidi"/>
          <w:sz w:val="22"/>
          <w:szCs w:val="22"/>
          <w:lang w:eastAsia="en-US"/>
        </w:rPr>
      </w:pPr>
      <w:r w:rsidRPr="002B5FD0">
        <w:rPr>
          <w:rFonts w:asciiTheme="minorHAnsi" w:eastAsiaTheme="minorHAnsi" w:hAnsiTheme="minorHAnsi" w:cstheme="minorBidi"/>
          <w:sz w:val="22"/>
          <w:szCs w:val="22"/>
          <w:lang w:eastAsia="en-US"/>
        </w:rPr>
        <w:lastRenderedPageBreak/>
        <w:t>http://webcache.googleusercontent.com/search?q=cache:oy8UMC6dIVIJ:yadda.icm.edu.pl/yadda/element/bwmeta1.element.desklight-ea838e3c-d79d-4bce-b87a-6cab80b7d960/c/PN_514_Nowak_Zarzadzanie_Czesc22.pdf+&amp;cd=9&amp;hl=pl&amp;ct=clnk&amp;gl=pl</w:t>
      </w:r>
    </w:p>
    <w:p w14:paraId="4FB19806"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121" w:history="1">
        <w:r w:rsidR="002B5FD0" w:rsidRPr="002B5FD0">
          <w:rPr>
            <w:rFonts w:asciiTheme="minorHAnsi" w:eastAsiaTheme="minorHAnsi" w:hAnsiTheme="minorHAnsi" w:cstheme="minorBidi"/>
            <w:color w:val="0563C1" w:themeColor="hyperlink"/>
            <w:sz w:val="22"/>
            <w:szCs w:val="22"/>
            <w:u w:val="single"/>
            <w:lang w:eastAsia="en-US"/>
          </w:rPr>
          <w:t>https://wnus.edu.pl/sip/file/article/view/570.pdf</w:t>
        </w:r>
      </w:hyperlink>
    </w:p>
    <w:p w14:paraId="6B220F8B" w14:textId="77777777" w:rsidR="002B5FD0" w:rsidRPr="002B5FD0" w:rsidRDefault="002B5FD0" w:rsidP="002B5FD0">
      <w:pPr>
        <w:numPr>
          <w:ilvl w:val="0"/>
          <w:numId w:val="21"/>
        </w:numPr>
        <w:spacing w:after="160" w:line="259" w:lineRule="auto"/>
        <w:contextualSpacing/>
        <w:rPr>
          <w:rFonts w:asciiTheme="minorHAnsi" w:eastAsiaTheme="minorHAnsi" w:hAnsiTheme="minorHAnsi" w:cstheme="minorBidi"/>
          <w:sz w:val="22"/>
          <w:szCs w:val="22"/>
          <w:lang w:eastAsia="en-US"/>
        </w:rPr>
      </w:pPr>
      <w:r w:rsidRPr="002B5FD0">
        <w:rPr>
          <w:rFonts w:asciiTheme="minorHAnsi" w:eastAsiaTheme="minorHAnsi" w:hAnsiTheme="minorHAnsi" w:cstheme="minorBidi"/>
          <w:sz w:val="22"/>
          <w:szCs w:val="22"/>
          <w:lang w:eastAsia="en-US"/>
        </w:rPr>
        <w:t>https://wnus.edu.pl/sip/file/article/view/570.pdf</w:t>
      </w:r>
    </w:p>
    <w:p w14:paraId="14BB40E2"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122" w:history="1">
        <w:r w:rsidR="002B5FD0" w:rsidRPr="002B5FD0">
          <w:rPr>
            <w:rFonts w:asciiTheme="minorHAnsi" w:eastAsiaTheme="minorHAnsi" w:hAnsiTheme="minorHAnsi" w:cstheme="minorBidi"/>
            <w:color w:val="0563C1" w:themeColor="hyperlink"/>
            <w:sz w:val="22"/>
            <w:szCs w:val="22"/>
            <w:u w:val="single"/>
            <w:lang w:eastAsia="en-US"/>
          </w:rPr>
          <w:t>https://wnus.edu.pl/sip/file/article/view/570.pdf</w:t>
        </w:r>
      </w:hyperlink>
    </w:p>
    <w:p w14:paraId="6EB4DB77"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123" w:history="1">
        <w:r w:rsidR="002B5FD0" w:rsidRPr="002B5FD0">
          <w:rPr>
            <w:rFonts w:asciiTheme="minorHAnsi" w:eastAsiaTheme="minorHAnsi" w:hAnsiTheme="minorHAnsi" w:cstheme="minorBidi"/>
            <w:color w:val="0563C1" w:themeColor="hyperlink"/>
            <w:sz w:val="22"/>
            <w:szCs w:val="22"/>
            <w:u w:val="single"/>
            <w:lang w:eastAsia="en-US"/>
          </w:rPr>
          <w:t>https://wnus.edu.pl/sip/file/article/view/570.pdf</w:t>
        </w:r>
      </w:hyperlink>
    </w:p>
    <w:p w14:paraId="2B545B5E"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124" w:history="1">
        <w:r w:rsidR="002B5FD0" w:rsidRPr="002B5FD0">
          <w:rPr>
            <w:rFonts w:asciiTheme="minorHAnsi" w:eastAsiaTheme="minorHAnsi" w:hAnsiTheme="minorHAnsi" w:cstheme="minorBidi"/>
            <w:color w:val="0563C1" w:themeColor="hyperlink"/>
            <w:sz w:val="22"/>
            <w:szCs w:val="22"/>
            <w:u w:val="single"/>
            <w:lang w:eastAsia="en-US"/>
          </w:rPr>
          <w:t>http://www.mon.pte.pl/pliki/2/12/Ekonomista%2025%2002%2006ostfragment.pdf</w:t>
        </w:r>
      </w:hyperlink>
    </w:p>
    <w:p w14:paraId="5E41F7CB" w14:textId="77777777" w:rsidR="002B5FD0" w:rsidRPr="002B5FD0" w:rsidRDefault="00000000" w:rsidP="002B5FD0">
      <w:pPr>
        <w:numPr>
          <w:ilvl w:val="0"/>
          <w:numId w:val="21"/>
        </w:numPr>
        <w:spacing w:after="160" w:line="259" w:lineRule="auto"/>
        <w:contextualSpacing/>
        <w:rPr>
          <w:rFonts w:asciiTheme="minorHAnsi" w:eastAsiaTheme="minorHAnsi" w:hAnsiTheme="minorHAnsi" w:cstheme="minorBidi"/>
          <w:sz w:val="22"/>
          <w:szCs w:val="22"/>
          <w:lang w:eastAsia="en-US"/>
        </w:rPr>
      </w:pPr>
      <w:hyperlink r:id="rId125" w:history="1">
        <w:r w:rsidR="002B5FD0" w:rsidRPr="002B5FD0">
          <w:rPr>
            <w:rFonts w:asciiTheme="minorHAnsi" w:eastAsiaTheme="minorHAnsi" w:hAnsiTheme="minorHAnsi" w:cstheme="minorBidi"/>
            <w:color w:val="0563C1" w:themeColor="hyperlink"/>
            <w:sz w:val="22"/>
            <w:szCs w:val="22"/>
            <w:u w:val="single"/>
            <w:lang w:eastAsia="en-US"/>
          </w:rPr>
          <w:t>https://dbc.wroc.pl/Content/34331/PDF/Lichota_Wykorzystanie_Modeli_Logitowych_Do_Oceny_Sytuacji_2016.pdf</w:t>
        </w:r>
      </w:hyperlink>
    </w:p>
    <w:p w14:paraId="23CC0E00" w14:textId="77777777" w:rsidR="002B5FD0" w:rsidRPr="002B5FD0" w:rsidRDefault="002B5FD0" w:rsidP="002B5FD0">
      <w:pPr>
        <w:numPr>
          <w:ilvl w:val="0"/>
          <w:numId w:val="21"/>
        </w:numPr>
        <w:spacing w:after="160" w:line="259" w:lineRule="auto"/>
        <w:contextualSpacing/>
        <w:rPr>
          <w:rFonts w:asciiTheme="minorHAnsi" w:eastAsiaTheme="minorHAnsi" w:hAnsiTheme="minorHAnsi" w:cstheme="minorBidi"/>
          <w:sz w:val="22"/>
          <w:szCs w:val="22"/>
          <w:lang w:eastAsia="en-US"/>
        </w:rPr>
      </w:pPr>
      <w:r w:rsidRPr="002B5FD0">
        <w:rPr>
          <w:rFonts w:asciiTheme="minorHAnsi" w:eastAsiaTheme="minorHAnsi" w:hAnsiTheme="minorHAnsi" w:cstheme="minorBidi"/>
          <w:sz w:val="22"/>
          <w:szCs w:val="22"/>
          <w:lang w:eastAsia="en-US"/>
        </w:rPr>
        <w:t>http://sj.wne.sggw.pl/pdf/EIOGZ_2010_n82_s17.pdf</w:t>
      </w:r>
    </w:p>
    <w:p w14:paraId="59993FEF" w14:textId="77777777" w:rsidR="00E07DA1" w:rsidRPr="00DE56CE" w:rsidRDefault="00E07DA1" w:rsidP="00DE56CE"/>
    <w:sectPr w:rsidR="00E07DA1" w:rsidRPr="00DE56CE" w:rsidSect="002B5686">
      <w:headerReference w:type="default" r:id="rId126"/>
      <w:footerReference w:type="default" r:id="rId127"/>
      <w:pgSz w:w="11906" w:h="16838"/>
      <w:pgMar w:top="1134" w:right="1418" w:bottom="1418" w:left="1134" w:header="680"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B9BCF0" w14:textId="77777777" w:rsidR="00096FB8" w:rsidRDefault="00096FB8" w:rsidP="00E81E6A">
      <w:r>
        <w:separator/>
      </w:r>
    </w:p>
  </w:endnote>
  <w:endnote w:type="continuationSeparator" w:id="0">
    <w:p w14:paraId="3864D33A" w14:textId="77777777" w:rsidR="00096FB8" w:rsidRDefault="00096FB8" w:rsidP="00E81E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57ECF" w14:textId="56579F04" w:rsidR="00C16D52" w:rsidRPr="00EB627B" w:rsidRDefault="00C16D52" w:rsidP="00E81E6A">
    <w:pPr>
      <w:pStyle w:val="Stopka"/>
      <w:jc w:val="center"/>
      <w:rPr>
        <w:sz w:val="16"/>
        <w:szCs w:val="16"/>
      </w:rPr>
    </w:pPr>
    <w:r>
      <w:t>Wydział Informatyki</w:t>
    </w:r>
    <w:r w:rsidR="0067577E">
      <w:t xml:space="preserve"> i </w:t>
    </w:r>
    <w:r>
      <w:t>Zarzadzania</w:t>
    </w:r>
    <w:r w:rsidR="002B5686">
      <w:t xml:space="preserve"> Politechniki Wrocławskiej</w:t>
    </w:r>
    <w:r>
      <w:t xml:space="preserve"> </w:t>
    </w:r>
  </w:p>
  <w:sdt>
    <w:sdtPr>
      <w:id w:val="164675243"/>
      <w:docPartObj>
        <w:docPartGallery w:val="Page Numbers (Bottom of Page)"/>
        <w:docPartUnique/>
      </w:docPartObj>
    </w:sdtPr>
    <w:sdtContent>
      <w:sdt>
        <w:sdtPr>
          <w:id w:val="-1769616900"/>
          <w:docPartObj>
            <w:docPartGallery w:val="Page Numbers (Top of Page)"/>
            <w:docPartUnique/>
          </w:docPartObj>
        </w:sdtPr>
        <w:sdtContent>
          <w:p w14:paraId="4BB1A30C" w14:textId="4F00F954" w:rsidR="00C16D52" w:rsidRDefault="00C16D52" w:rsidP="00E81E6A">
            <w:pPr>
              <w:pStyle w:val="Stopka"/>
              <w:jc w:val="right"/>
            </w:pPr>
            <w:r w:rsidRPr="00EB627B">
              <w:rPr>
                <w:sz w:val="16"/>
                <w:szCs w:val="16"/>
              </w:rPr>
              <w:t>(wartości podawane są</w:t>
            </w:r>
            <w:r w:rsidR="0067577E">
              <w:rPr>
                <w:sz w:val="16"/>
                <w:szCs w:val="16"/>
              </w:rPr>
              <w:t xml:space="preserve"> w </w:t>
            </w:r>
            <w:r w:rsidRPr="00EB627B">
              <w:rPr>
                <w:sz w:val="16"/>
                <w:szCs w:val="16"/>
              </w:rPr>
              <w:t>tyś. zł, chyba, że napisano inaczej)</w:t>
            </w:r>
            <w:r w:rsidR="00485128">
              <w:t xml:space="preserve">   </w:t>
            </w:r>
            <w:r>
              <w:t xml:space="preserve">Strona </w:t>
            </w:r>
            <w:r>
              <w:rPr>
                <w:b/>
                <w:bCs/>
              </w:rPr>
              <w:fldChar w:fldCharType="begin"/>
            </w:r>
            <w:r>
              <w:rPr>
                <w:b/>
                <w:bCs/>
              </w:rPr>
              <w:instrText>PAGE</w:instrText>
            </w:r>
            <w:r>
              <w:rPr>
                <w:b/>
                <w:bCs/>
              </w:rPr>
              <w:fldChar w:fldCharType="separate"/>
            </w:r>
            <w:r>
              <w:rPr>
                <w:b/>
                <w:bCs/>
              </w:rPr>
              <w:t>2</w:t>
            </w:r>
            <w:r>
              <w:rPr>
                <w:b/>
                <w:bCs/>
              </w:rPr>
              <w:fldChar w:fldCharType="end"/>
            </w:r>
            <w:r w:rsidR="0067577E">
              <w:t xml:space="preserve"> z </w:t>
            </w:r>
            <w:r>
              <w:rPr>
                <w:b/>
                <w:bCs/>
              </w:rPr>
              <w:fldChar w:fldCharType="begin"/>
            </w:r>
            <w:r>
              <w:rPr>
                <w:b/>
                <w:bCs/>
              </w:rPr>
              <w:instrText>NUMPAGES</w:instrText>
            </w:r>
            <w:r>
              <w:rPr>
                <w:b/>
                <w:bCs/>
              </w:rPr>
              <w:fldChar w:fldCharType="separate"/>
            </w:r>
            <w:r>
              <w:rPr>
                <w:b/>
                <w:bCs/>
              </w:rPr>
              <w:t>2</w:t>
            </w:r>
            <w:r>
              <w:rPr>
                <w:b/>
                <w:bCs/>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9D059C" w14:textId="77777777" w:rsidR="00096FB8" w:rsidRDefault="00096FB8" w:rsidP="00E81E6A">
      <w:r>
        <w:separator/>
      </w:r>
    </w:p>
  </w:footnote>
  <w:footnote w:type="continuationSeparator" w:id="0">
    <w:p w14:paraId="716D2579" w14:textId="77777777" w:rsidR="00096FB8" w:rsidRDefault="00096FB8" w:rsidP="00E81E6A">
      <w:r>
        <w:continuationSeparator/>
      </w:r>
    </w:p>
  </w:footnote>
  <w:footnote w:id="1">
    <w:p w14:paraId="6DDAB20A" w14:textId="2BD7FCFC" w:rsidR="00C16D52" w:rsidRDefault="00C16D52">
      <w:pPr>
        <w:pStyle w:val="Tekstprzypisudolnego"/>
      </w:pPr>
      <w:r>
        <w:rPr>
          <w:rStyle w:val="Odwoanieprzypisudolnego"/>
        </w:rPr>
        <w:footnoteRef/>
      </w:r>
      <w:r>
        <w:t xml:space="preserve"> </w:t>
      </w:r>
      <w:r w:rsidRPr="00EE54BB">
        <w:t>https://www.money.pl/gielda/spolki-gpw/plcfrpt00013,o_firmie.html</w:t>
      </w:r>
    </w:p>
  </w:footnote>
  <w:footnote w:id="2">
    <w:p w14:paraId="1161E80B" w14:textId="2B6C5A66" w:rsidR="00C16D52" w:rsidRDefault="00C16D52">
      <w:pPr>
        <w:pStyle w:val="Tekstprzypisudolnego"/>
      </w:pPr>
      <w:r>
        <w:rPr>
          <w:rStyle w:val="Odwoanieprzypisudolnego"/>
        </w:rPr>
        <w:footnoteRef/>
      </w:r>
      <w:r>
        <w:t xml:space="preserve"> </w:t>
      </w:r>
      <w:r w:rsidRPr="00EE54BB">
        <w:t>https://www.emis.com/php/companies?pc=PL&amp;cmpy=2017993</w:t>
      </w:r>
    </w:p>
  </w:footnote>
  <w:footnote w:id="3">
    <w:p w14:paraId="4DFA795D" w14:textId="36BCBDFD" w:rsidR="00C16D52" w:rsidRDefault="00C16D52">
      <w:pPr>
        <w:pStyle w:val="Tekstprzypisudolnego"/>
      </w:pPr>
      <w:r>
        <w:rPr>
          <w:rStyle w:val="Odwoanieprzypisudolnego"/>
        </w:rPr>
        <w:footnoteRef/>
      </w:r>
      <w:r>
        <w:t xml:space="preserve"> </w:t>
      </w:r>
      <w:r w:rsidRPr="00544F8D">
        <w:t>https://grupapolsat.pl/pl/nas/w-skrocie</w:t>
      </w:r>
    </w:p>
  </w:footnote>
  <w:footnote w:id="4">
    <w:p w14:paraId="3A0A70FF" w14:textId="5B428C43" w:rsidR="00C16D52" w:rsidRDefault="00C16D52">
      <w:pPr>
        <w:pStyle w:val="Tekstprzypisudolnego"/>
      </w:pPr>
      <w:bookmarkStart w:id="18" w:name="_Hlk74070471"/>
      <w:r>
        <w:rPr>
          <w:rStyle w:val="Odwoanieprzypisudolnego"/>
        </w:rPr>
        <w:footnoteRef/>
      </w:r>
      <w:r>
        <w:t xml:space="preserve"> </w:t>
      </w:r>
      <w:r w:rsidRPr="0050776B">
        <w:t>https://grupapolsat.pl/pl/lad-korporacyjny/zarzad/sklad</w:t>
      </w:r>
    </w:p>
    <w:bookmarkEnd w:id="18"/>
  </w:footnote>
  <w:footnote w:id="5">
    <w:p w14:paraId="5F87A7CF" w14:textId="590E25A0" w:rsidR="00C16D52" w:rsidRDefault="00C16D52">
      <w:pPr>
        <w:pStyle w:val="Tekstprzypisudolnego"/>
      </w:pPr>
      <w:r>
        <w:rPr>
          <w:rStyle w:val="Odwoanieprzypisudolnego"/>
        </w:rPr>
        <w:footnoteRef/>
      </w:r>
      <w:r>
        <w:t xml:space="preserve"> </w:t>
      </w:r>
      <w:r w:rsidRPr="00F84766">
        <w:t>https://grupapolsat.pl/pl/nas/historia</w:t>
      </w:r>
    </w:p>
  </w:footnote>
  <w:footnote w:id="6">
    <w:p w14:paraId="6CEA4D38" w14:textId="1E22B153" w:rsidR="00C16D52" w:rsidRDefault="00C16D52">
      <w:pPr>
        <w:pStyle w:val="Tekstprzypisudolnego"/>
      </w:pPr>
      <w:r>
        <w:rPr>
          <w:rStyle w:val="Odwoanieprzypisudolnego"/>
        </w:rPr>
        <w:footnoteRef/>
      </w:r>
      <w:r>
        <w:t xml:space="preserve"> </w:t>
      </w:r>
      <w:r w:rsidRPr="00866460">
        <w:t>https://grupapolsat.pl/pl/nas/misja-wizja-strategia</w:t>
      </w:r>
    </w:p>
  </w:footnote>
  <w:footnote w:id="7">
    <w:p w14:paraId="0B2188B3" w14:textId="26F5CD73" w:rsidR="00C16D52" w:rsidRDefault="00C16D52">
      <w:pPr>
        <w:pStyle w:val="Tekstprzypisudolnego"/>
      </w:pPr>
      <w:r>
        <w:rPr>
          <w:rStyle w:val="Odwoanieprzypisudolnego"/>
        </w:rPr>
        <w:footnoteRef/>
      </w:r>
      <w:r>
        <w:t xml:space="preserve"> </w:t>
      </w:r>
      <w:r w:rsidRPr="00866460">
        <w:t>https://grupapolsat.pl/pl/nas/misja-wizja-strategia</w:t>
      </w:r>
    </w:p>
  </w:footnote>
  <w:footnote w:id="8">
    <w:p w14:paraId="4D912F07" w14:textId="318251E1" w:rsidR="00C16D52" w:rsidRDefault="00C16D52">
      <w:pPr>
        <w:pStyle w:val="Tekstprzypisudolnego"/>
      </w:pPr>
      <w:bookmarkStart w:id="21" w:name="_Hlk74070641"/>
      <w:r>
        <w:rPr>
          <w:rStyle w:val="Odwoanieprzypisudolnego"/>
        </w:rPr>
        <w:footnoteRef/>
      </w:r>
      <w:r>
        <w:t xml:space="preserve"> </w:t>
      </w:r>
      <w:r w:rsidRPr="00866460">
        <w:t>https://grupapolsat.pl/pl/nas/misja-wizja-strategia</w:t>
      </w:r>
    </w:p>
    <w:bookmarkStart w:id="22" w:name="_Hlk74070625"/>
    <w:bookmarkEnd w:id="21"/>
  </w:footnote>
  <w:footnote w:id="9">
    <w:p w14:paraId="6F93C9B5" w14:textId="5B9FFB77" w:rsidR="00C16D52" w:rsidRDefault="00C16D52">
      <w:pPr>
        <w:pStyle w:val="Tekstprzypisudolnego"/>
      </w:pPr>
      <w:bookmarkStart w:id="23" w:name="_Hlk74070625"/>
      <w:r>
        <w:rPr>
          <w:rStyle w:val="Odwoanieprzypisudolnego"/>
        </w:rPr>
        <w:footnoteRef/>
      </w:r>
      <w:r w:rsidRPr="0007682A">
        <w:t>https://notowania.pb.pl/instrument/PLCFRPT00013/cyfrplsat/informacje-spolka</w:t>
      </w:r>
    </w:p>
    <w:bookmarkEnd w:id="23"/>
  </w:footnote>
  <w:footnote w:id="10">
    <w:p w14:paraId="3D47B6E9" w14:textId="1EAFA62D" w:rsidR="00C16D52" w:rsidRDefault="00C16D52">
      <w:pPr>
        <w:pStyle w:val="Tekstprzypisudolnego"/>
      </w:pPr>
      <w:r>
        <w:rPr>
          <w:rStyle w:val="Odwoanieprzypisudolnego"/>
        </w:rPr>
        <w:footnoteRef/>
      </w:r>
      <w:r>
        <w:t xml:space="preserve"> </w:t>
      </w:r>
      <w:r w:rsidRPr="002019BE">
        <w:t>https://grupapolsat.pl/pl/nas/obszary-dzialalnosci</w:t>
      </w:r>
    </w:p>
  </w:footnote>
  <w:footnote w:id="11">
    <w:p w14:paraId="11F4E548" w14:textId="77777777" w:rsidR="00C16D52" w:rsidRDefault="00C16D52" w:rsidP="009D3C2B">
      <w:pPr>
        <w:pStyle w:val="Tekstprzypisudolnego"/>
      </w:pPr>
      <w:r>
        <w:rPr>
          <w:rStyle w:val="Odwoanieprzypisudolnego"/>
        </w:rPr>
        <w:footnoteRef/>
      </w:r>
      <w:r>
        <w:t xml:space="preserve"> </w:t>
      </w:r>
      <w:r w:rsidRPr="00C25E74">
        <w:t>http://www.cyfrowypolsat.pl/ir-media/otoczenie_rynkowe_rynek_nadawcow_telewizyjnych2_pl_11102011.pdf</w:t>
      </w:r>
    </w:p>
  </w:footnote>
  <w:footnote w:id="12">
    <w:p w14:paraId="71765D13" w14:textId="77777777" w:rsidR="00C16D52" w:rsidRDefault="00C16D52" w:rsidP="009D3C2B">
      <w:pPr>
        <w:pStyle w:val="Tekstprzypisudolnego"/>
      </w:pPr>
      <w:bookmarkStart w:id="31" w:name="_Hlk74070702"/>
      <w:r>
        <w:rPr>
          <w:rStyle w:val="Odwoanieprzypisudolnego"/>
        </w:rPr>
        <w:footnoteRef/>
      </w:r>
      <w:r>
        <w:t xml:space="preserve"> </w:t>
      </w:r>
      <w:r w:rsidRPr="00C25E74">
        <w:t>http://www.cyfrowypolsat.pl/ir-media/otoczenie_rynkowe_rynek_nadawcow_telewizyjnych2_pl_11102011.pdf</w:t>
      </w:r>
    </w:p>
    <w:bookmarkEnd w:id="31"/>
  </w:footnote>
  <w:footnote w:id="13">
    <w:p w14:paraId="56AFE025" w14:textId="23B6FDBC" w:rsidR="00C16D52" w:rsidRDefault="00C16D52">
      <w:pPr>
        <w:pStyle w:val="Tekstprzypisudolnego"/>
      </w:pPr>
      <w:r>
        <w:rPr>
          <w:rStyle w:val="Odwoanieprzypisudolnego"/>
        </w:rPr>
        <w:footnoteRef/>
      </w:r>
      <w:r>
        <w:t xml:space="preserve"> </w:t>
      </w:r>
      <w:r w:rsidRPr="008D687F">
        <w:t>http://www.cyfrowypolsat.pl/ir-media/rynek_nadwacow_telewizyjnych_05072012.pdf?save=true</w:t>
      </w:r>
    </w:p>
  </w:footnote>
  <w:footnote w:id="14">
    <w:p w14:paraId="609A09F1" w14:textId="0FDA55ED" w:rsidR="00C16D52" w:rsidRDefault="00C16D52">
      <w:pPr>
        <w:pStyle w:val="Tekstprzypisudolnego"/>
      </w:pPr>
      <w:r>
        <w:rPr>
          <w:rStyle w:val="Odwoanieprzypisudolnego"/>
        </w:rPr>
        <w:footnoteRef/>
      </w:r>
      <w:r>
        <w:t xml:space="preserve"> </w:t>
      </w:r>
      <w:r w:rsidRPr="004E68D5">
        <w:t>UKE: Raport</w:t>
      </w:r>
      <w:r w:rsidR="0067577E">
        <w:t xml:space="preserve"> o </w:t>
      </w:r>
      <w:r w:rsidRPr="004E68D5">
        <w:t>stanie rynku telekomunikacyjnego</w:t>
      </w:r>
      <w:r w:rsidR="0067577E">
        <w:t xml:space="preserve"> w </w:t>
      </w:r>
      <w:r w:rsidRPr="004E68D5">
        <w:t>Polsce</w:t>
      </w:r>
      <w:r w:rsidR="0067577E">
        <w:t xml:space="preserve"> w </w:t>
      </w:r>
      <w:r w:rsidRPr="004E68D5">
        <w:t>2019 r.</w:t>
      </w:r>
    </w:p>
  </w:footnote>
  <w:footnote w:id="15">
    <w:p w14:paraId="7D308B1D" w14:textId="17C81500" w:rsidR="00C16D52" w:rsidRDefault="00C16D52">
      <w:pPr>
        <w:pStyle w:val="Tekstprzypisudolnego"/>
      </w:pPr>
      <w:r>
        <w:rPr>
          <w:rStyle w:val="Odwoanieprzypisudolnego"/>
        </w:rPr>
        <w:footnoteRef/>
      </w:r>
      <w:r>
        <w:t xml:space="preserve"> </w:t>
      </w:r>
      <w:r w:rsidRPr="004E68D5">
        <w:t>UKE: Raport</w:t>
      </w:r>
      <w:r w:rsidR="0067577E">
        <w:t xml:space="preserve"> o </w:t>
      </w:r>
      <w:r w:rsidRPr="004E68D5">
        <w:t>stanie rynku telekomunikacyjnego</w:t>
      </w:r>
      <w:r w:rsidR="0067577E">
        <w:t xml:space="preserve"> w </w:t>
      </w:r>
      <w:r w:rsidRPr="004E68D5">
        <w:t>Polsce</w:t>
      </w:r>
      <w:r w:rsidR="0067577E">
        <w:t xml:space="preserve"> w </w:t>
      </w:r>
      <w:r w:rsidRPr="004E68D5">
        <w:t>2019</w:t>
      </w:r>
      <w:r>
        <w:t xml:space="preserve"> r</w:t>
      </w:r>
      <w:r w:rsidR="0067577E">
        <w:t xml:space="preserve"> i </w:t>
      </w:r>
      <w:r>
        <w:t>2018</w:t>
      </w:r>
      <w:r w:rsidRPr="004E68D5">
        <w:t xml:space="preserve"> r</w:t>
      </w:r>
    </w:p>
  </w:footnote>
  <w:footnote w:id="16">
    <w:p w14:paraId="696D80B5" w14:textId="77777777" w:rsidR="00C16D52" w:rsidRDefault="00C16D52" w:rsidP="009D3C2B">
      <w:pPr>
        <w:pStyle w:val="Tekstprzypisudolnego"/>
      </w:pPr>
      <w:r>
        <w:rPr>
          <w:rStyle w:val="Odwoanieprzypisudolnego"/>
        </w:rPr>
        <w:footnoteRef/>
      </w:r>
      <w:r>
        <w:t xml:space="preserve"> </w:t>
      </w:r>
      <w:r w:rsidRPr="00140DBA">
        <w:t>https://ccnews.pl/2018/01/02/rynek-telekomunikacyjny-i-telewizji-kablowej-w-polsce-czeka-intensywny-rok-zmian/</w:t>
      </w:r>
    </w:p>
  </w:footnote>
  <w:footnote w:id="17">
    <w:p w14:paraId="7E669581" w14:textId="3ED84724" w:rsidR="00C16D52" w:rsidRDefault="00C16D52">
      <w:pPr>
        <w:pStyle w:val="Tekstprzypisudolnego"/>
      </w:pPr>
      <w:bookmarkStart w:id="36" w:name="_Hlk74071043"/>
      <w:r>
        <w:rPr>
          <w:rStyle w:val="Odwoanieprzypisudolnego"/>
        </w:rPr>
        <w:footnoteRef/>
      </w:r>
      <w:r>
        <w:t xml:space="preserve"> </w:t>
      </w:r>
      <w:r w:rsidRPr="00C63E43">
        <w:t>https://ccnews.pl/2018/01/02/rynek-telekomunikacyjny-i-telewizji-kablowej-w-polsce-czeka-intensywny-rok-zmian/</w:t>
      </w:r>
    </w:p>
    <w:bookmarkStart w:id="37" w:name="_Hlk74071164"/>
    <w:bookmarkEnd w:id="36"/>
  </w:footnote>
  <w:footnote w:id="18">
    <w:p w14:paraId="44F0A5E5" w14:textId="7D826285" w:rsidR="0073514D" w:rsidRDefault="0073514D">
      <w:pPr>
        <w:pStyle w:val="Tekstprzypisudolnego"/>
      </w:pPr>
      <w:bookmarkStart w:id="40" w:name="_Hlk74071164"/>
      <w:r>
        <w:rPr>
          <w:rStyle w:val="Odwoanieprzypisudolnego"/>
        </w:rPr>
        <w:footnoteRef/>
      </w:r>
      <w:r>
        <w:t xml:space="preserve"> </w:t>
      </w:r>
      <w:r w:rsidRPr="0073514D">
        <w:t>https://analizafinansowa.pl/wskazniki-plynnosci/wskaznik-plynnosci-biezacej-wpb-3662.html</w:t>
      </w:r>
    </w:p>
    <w:bookmarkStart w:id="41" w:name="_Hlk74071140"/>
    <w:bookmarkEnd w:id="40"/>
  </w:footnote>
  <w:footnote w:id="19">
    <w:p w14:paraId="6D5DC26F" w14:textId="4AA897AB" w:rsidR="00C16D52" w:rsidRDefault="00C16D52">
      <w:pPr>
        <w:pStyle w:val="Tekstprzypisudolnego"/>
      </w:pPr>
      <w:bookmarkStart w:id="42" w:name="_Hlk74071140"/>
      <w:r>
        <w:rPr>
          <w:rStyle w:val="Odwoanieprzypisudolnego"/>
        </w:rPr>
        <w:footnoteRef/>
      </w:r>
      <w:r>
        <w:t xml:space="preserve"> https://poradnikprzedsiebiorcy.pl/-analiza-wskaznikowa-przedsiebiorstwa-wskazniki-plynnosci</w:t>
      </w:r>
    </w:p>
    <w:bookmarkStart w:id="43" w:name="_Hlk74071222"/>
    <w:bookmarkEnd w:id="42"/>
  </w:footnote>
  <w:footnote w:id="20">
    <w:p w14:paraId="0FDF5FD5" w14:textId="25687A9A" w:rsidR="00C16D52" w:rsidRDefault="00C16D52">
      <w:pPr>
        <w:pStyle w:val="Tekstprzypisudolnego"/>
      </w:pPr>
      <w:bookmarkStart w:id="44" w:name="_Hlk74071222"/>
      <w:r>
        <w:rPr>
          <w:rStyle w:val="Odwoanieprzypisudolnego"/>
        </w:rPr>
        <w:footnoteRef/>
      </w:r>
      <w:r>
        <w:t xml:space="preserve"> https://poradnikprzedsiebiorcy.pl/-analiza-wskaznikowa-przedsiebiorstwa-wskazniki-plynnosci</w:t>
      </w:r>
    </w:p>
    <w:bookmarkEnd w:id="44"/>
  </w:footnote>
  <w:footnote w:id="21">
    <w:p w14:paraId="1DF6D226" w14:textId="09EC75DB" w:rsidR="00902EF2" w:rsidRDefault="00902EF2">
      <w:pPr>
        <w:pStyle w:val="Tekstprzypisudolnego"/>
      </w:pPr>
      <w:r>
        <w:rPr>
          <w:rStyle w:val="Odwoanieprzypisudolnego"/>
        </w:rPr>
        <w:footnoteRef/>
      </w:r>
      <w:r>
        <w:t xml:space="preserve"> </w:t>
      </w:r>
      <w:r w:rsidRPr="00902EF2">
        <w:t>https://dektra.pl/glossary/wskaznik-pokrycia-zobowiazan-naleznosciami/</w:t>
      </w:r>
    </w:p>
  </w:footnote>
  <w:footnote w:id="22">
    <w:p w14:paraId="387006DE" w14:textId="2F59C635" w:rsidR="00902EF2" w:rsidRDefault="00902EF2">
      <w:pPr>
        <w:pStyle w:val="Tekstprzypisudolnego"/>
      </w:pPr>
      <w:r>
        <w:rPr>
          <w:rStyle w:val="Odwoanieprzypisudolnego"/>
        </w:rPr>
        <w:footnoteRef/>
      </w:r>
      <w:r w:rsidRPr="00902EF2">
        <w:t>https://sindicator.net/baza_wiedzy/wskazniki_plynnosci_platniczej/wskaznik_udzialu_kapitalu_pracujacego_w_aktywach_ogolem</w:t>
      </w:r>
    </w:p>
  </w:footnote>
  <w:footnote w:id="23">
    <w:p w14:paraId="38ECE122" w14:textId="79CE4482" w:rsidR="00432CD2" w:rsidRDefault="00432CD2">
      <w:pPr>
        <w:pStyle w:val="Tekstprzypisudolnego"/>
      </w:pPr>
      <w:r>
        <w:rPr>
          <w:rStyle w:val="Odwoanieprzypisudolnego"/>
        </w:rPr>
        <w:footnoteRef/>
      </w:r>
      <w:r>
        <w:t xml:space="preserve"> </w:t>
      </w:r>
      <w:r w:rsidRPr="00432CD2">
        <w:t>https://analizafinansowa.pl/wskazniki-aktywnosci/wskaznik-wydajnosci-gotowkowej-sprzedazy-3362.html</w:t>
      </w:r>
    </w:p>
  </w:footnote>
  <w:footnote w:id="24">
    <w:p w14:paraId="5BF6E0F4" w14:textId="797BA8EE" w:rsidR="00432CD2" w:rsidRDefault="00432CD2">
      <w:pPr>
        <w:pStyle w:val="Tekstprzypisudolnego"/>
      </w:pPr>
      <w:r>
        <w:rPr>
          <w:rStyle w:val="Odwoanieprzypisudolnego"/>
        </w:rPr>
        <w:footnoteRef/>
      </w:r>
      <w:r>
        <w:t xml:space="preserve"> </w:t>
      </w:r>
      <w:r w:rsidRPr="00432CD2">
        <w:t>https://analizafinansowa.pl/analiza-wskaznikowa/wskaznik-wydajnosci-gotowkowej-majatku-3831.html</w:t>
      </w:r>
    </w:p>
  </w:footnote>
  <w:footnote w:id="25">
    <w:p w14:paraId="1CC091AF" w14:textId="5F58581B" w:rsidR="00432CD2" w:rsidRDefault="00432CD2">
      <w:pPr>
        <w:pStyle w:val="Tekstprzypisudolnego"/>
      </w:pPr>
      <w:r>
        <w:rPr>
          <w:rStyle w:val="Odwoanieprzypisudolnego"/>
        </w:rPr>
        <w:footnoteRef/>
      </w:r>
      <w:r>
        <w:t xml:space="preserve"> </w:t>
      </w:r>
      <w:r w:rsidRPr="00432CD2">
        <w:t>https://analizafinansowa.pl/wskazniki-aktywnosci/wskaznik-wydajnosci-gotowkowej-zysku-3363.html</w:t>
      </w:r>
    </w:p>
  </w:footnote>
  <w:footnote w:id="26">
    <w:p w14:paraId="3A99917E" w14:textId="22831F70" w:rsidR="00C8027C" w:rsidRDefault="00C8027C">
      <w:pPr>
        <w:pStyle w:val="Tekstprzypisudolnego"/>
      </w:pPr>
      <w:r>
        <w:rPr>
          <w:rStyle w:val="Odwoanieprzypisudolnego"/>
        </w:rPr>
        <w:footnoteRef/>
      </w:r>
      <w:r>
        <w:t xml:space="preserve"> </w:t>
      </w:r>
      <w:r w:rsidRPr="00C8027C">
        <w:t>https://eanaliza.pl/wskaznik-rotacji-naleznosci-w-dniach</w:t>
      </w:r>
    </w:p>
  </w:footnote>
  <w:footnote w:id="27">
    <w:p w14:paraId="61E9E7AC" w14:textId="2FFD568A" w:rsidR="00C8027C" w:rsidRDefault="00C8027C">
      <w:pPr>
        <w:pStyle w:val="Tekstprzypisudolnego"/>
      </w:pPr>
      <w:r>
        <w:rPr>
          <w:rStyle w:val="Odwoanieprzypisudolnego"/>
        </w:rPr>
        <w:footnoteRef/>
      </w:r>
      <w:r>
        <w:t xml:space="preserve"> </w:t>
      </w:r>
      <w:r w:rsidRPr="00C8027C">
        <w:t>https://eanaliza.pl/wskaznik-rotacji-zapasow-w-dniach-cykl-zapasow</w:t>
      </w:r>
    </w:p>
  </w:footnote>
  <w:footnote w:id="28">
    <w:p w14:paraId="2EBC664F" w14:textId="26FC66EF" w:rsidR="00C16D52" w:rsidRDefault="00C16D52">
      <w:pPr>
        <w:pStyle w:val="Tekstprzypisudolnego"/>
      </w:pPr>
      <w:bookmarkStart w:id="50" w:name="_Hlk74077166"/>
      <w:r>
        <w:rPr>
          <w:rStyle w:val="Odwoanieprzypisudolnego"/>
        </w:rPr>
        <w:footnoteRef/>
      </w:r>
      <w:r>
        <w:t xml:space="preserve"> </w:t>
      </w:r>
      <w:r w:rsidRPr="003944AA">
        <w:t>https://mfiles.pl/pl/index.php/Zysk_netto</w:t>
      </w:r>
    </w:p>
    <w:bookmarkStart w:id="51" w:name="_Hlk74077188"/>
    <w:bookmarkEnd w:id="50"/>
  </w:footnote>
  <w:footnote w:id="29">
    <w:p w14:paraId="4025E78A" w14:textId="4874470A" w:rsidR="00C16D52" w:rsidRDefault="00C16D52">
      <w:pPr>
        <w:pStyle w:val="Tekstprzypisudolnego"/>
      </w:pPr>
      <w:bookmarkStart w:id="53" w:name="_Hlk74077188"/>
      <w:r>
        <w:rPr>
          <w:rStyle w:val="Odwoanieprzypisudolnego"/>
        </w:rPr>
        <w:footnoteRef/>
      </w:r>
      <w:r>
        <w:t xml:space="preserve"> </w:t>
      </w:r>
      <w:r w:rsidRPr="003944AA">
        <w:t>https://eanaliza.pl/wskaznik-rentownosci-sprzedazy-netto-ros</w:t>
      </w:r>
    </w:p>
    <w:bookmarkEnd w:id="53"/>
  </w:footnote>
  <w:footnote w:id="30">
    <w:p w14:paraId="5F615233" w14:textId="0BAF662A" w:rsidR="00C16D52" w:rsidRDefault="00C16D52">
      <w:pPr>
        <w:pStyle w:val="Tekstprzypisudolnego"/>
      </w:pPr>
      <w:r>
        <w:rPr>
          <w:rStyle w:val="Odwoanieprzypisudolnego"/>
        </w:rPr>
        <w:footnoteRef/>
      </w:r>
      <w:r>
        <w:t xml:space="preserve"> </w:t>
      </w:r>
      <w:r w:rsidRPr="00070CA5">
        <w:t>https://eanaliza.pl/wskaznik-rentownosci-sprzedazy-netto-ros</w:t>
      </w:r>
    </w:p>
  </w:footnote>
  <w:footnote w:id="31">
    <w:p w14:paraId="5227A9ED" w14:textId="5A188642" w:rsidR="00C16D52" w:rsidRDefault="00C16D52">
      <w:pPr>
        <w:pStyle w:val="Tekstprzypisudolnego"/>
      </w:pPr>
      <w:r>
        <w:rPr>
          <w:rStyle w:val="Odwoanieprzypisudolnego"/>
        </w:rPr>
        <w:footnoteRef/>
      </w:r>
      <w:r>
        <w:t xml:space="preserve"> </w:t>
      </w:r>
      <w:r w:rsidRPr="00070CA5">
        <w:t>https://eanaliza.pl/wskaznik-rentownosci-aktywow-og%C3%B3%C5%82em-roa-stopa-zwrotu-z-aktywow</w:t>
      </w:r>
    </w:p>
  </w:footnote>
  <w:footnote w:id="32">
    <w:p w14:paraId="7F729881" w14:textId="77777777" w:rsidR="00C16D52" w:rsidRDefault="00C16D52" w:rsidP="00070CA5">
      <w:pPr>
        <w:pStyle w:val="Tekstprzypisudolnego"/>
      </w:pPr>
      <w:r>
        <w:rPr>
          <w:rStyle w:val="Odwoanieprzypisudolnego"/>
        </w:rPr>
        <w:footnoteRef/>
      </w:r>
      <w:r>
        <w:t xml:space="preserve"> </w:t>
      </w:r>
      <w:r w:rsidRPr="00070CA5">
        <w:t>https://eanaliza.pl/wskaznik-rentownosci-aktywow-og%C3%B3%C5%82em-roa-stopa-zwrotu-z-aktywow</w:t>
      </w:r>
    </w:p>
  </w:footnote>
  <w:footnote w:id="33">
    <w:p w14:paraId="0CE46660" w14:textId="3B41A8B9" w:rsidR="00C16D52" w:rsidRDefault="00C16D52">
      <w:pPr>
        <w:pStyle w:val="Tekstprzypisudolnego"/>
      </w:pPr>
      <w:r>
        <w:rPr>
          <w:rStyle w:val="Odwoanieprzypisudolnego"/>
        </w:rPr>
        <w:footnoteRef/>
      </w:r>
      <w:r>
        <w:t xml:space="preserve"> </w:t>
      </w:r>
      <w:r w:rsidRPr="00070CA5">
        <w:t>https://eanaliza.pl/wskaznik-rentownosci-kapitalow-wlasnych-roe-stopa-zwrotu-z-kapitalu-wlasnego</w:t>
      </w:r>
    </w:p>
  </w:footnote>
  <w:footnote w:id="34">
    <w:p w14:paraId="3966E303" w14:textId="77777777" w:rsidR="00C16D52" w:rsidRDefault="00C16D52" w:rsidP="00070CA5">
      <w:pPr>
        <w:pStyle w:val="Tekstprzypisudolnego"/>
      </w:pPr>
      <w:r>
        <w:rPr>
          <w:rStyle w:val="Odwoanieprzypisudolnego"/>
        </w:rPr>
        <w:footnoteRef/>
      </w:r>
      <w:r>
        <w:t xml:space="preserve"> </w:t>
      </w:r>
      <w:r w:rsidRPr="00070CA5">
        <w:t>https://eanaliza.pl/wskaznik-rentownosci-kapitalow-wlasnych-roe-stopa-zwrotu-z-kapitalu-wlasnego</w:t>
      </w:r>
    </w:p>
  </w:footnote>
  <w:footnote w:id="35">
    <w:p w14:paraId="213F3685" w14:textId="3288D05B" w:rsidR="00C16D52" w:rsidRDefault="00C16D52">
      <w:pPr>
        <w:pStyle w:val="Tekstprzypisudolnego"/>
      </w:pPr>
      <w:r>
        <w:rPr>
          <w:rStyle w:val="Odwoanieprzypisudolnego"/>
        </w:rPr>
        <w:footnoteRef/>
      </w:r>
      <w:r>
        <w:t xml:space="preserve"> </w:t>
      </w:r>
      <w:r w:rsidRPr="009B620C">
        <w:t>https://eanaliza.pl/wskaznik-rentownosci-dzialanosci-operacyjnej</w:t>
      </w:r>
    </w:p>
  </w:footnote>
  <w:footnote w:id="36">
    <w:p w14:paraId="374306F4" w14:textId="77777777" w:rsidR="00C16D52" w:rsidRDefault="00C16D52" w:rsidP="009B620C">
      <w:pPr>
        <w:pStyle w:val="Tekstprzypisudolnego"/>
      </w:pPr>
      <w:r>
        <w:rPr>
          <w:rStyle w:val="Odwoanieprzypisudolnego"/>
        </w:rPr>
        <w:footnoteRef/>
      </w:r>
      <w:r>
        <w:t xml:space="preserve"> </w:t>
      </w:r>
      <w:r w:rsidRPr="009B620C">
        <w:t>https://eanaliza.pl/wskaznik-rentownosci-dzialanosci-operacyjnej</w:t>
      </w:r>
    </w:p>
  </w:footnote>
  <w:footnote w:id="37">
    <w:p w14:paraId="3FC4E56E" w14:textId="7A4CD57D" w:rsidR="00C16D52" w:rsidRDefault="00C16D52">
      <w:pPr>
        <w:pStyle w:val="Tekstprzypisudolnego"/>
      </w:pPr>
      <w:r>
        <w:rPr>
          <w:rStyle w:val="Odwoanieprzypisudolnego"/>
        </w:rPr>
        <w:footnoteRef/>
      </w:r>
      <w:r>
        <w:t xml:space="preserve"> </w:t>
      </w:r>
      <w:r w:rsidRPr="009B620C">
        <w:t>https://eanaliza.pl/wskaznik-stopy-marzy-brutto</w:t>
      </w:r>
    </w:p>
  </w:footnote>
  <w:footnote w:id="38">
    <w:p w14:paraId="567FFF17" w14:textId="638D84A6" w:rsidR="00C16D52" w:rsidRDefault="00C16D52">
      <w:pPr>
        <w:pStyle w:val="Tekstprzypisudolnego"/>
      </w:pPr>
      <w:r>
        <w:rPr>
          <w:rStyle w:val="Odwoanieprzypisudolnego"/>
        </w:rPr>
        <w:footnoteRef/>
      </w:r>
      <w:r>
        <w:t xml:space="preserve"> </w:t>
      </w:r>
      <w:r w:rsidRPr="009B620C">
        <w:t>https://eanaliza.pl/wskaznik-stopy-marzy-brutto</w:t>
      </w:r>
    </w:p>
  </w:footnote>
  <w:footnote w:id="39">
    <w:p w14:paraId="4595C36A" w14:textId="02D00C6E" w:rsidR="00C16D52" w:rsidRDefault="00C16D52">
      <w:pPr>
        <w:pStyle w:val="Tekstprzypisudolnego"/>
      </w:pPr>
      <w:bookmarkStart w:id="57" w:name="_Hlk74077290"/>
      <w:r>
        <w:rPr>
          <w:rStyle w:val="Odwoanieprzypisudolnego"/>
        </w:rPr>
        <w:footnoteRef/>
      </w:r>
      <w:r w:rsidRPr="00C415B3">
        <w:t xml:space="preserve"> https://www.findict.pl/akademia/ksiegowosc-finanse/zarzadzanie-finansami/analiza-du-ponta</w:t>
      </w:r>
    </w:p>
    <w:bookmarkEnd w:id="57"/>
  </w:footnote>
  <w:footnote w:id="40">
    <w:p w14:paraId="24765A16" w14:textId="6FD2C71F" w:rsidR="00C16D52" w:rsidRDefault="00C16D52">
      <w:pPr>
        <w:pStyle w:val="Tekstprzypisudolnego"/>
      </w:pPr>
      <w:r>
        <w:rPr>
          <w:rStyle w:val="Odwoanieprzypisudolnego"/>
        </w:rPr>
        <w:footnoteRef/>
      </w:r>
      <w:r>
        <w:t xml:space="preserve"> </w:t>
      </w:r>
      <w:r w:rsidRPr="00A14EA1">
        <w:t>https://www.certyfikatyprzezinternet.pl/wp-content/uploads/2019/10/X.-Ocena-sytuacji-maj%C4%85tkowo-kapita%C5%82owej.pdf</w:t>
      </w:r>
    </w:p>
  </w:footnote>
  <w:footnote w:id="41">
    <w:p w14:paraId="5FE05D73" w14:textId="4A4938D2" w:rsidR="00C16D52" w:rsidRDefault="00C16D52">
      <w:pPr>
        <w:pStyle w:val="Tekstprzypisudolnego"/>
      </w:pPr>
      <w:r>
        <w:rPr>
          <w:rStyle w:val="Odwoanieprzypisudolnego"/>
        </w:rPr>
        <w:footnoteRef/>
      </w:r>
      <w:r>
        <w:t xml:space="preserve"> </w:t>
      </w:r>
      <w:r w:rsidRPr="00A14EA1">
        <w:t>https://www.certyfikatyprzezinternet.pl/wp-content/uploads/2019/10/X.-Ocena-sytuacji-maj%C4%85tkowo-kapita%C5%82owej.pdf</w:t>
      </w:r>
    </w:p>
  </w:footnote>
  <w:footnote w:id="42">
    <w:p w14:paraId="596F6A40" w14:textId="1B3E29DF" w:rsidR="00C16D52" w:rsidRDefault="00C16D52">
      <w:pPr>
        <w:pStyle w:val="Tekstprzypisudolnego"/>
      </w:pPr>
      <w:bookmarkStart w:id="65" w:name="_Hlk74077729"/>
      <w:r>
        <w:rPr>
          <w:rStyle w:val="Odwoanieprzypisudolnego"/>
        </w:rPr>
        <w:footnoteRef/>
      </w:r>
      <w:r>
        <w:t xml:space="preserve"> </w:t>
      </w:r>
      <w:r w:rsidRPr="003A59C1">
        <w:t>https://www.certyfikatyprzezinternet.pl/wp-content/uploads/2019/10/X.-Ocena-sytuacji-maj%C4%85tkowo-kapita%C5%82owej.pdf</w:t>
      </w:r>
    </w:p>
    <w:bookmarkStart w:id="66" w:name="_Hlk74077814"/>
    <w:bookmarkEnd w:id="65"/>
  </w:footnote>
  <w:footnote w:id="43">
    <w:p w14:paraId="13F0A539" w14:textId="40B31B30" w:rsidR="00C16D52" w:rsidRDefault="00C16D52">
      <w:pPr>
        <w:pStyle w:val="Tekstprzypisudolnego"/>
      </w:pPr>
      <w:bookmarkStart w:id="68" w:name="_Hlk74077814"/>
      <w:r>
        <w:rPr>
          <w:rStyle w:val="Odwoanieprzypisudolnego"/>
        </w:rPr>
        <w:footnoteRef/>
      </w:r>
      <w:r>
        <w:t xml:space="preserve"> </w:t>
      </w:r>
      <w:r w:rsidRPr="0043497C">
        <w:t>https://www.big.pl/baza-wiedzy/wskaznik-zadluzenia-sposob-na-ocene-wyplacalnosci-firmy</w:t>
      </w:r>
    </w:p>
    <w:bookmarkStart w:id="69" w:name="_Hlk74077860"/>
    <w:bookmarkEnd w:id="68"/>
  </w:footnote>
  <w:footnote w:id="44">
    <w:p w14:paraId="3F7FA577" w14:textId="016D6844" w:rsidR="00C16D52" w:rsidRDefault="00C16D52">
      <w:pPr>
        <w:pStyle w:val="Tekstprzypisudolnego"/>
      </w:pPr>
      <w:bookmarkStart w:id="73" w:name="_Hlk74077860"/>
      <w:r>
        <w:rPr>
          <w:rStyle w:val="Odwoanieprzypisudolnego"/>
        </w:rPr>
        <w:footnoteRef/>
      </w:r>
      <w:r>
        <w:t xml:space="preserve"> </w:t>
      </w:r>
      <w:r w:rsidRPr="0043497C">
        <w:t>https://wycenyfirm.pl/wyceny/skladowe/wskazniki-poziomu-zadluzenia</w:t>
      </w:r>
    </w:p>
    <w:bookmarkStart w:id="74" w:name="_Hlk74077851"/>
    <w:bookmarkEnd w:id="73"/>
  </w:footnote>
  <w:footnote w:id="45">
    <w:p w14:paraId="3943C4CF" w14:textId="06589761" w:rsidR="00C16D52" w:rsidRDefault="00C16D52">
      <w:pPr>
        <w:pStyle w:val="Tekstprzypisudolnego"/>
      </w:pPr>
      <w:bookmarkStart w:id="75" w:name="_Hlk74077851"/>
      <w:r>
        <w:rPr>
          <w:rStyle w:val="Odwoanieprzypisudolnego"/>
        </w:rPr>
        <w:footnoteRef/>
      </w:r>
      <w:r>
        <w:t xml:space="preserve"> </w:t>
      </w:r>
      <w:r w:rsidRPr="00334925">
        <w:t>https://eanaliza.pl/wskaznik-zadluzenia-kapitalow-wlasnych</w:t>
      </w:r>
    </w:p>
    <w:bookmarkStart w:id="76" w:name="_Hlk74077899"/>
    <w:bookmarkEnd w:id="75"/>
  </w:footnote>
  <w:footnote w:id="46">
    <w:p w14:paraId="3C17A1E8" w14:textId="4C26C2B1" w:rsidR="00C16D52" w:rsidRDefault="00C16D52">
      <w:pPr>
        <w:pStyle w:val="Tekstprzypisudolnego"/>
      </w:pPr>
      <w:bookmarkStart w:id="82" w:name="_Hlk74077899"/>
      <w:r>
        <w:rPr>
          <w:rStyle w:val="Odwoanieprzypisudolnego"/>
        </w:rPr>
        <w:footnoteRef/>
      </w:r>
      <w:r>
        <w:t xml:space="preserve"> https://www.fxmag.pl/slownik-finansowy/wig</w:t>
      </w:r>
    </w:p>
    <w:bookmarkEnd w:id="82"/>
  </w:footnote>
  <w:footnote w:id="47">
    <w:p w14:paraId="213C3AA8" w14:textId="03E710AC" w:rsidR="00C16D52" w:rsidRDefault="00C16D52">
      <w:pPr>
        <w:pStyle w:val="Tekstprzypisudolnego"/>
      </w:pPr>
      <w:r>
        <w:rPr>
          <w:rStyle w:val="Odwoanieprzypisudolnego"/>
        </w:rPr>
        <w:footnoteRef/>
      </w:r>
      <w:r>
        <w:t xml:space="preserve"> https://analizafinansowa.pl/wskazniki-wartosci-rynkowej/wskaznik-zysk-na-akcje-3389.html</w:t>
      </w:r>
    </w:p>
  </w:footnote>
  <w:footnote w:id="48">
    <w:p w14:paraId="60B5D141" w14:textId="5608BC1B" w:rsidR="00C16D52" w:rsidRDefault="00C16D52">
      <w:pPr>
        <w:pStyle w:val="Tekstprzypisudolnego"/>
      </w:pPr>
      <w:r>
        <w:rPr>
          <w:rStyle w:val="Odwoanieprzypisudolnego"/>
        </w:rPr>
        <w:footnoteRef/>
      </w:r>
      <w:r>
        <w:t xml:space="preserve"> https://analizafinansowa.pl/analiza-wskaznikowa/wskaznik-zysku-na-akcje-sprawdz-jak-wyliczyc-izaprezentowac-w-sprawozdaniu--3966.html</w:t>
      </w:r>
    </w:p>
  </w:footnote>
  <w:footnote w:id="49">
    <w:p w14:paraId="65F53F0E" w14:textId="0DAD8E7A" w:rsidR="00C16D52" w:rsidRDefault="00C16D52">
      <w:pPr>
        <w:pStyle w:val="Tekstprzypisudolnego"/>
      </w:pPr>
      <w:r>
        <w:rPr>
          <w:rStyle w:val="Odwoanieprzypisudolnego"/>
        </w:rPr>
        <w:footnoteRef/>
      </w:r>
      <w:r>
        <w:t xml:space="preserve"> </w:t>
      </w:r>
      <w:bookmarkStart w:id="90" w:name="_Hlk74078401"/>
      <w:r>
        <w:t>https://www.sii.org.pl/4911/ochrona-praw/eksperci-sii-radza/czy-zysk-na-akcje-i-dywidenda-na-akcje-tojest-to-samo-jak-wysoka-moze-byc-kwota-dywidendy.html</w:t>
      </w:r>
      <w:bookmarkEnd w:id="90"/>
    </w:p>
  </w:footnote>
  <w:footnote w:id="50">
    <w:p w14:paraId="4446266D" w14:textId="76BBE125" w:rsidR="00C16D52" w:rsidRDefault="00C16D52">
      <w:pPr>
        <w:pStyle w:val="Tekstprzypisudolnego"/>
      </w:pPr>
      <w:bookmarkStart w:id="91" w:name="_Hlk74080637"/>
      <w:r>
        <w:rPr>
          <w:rStyle w:val="Odwoanieprzypisudolnego"/>
        </w:rPr>
        <w:footnoteRef/>
      </w:r>
      <w:r>
        <w:t xml:space="preserve"> </w:t>
      </w:r>
      <w:r w:rsidRPr="002F0BB9">
        <w:t>https://analizafinansowa.pl/analiza-wskaznikowa/wskaznik-zysku-na-akcje-sprawdz-jak-wyliczyc-i-zaprezentowac-w-sprawozdaniu--3966.html</w:t>
      </w:r>
    </w:p>
    <w:bookmarkStart w:id="92" w:name="_Hlk74080647"/>
    <w:bookmarkEnd w:id="91"/>
  </w:footnote>
  <w:footnote w:id="51">
    <w:p w14:paraId="108ACE94" w14:textId="5E5A9156" w:rsidR="00C16D52" w:rsidRDefault="00C16D52">
      <w:pPr>
        <w:pStyle w:val="Tekstprzypisudolnego"/>
      </w:pPr>
      <w:bookmarkStart w:id="93" w:name="_Hlk74080647"/>
      <w:r>
        <w:rPr>
          <w:rStyle w:val="Odwoanieprzypisudolnego"/>
        </w:rPr>
        <w:footnoteRef/>
      </w:r>
      <w:r>
        <w:t xml:space="preserve"> https://dektra.pl/glossary/stopa-wyplaty-dywidendy/</w:t>
      </w:r>
    </w:p>
    <w:bookmarkEnd w:id="93"/>
  </w:footnote>
  <w:footnote w:id="52">
    <w:p w14:paraId="6EFDB657" w14:textId="4DB3BD59" w:rsidR="00C16D52" w:rsidRDefault="00C16D52">
      <w:pPr>
        <w:pStyle w:val="Tekstprzypisudolnego"/>
      </w:pPr>
      <w:r>
        <w:rPr>
          <w:rStyle w:val="Odwoanieprzypisudolnego"/>
        </w:rPr>
        <w:footnoteRef/>
      </w:r>
      <w:r>
        <w:t>https://comparic.pl/wskaznik-cena-zysk-c-z-p-e-dowiedz-sie-jak-z-niego-korzystac/</w:t>
      </w:r>
    </w:p>
  </w:footnote>
  <w:footnote w:id="53">
    <w:p w14:paraId="7E53F1D2" w14:textId="0167F4C4" w:rsidR="00C16D52" w:rsidRDefault="00C16D52">
      <w:pPr>
        <w:pStyle w:val="Tekstprzypisudolnego"/>
      </w:pPr>
      <w:r>
        <w:rPr>
          <w:rStyle w:val="Odwoanieprzypisudolnego"/>
        </w:rPr>
        <w:footnoteRef/>
      </w:r>
      <w:r>
        <w:t xml:space="preserve"> </w:t>
      </w:r>
      <w:r w:rsidRPr="007B4034">
        <w:t>https://sindicator.net/baza_wiedzy/wskazniki_wartosci_rynkowej/cz_cena_do_zysku</w:t>
      </w:r>
    </w:p>
  </w:footnote>
  <w:footnote w:id="54">
    <w:p w14:paraId="4E096A2C" w14:textId="7E18265E" w:rsidR="00EE7221" w:rsidRDefault="00EE7221">
      <w:pPr>
        <w:pStyle w:val="Tekstprzypisudolnego"/>
      </w:pPr>
      <w:r>
        <w:rPr>
          <w:rStyle w:val="Odwoanieprzypisudolnego"/>
        </w:rPr>
        <w:footnoteRef/>
      </w:r>
      <w:r>
        <w:t xml:space="preserve">Dane dla </w:t>
      </w:r>
      <w:proofErr w:type="spellStart"/>
      <w:r>
        <w:t>brznży</w:t>
      </w:r>
      <w:proofErr w:type="spellEnd"/>
      <w:r>
        <w:t xml:space="preserve"> </w:t>
      </w:r>
      <w:r w:rsidRPr="00EE7221">
        <w:t>https://www.inwestoronline.pl/r/res/archiwum/analizy/rekomendacje/170828_play_pl_7.pdf</w:t>
      </w:r>
    </w:p>
  </w:footnote>
  <w:footnote w:id="55">
    <w:p w14:paraId="1B949F21" w14:textId="7B49C305" w:rsidR="0087269B" w:rsidRDefault="0087269B">
      <w:pPr>
        <w:pStyle w:val="Tekstprzypisudolnego"/>
      </w:pPr>
      <w:r>
        <w:rPr>
          <w:rStyle w:val="Odwoanieprzypisudolnego"/>
        </w:rPr>
        <w:footnoteRef/>
      </w:r>
      <w:r w:rsidRPr="0087269B">
        <w:t>http://webcache.googleusercontent.com/search?q=cache:oy8UMC6dIVIJ:yadda.icm.edu.pl/yadda/element/bwmeta1.element.desklight-ea838e3c-d79d-4bce-b87a-6cab80b7d960/c/PN_514_Nowak_Zarzadzanie_Czesc22.pdf+&amp;cd=9&amp;hl=pl&amp;ct=clnk&amp;gl=pl</w:t>
      </w:r>
    </w:p>
  </w:footnote>
  <w:footnote w:id="56">
    <w:p w14:paraId="23FE66C1" w14:textId="2D1D318B" w:rsidR="00BA1A5E" w:rsidRDefault="00BA1A5E">
      <w:pPr>
        <w:pStyle w:val="Tekstprzypisudolnego"/>
      </w:pPr>
      <w:r>
        <w:rPr>
          <w:rStyle w:val="Odwoanieprzypisudolnego"/>
        </w:rPr>
        <w:footnoteRef/>
      </w:r>
      <w:r>
        <w:t xml:space="preserve"> </w:t>
      </w:r>
      <w:r w:rsidRPr="00BA1A5E">
        <w:t>https://wnus.edu.pl/sip/file/article/view/570.pdf</w:t>
      </w:r>
    </w:p>
  </w:footnote>
  <w:footnote w:id="57">
    <w:p w14:paraId="02CE005C" w14:textId="02406F47" w:rsidR="002879F5" w:rsidRDefault="002879F5">
      <w:pPr>
        <w:pStyle w:val="Tekstprzypisudolnego"/>
      </w:pPr>
      <w:r>
        <w:rPr>
          <w:rStyle w:val="Odwoanieprzypisudolnego"/>
        </w:rPr>
        <w:footnoteRef/>
      </w:r>
      <w:r>
        <w:t xml:space="preserve"> </w:t>
      </w:r>
      <w:r w:rsidRPr="002879F5">
        <w:t>https://wnus.edu.pl/sip/file/article/view/570.pdf</w:t>
      </w:r>
    </w:p>
  </w:footnote>
  <w:footnote w:id="58">
    <w:p w14:paraId="25185EB9" w14:textId="63D7CB8E" w:rsidR="00502782" w:rsidRDefault="00502782">
      <w:pPr>
        <w:pStyle w:val="Tekstprzypisudolnego"/>
      </w:pPr>
      <w:r>
        <w:rPr>
          <w:rStyle w:val="Odwoanieprzypisudolnego"/>
        </w:rPr>
        <w:footnoteRef/>
      </w:r>
      <w:r>
        <w:t xml:space="preserve"> </w:t>
      </w:r>
      <w:r w:rsidRPr="00502782">
        <w:t>https://wnus.edu.pl/sip/file/article/view/570.pdf</w:t>
      </w:r>
    </w:p>
  </w:footnote>
  <w:footnote w:id="59">
    <w:p w14:paraId="74E835F7" w14:textId="46E2C102" w:rsidR="00052BDF" w:rsidRDefault="00052BDF">
      <w:pPr>
        <w:pStyle w:val="Tekstprzypisudolnego"/>
      </w:pPr>
      <w:bookmarkStart w:id="98" w:name="_Hlk74080728"/>
      <w:r>
        <w:rPr>
          <w:rStyle w:val="Odwoanieprzypisudolnego"/>
        </w:rPr>
        <w:footnoteRef/>
      </w:r>
      <w:r>
        <w:t xml:space="preserve"> </w:t>
      </w:r>
      <w:r w:rsidRPr="00052BDF">
        <w:t>https://wnus.edu.pl/sip/file/article/view/570.pdf</w:t>
      </w:r>
    </w:p>
    <w:bookmarkStart w:id="99" w:name="_Hlk74080754"/>
    <w:bookmarkEnd w:id="98"/>
  </w:footnote>
  <w:footnote w:id="60">
    <w:p w14:paraId="63D9E2E2" w14:textId="1D2AD1D3" w:rsidR="00FD7D2A" w:rsidRDefault="00FD7D2A">
      <w:pPr>
        <w:pStyle w:val="Tekstprzypisudolnego"/>
      </w:pPr>
      <w:bookmarkStart w:id="100" w:name="_Hlk74080754"/>
      <w:r>
        <w:rPr>
          <w:rStyle w:val="Odwoanieprzypisudolnego"/>
        </w:rPr>
        <w:footnoteRef/>
      </w:r>
      <w:r>
        <w:t xml:space="preserve"> </w:t>
      </w:r>
      <w:r w:rsidRPr="00FD7D2A">
        <w:t>http://www.mon.pte.pl/pliki/2/12/Ekonomista%2025%2002%2006ostfragment.pdf</w:t>
      </w:r>
    </w:p>
    <w:bookmarkStart w:id="101" w:name="_Hlk74080769"/>
    <w:bookmarkEnd w:id="100"/>
  </w:footnote>
  <w:footnote w:id="61">
    <w:p w14:paraId="09308777" w14:textId="0D8B5734" w:rsidR="00E30FCB" w:rsidRDefault="00E30FCB">
      <w:pPr>
        <w:pStyle w:val="Tekstprzypisudolnego"/>
      </w:pPr>
      <w:bookmarkStart w:id="103" w:name="_Hlk74080769"/>
      <w:r>
        <w:rPr>
          <w:rStyle w:val="Odwoanieprzypisudolnego"/>
        </w:rPr>
        <w:footnoteRef/>
      </w:r>
      <w:r w:rsidRPr="00E30FCB">
        <w:t>https://dbc.wroc.pl/Content/34331/PDF/Lichota_Wykorzystanie_Modeli_Logitowych_Do_Oceny_Sytuacji_2016.pdf</w:t>
      </w:r>
    </w:p>
    <w:bookmarkStart w:id="104" w:name="_Hlk74080990"/>
    <w:bookmarkStart w:id="105" w:name="_Hlk74080991"/>
    <w:bookmarkEnd w:id="103"/>
  </w:footnote>
  <w:footnote w:id="62">
    <w:p w14:paraId="5E6040E1" w14:textId="4EAF4899" w:rsidR="00F7336F" w:rsidRDefault="00F7336F">
      <w:pPr>
        <w:pStyle w:val="Tekstprzypisudolnego"/>
      </w:pPr>
      <w:bookmarkStart w:id="106" w:name="_Hlk74080990"/>
      <w:bookmarkStart w:id="107" w:name="_Hlk74080991"/>
      <w:r>
        <w:rPr>
          <w:rStyle w:val="Odwoanieprzypisudolnego"/>
        </w:rPr>
        <w:footnoteRef/>
      </w:r>
      <w:r>
        <w:t xml:space="preserve"> </w:t>
      </w:r>
      <w:r w:rsidRPr="00F7336F">
        <w:t>http://sj.wne.sggw.pl/pdf/EIOGZ_2010_n82_s17.pdf</w:t>
      </w:r>
      <w:bookmarkEnd w:id="106"/>
      <w:bookmarkEnd w:id="107"/>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7983B" w14:textId="211A91D0" w:rsidR="002B5686" w:rsidRDefault="002B5686" w:rsidP="00E81E6A">
    <w:pPr>
      <w:pStyle w:val="Nagwek"/>
      <w:jc w:val="center"/>
    </w:pPr>
    <w:r w:rsidRPr="002B5686">
      <w:t>Julia Faściszewska</w:t>
    </w:r>
  </w:p>
  <w:p w14:paraId="1D9EDC41" w14:textId="7A7C4247" w:rsidR="00C16D52" w:rsidRDefault="00C16D52" w:rsidP="00E81E6A">
    <w:pPr>
      <w:pStyle w:val="Nagwek"/>
      <w:jc w:val="center"/>
    </w:pPr>
    <w:r>
      <w:t>Analiza finansowa spółki Cyfrowy Polsat S.A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8F4"/>
    <w:multiLevelType w:val="multilevel"/>
    <w:tmpl w:val="26B2FA5A"/>
    <w:lvl w:ilvl="0">
      <w:start w:val="7"/>
      <w:numFmt w:val="decimal"/>
      <w:lvlText w:val="%1"/>
      <w:lvlJc w:val="left"/>
      <w:pPr>
        <w:ind w:left="375" w:hanging="375"/>
      </w:pPr>
      <w:rPr>
        <w:rFonts w:hint="default"/>
      </w:rPr>
    </w:lvl>
    <w:lvl w:ilvl="1">
      <w:start w:val="3"/>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1" w15:restartNumberingAfterBreak="0">
    <w:nsid w:val="00BA0B7C"/>
    <w:multiLevelType w:val="hybridMultilevel"/>
    <w:tmpl w:val="80BAD60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17518BB"/>
    <w:multiLevelType w:val="multilevel"/>
    <w:tmpl w:val="C1C06B26"/>
    <w:lvl w:ilvl="0">
      <w:start w:val="1"/>
      <w:numFmt w:val="decimal"/>
      <w:lvlText w:val="%1"/>
      <w:lvlJc w:val="left"/>
      <w:pPr>
        <w:ind w:left="375" w:hanging="375"/>
      </w:pPr>
      <w:rPr>
        <w:rFonts w:hint="default"/>
      </w:rPr>
    </w:lvl>
    <w:lvl w:ilvl="1">
      <w:start w:val="3"/>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3" w15:restartNumberingAfterBreak="0">
    <w:nsid w:val="04544111"/>
    <w:multiLevelType w:val="hybridMultilevel"/>
    <w:tmpl w:val="4EE2CD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54A07F2"/>
    <w:multiLevelType w:val="hybridMultilevel"/>
    <w:tmpl w:val="F15E55CE"/>
    <w:lvl w:ilvl="0" w:tplc="723E272C">
      <w:start w:val="1"/>
      <w:numFmt w:val="decimal"/>
      <w:lvlText w:val="[%1]"/>
      <w:lvlJc w:val="left"/>
      <w:pPr>
        <w:ind w:left="825"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0D6E5EAB"/>
    <w:multiLevelType w:val="multilevel"/>
    <w:tmpl w:val="F5B82CD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1435746C"/>
    <w:multiLevelType w:val="hybridMultilevel"/>
    <w:tmpl w:val="68CE18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ADA332B"/>
    <w:multiLevelType w:val="hybridMultilevel"/>
    <w:tmpl w:val="F8D82F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D670EFB"/>
    <w:multiLevelType w:val="hybridMultilevel"/>
    <w:tmpl w:val="165AD6B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9" w15:restartNumberingAfterBreak="0">
    <w:nsid w:val="35605E24"/>
    <w:multiLevelType w:val="hybridMultilevel"/>
    <w:tmpl w:val="C4B04E6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59C4EB0"/>
    <w:multiLevelType w:val="multilevel"/>
    <w:tmpl w:val="F5B82CD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A7D09FB"/>
    <w:multiLevelType w:val="multilevel"/>
    <w:tmpl w:val="0415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D0930DB"/>
    <w:multiLevelType w:val="hybridMultilevel"/>
    <w:tmpl w:val="180493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422B350C"/>
    <w:multiLevelType w:val="hybridMultilevel"/>
    <w:tmpl w:val="97F07B1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4" w15:restartNumberingAfterBreak="0">
    <w:nsid w:val="43DC140D"/>
    <w:multiLevelType w:val="multilevel"/>
    <w:tmpl w:val="96A497A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4F995A02"/>
    <w:multiLevelType w:val="hybridMultilevel"/>
    <w:tmpl w:val="9304A9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50A512A0"/>
    <w:multiLevelType w:val="hybridMultilevel"/>
    <w:tmpl w:val="928C6C2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55D05ACC"/>
    <w:multiLevelType w:val="multilevel"/>
    <w:tmpl w:val="227C301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0887FEC"/>
    <w:multiLevelType w:val="multilevel"/>
    <w:tmpl w:val="F5B82CD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62FF143D"/>
    <w:multiLevelType w:val="multilevel"/>
    <w:tmpl w:val="F5B82CD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716D3078"/>
    <w:multiLevelType w:val="hybridMultilevel"/>
    <w:tmpl w:val="B11AC7A4"/>
    <w:lvl w:ilvl="0" w:tplc="4C16388C">
      <w:numFmt w:val="bullet"/>
      <w:lvlText w:val="•"/>
      <w:lvlJc w:val="left"/>
      <w:pPr>
        <w:ind w:left="720" w:hanging="360"/>
      </w:pPr>
      <w:rPr>
        <w:rFonts w:ascii="Times New Roman" w:eastAsia="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7C163E2A"/>
    <w:multiLevelType w:val="multilevel"/>
    <w:tmpl w:val="35BA9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8433705">
    <w:abstractNumId w:val="10"/>
  </w:num>
  <w:num w:numId="2" w16cid:durableId="843667821">
    <w:abstractNumId w:val="21"/>
  </w:num>
  <w:num w:numId="3" w16cid:durableId="2077975659">
    <w:abstractNumId w:val="8"/>
  </w:num>
  <w:num w:numId="4" w16cid:durableId="1527477447">
    <w:abstractNumId w:val="5"/>
  </w:num>
  <w:num w:numId="5" w16cid:durableId="911430856">
    <w:abstractNumId w:val="18"/>
  </w:num>
  <w:num w:numId="6" w16cid:durableId="2084527357">
    <w:abstractNumId w:val="13"/>
  </w:num>
  <w:num w:numId="7" w16cid:durableId="823546303">
    <w:abstractNumId w:val="14"/>
  </w:num>
  <w:num w:numId="8" w16cid:durableId="1747916243">
    <w:abstractNumId w:val="11"/>
  </w:num>
  <w:num w:numId="9" w16cid:durableId="781609660">
    <w:abstractNumId w:val="17"/>
  </w:num>
  <w:num w:numId="10" w16cid:durableId="84887261">
    <w:abstractNumId w:val="6"/>
  </w:num>
  <w:num w:numId="11" w16cid:durableId="921834149">
    <w:abstractNumId w:val="7"/>
  </w:num>
  <w:num w:numId="12" w16cid:durableId="258804758">
    <w:abstractNumId w:val="1"/>
  </w:num>
  <w:num w:numId="13" w16cid:durableId="870072902">
    <w:abstractNumId w:val="19"/>
  </w:num>
  <w:num w:numId="14" w16cid:durableId="1632714046">
    <w:abstractNumId w:val="12"/>
  </w:num>
  <w:num w:numId="15" w16cid:durableId="740905683">
    <w:abstractNumId w:val="20"/>
  </w:num>
  <w:num w:numId="16" w16cid:durableId="927809848">
    <w:abstractNumId w:val="15"/>
  </w:num>
  <w:num w:numId="17" w16cid:durableId="1965772112">
    <w:abstractNumId w:val="3"/>
  </w:num>
  <w:num w:numId="18" w16cid:durableId="350181619">
    <w:abstractNumId w:val="9"/>
  </w:num>
  <w:num w:numId="19" w16cid:durableId="1040975973">
    <w:abstractNumId w:val="16"/>
  </w:num>
  <w:num w:numId="20" w16cid:durableId="1117406004">
    <w:abstractNumId w:val="2"/>
  </w:num>
  <w:num w:numId="21" w16cid:durableId="995719694">
    <w:abstractNumId w:val="4"/>
  </w:num>
  <w:num w:numId="22" w16cid:durableId="13931883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defaultTabStop w:val="708"/>
  <w:hyphenationZone w:val="425"/>
  <w:defaultTableStyle w:val="Tabelasiatki4akcent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2E27"/>
    <w:rsid w:val="00011F3F"/>
    <w:rsid w:val="0002399A"/>
    <w:rsid w:val="00052BDF"/>
    <w:rsid w:val="00064BD4"/>
    <w:rsid w:val="00070CA5"/>
    <w:rsid w:val="0007682A"/>
    <w:rsid w:val="00096518"/>
    <w:rsid w:val="00096FB8"/>
    <w:rsid w:val="000A0612"/>
    <w:rsid w:val="000A07F5"/>
    <w:rsid w:val="000A6225"/>
    <w:rsid w:val="000B262D"/>
    <w:rsid w:val="000B42AC"/>
    <w:rsid w:val="000D77F3"/>
    <w:rsid w:val="000D7D20"/>
    <w:rsid w:val="000E063E"/>
    <w:rsid w:val="000E28C7"/>
    <w:rsid w:val="00100198"/>
    <w:rsid w:val="00102E27"/>
    <w:rsid w:val="00140DBA"/>
    <w:rsid w:val="00163A7E"/>
    <w:rsid w:val="00181719"/>
    <w:rsid w:val="0018439D"/>
    <w:rsid w:val="001A2B65"/>
    <w:rsid w:val="001A3441"/>
    <w:rsid w:val="001A3A08"/>
    <w:rsid w:val="001F0EE6"/>
    <w:rsid w:val="001F2F93"/>
    <w:rsid w:val="002019BE"/>
    <w:rsid w:val="00203A30"/>
    <w:rsid w:val="00210835"/>
    <w:rsid w:val="002114CA"/>
    <w:rsid w:val="00215153"/>
    <w:rsid w:val="002161AC"/>
    <w:rsid w:val="00227CFF"/>
    <w:rsid w:val="00241742"/>
    <w:rsid w:val="00244BBB"/>
    <w:rsid w:val="00246BC2"/>
    <w:rsid w:val="00250FFB"/>
    <w:rsid w:val="00251B8B"/>
    <w:rsid w:val="0025369D"/>
    <w:rsid w:val="00274751"/>
    <w:rsid w:val="002810FF"/>
    <w:rsid w:val="00283E39"/>
    <w:rsid w:val="002879F5"/>
    <w:rsid w:val="0029429E"/>
    <w:rsid w:val="002949F9"/>
    <w:rsid w:val="00297A53"/>
    <w:rsid w:val="002A0BB0"/>
    <w:rsid w:val="002A3C96"/>
    <w:rsid w:val="002B2760"/>
    <w:rsid w:val="002B5686"/>
    <w:rsid w:val="002B5FD0"/>
    <w:rsid w:val="002B7A97"/>
    <w:rsid w:val="002D14AD"/>
    <w:rsid w:val="002E2899"/>
    <w:rsid w:val="002E470A"/>
    <w:rsid w:val="002F0BB9"/>
    <w:rsid w:val="003045E4"/>
    <w:rsid w:val="00321D52"/>
    <w:rsid w:val="00323A89"/>
    <w:rsid w:val="00334925"/>
    <w:rsid w:val="00343CDF"/>
    <w:rsid w:val="0035515D"/>
    <w:rsid w:val="00356EE3"/>
    <w:rsid w:val="00356F12"/>
    <w:rsid w:val="003657FA"/>
    <w:rsid w:val="0036585C"/>
    <w:rsid w:val="00375778"/>
    <w:rsid w:val="003816A0"/>
    <w:rsid w:val="00386FEE"/>
    <w:rsid w:val="00387F8A"/>
    <w:rsid w:val="00392AA1"/>
    <w:rsid w:val="003944AA"/>
    <w:rsid w:val="003A59C1"/>
    <w:rsid w:val="003C1277"/>
    <w:rsid w:val="003C61F6"/>
    <w:rsid w:val="003D1159"/>
    <w:rsid w:val="003E2DF0"/>
    <w:rsid w:val="003E36D5"/>
    <w:rsid w:val="003E509C"/>
    <w:rsid w:val="00401E37"/>
    <w:rsid w:val="004057AE"/>
    <w:rsid w:val="004220A8"/>
    <w:rsid w:val="00422F5C"/>
    <w:rsid w:val="00432CD2"/>
    <w:rsid w:val="0043497C"/>
    <w:rsid w:val="00440C03"/>
    <w:rsid w:val="00440F62"/>
    <w:rsid w:val="004452AD"/>
    <w:rsid w:val="004476D5"/>
    <w:rsid w:val="00451665"/>
    <w:rsid w:val="004802D2"/>
    <w:rsid w:val="0048245C"/>
    <w:rsid w:val="00483772"/>
    <w:rsid w:val="00485128"/>
    <w:rsid w:val="004A1687"/>
    <w:rsid w:val="004B46A0"/>
    <w:rsid w:val="004C190E"/>
    <w:rsid w:val="004D14C8"/>
    <w:rsid w:val="004D2E9B"/>
    <w:rsid w:val="004D4697"/>
    <w:rsid w:val="004E666C"/>
    <w:rsid w:val="004E68D5"/>
    <w:rsid w:val="004F6CF7"/>
    <w:rsid w:val="004F7714"/>
    <w:rsid w:val="00502782"/>
    <w:rsid w:val="0050776B"/>
    <w:rsid w:val="00513A70"/>
    <w:rsid w:val="0052335C"/>
    <w:rsid w:val="005252B5"/>
    <w:rsid w:val="005427F3"/>
    <w:rsid w:val="00544F8D"/>
    <w:rsid w:val="00545EBE"/>
    <w:rsid w:val="005461A0"/>
    <w:rsid w:val="00560DB2"/>
    <w:rsid w:val="00562F04"/>
    <w:rsid w:val="00565F71"/>
    <w:rsid w:val="00573E6F"/>
    <w:rsid w:val="00592B3F"/>
    <w:rsid w:val="005A0C6B"/>
    <w:rsid w:val="005A1617"/>
    <w:rsid w:val="005A5935"/>
    <w:rsid w:val="005B0FF0"/>
    <w:rsid w:val="005F62B1"/>
    <w:rsid w:val="0060083D"/>
    <w:rsid w:val="00601ECE"/>
    <w:rsid w:val="00603647"/>
    <w:rsid w:val="00613A2E"/>
    <w:rsid w:val="006155C5"/>
    <w:rsid w:val="006200C0"/>
    <w:rsid w:val="00621399"/>
    <w:rsid w:val="00632190"/>
    <w:rsid w:val="00632DEB"/>
    <w:rsid w:val="006367C6"/>
    <w:rsid w:val="00642377"/>
    <w:rsid w:val="006474C9"/>
    <w:rsid w:val="0066115A"/>
    <w:rsid w:val="00665B2A"/>
    <w:rsid w:val="006732A1"/>
    <w:rsid w:val="0067577E"/>
    <w:rsid w:val="00684450"/>
    <w:rsid w:val="00690013"/>
    <w:rsid w:val="00695C2B"/>
    <w:rsid w:val="0069775E"/>
    <w:rsid w:val="006C4DAA"/>
    <w:rsid w:val="006D3E2E"/>
    <w:rsid w:val="006D7A1E"/>
    <w:rsid w:val="006E0BB7"/>
    <w:rsid w:val="006E3D37"/>
    <w:rsid w:val="006E4DC6"/>
    <w:rsid w:val="006E5516"/>
    <w:rsid w:val="006F3CA0"/>
    <w:rsid w:val="007035C7"/>
    <w:rsid w:val="007149C3"/>
    <w:rsid w:val="00722F1A"/>
    <w:rsid w:val="007252EA"/>
    <w:rsid w:val="0073514D"/>
    <w:rsid w:val="0075524D"/>
    <w:rsid w:val="0075547C"/>
    <w:rsid w:val="00761E91"/>
    <w:rsid w:val="00763F1B"/>
    <w:rsid w:val="00767583"/>
    <w:rsid w:val="00780336"/>
    <w:rsid w:val="00785B98"/>
    <w:rsid w:val="00786FF1"/>
    <w:rsid w:val="00796048"/>
    <w:rsid w:val="007A0A6C"/>
    <w:rsid w:val="007B4034"/>
    <w:rsid w:val="007B51A0"/>
    <w:rsid w:val="007C3263"/>
    <w:rsid w:val="007C38F2"/>
    <w:rsid w:val="007D1097"/>
    <w:rsid w:val="007D66C2"/>
    <w:rsid w:val="007E7B5F"/>
    <w:rsid w:val="007F2F7B"/>
    <w:rsid w:val="007F6B0C"/>
    <w:rsid w:val="00803075"/>
    <w:rsid w:val="008035DD"/>
    <w:rsid w:val="00803B33"/>
    <w:rsid w:val="00832024"/>
    <w:rsid w:val="0083235E"/>
    <w:rsid w:val="00841130"/>
    <w:rsid w:val="00847878"/>
    <w:rsid w:val="0085310D"/>
    <w:rsid w:val="00854CB1"/>
    <w:rsid w:val="008550A2"/>
    <w:rsid w:val="008634F5"/>
    <w:rsid w:val="00866460"/>
    <w:rsid w:val="0087269B"/>
    <w:rsid w:val="00875AB3"/>
    <w:rsid w:val="008B2E53"/>
    <w:rsid w:val="008C7F99"/>
    <w:rsid w:val="008D1CE6"/>
    <w:rsid w:val="008D687F"/>
    <w:rsid w:val="00902EF2"/>
    <w:rsid w:val="00903C84"/>
    <w:rsid w:val="00912324"/>
    <w:rsid w:val="00914128"/>
    <w:rsid w:val="009151A6"/>
    <w:rsid w:val="00915949"/>
    <w:rsid w:val="00922506"/>
    <w:rsid w:val="00932F84"/>
    <w:rsid w:val="00937041"/>
    <w:rsid w:val="00937F1B"/>
    <w:rsid w:val="00941C4A"/>
    <w:rsid w:val="009452EE"/>
    <w:rsid w:val="009478BD"/>
    <w:rsid w:val="00953107"/>
    <w:rsid w:val="00960147"/>
    <w:rsid w:val="009750B1"/>
    <w:rsid w:val="009A636D"/>
    <w:rsid w:val="009B5FAE"/>
    <w:rsid w:val="009B620C"/>
    <w:rsid w:val="009B7211"/>
    <w:rsid w:val="009D3C2B"/>
    <w:rsid w:val="009D6A85"/>
    <w:rsid w:val="009D6DB7"/>
    <w:rsid w:val="009E39F2"/>
    <w:rsid w:val="009F121A"/>
    <w:rsid w:val="00A128D1"/>
    <w:rsid w:val="00A14CA4"/>
    <w:rsid w:val="00A14EA1"/>
    <w:rsid w:val="00A1527C"/>
    <w:rsid w:val="00A21244"/>
    <w:rsid w:val="00A25EE0"/>
    <w:rsid w:val="00A317DD"/>
    <w:rsid w:val="00A33F74"/>
    <w:rsid w:val="00A415C6"/>
    <w:rsid w:val="00A42D7E"/>
    <w:rsid w:val="00A56F23"/>
    <w:rsid w:val="00A60E94"/>
    <w:rsid w:val="00A6315C"/>
    <w:rsid w:val="00A67253"/>
    <w:rsid w:val="00A74A03"/>
    <w:rsid w:val="00A81754"/>
    <w:rsid w:val="00A95DDE"/>
    <w:rsid w:val="00AB42AB"/>
    <w:rsid w:val="00AB4F31"/>
    <w:rsid w:val="00AB6030"/>
    <w:rsid w:val="00AC35F5"/>
    <w:rsid w:val="00AD25F0"/>
    <w:rsid w:val="00AD4CE2"/>
    <w:rsid w:val="00AD601F"/>
    <w:rsid w:val="00AD6B4F"/>
    <w:rsid w:val="00AE6842"/>
    <w:rsid w:val="00B025DF"/>
    <w:rsid w:val="00B02FC9"/>
    <w:rsid w:val="00B122B4"/>
    <w:rsid w:val="00B14D51"/>
    <w:rsid w:val="00B206EB"/>
    <w:rsid w:val="00B22202"/>
    <w:rsid w:val="00B30FDA"/>
    <w:rsid w:val="00B5308F"/>
    <w:rsid w:val="00B622BD"/>
    <w:rsid w:val="00B651EE"/>
    <w:rsid w:val="00B74103"/>
    <w:rsid w:val="00B76375"/>
    <w:rsid w:val="00B873E7"/>
    <w:rsid w:val="00B94818"/>
    <w:rsid w:val="00BA19B9"/>
    <w:rsid w:val="00BA1A5E"/>
    <w:rsid w:val="00BA4C24"/>
    <w:rsid w:val="00BC2E63"/>
    <w:rsid w:val="00BD2E78"/>
    <w:rsid w:val="00BD3A99"/>
    <w:rsid w:val="00BE1390"/>
    <w:rsid w:val="00C16D52"/>
    <w:rsid w:val="00C20D72"/>
    <w:rsid w:val="00C25803"/>
    <w:rsid w:val="00C25E74"/>
    <w:rsid w:val="00C32B46"/>
    <w:rsid w:val="00C33A09"/>
    <w:rsid w:val="00C34949"/>
    <w:rsid w:val="00C36E6D"/>
    <w:rsid w:val="00C401C2"/>
    <w:rsid w:val="00C401D4"/>
    <w:rsid w:val="00C415B3"/>
    <w:rsid w:val="00C532F0"/>
    <w:rsid w:val="00C53367"/>
    <w:rsid w:val="00C56DB5"/>
    <w:rsid w:val="00C63E43"/>
    <w:rsid w:val="00C7612C"/>
    <w:rsid w:val="00C76DC5"/>
    <w:rsid w:val="00C8027C"/>
    <w:rsid w:val="00C957AB"/>
    <w:rsid w:val="00CA340E"/>
    <w:rsid w:val="00CB0267"/>
    <w:rsid w:val="00CF56BD"/>
    <w:rsid w:val="00CF7E4B"/>
    <w:rsid w:val="00D10BCC"/>
    <w:rsid w:val="00D2631D"/>
    <w:rsid w:val="00D466BC"/>
    <w:rsid w:val="00D47BDB"/>
    <w:rsid w:val="00D77879"/>
    <w:rsid w:val="00DA178B"/>
    <w:rsid w:val="00DB7605"/>
    <w:rsid w:val="00DC560E"/>
    <w:rsid w:val="00DD0B50"/>
    <w:rsid w:val="00DD3E45"/>
    <w:rsid w:val="00DD3F9C"/>
    <w:rsid w:val="00DD568E"/>
    <w:rsid w:val="00DE56CE"/>
    <w:rsid w:val="00E04E69"/>
    <w:rsid w:val="00E07DA1"/>
    <w:rsid w:val="00E10085"/>
    <w:rsid w:val="00E10E74"/>
    <w:rsid w:val="00E133B2"/>
    <w:rsid w:val="00E30FCB"/>
    <w:rsid w:val="00E43687"/>
    <w:rsid w:val="00E54608"/>
    <w:rsid w:val="00E6172E"/>
    <w:rsid w:val="00E708B9"/>
    <w:rsid w:val="00E717AF"/>
    <w:rsid w:val="00E76A19"/>
    <w:rsid w:val="00E81E6A"/>
    <w:rsid w:val="00E91B45"/>
    <w:rsid w:val="00E970DE"/>
    <w:rsid w:val="00E97FE1"/>
    <w:rsid w:val="00EA2A05"/>
    <w:rsid w:val="00EA487A"/>
    <w:rsid w:val="00EA67FF"/>
    <w:rsid w:val="00EA72B0"/>
    <w:rsid w:val="00EB627B"/>
    <w:rsid w:val="00EC1F29"/>
    <w:rsid w:val="00ED161F"/>
    <w:rsid w:val="00ED3E2F"/>
    <w:rsid w:val="00EE1C31"/>
    <w:rsid w:val="00EE54BB"/>
    <w:rsid w:val="00EE7221"/>
    <w:rsid w:val="00EF6AB5"/>
    <w:rsid w:val="00F07641"/>
    <w:rsid w:val="00F17E4B"/>
    <w:rsid w:val="00F22DFB"/>
    <w:rsid w:val="00F2764C"/>
    <w:rsid w:val="00F31215"/>
    <w:rsid w:val="00F4638E"/>
    <w:rsid w:val="00F7336F"/>
    <w:rsid w:val="00F8211B"/>
    <w:rsid w:val="00F83374"/>
    <w:rsid w:val="00F835E4"/>
    <w:rsid w:val="00F84766"/>
    <w:rsid w:val="00F85E1D"/>
    <w:rsid w:val="00F91782"/>
    <w:rsid w:val="00F9209B"/>
    <w:rsid w:val="00F96416"/>
    <w:rsid w:val="00FD4290"/>
    <w:rsid w:val="00FD563D"/>
    <w:rsid w:val="00FD7D2A"/>
    <w:rsid w:val="00FE4971"/>
    <w:rsid w:val="00FE64B6"/>
    <w:rsid w:val="00FF24D9"/>
    <w:rsid w:val="00FF708B"/>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74B2E0"/>
  <w15:chartTrackingRefBased/>
  <w15:docId w15:val="{087865BF-F583-4BB0-B52B-06AE35CE5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F2F7B"/>
    <w:pPr>
      <w:spacing w:after="0" w:line="240" w:lineRule="auto"/>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EE54BB"/>
    <w:pPr>
      <w:keepNext/>
      <w:keepLines/>
      <w:spacing w:before="240" w:after="120"/>
      <w:outlineLvl w:val="0"/>
    </w:pPr>
    <w:rPr>
      <w:rFonts w:eastAsiaTheme="majorEastAsia" w:cstheme="majorBidi"/>
      <w:color w:val="C45911" w:themeColor="accent2" w:themeShade="BF"/>
      <w:sz w:val="32"/>
      <w:szCs w:val="32"/>
    </w:rPr>
  </w:style>
  <w:style w:type="paragraph" w:styleId="Nagwek2">
    <w:name w:val="heading 2"/>
    <w:basedOn w:val="Normalny"/>
    <w:next w:val="Normalny"/>
    <w:link w:val="Nagwek2Znak"/>
    <w:uiPriority w:val="9"/>
    <w:unhideWhenUsed/>
    <w:qFormat/>
    <w:rsid w:val="00953107"/>
    <w:pPr>
      <w:keepNext/>
      <w:keepLines/>
      <w:spacing w:before="120" w:after="120"/>
      <w:outlineLvl w:val="1"/>
    </w:pPr>
    <w:rPr>
      <w:rFonts w:eastAsiaTheme="majorEastAsia" w:cstheme="majorBidi"/>
      <w:b/>
      <w:color w:val="833C0B" w:themeColor="accent2" w:themeShade="80"/>
      <w:sz w:val="28"/>
      <w:szCs w:val="26"/>
    </w:rPr>
  </w:style>
  <w:style w:type="paragraph" w:styleId="Nagwek3">
    <w:name w:val="heading 3"/>
    <w:basedOn w:val="Normalny"/>
    <w:next w:val="Normalny"/>
    <w:link w:val="Nagwek3Znak"/>
    <w:uiPriority w:val="9"/>
    <w:semiHidden/>
    <w:unhideWhenUsed/>
    <w:qFormat/>
    <w:rsid w:val="00FF24D9"/>
    <w:pPr>
      <w:keepNext/>
      <w:keepLines/>
      <w:spacing w:before="40"/>
      <w:outlineLvl w:val="2"/>
    </w:pPr>
    <w:rPr>
      <w:rFonts w:asciiTheme="majorHAnsi" w:eastAsiaTheme="majorEastAsia" w:hAnsiTheme="majorHAnsi" w:cstheme="majorBidi"/>
      <w:color w:val="1F3763"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E54BB"/>
    <w:rPr>
      <w:rFonts w:ascii="Times New Roman" w:eastAsiaTheme="majorEastAsia" w:hAnsi="Times New Roman" w:cstheme="majorBidi"/>
      <w:color w:val="C45911" w:themeColor="accent2" w:themeShade="BF"/>
      <w:sz w:val="32"/>
      <w:szCs w:val="32"/>
    </w:rPr>
  </w:style>
  <w:style w:type="paragraph" w:styleId="Tytu">
    <w:name w:val="Title"/>
    <w:basedOn w:val="Normalny"/>
    <w:next w:val="Normalny"/>
    <w:link w:val="TytuZnak"/>
    <w:uiPriority w:val="10"/>
    <w:qFormat/>
    <w:rsid w:val="00BD2E78"/>
    <w:pPr>
      <w:contextualSpacing/>
    </w:pPr>
    <w:rPr>
      <w:rFonts w:eastAsiaTheme="majorEastAsia" w:cstheme="majorBidi"/>
      <w:spacing w:val="-10"/>
      <w:kern w:val="28"/>
      <w:sz w:val="56"/>
      <w:szCs w:val="56"/>
    </w:rPr>
  </w:style>
  <w:style w:type="character" w:customStyle="1" w:styleId="TytuZnak">
    <w:name w:val="Tytuł Znak"/>
    <w:basedOn w:val="Domylnaczcionkaakapitu"/>
    <w:link w:val="Tytu"/>
    <w:uiPriority w:val="10"/>
    <w:rsid w:val="00BD2E78"/>
    <w:rPr>
      <w:rFonts w:ascii="Times New Roman" w:eastAsiaTheme="majorEastAsia" w:hAnsi="Times New Roman" w:cstheme="majorBidi"/>
      <w:spacing w:val="-10"/>
      <w:kern w:val="28"/>
      <w:sz w:val="56"/>
      <w:szCs w:val="56"/>
    </w:rPr>
  </w:style>
  <w:style w:type="character" w:customStyle="1" w:styleId="Nagwek2Znak">
    <w:name w:val="Nagłówek 2 Znak"/>
    <w:basedOn w:val="Domylnaczcionkaakapitu"/>
    <w:link w:val="Nagwek2"/>
    <w:uiPriority w:val="9"/>
    <w:rsid w:val="00953107"/>
    <w:rPr>
      <w:rFonts w:ascii="Times New Roman" w:eastAsiaTheme="majorEastAsia" w:hAnsi="Times New Roman" w:cstheme="majorBidi"/>
      <w:b/>
      <w:color w:val="833C0B" w:themeColor="accent2" w:themeShade="80"/>
      <w:sz w:val="28"/>
      <w:szCs w:val="26"/>
    </w:rPr>
  </w:style>
  <w:style w:type="paragraph" w:styleId="Podtytu">
    <w:name w:val="Subtitle"/>
    <w:basedOn w:val="Normalny"/>
    <w:next w:val="Normalny"/>
    <w:link w:val="PodtytuZnak"/>
    <w:uiPriority w:val="11"/>
    <w:qFormat/>
    <w:rsid w:val="00BD2E78"/>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BD2E78"/>
    <w:rPr>
      <w:rFonts w:ascii="Times New Roman" w:eastAsiaTheme="minorEastAsia" w:hAnsi="Times New Roman"/>
      <w:color w:val="5A5A5A" w:themeColor="text1" w:themeTint="A5"/>
      <w:spacing w:val="15"/>
    </w:rPr>
  </w:style>
  <w:style w:type="paragraph" w:styleId="Cytat">
    <w:name w:val="Quote"/>
    <w:basedOn w:val="Normalny"/>
    <w:next w:val="Normalny"/>
    <w:link w:val="CytatZnak"/>
    <w:uiPriority w:val="29"/>
    <w:qFormat/>
    <w:rsid w:val="00BD2E78"/>
    <w:pPr>
      <w:spacing w:before="200"/>
      <w:ind w:left="864" w:right="864"/>
      <w:jc w:val="center"/>
    </w:pPr>
    <w:rPr>
      <w:i/>
      <w:iCs/>
      <w:color w:val="404040" w:themeColor="text1" w:themeTint="BF"/>
    </w:rPr>
  </w:style>
  <w:style w:type="character" w:customStyle="1" w:styleId="CytatZnak">
    <w:name w:val="Cytat Znak"/>
    <w:basedOn w:val="Domylnaczcionkaakapitu"/>
    <w:link w:val="Cytat"/>
    <w:uiPriority w:val="29"/>
    <w:rsid w:val="00BD2E78"/>
    <w:rPr>
      <w:rFonts w:ascii="Times New Roman" w:hAnsi="Times New Roman"/>
      <w:i/>
      <w:iCs/>
      <w:color w:val="404040" w:themeColor="text1" w:themeTint="BF"/>
    </w:rPr>
  </w:style>
  <w:style w:type="paragraph" w:styleId="Nagwek">
    <w:name w:val="header"/>
    <w:basedOn w:val="Normalny"/>
    <w:link w:val="NagwekZnak"/>
    <w:uiPriority w:val="99"/>
    <w:unhideWhenUsed/>
    <w:rsid w:val="00E81E6A"/>
    <w:pPr>
      <w:tabs>
        <w:tab w:val="center" w:pos="4536"/>
        <w:tab w:val="right" w:pos="9072"/>
      </w:tabs>
    </w:pPr>
  </w:style>
  <w:style w:type="character" w:customStyle="1" w:styleId="NagwekZnak">
    <w:name w:val="Nagłówek Znak"/>
    <w:basedOn w:val="Domylnaczcionkaakapitu"/>
    <w:link w:val="Nagwek"/>
    <w:uiPriority w:val="99"/>
    <w:rsid w:val="00E81E6A"/>
    <w:rPr>
      <w:rFonts w:ascii="Times New Roman" w:hAnsi="Times New Roman"/>
    </w:rPr>
  </w:style>
  <w:style w:type="paragraph" w:styleId="Stopka">
    <w:name w:val="footer"/>
    <w:basedOn w:val="Normalny"/>
    <w:link w:val="StopkaZnak"/>
    <w:uiPriority w:val="99"/>
    <w:unhideWhenUsed/>
    <w:rsid w:val="00E81E6A"/>
    <w:pPr>
      <w:tabs>
        <w:tab w:val="center" w:pos="4536"/>
        <w:tab w:val="right" w:pos="9072"/>
      </w:tabs>
    </w:pPr>
  </w:style>
  <w:style w:type="character" w:customStyle="1" w:styleId="StopkaZnak">
    <w:name w:val="Stopka Znak"/>
    <w:basedOn w:val="Domylnaczcionkaakapitu"/>
    <w:link w:val="Stopka"/>
    <w:uiPriority w:val="99"/>
    <w:rsid w:val="00E81E6A"/>
    <w:rPr>
      <w:rFonts w:ascii="Times New Roman" w:hAnsi="Times New Roman"/>
    </w:rPr>
  </w:style>
  <w:style w:type="paragraph" w:styleId="Legenda">
    <w:name w:val="caption"/>
    <w:basedOn w:val="Normalny"/>
    <w:next w:val="Normalny"/>
    <w:uiPriority w:val="35"/>
    <w:unhideWhenUsed/>
    <w:qFormat/>
    <w:rsid w:val="00E81E6A"/>
    <w:pPr>
      <w:spacing w:after="200"/>
    </w:pPr>
    <w:rPr>
      <w:i/>
      <w:iCs/>
      <w:color w:val="44546A" w:themeColor="text2"/>
      <w:sz w:val="18"/>
      <w:szCs w:val="18"/>
    </w:rPr>
  </w:style>
  <w:style w:type="character" w:styleId="Odwoaniedelikatne">
    <w:name w:val="Subtle Reference"/>
    <w:basedOn w:val="Domylnaczcionkaakapitu"/>
    <w:uiPriority w:val="31"/>
    <w:qFormat/>
    <w:rsid w:val="00684450"/>
    <w:rPr>
      <w:smallCaps/>
      <w:color w:val="5A5A5A" w:themeColor="text1" w:themeTint="A5"/>
    </w:rPr>
  </w:style>
  <w:style w:type="paragraph" w:styleId="Akapitzlist">
    <w:name w:val="List Paragraph"/>
    <w:basedOn w:val="Normalny"/>
    <w:uiPriority w:val="34"/>
    <w:qFormat/>
    <w:rsid w:val="00163A7E"/>
    <w:pPr>
      <w:ind w:left="720"/>
      <w:contextualSpacing/>
    </w:pPr>
  </w:style>
  <w:style w:type="paragraph" w:styleId="Nagwekspisutreci">
    <w:name w:val="TOC Heading"/>
    <w:basedOn w:val="Nagwek1"/>
    <w:next w:val="Normalny"/>
    <w:uiPriority w:val="39"/>
    <w:unhideWhenUsed/>
    <w:qFormat/>
    <w:rsid w:val="00163A7E"/>
    <w:pPr>
      <w:outlineLvl w:val="9"/>
    </w:pPr>
    <w:rPr>
      <w:rFonts w:asciiTheme="majorHAnsi" w:hAnsiTheme="majorHAnsi"/>
      <w:color w:val="2F5496" w:themeColor="accent1" w:themeShade="BF"/>
    </w:rPr>
  </w:style>
  <w:style w:type="paragraph" w:styleId="Spistreci1">
    <w:name w:val="toc 1"/>
    <w:basedOn w:val="Normalny"/>
    <w:next w:val="Normalny"/>
    <w:autoRedefine/>
    <w:uiPriority w:val="39"/>
    <w:unhideWhenUsed/>
    <w:rsid w:val="00163A7E"/>
    <w:pPr>
      <w:spacing w:after="100"/>
    </w:pPr>
  </w:style>
  <w:style w:type="character" w:styleId="Hipercze">
    <w:name w:val="Hyperlink"/>
    <w:basedOn w:val="Domylnaczcionkaakapitu"/>
    <w:uiPriority w:val="99"/>
    <w:unhideWhenUsed/>
    <w:rsid w:val="00163A7E"/>
    <w:rPr>
      <w:color w:val="0563C1" w:themeColor="hyperlink"/>
      <w:u w:val="single"/>
    </w:rPr>
  </w:style>
  <w:style w:type="paragraph" w:styleId="Tekstprzypisudolnego">
    <w:name w:val="footnote text"/>
    <w:basedOn w:val="Normalny"/>
    <w:link w:val="TekstprzypisudolnegoZnak"/>
    <w:uiPriority w:val="99"/>
    <w:semiHidden/>
    <w:unhideWhenUsed/>
    <w:rsid w:val="00EE54BB"/>
    <w:rPr>
      <w:sz w:val="20"/>
      <w:szCs w:val="20"/>
    </w:rPr>
  </w:style>
  <w:style w:type="character" w:customStyle="1" w:styleId="TekstprzypisudolnegoZnak">
    <w:name w:val="Tekst przypisu dolnego Znak"/>
    <w:basedOn w:val="Domylnaczcionkaakapitu"/>
    <w:link w:val="Tekstprzypisudolnego"/>
    <w:uiPriority w:val="99"/>
    <w:semiHidden/>
    <w:rsid w:val="00EE54BB"/>
    <w:rPr>
      <w:rFonts w:ascii="Times New Roman" w:hAnsi="Times New Roman"/>
      <w:sz w:val="20"/>
      <w:szCs w:val="20"/>
    </w:rPr>
  </w:style>
  <w:style w:type="character" w:styleId="Odwoanieprzypisudolnego">
    <w:name w:val="footnote reference"/>
    <w:basedOn w:val="Domylnaczcionkaakapitu"/>
    <w:uiPriority w:val="99"/>
    <w:semiHidden/>
    <w:unhideWhenUsed/>
    <w:rsid w:val="00EE54BB"/>
    <w:rPr>
      <w:vertAlign w:val="superscript"/>
    </w:rPr>
  </w:style>
  <w:style w:type="paragraph" w:styleId="Spistreci2">
    <w:name w:val="toc 2"/>
    <w:basedOn w:val="Normalny"/>
    <w:next w:val="Normalny"/>
    <w:autoRedefine/>
    <w:uiPriority w:val="39"/>
    <w:unhideWhenUsed/>
    <w:rsid w:val="00EE54BB"/>
    <w:pPr>
      <w:spacing w:after="100"/>
      <w:ind w:left="220"/>
    </w:pPr>
  </w:style>
  <w:style w:type="paragraph" w:customStyle="1" w:styleId="clearfix">
    <w:name w:val="clearfix"/>
    <w:basedOn w:val="Normalny"/>
    <w:rsid w:val="00544F8D"/>
    <w:pPr>
      <w:spacing w:before="100" w:beforeAutospacing="1" w:after="100" w:afterAutospacing="1"/>
    </w:pPr>
  </w:style>
  <w:style w:type="character" w:customStyle="1" w:styleId="has-children">
    <w:name w:val="has-children"/>
    <w:basedOn w:val="Domylnaczcionkaakapitu"/>
    <w:rsid w:val="00544F8D"/>
  </w:style>
  <w:style w:type="character" w:customStyle="1" w:styleId="Nagwek3Znak">
    <w:name w:val="Nagłówek 3 Znak"/>
    <w:basedOn w:val="Domylnaczcionkaakapitu"/>
    <w:link w:val="Nagwek3"/>
    <w:uiPriority w:val="9"/>
    <w:semiHidden/>
    <w:rsid w:val="00FF24D9"/>
    <w:rPr>
      <w:rFonts w:asciiTheme="majorHAnsi" w:eastAsiaTheme="majorEastAsia" w:hAnsiTheme="majorHAnsi" w:cstheme="majorBidi"/>
      <w:color w:val="1F3763" w:themeColor="accent1" w:themeShade="7F"/>
      <w:sz w:val="24"/>
      <w:szCs w:val="24"/>
    </w:rPr>
  </w:style>
  <w:style w:type="table" w:styleId="Tabela-Siatka">
    <w:name w:val="Table Grid"/>
    <w:basedOn w:val="Standardowy"/>
    <w:uiPriority w:val="39"/>
    <w:rsid w:val="00C401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Zwykatabela3">
    <w:name w:val="Plain Table 3"/>
    <w:basedOn w:val="Standardowy"/>
    <w:uiPriority w:val="43"/>
    <w:rsid w:val="00C401D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Nierozpoznanawzmianka">
    <w:name w:val="Unresolved Mention"/>
    <w:basedOn w:val="Domylnaczcionkaakapitu"/>
    <w:uiPriority w:val="99"/>
    <w:semiHidden/>
    <w:unhideWhenUsed/>
    <w:rsid w:val="00941C4A"/>
    <w:rPr>
      <w:color w:val="605E5C"/>
      <w:shd w:val="clear" w:color="auto" w:fill="E1DFDD"/>
    </w:rPr>
  </w:style>
  <w:style w:type="paragraph" w:styleId="Bezodstpw">
    <w:name w:val="No Spacing"/>
    <w:uiPriority w:val="1"/>
    <w:qFormat/>
    <w:rsid w:val="00866460"/>
    <w:pPr>
      <w:spacing w:after="0" w:line="240" w:lineRule="auto"/>
    </w:pPr>
    <w:rPr>
      <w:rFonts w:ascii="Times New Roman" w:hAnsi="Times New Roman"/>
      <w:sz w:val="24"/>
    </w:rPr>
  </w:style>
  <w:style w:type="paragraph" w:styleId="Spisilustracji">
    <w:name w:val="table of figures"/>
    <w:basedOn w:val="Normalny"/>
    <w:next w:val="Normalny"/>
    <w:uiPriority w:val="99"/>
    <w:unhideWhenUsed/>
    <w:rsid w:val="00866460"/>
  </w:style>
  <w:style w:type="paragraph" w:styleId="Tekstprzypisukocowego">
    <w:name w:val="endnote text"/>
    <w:basedOn w:val="Normalny"/>
    <w:link w:val="TekstprzypisukocowegoZnak"/>
    <w:uiPriority w:val="99"/>
    <w:semiHidden/>
    <w:unhideWhenUsed/>
    <w:rsid w:val="00DE56CE"/>
    <w:rPr>
      <w:sz w:val="20"/>
      <w:szCs w:val="20"/>
    </w:rPr>
  </w:style>
  <w:style w:type="character" w:customStyle="1" w:styleId="TekstprzypisukocowegoZnak">
    <w:name w:val="Tekst przypisu końcowego Znak"/>
    <w:basedOn w:val="Domylnaczcionkaakapitu"/>
    <w:link w:val="Tekstprzypisukocowego"/>
    <w:uiPriority w:val="99"/>
    <w:semiHidden/>
    <w:rsid w:val="00DE56CE"/>
    <w:rPr>
      <w:rFonts w:ascii="Times New Roman" w:hAnsi="Times New Roman"/>
      <w:sz w:val="20"/>
      <w:szCs w:val="20"/>
    </w:rPr>
  </w:style>
  <w:style w:type="character" w:styleId="Odwoanieprzypisukocowego">
    <w:name w:val="endnote reference"/>
    <w:basedOn w:val="Domylnaczcionkaakapitu"/>
    <w:uiPriority w:val="99"/>
    <w:semiHidden/>
    <w:unhideWhenUsed/>
    <w:rsid w:val="00DE56CE"/>
    <w:rPr>
      <w:vertAlign w:val="superscript"/>
    </w:rPr>
  </w:style>
  <w:style w:type="table" w:styleId="Tabelasiatki5ciemnaakcent2">
    <w:name w:val="Grid Table 5 Dark Accent 2"/>
    <w:basedOn w:val="Standardowy"/>
    <w:uiPriority w:val="50"/>
    <w:rsid w:val="00EA2A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elasiatki1jasnaakcent2">
    <w:name w:val="Grid Table 1 Light Accent 2"/>
    <w:basedOn w:val="Standardowy"/>
    <w:uiPriority w:val="46"/>
    <w:rsid w:val="00EA2A05"/>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siatki2akcent2">
    <w:name w:val="Grid Table 2 Accent 2"/>
    <w:basedOn w:val="Standardowy"/>
    <w:uiPriority w:val="47"/>
    <w:rsid w:val="00EA2A05"/>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siatki4akcent2">
    <w:name w:val="Grid Table 4 Accent 2"/>
    <w:basedOn w:val="Standardowy"/>
    <w:uiPriority w:val="49"/>
    <w:rsid w:val="00EA2A0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rmalnyWeb">
    <w:name w:val="Normal (Web)"/>
    <w:basedOn w:val="Normalny"/>
    <w:uiPriority w:val="99"/>
    <w:semiHidden/>
    <w:unhideWhenUsed/>
    <w:rsid w:val="002E470A"/>
    <w:pPr>
      <w:spacing w:before="100" w:beforeAutospacing="1" w:after="100" w:afterAutospacing="1"/>
    </w:pPr>
  </w:style>
  <w:style w:type="table" w:styleId="Tabelasiatki7kolorowaakcent2">
    <w:name w:val="Grid Table 7 Colorful Accent 2"/>
    <w:basedOn w:val="Standardowy"/>
    <w:uiPriority w:val="52"/>
    <w:rsid w:val="00B873E7"/>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elasiatki3akcent2">
    <w:name w:val="Grid Table 3 Accent 2"/>
    <w:basedOn w:val="Standardowy"/>
    <w:uiPriority w:val="48"/>
    <w:rsid w:val="00B873E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Zwykatabela5">
    <w:name w:val="Plain Table 5"/>
    <w:basedOn w:val="Standardowy"/>
    <w:uiPriority w:val="45"/>
    <w:rsid w:val="00CA340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7903">
      <w:bodyDiv w:val="1"/>
      <w:marLeft w:val="0"/>
      <w:marRight w:val="0"/>
      <w:marTop w:val="0"/>
      <w:marBottom w:val="0"/>
      <w:divBdr>
        <w:top w:val="none" w:sz="0" w:space="0" w:color="auto"/>
        <w:left w:val="none" w:sz="0" w:space="0" w:color="auto"/>
        <w:bottom w:val="none" w:sz="0" w:space="0" w:color="auto"/>
        <w:right w:val="none" w:sz="0" w:space="0" w:color="auto"/>
      </w:divBdr>
    </w:div>
    <w:div w:id="18091484">
      <w:bodyDiv w:val="1"/>
      <w:marLeft w:val="0"/>
      <w:marRight w:val="0"/>
      <w:marTop w:val="0"/>
      <w:marBottom w:val="0"/>
      <w:divBdr>
        <w:top w:val="none" w:sz="0" w:space="0" w:color="auto"/>
        <w:left w:val="none" w:sz="0" w:space="0" w:color="auto"/>
        <w:bottom w:val="none" w:sz="0" w:space="0" w:color="auto"/>
        <w:right w:val="none" w:sz="0" w:space="0" w:color="auto"/>
      </w:divBdr>
    </w:div>
    <w:div w:id="19596178">
      <w:bodyDiv w:val="1"/>
      <w:marLeft w:val="0"/>
      <w:marRight w:val="0"/>
      <w:marTop w:val="0"/>
      <w:marBottom w:val="0"/>
      <w:divBdr>
        <w:top w:val="none" w:sz="0" w:space="0" w:color="auto"/>
        <w:left w:val="none" w:sz="0" w:space="0" w:color="auto"/>
        <w:bottom w:val="none" w:sz="0" w:space="0" w:color="auto"/>
        <w:right w:val="none" w:sz="0" w:space="0" w:color="auto"/>
      </w:divBdr>
    </w:div>
    <w:div w:id="23094123">
      <w:bodyDiv w:val="1"/>
      <w:marLeft w:val="0"/>
      <w:marRight w:val="0"/>
      <w:marTop w:val="0"/>
      <w:marBottom w:val="0"/>
      <w:divBdr>
        <w:top w:val="none" w:sz="0" w:space="0" w:color="auto"/>
        <w:left w:val="none" w:sz="0" w:space="0" w:color="auto"/>
        <w:bottom w:val="none" w:sz="0" w:space="0" w:color="auto"/>
        <w:right w:val="none" w:sz="0" w:space="0" w:color="auto"/>
      </w:divBdr>
    </w:div>
    <w:div w:id="46995263">
      <w:bodyDiv w:val="1"/>
      <w:marLeft w:val="0"/>
      <w:marRight w:val="0"/>
      <w:marTop w:val="0"/>
      <w:marBottom w:val="0"/>
      <w:divBdr>
        <w:top w:val="none" w:sz="0" w:space="0" w:color="auto"/>
        <w:left w:val="none" w:sz="0" w:space="0" w:color="auto"/>
        <w:bottom w:val="none" w:sz="0" w:space="0" w:color="auto"/>
        <w:right w:val="none" w:sz="0" w:space="0" w:color="auto"/>
      </w:divBdr>
    </w:div>
    <w:div w:id="51199545">
      <w:bodyDiv w:val="1"/>
      <w:marLeft w:val="0"/>
      <w:marRight w:val="0"/>
      <w:marTop w:val="0"/>
      <w:marBottom w:val="0"/>
      <w:divBdr>
        <w:top w:val="none" w:sz="0" w:space="0" w:color="auto"/>
        <w:left w:val="none" w:sz="0" w:space="0" w:color="auto"/>
        <w:bottom w:val="none" w:sz="0" w:space="0" w:color="auto"/>
        <w:right w:val="none" w:sz="0" w:space="0" w:color="auto"/>
      </w:divBdr>
    </w:div>
    <w:div w:id="101413267">
      <w:bodyDiv w:val="1"/>
      <w:marLeft w:val="0"/>
      <w:marRight w:val="0"/>
      <w:marTop w:val="0"/>
      <w:marBottom w:val="0"/>
      <w:divBdr>
        <w:top w:val="none" w:sz="0" w:space="0" w:color="auto"/>
        <w:left w:val="none" w:sz="0" w:space="0" w:color="auto"/>
        <w:bottom w:val="none" w:sz="0" w:space="0" w:color="auto"/>
        <w:right w:val="none" w:sz="0" w:space="0" w:color="auto"/>
      </w:divBdr>
    </w:div>
    <w:div w:id="107892522">
      <w:bodyDiv w:val="1"/>
      <w:marLeft w:val="0"/>
      <w:marRight w:val="0"/>
      <w:marTop w:val="0"/>
      <w:marBottom w:val="0"/>
      <w:divBdr>
        <w:top w:val="none" w:sz="0" w:space="0" w:color="auto"/>
        <w:left w:val="none" w:sz="0" w:space="0" w:color="auto"/>
        <w:bottom w:val="none" w:sz="0" w:space="0" w:color="auto"/>
        <w:right w:val="none" w:sz="0" w:space="0" w:color="auto"/>
      </w:divBdr>
    </w:div>
    <w:div w:id="109666729">
      <w:bodyDiv w:val="1"/>
      <w:marLeft w:val="0"/>
      <w:marRight w:val="0"/>
      <w:marTop w:val="0"/>
      <w:marBottom w:val="0"/>
      <w:divBdr>
        <w:top w:val="none" w:sz="0" w:space="0" w:color="auto"/>
        <w:left w:val="none" w:sz="0" w:space="0" w:color="auto"/>
        <w:bottom w:val="none" w:sz="0" w:space="0" w:color="auto"/>
        <w:right w:val="none" w:sz="0" w:space="0" w:color="auto"/>
      </w:divBdr>
    </w:div>
    <w:div w:id="110320146">
      <w:bodyDiv w:val="1"/>
      <w:marLeft w:val="0"/>
      <w:marRight w:val="0"/>
      <w:marTop w:val="0"/>
      <w:marBottom w:val="0"/>
      <w:divBdr>
        <w:top w:val="none" w:sz="0" w:space="0" w:color="auto"/>
        <w:left w:val="none" w:sz="0" w:space="0" w:color="auto"/>
        <w:bottom w:val="none" w:sz="0" w:space="0" w:color="auto"/>
        <w:right w:val="none" w:sz="0" w:space="0" w:color="auto"/>
      </w:divBdr>
    </w:div>
    <w:div w:id="117652281">
      <w:bodyDiv w:val="1"/>
      <w:marLeft w:val="0"/>
      <w:marRight w:val="0"/>
      <w:marTop w:val="0"/>
      <w:marBottom w:val="0"/>
      <w:divBdr>
        <w:top w:val="none" w:sz="0" w:space="0" w:color="auto"/>
        <w:left w:val="none" w:sz="0" w:space="0" w:color="auto"/>
        <w:bottom w:val="none" w:sz="0" w:space="0" w:color="auto"/>
        <w:right w:val="none" w:sz="0" w:space="0" w:color="auto"/>
      </w:divBdr>
    </w:div>
    <w:div w:id="120460742">
      <w:bodyDiv w:val="1"/>
      <w:marLeft w:val="0"/>
      <w:marRight w:val="0"/>
      <w:marTop w:val="0"/>
      <w:marBottom w:val="0"/>
      <w:divBdr>
        <w:top w:val="none" w:sz="0" w:space="0" w:color="auto"/>
        <w:left w:val="none" w:sz="0" w:space="0" w:color="auto"/>
        <w:bottom w:val="none" w:sz="0" w:space="0" w:color="auto"/>
        <w:right w:val="none" w:sz="0" w:space="0" w:color="auto"/>
      </w:divBdr>
    </w:div>
    <w:div w:id="129565164">
      <w:bodyDiv w:val="1"/>
      <w:marLeft w:val="0"/>
      <w:marRight w:val="0"/>
      <w:marTop w:val="0"/>
      <w:marBottom w:val="0"/>
      <w:divBdr>
        <w:top w:val="none" w:sz="0" w:space="0" w:color="auto"/>
        <w:left w:val="none" w:sz="0" w:space="0" w:color="auto"/>
        <w:bottom w:val="none" w:sz="0" w:space="0" w:color="auto"/>
        <w:right w:val="none" w:sz="0" w:space="0" w:color="auto"/>
      </w:divBdr>
    </w:div>
    <w:div w:id="134951982">
      <w:bodyDiv w:val="1"/>
      <w:marLeft w:val="0"/>
      <w:marRight w:val="0"/>
      <w:marTop w:val="0"/>
      <w:marBottom w:val="0"/>
      <w:divBdr>
        <w:top w:val="none" w:sz="0" w:space="0" w:color="auto"/>
        <w:left w:val="none" w:sz="0" w:space="0" w:color="auto"/>
        <w:bottom w:val="none" w:sz="0" w:space="0" w:color="auto"/>
        <w:right w:val="none" w:sz="0" w:space="0" w:color="auto"/>
      </w:divBdr>
    </w:div>
    <w:div w:id="146672776">
      <w:bodyDiv w:val="1"/>
      <w:marLeft w:val="0"/>
      <w:marRight w:val="0"/>
      <w:marTop w:val="0"/>
      <w:marBottom w:val="0"/>
      <w:divBdr>
        <w:top w:val="none" w:sz="0" w:space="0" w:color="auto"/>
        <w:left w:val="none" w:sz="0" w:space="0" w:color="auto"/>
        <w:bottom w:val="none" w:sz="0" w:space="0" w:color="auto"/>
        <w:right w:val="none" w:sz="0" w:space="0" w:color="auto"/>
      </w:divBdr>
    </w:div>
    <w:div w:id="171459314">
      <w:bodyDiv w:val="1"/>
      <w:marLeft w:val="0"/>
      <w:marRight w:val="0"/>
      <w:marTop w:val="0"/>
      <w:marBottom w:val="0"/>
      <w:divBdr>
        <w:top w:val="none" w:sz="0" w:space="0" w:color="auto"/>
        <w:left w:val="none" w:sz="0" w:space="0" w:color="auto"/>
        <w:bottom w:val="none" w:sz="0" w:space="0" w:color="auto"/>
        <w:right w:val="none" w:sz="0" w:space="0" w:color="auto"/>
      </w:divBdr>
    </w:div>
    <w:div w:id="171577057">
      <w:bodyDiv w:val="1"/>
      <w:marLeft w:val="0"/>
      <w:marRight w:val="0"/>
      <w:marTop w:val="0"/>
      <w:marBottom w:val="0"/>
      <w:divBdr>
        <w:top w:val="none" w:sz="0" w:space="0" w:color="auto"/>
        <w:left w:val="none" w:sz="0" w:space="0" w:color="auto"/>
        <w:bottom w:val="none" w:sz="0" w:space="0" w:color="auto"/>
        <w:right w:val="none" w:sz="0" w:space="0" w:color="auto"/>
      </w:divBdr>
    </w:div>
    <w:div w:id="175655040">
      <w:bodyDiv w:val="1"/>
      <w:marLeft w:val="0"/>
      <w:marRight w:val="0"/>
      <w:marTop w:val="0"/>
      <w:marBottom w:val="0"/>
      <w:divBdr>
        <w:top w:val="none" w:sz="0" w:space="0" w:color="auto"/>
        <w:left w:val="none" w:sz="0" w:space="0" w:color="auto"/>
        <w:bottom w:val="none" w:sz="0" w:space="0" w:color="auto"/>
        <w:right w:val="none" w:sz="0" w:space="0" w:color="auto"/>
      </w:divBdr>
    </w:div>
    <w:div w:id="182210433">
      <w:bodyDiv w:val="1"/>
      <w:marLeft w:val="0"/>
      <w:marRight w:val="0"/>
      <w:marTop w:val="0"/>
      <w:marBottom w:val="0"/>
      <w:divBdr>
        <w:top w:val="none" w:sz="0" w:space="0" w:color="auto"/>
        <w:left w:val="none" w:sz="0" w:space="0" w:color="auto"/>
        <w:bottom w:val="none" w:sz="0" w:space="0" w:color="auto"/>
        <w:right w:val="none" w:sz="0" w:space="0" w:color="auto"/>
      </w:divBdr>
    </w:div>
    <w:div w:id="185679372">
      <w:bodyDiv w:val="1"/>
      <w:marLeft w:val="0"/>
      <w:marRight w:val="0"/>
      <w:marTop w:val="0"/>
      <w:marBottom w:val="0"/>
      <w:divBdr>
        <w:top w:val="none" w:sz="0" w:space="0" w:color="auto"/>
        <w:left w:val="none" w:sz="0" w:space="0" w:color="auto"/>
        <w:bottom w:val="none" w:sz="0" w:space="0" w:color="auto"/>
        <w:right w:val="none" w:sz="0" w:space="0" w:color="auto"/>
      </w:divBdr>
    </w:div>
    <w:div w:id="197011618">
      <w:bodyDiv w:val="1"/>
      <w:marLeft w:val="0"/>
      <w:marRight w:val="0"/>
      <w:marTop w:val="0"/>
      <w:marBottom w:val="0"/>
      <w:divBdr>
        <w:top w:val="none" w:sz="0" w:space="0" w:color="auto"/>
        <w:left w:val="none" w:sz="0" w:space="0" w:color="auto"/>
        <w:bottom w:val="none" w:sz="0" w:space="0" w:color="auto"/>
        <w:right w:val="none" w:sz="0" w:space="0" w:color="auto"/>
      </w:divBdr>
    </w:div>
    <w:div w:id="200898686">
      <w:bodyDiv w:val="1"/>
      <w:marLeft w:val="0"/>
      <w:marRight w:val="0"/>
      <w:marTop w:val="0"/>
      <w:marBottom w:val="0"/>
      <w:divBdr>
        <w:top w:val="none" w:sz="0" w:space="0" w:color="auto"/>
        <w:left w:val="none" w:sz="0" w:space="0" w:color="auto"/>
        <w:bottom w:val="none" w:sz="0" w:space="0" w:color="auto"/>
        <w:right w:val="none" w:sz="0" w:space="0" w:color="auto"/>
      </w:divBdr>
    </w:div>
    <w:div w:id="204296576">
      <w:bodyDiv w:val="1"/>
      <w:marLeft w:val="0"/>
      <w:marRight w:val="0"/>
      <w:marTop w:val="0"/>
      <w:marBottom w:val="0"/>
      <w:divBdr>
        <w:top w:val="none" w:sz="0" w:space="0" w:color="auto"/>
        <w:left w:val="none" w:sz="0" w:space="0" w:color="auto"/>
        <w:bottom w:val="none" w:sz="0" w:space="0" w:color="auto"/>
        <w:right w:val="none" w:sz="0" w:space="0" w:color="auto"/>
      </w:divBdr>
    </w:div>
    <w:div w:id="227345481">
      <w:bodyDiv w:val="1"/>
      <w:marLeft w:val="0"/>
      <w:marRight w:val="0"/>
      <w:marTop w:val="0"/>
      <w:marBottom w:val="0"/>
      <w:divBdr>
        <w:top w:val="none" w:sz="0" w:space="0" w:color="auto"/>
        <w:left w:val="none" w:sz="0" w:space="0" w:color="auto"/>
        <w:bottom w:val="none" w:sz="0" w:space="0" w:color="auto"/>
        <w:right w:val="none" w:sz="0" w:space="0" w:color="auto"/>
      </w:divBdr>
    </w:div>
    <w:div w:id="239603376">
      <w:bodyDiv w:val="1"/>
      <w:marLeft w:val="0"/>
      <w:marRight w:val="0"/>
      <w:marTop w:val="0"/>
      <w:marBottom w:val="0"/>
      <w:divBdr>
        <w:top w:val="none" w:sz="0" w:space="0" w:color="auto"/>
        <w:left w:val="none" w:sz="0" w:space="0" w:color="auto"/>
        <w:bottom w:val="none" w:sz="0" w:space="0" w:color="auto"/>
        <w:right w:val="none" w:sz="0" w:space="0" w:color="auto"/>
      </w:divBdr>
    </w:div>
    <w:div w:id="249317288">
      <w:bodyDiv w:val="1"/>
      <w:marLeft w:val="0"/>
      <w:marRight w:val="0"/>
      <w:marTop w:val="0"/>
      <w:marBottom w:val="0"/>
      <w:divBdr>
        <w:top w:val="none" w:sz="0" w:space="0" w:color="auto"/>
        <w:left w:val="none" w:sz="0" w:space="0" w:color="auto"/>
        <w:bottom w:val="none" w:sz="0" w:space="0" w:color="auto"/>
        <w:right w:val="none" w:sz="0" w:space="0" w:color="auto"/>
      </w:divBdr>
    </w:div>
    <w:div w:id="249437366">
      <w:bodyDiv w:val="1"/>
      <w:marLeft w:val="0"/>
      <w:marRight w:val="0"/>
      <w:marTop w:val="0"/>
      <w:marBottom w:val="0"/>
      <w:divBdr>
        <w:top w:val="none" w:sz="0" w:space="0" w:color="auto"/>
        <w:left w:val="none" w:sz="0" w:space="0" w:color="auto"/>
        <w:bottom w:val="none" w:sz="0" w:space="0" w:color="auto"/>
        <w:right w:val="none" w:sz="0" w:space="0" w:color="auto"/>
      </w:divBdr>
    </w:div>
    <w:div w:id="252860838">
      <w:bodyDiv w:val="1"/>
      <w:marLeft w:val="0"/>
      <w:marRight w:val="0"/>
      <w:marTop w:val="0"/>
      <w:marBottom w:val="0"/>
      <w:divBdr>
        <w:top w:val="none" w:sz="0" w:space="0" w:color="auto"/>
        <w:left w:val="none" w:sz="0" w:space="0" w:color="auto"/>
        <w:bottom w:val="none" w:sz="0" w:space="0" w:color="auto"/>
        <w:right w:val="none" w:sz="0" w:space="0" w:color="auto"/>
      </w:divBdr>
    </w:div>
    <w:div w:id="278922195">
      <w:bodyDiv w:val="1"/>
      <w:marLeft w:val="0"/>
      <w:marRight w:val="0"/>
      <w:marTop w:val="0"/>
      <w:marBottom w:val="0"/>
      <w:divBdr>
        <w:top w:val="none" w:sz="0" w:space="0" w:color="auto"/>
        <w:left w:val="none" w:sz="0" w:space="0" w:color="auto"/>
        <w:bottom w:val="none" w:sz="0" w:space="0" w:color="auto"/>
        <w:right w:val="none" w:sz="0" w:space="0" w:color="auto"/>
      </w:divBdr>
    </w:div>
    <w:div w:id="302783559">
      <w:bodyDiv w:val="1"/>
      <w:marLeft w:val="0"/>
      <w:marRight w:val="0"/>
      <w:marTop w:val="0"/>
      <w:marBottom w:val="0"/>
      <w:divBdr>
        <w:top w:val="none" w:sz="0" w:space="0" w:color="auto"/>
        <w:left w:val="none" w:sz="0" w:space="0" w:color="auto"/>
        <w:bottom w:val="none" w:sz="0" w:space="0" w:color="auto"/>
        <w:right w:val="none" w:sz="0" w:space="0" w:color="auto"/>
      </w:divBdr>
    </w:div>
    <w:div w:id="321785939">
      <w:bodyDiv w:val="1"/>
      <w:marLeft w:val="0"/>
      <w:marRight w:val="0"/>
      <w:marTop w:val="0"/>
      <w:marBottom w:val="0"/>
      <w:divBdr>
        <w:top w:val="none" w:sz="0" w:space="0" w:color="auto"/>
        <w:left w:val="none" w:sz="0" w:space="0" w:color="auto"/>
        <w:bottom w:val="none" w:sz="0" w:space="0" w:color="auto"/>
        <w:right w:val="none" w:sz="0" w:space="0" w:color="auto"/>
      </w:divBdr>
    </w:div>
    <w:div w:id="333531117">
      <w:bodyDiv w:val="1"/>
      <w:marLeft w:val="0"/>
      <w:marRight w:val="0"/>
      <w:marTop w:val="0"/>
      <w:marBottom w:val="0"/>
      <w:divBdr>
        <w:top w:val="none" w:sz="0" w:space="0" w:color="auto"/>
        <w:left w:val="none" w:sz="0" w:space="0" w:color="auto"/>
        <w:bottom w:val="none" w:sz="0" w:space="0" w:color="auto"/>
        <w:right w:val="none" w:sz="0" w:space="0" w:color="auto"/>
      </w:divBdr>
    </w:div>
    <w:div w:id="334841310">
      <w:bodyDiv w:val="1"/>
      <w:marLeft w:val="0"/>
      <w:marRight w:val="0"/>
      <w:marTop w:val="0"/>
      <w:marBottom w:val="0"/>
      <w:divBdr>
        <w:top w:val="none" w:sz="0" w:space="0" w:color="auto"/>
        <w:left w:val="none" w:sz="0" w:space="0" w:color="auto"/>
        <w:bottom w:val="none" w:sz="0" w:space="0" w:color="auto"/>
        <w:right w:val="none" w:sz="0" w:space="0" w:color="auto"/>
      </w:divBdr>
      <w:divsChild>
        <w:div w:id="422410068">
          <w:marLeft w:val="0"/>
          <w:marRight w:val="0"/>
          <w:marTop w:val="0"/>
          <w:marBottom w:val="0"/>
          <w:divBdr>
            <w:top w:val="none" w:sz="0" w:space="0" w:color="auto"/>
            <w:left w:val="none" w:sz="0" w:space="0" w:color="auto"/>
            <w:bottom w:val="none" w:sz="0" w:space="0" w:color="auto"/>
            <w:right w:val="none" w:sz="0" w:space="0" w:color="auto"/>
          </w:divBdr>
        </w:div>
        <w:div w:id="149323258">
          <w:marLeft w:val="0"/>
          <w:marRight w:val="0"/>
          <w:marTop w:val="0"/>
          <w:marBottom w:val="0"/>
          <w:divBdr>
            <w:top w:val="none" w:sz="0" w:space="0" w:color="auto"/>
            <w:left w:val="none" w:sz="0" w:space="0" w:color="auto"/>
            <w:bottom w:val="none" w:sz="0" w:space="0" w:color="auto"/>
            <w:right w:val="none" w:sz="0" w:space="0" w:color="auto"/>
          </w:divBdr>
        </w:div>
        <w:div w:id="118228681">
          <w:marLeft w:val="0"/>
          <w:marRight w:val="0"/>
          <w:marTop w:val="0"/>
          <w:marBottom w:val="0"/>
          <w:divBdr>
            <w:top w:val="none" w:sz="0" w:space="0" w:color="auto"/>
            <w:left w:val="none" w:sz="0" w:space="0" w:color="auto"/>
            <w:bottom w:val="none" w:sz="0" w:space="0" w:color="auto"/>
            <w:right w:val="none" w:sz="0" w:space="0" w:color="auto"/>
          </w:divBdr>
        </w:div>
        <w:div w:id="1356230966">
          <w:marLeft w:val="0"/>
          <w:marRight w:val="0"/>
          <w:marTop w:val="0"/>
          <w:marBottom w:val="0"/>
          <w:divBdr>
            <w:top w:val="none" w:sz="0" w:space="0" w:color="auto"/>
            <w:left w:val="none" w:sz="0" w:space="0" w:color="auto"/>
            <w:bottom w:val="none" w:sz="0" w:space="0" w:color="auto"/>
            <w:right w:val="none" w:sz="0" w:space="0" w:color="auto"/>
          </w:divBdr>
        </w:div>
        <w:div w:id="1454052328">
          <w:marLeft w:val="0"/>
          <w:marRight w:val="0"/>
          <w:marTop w:val="0"/>
          <w:marBottom w:val="0"/>
          <w:divBdr>
            <w:top w:val="none" w:sz="0" w:space="0" w:color="auto"/>
            <w:left w:val="none" w:sz="0" w:space="0" w:color="auto"/>
            <w:bottom w:val="none" w:sz="0" w:space="0" w:color="auto"/>
            <w:right w:val="none" w:sz="0" w:space="0" w:color="auto"/>
          </w:divBdr>
        </w:div>
        <w:div w:id="938441708">
          <w:marLeft w:val="0"/>
          <w:marRight w:val="0"/>
          <w:marTop w:val="0"/>
          <w:marBottom w:val="0"/>
          <w:divBdr>
            <w:top w:val="none" w:sz="0" w:space="0" w:color="auto"/>
            <w:left w:val="none" w:sz="0" w:space="0" w:color="auto"/>
            <w:bottom w:val="none" w:sz="0" w:space="0" w:color="auto"/>
            <w:right w:val="none" w:sz="0" w:space="0" w:color="auto"/>
          </w:divBdr>
        </w:div>
        <w:div w:id="866722346">
          <w:marLeft w:val="0"/>
          <w:marRight w:val="0"/>
          <w:marTop w:val="0"/>
          <w:marBottom w:val="0"/>
          <w:divBdr>
            <w:top w:val="none" w:sz="0" w:space="0" w:color="auto"/>
            <w:left w:val="none" w:sz="0" w:space="0" w:color="auto"/>
            <w:bottom w:val="none" w:sz="0" w:space="0" w:color="auto"/>
            <w:right w:val="none" w:sz="0" w:space="0" w:color="auto"/>
          </w:divBdr>
        </w:div>
        <w:div w:id="1046833734">
          <w:marLeft w:val="0"/>
          <w:marRight w:val="0"/>
          <w:marTop w:val="0"/>
          <w:marBottom w:val="0"/>
          <w:divBdr>
            <w:top w:val="none" w:sz="0" w:space="0" w:color="auto"/>
            <w:left w:val="none" w:sz="0" w:space="0" w:color="auto"/>
            <w:bottom w:val="none" w:sz="0" w:space="0" w:color="auto"/>
            <w:right w:val="none" w:sz="0" w:space="0" w:color="auto"/>
          </w:divBdr>
        </w:div>
        <w:div w:id="921724054">
          <w:marLeft w:val="0"/>
          <w:marRight w:val="0"/>
          <w:marTop w:val="0"/>
          <w:marBottom w:val="0"/>
          <w:divBdr>
            <w:top w:val="none" w:sz="0" w:space="0" w:color="auto"/>
            <w:left w:val="none" w:sz="0" w:space="0" w:color="auto"/>
            <w:bottom w:val="none" w:sz="0" w:space="0" w:color="auto"/>
            <w:right w:val="none" w:sz="0" w:space="0" w:color="auto"/>
          </w:divBdr>
        </w:div>
        <w:div w:id="1935935700">
          <w:marLeft w:val="0"/>
          <w:marRight w:val="0"/>
          <w:marTop w:val="0"/>
          <w:marBottom w:val="0"/>
          <w:divBdr>
            <w:top w:val="none" w:sz="0" w:space="0" w:color="auto"/>
            <w:left w:val="none" w:sz="0" w:space="0" w:color="auto"/>
            <w:bottom w:val="none" w:sz="0" w:space="0" w:color="auto"/>
            <w:right w:val="none" w:sz="0" w:space="0" w:color="auto"/>
          </w:divBdr>
        </w:div>
        <w:div w:id="625964877">
          <w:marLeft w:val="0"/>
          <w:marRight w:val="0"/>
          <w:marTop w:val="0"/>
          <w:marBottom w:val="0"/>
          <w:divBdr>
            <w:top w:val="none" w:sz="0" w:space="0" w:color="auto"/>
            <w:left w:val="none" w:sz="0" w:space="0" w:color="auto"/>
            <w:bottom w:val="none" w:sz="0" w:space="0" w:color="auto"/>
            <w:right w:val="none" w:sz="0" w:space="0" w:color="auto"/>
          </w:divBdr>
        </w:div>
        <w:div w:id="7027136">
          <w:marLeft w:val="0"/>
          <w:marRight w:val="0"/>
          <w:marTop w:val="0"/>
          <w:marBottom w:val="0"/>
          <w:divBdr>
            <w:top w:val="none" w:sz="0" w:space="0" w:color="auto"/>
            <w:left w:val="none" w:sz="0" w:space="0" w:color="auto"/>
            <w:bottom w:val="none" w:sz="0" w:space="0" w:color="auto"/>
            <w:right w:val="none" w:sz="0" w:space="0" w:color="auto"/>
          </w:divBdr>
        </w:div>
      </w:divsChild>
    </w:div>
    <w:div w:id="348944784">
      <w:bodyDiv w:val="1"/>
      <w:marLeft w:val="0"/>
      <w:marRight w:val="0"/>
      <w:marTop w:val="0"/>
      <w:marBottom w:val="0"/>
      <w:divBdr>
        <w:top w:val="none" w:sz="0" w:space="0" w:color="auto"/>
        <w:left w:val="none" w:sz="0" w:space="0" w:color="auto"/>
        <w:bottom w:val="none" w:sz="0" w:space="0" w:color="auto"/>
        <w:right w:val="none" w:sz="0" w:space="0" w:color="auto"/>
      </w:divBdr>
    </w:div>
    <w:div w:id="357044073">
      <w:bodyDiv w:val="1"/>
      <w:marLeft w:val="0"/>
      <w:marRight w:val="0"/>
      <w:marTop w:val="0"/>
      <w:marBottom w:val="0"/>
      <w:divBdr>
        <w:top w:val="none" w:sz="0" w:space="0" w:color="auto"/>
        <w:left w:val="none" w:sz="0" w:space="0" w:color="auto"/>
        <w:bottom w:val="none" w:sz="0" w:space="0" w:color="auto"/>
        <w:right w:val="none" w:sz="0" w:space="0" w:color="auto"/>
      </w:divBdr>
    </w:div>
    <w:div w:id="367342982">
      <w:bodyDiv w:val="1"/>
      <w:marLeft w:val="0"/>
      <w:marRight w:val="0"/>
      <w:marTop w:val="0"/>
      <w:marBottom w:val="0"/>
      <w:divBdr>
        <w:top w:val="none" w:sz="0" w:space="0" w:color="auto"/>
        <w:left w:val="none" w:sz="0" w:space="0" w:color="auto"/>
        <w:bottom w:val="none" w:sz="0" w:space="0" w:color="auto"/>
        <w:right w:val="none" w:sz="0" w:space="0" w:color="auto"/>
      </w:divBdr>
    </w:div>
    <w:div w:id="371078382">
      <w:bodyDiv w:val="1"/>
      <w:marLeft w:val="0"/>
      <w:marRight w:val="0"/>
      <w:marTop w:val="0"/>
      <w:marBottom w:val="0"/>
      <w:divBdr>
        <w:top w:val="none" w:sz="0" w:space="0" w:color="auto"/>
        <w:left w:val="none" w:sz="0" w:space="0" w:color="auto"/>
        <w:bottom w:val="none" w:sz="0" w:space="0" w:color="auto"/>
        <w:right w:val="none" w:sz="0" w:space="0" w:color="auto"/>
      </w:divBdr>
    </w:div>
    <w:div w:id="373162729">
      <w:bodyDiv w:val="1"/>
      <w:marLeft w:val="0"/>
      <w:marRight w:val="0"/>
      <w:marTop w:val="0"/>
      <w:marBottom w:val="0"/>
      <w:divBdr>
        <w:top w:val="none" w:sz="0" w:space="0" w:color="auto"/>
        <w:left w:val="none" w:sz="0" w:space="0" w:color="auto"/>
        <w:bottom w:val="none" w:sz="0" w:space="0" w:color="auto"/>
        <w:right w:val="none" w:sz="0" w:space="0" w:color="auto"/>
      </w:divBdr>
    </w:div>
    <w:div w:id="374816602">
      <w:bodyDiv w:val="1"/>
      <w:marLeft w:val="0"/>
      <w:marRight w:val="0"/>
      <w:marTop w:val="0"/>
      <w:marBottom w:val="0"/>
      <w:divBdr>
        <w:top w:val="none" w:sz="0" w:space="0" w:color="auto"/>
        <w:left w:val="none" w:sz="0" w:space="0" w:color="auto"/>
        <w:bottom w:val="none" w:sz="0" w:space="0" w:color="auto"/>
        <w:right w:val="none" w:sz="0" w:space="0" w:color="auto"/>
      </w:divBdr>
    </w:div>
    <w:div w:id="388770704">
      <w:bodyDiv w:val="1"/>
      <w:marLeft w:val="0"/>
      <w:marRight w:val="0"/>
      <w:marTop w:val="0"/>
      <w:marBottom w:val="0"/>
      <w:divBdr>
        <w:top w:val="none" w:sz="0" w:space="0" w:color="auto"/>
        <w:left w:val="none" w:sz="0" w:space="0" w:color="auto"/>
        <w:bottom w:val="none" w:sz="0" w:space="0" w:color="auto"/>
        <w:right w:val="none" w:sz="0" w:space="0" w:color="auto"/>
      </w:divBdr>
    </w:div>
    <w:div w:id="391806533">
      <w:bodyDiv w:val="1"/>
      <w:marLeft w:val="0"/>
      <w:marRight w:val="0"/>
      <w:marTop w:val="0"/>
      <w:marBottom w:val="0"/>
      <w:divBdr>
        <w:top w:val="none" w:sz="0" w:space="0" w:color="auto"/>
        <w:left w:val="none" w:sz="0" w:space="0" w:color="auto"/>
        <w:bottom w:val="none" w:sz="0" w:space="0" w:color="auto"/>
        <w:right w:val="none" w:sz="0" w:space="0" w:color="auto"/>
      </w:divBdr>
    </w:div>
    <w:div w:id="396707846">
      <w:bodyDiv w:val="1"/>
      <w:marLeft w:val="0"/>
      <w:marRight w:val="0"/>
      <w:marTop w:val="0"/>
      <w:marBottom w:val="0"/>
      <w:divBdr>
        <w:top w:val="none" w:sz="0" w:space="0" w:color="auto"/>
        <w:left w:val="none" w:sz="0" w:space="0" w:color="auto"/>
        <w:bottom w:val="none" w:sz="0" w:space="0" w:color="auto"/>
        <w:right w:val="none" w:sz="0" w:space="0" w:color="auto"/>
      </w:divBdr>
    </w:div>
    <w:div w:id="413819514">
      <w:bodyDiv w:val="1"/>
      <w:marLeft w:val="0"/>
      <w:marRight w:val="0"/>
      <w:marTop w:val="0"/>
      <w:marBottom w:val="0"/>
      <w:divBdr>
        <w:top w:val="none" w:sz="0" w:space="0" w:color="auto"/>
        <w:left w:val="none" w:sz="0" w:space="0" w:color="auto"/>
        <w:bottom w:val="none" w:sz="0" w:space="0" w:color="auto"/>
        <w:right w:val="none" w:sz="0" w:space="0" w:color="auto"/>
      </w:divBdr>
    </w:div>
    <w:div w:id="413935630">
      <w:bodyDiv w:val="1"/>
      <w:marLeft w:val="0"/>
      <w:marRight w:val="0"/>
      <w:marTop w:val="0"/>
      <w:marBottom w:val="0"/>
      <w:divBdr>
        <w:top w:val="none" w:sz="0" w:space="0" w:color="auto"/>
        <w:left w:val="none" w:sz="0" w:space="0" w:color="auto"/>
        <w:bottom w:val="none" w:sz="0" w:space="0" w:color="auto"/>
        <w:right w:val="none" w:sz="0" w:space="0" w:color="auto"/>
      </w:divBdr>
    </w:div>
    <w:div w:id="414593262">
      <w:bodyDiv w:val="1"/>
      <w:marLeft w:val="0"/>
      <w:marRight w:val="0"/>
      <w:marTop w:val="0"/>
      <w:marBottom w:val="0"/>
      <w:divBdr>
        <w:top w:val="none" w:sz="0" w:space="0" w:color="auto"/>
        <w:left w:val="none" w:sz="0" w:space="0" w:color="auto"/>
        <w:bottom w:val="none" w:sz="0" w:space="0" w:color="auto"/>
        <w:right w:val="none" w:sz="0" w:space="0" w:color="auto"/>
      </w:divBdr>
    </w:div>
    <w:div w:id="431753602">
      <w:bodyDiv w:val="1"/>
      <w:marLeft w:val="0"/>
      <w:marRight w:val="0"/>
      <w:marTop w:val="0"/>
      <w:marBottom w:val="0"/>
      <w:divBdr>
        <w:top w:val="none" w:sz="0" w:space="0" w:color="auto"/>
        <w:left w:val="none" w:sz="0" w:space="0" w:color="auto"/>
        <w:bottom w:val="none" w:sz="0" w:space="0" w:color="auto"/>
        <w:right w:val="none" w:sz="0" w:space="0" w:color="auto"/>
      </w:divBdr>
    </w:div>
    <w:div w:id="433476689">
      <w:bodyDiv w:val="1"/>
      <w:marLeft w:val="0"/>
      <w:marRight w:val="0"/>
      <w:marTop w:val="0"/>
      <w:marBottom w:val="0"/>
      <w:divBdr>
        <w:top w:val="none" w:sz="0" w:space="0" w:color="auto"/>
        <w:left w:val="none" w:sz="0" w:space="0" w:color="auto"/>
        <w:bottom w:val="none" w:sz="0" w:space="0" w:color="auto"/>
        <w:right w:val="none" w:sz="0" w:space="0" w:color="auto"/>
      </w:divBdr>
    </w:div>
    <w:div w:id="433861631">
      <w:bodyDiv w:val="1"/>
      <w:marLeft w:val="0"/>
      <w:marRight w:val="0"/>
      <w:marTop w:val="0"/>
      <w:marBottom w:val="0"/>
      <w:divBdr>
        <w:top w:val="none" w:sz="0" w:space="0" w:color="auto"/>
        <w:left w:val="none" w:sz="0" w:space="0" w:color="auto"/>
        <w:bottom w:val="none" w:sz="0" w:space="0" w:color="auto"/>
        <w:right w:val="none" w:sz="0" w:space="0" w:color="auto"/>
      </w:divBdr>
    </w:div>
    <w:div w:id="439227231">
      <w:bodyDiv w:val="1"/>
      <w:marLeft w:val="0"/>
      <w:marRight w:val="0"/>
      <w:marTop w:val="0"/>
      <w:marBottom w:val="0"/>
      <w:divBdr>
        <w:top w:val="none" w:sz="0" w:space="0" w:color="auto"/>
        <w:left w:val="none" w:sz="0" w:space="0" w:color="auto"/>
        <w:bottom w:val="none" w:sz="0" w:space="0" w:color="auto"/>
        <w:right w:val="none" w:sz="0" w:space="0" w:color="auto"/>
      </w:divBdr>
    </w:div>
    <w:div w:id="439842897">
      <w:bodyDiv w:val="1"/>
      <w:marLeft w:val="0"/>
      <w:marRight w:val="0"/>
      <w:marTop w:val="0"/>
      <w:marBottom w:val="0"/>
      <w:divBdr>
        <w:top w:val="none" w:sz="0" w:space="0" w:color="auto"/>
        <w:left w:val="none" w:sz="0" w:space="0" w:color="auto"/>
        <w:bottom w:val="none" w:sz="0" w:space="0" w:color="auto"/>
        <w:right w:val="none" w:sz="0" w:space="0" w:color="auto"/>
      </w:divBdr>
    </w:div>
    <w:div w:id="463623959">
      <w:bodyDiv w:val="1"/>
      <w:marLeft w:val="0"/>
      <w:marRight w:val="0"/>
      <w:marTop w:val="0"/>
      <w:marBottom w:val="0"/>
      <w:divBdr>
        <w:top w:val="none" w:sz="0" w:space="0" w:color="auto"/>
        <w:left w:val="none" w:sz="0" w:space="0" w:color="auto"/>
        <w:bottom w:val="none" w:sz="0" w:space="0" w:color="auto"/>
        <w:right w:val="none" w:sz="0" w:space="0" w:color="auto"/>
      </w:divBdr>
    </w:div>
    <w:div w:id="466364188">
      <w:bodyDiv w:val="1"/>
      <w:marLeft w:val="0"/>
      <w:marRight w:val="0"/>
      <w:marTop w:val="0"/>
      <w:marBottom w:val="0"/>
      <w:divBdr>
        <w:top w:val="none" w:sz="0" w:space="0" w:color="auto"/>
        <w:left w:val="none" w:sz="0" w:space="0" w:color="auto"/>
        <w:bottom w:val="none" w:sz="0" w:space="0" w:color="auto"/>
        <w:right w:val="none" w:sz="0" w:space="0" w:color="auto"/>
      </w:divBdr>
    </w:div>
    <w:div w:id="475999670">
      <w:bodyDiv w:val="1"/>
      <w:marLeft w:val="0"/>
      <w:marRight w:val="0"/>
      <w:marTop w:val="0"/>
      <w:marBottom w:val="0"/>
      <w:divBdr>
        <w:top w:val="none" w:sz="0" w:space="0" w:color="auto"/>
        <w:left w:val="none" w:sz="0" w:space="0" w:color="auto"/>
        <w:bottom w:val="none" w:sz="0" w:space="0" w:color="auto"/>
        <w:right w:val="none" w:sz="0" w:space="0" w:color="auto"/>
      </w:divBdr>
    </w:div>
    <w:div w:id="480275613">
      <w:bodyDiv w:val="1"/>
      <w:marLeft w:val="0"/>
      <w:marRight w:val="0"/>
      <w:marTop w:val="0"/>
      <w:marBottom w:val="0"/>
      <w:divBdr>
        <w:top w:val="none" w:sz="0" w:space="0" w:color="auto"/>
        <w:left w:val="none" w:sz="0" w:space="0" w:color="auto"/>
        <w:bottom w:val="none" w:sz="0" w:space="0" w:color="auto"/>
        <w:right w:val="none" w:sz="0" w:space="0" w:color="auto"/>
      </w:divBdr>
    </w:div>
    <w:div w:id="511258371">
      <w:bodyDiv w:val="1"/>
      <w:marLeft w:val="0"/>
      <w:marRight w:val="0"/>
      <w:marTop w:val="0"/>
      <w:marBottom w:val="0"/>
      <w:divBdr>
        <w:top w:val="none" w:sz="0" w:space="0" w:color="auto"/>
        <w:left w:val="none" w:sz="0" w:space="0" w:color="auto"/>
        <w:bottom w:val="none" w:sz="0" w:space="0" w:color="auto"/>
        <w:right w:val="none" w:sz="0" w:space="0" w:color="auto"/>
      </w:divBdr>
    </w:div>
    <w:div w:id="521014135">
      <w:bodyDiv w:val="1"/>
      <w:marLeft w:val="0"/>
      <w:marRight w:val="0"/>
      <w:marTop w:val="0"/>
      <w:marBottom w:val="0"/>
      <w:divBdr>
        <w:top w:val="none" w:sz="0" w:space="0" w:color="auto"/>
        <w:left w:val="none" w:sz="0" w:space="0" w:color="auto"/>
        <w:bottom w:val="none" w:sz="0" w:space="0" w:color="auto"/>
        <w:right w:val="none" w:sz="0" w:space="0" w:color="auto"/>
      </w:divBdr>
    </w:div>
    <w:div w:id="535508754">
      <w:bodyDiv w:val="1"/>
      <w:marLeft w:val="0"/>
      <w:marRight w:val="0"/>
      <w:marTop w:val="0"/>
      <w:marBottom w:val="0"/>
      <w:divBdr>
        <w:top w:val="none" w:sz="0" w:space="0" w:color="auto"/>
        <w:left w:val="none" w:sz="0" w:space="0" w:color="auto"/>
        <w:bottom w:val="none" w:sz="0" w:space="0" w:color="auto"/>
        <w:right w:val="none" w:sz="0" w:space="0" w:color="auto"/>
      </w:divBdr>
    </w:div>
    <w:div w:id="535700026">
      <w:bodyDiv w:val="1"/>
      <w:marLeft w:val="0"/>
      <w:marRight w:val="0"/>
      <w:marTop w:val="0"/>
      <w:marBottom w:val="0"/>
      <w:divBdr>
        <w:top w:val="none" w:sz="0" w:space="0" w:color="auto"/>
        <w:left w:val="none" w:sz="0" w:space="0" w:color="auto"/>
        <w:bottom w:val="none" w:sz="0" w:space="0" w:color="auto"/>
        <w:right w:val="none" w:sz="0" w:space="0" w:color="auto"/>
      </w:divBdr>
    </w:div>
    <w:div w:id="548420044">
      <w:bodyDiv w:val="1"/>
      <w:marLeft w:val="0"/>
      <w:marRight w:val="0"/>
      <w:marTop w:val="0"/>
      <w:marBottom w:val="0"/>
      <w:divBdr>
        <w:top w:val="none" w:sz="0" w:space="0" w:color="auto"/>
        <w:left w:val="none" w:sz="0" w:space="0" w:color="auto"/>
        <w:bottom w:val="none" w:sz="0" w:space="0" w:color="auto"/>
        <w:right w:val="none" w:sz="0" w:space="0" w:color="auto"/>
      </w:divBdr>
    </w:div>
    <w:div w:id="570777942">
      <w:bodyDiv w:val="1"/>
      <w:marLeft w:val="0"/>
      <w:marRight w:val="0"/>
      <w:marTop w:val="0"/>
      <w:marBottom w:val="0"/>
      <w:divBdr>
        <w:top w:val="none" w:sz="0" w:space="0" w:color="auto"/>
        <w:left w:val="none" w:sz="0" w:space="0" w:color="auto"/>
        <w:bottom w:val="none" w:sz="0" w:space="0" w:color="auto"/>
        <w:right w:val="none" w:sz="0" w:space="0" w:color="auto"/>
      </w:divBdr>
    </w:div>
    <w:div w:id="581378746">
      <w:bodyDiv w:val="1"/>
      <w:marLeft w:val="0"/>
      <w:marRight w:val="0"/>
      <w:marTop w:val="0"/>
      <w:marBottom w:val="0"/>
      <w:divBdr>
        <w:top w:val="none" w:sz="0" w:space="0" w:color="auto"/>
        <w:left w:val="none" w:sz="0" w:space="0" w:color="auto"/>
        <w:bottom w:val="none" w:sz="0" w:space="0" w:color="auto"/>
        <w:right w:val="none" w:sz="0" w:space="0" w:color="auto"/>
      </w:divBdr>
    </w:div>
    <w:div w:id="595984553">
      <w:bodyDiv w:val="1"/>
      <w:marLeft w:val="0"/>
      <w:marRight w:val="0"/>
      <w:marTop w:val="0"/>
      <w:marBottom w:val="0"/>
      <w:divBdr>
        <w:top w:val="none" w:sz="0" w:space="0" w:color="auto"/>
        <w:left w:val="none" w:sz="0" w:space="0" w:color="auto"/>
        <w:bottom w:val="none" w:sz="0" w:space="0" w:color="auto"/>
        <w:right w:val="none" w:sz="0" w:space="0" w:color="auto"/>
      </w:divBdr>
    </w:div>
    <w:div w:id="599680609">
      <w:bodyDiv w:val="1"/>
      <w:marLeft w:val="0"/>
      <w:marRight w:val="0"/>
      <w:marTop w:val="0"/>
      <w:marBottom w:val="0"/>
      <w:divBdr>
        <w:top w:val="none" w:sz="0" w:space="0" w:color="auto"/>
        <w:left w:val="none" w:sz="0" w:space="0" w:color="auto"/>
        <w:bottom w:val="none" w:sz="0" w:space="0" w:color="auto"/>
        <w:right w:val="none" w:sz="0" w:space="0" w:color="auto"/>
      </w:divBdr>
    </w:div>
    <w:div w:id="615412517">
      <w:bodyDiv w:val="1"/>
      <w:marLeft w:val="0"/>
      <w:marRight w:val="0"/>
      <w:marTop w:val="0"/>
      <w:marBottom w:val="0"/>
      <w:divBdr>
        <w:top w:val="none" w:sz="0" w:space="0" w:color="auto"/>
        <w:left w:val="none" w:sz="0" w:space="0" w:color="auto"/>
        <w:bottom w:val="none" w:sz="0" w:space="0" w:color="auto"/>
        <w:right w:val="none" w:sz="0" w:space="0" w:color="auto"/>
      </w:divBdr>
    </w:div>
    <w:div w:id="619724762">
      <w:bodyDiv w:val="1"/>
      <w:marLeft w:val="0"/>
      <w:marRight w:val="0"/>
      <w:marTop w:val="0"/>
      <w:marBottom w:val="0"/>
      <w:divBdr>
        <w:top w:val="none" w:sz="0" w:space="0" w:color="auto"/>
        <w:left w:val="none" w:sz="0" w:space="0" w:color="auto"/>
        <w:bottom w:val="none" w:sz="0" w:space="0" w:color="auto"/>
        <w:right w:val="none" w:sz="0" w:space="0" w:color="auto"/>
      </w:divBdr>
    </w:div>
    <w:div w:id="624123293">
      <w:bodyDiv w:val="1"/>
      <w:marLeft w:val="0"/>
      <w:marRight w:val="0"/>
      <w:marTop w:val="0"/>
      <w:marBottom w:val="0"/>
      <w:divBdr>
        <w:top w:val="none" w:sz="0" w:space="0" w:color="auto"/>
        <w:left w:val="none" w:sz="0" w:space="0" w:color="auto"/>
        <w:bottom w:val="none" w:sz="0" w:space="0" w:color="auto"/>
        <w:right w:val="none" w:sz="0" w:space="0" w:color="auto"/>
      </w:divBdr>
    </w:div>
    <w:div w:id="633221787">
      <w:bodyDiv w:val="1"/>
      <w:marLeft w:val="0"/>
      <w:marRight w:val="0"/>
      <w:marTop w:val="0"/>
      <w:marBottom w:val="0"/>
      <w:divBdr>
        <w:top w:val="none" w:sz="0" w:space="0" w:color="auto"/>
        <w:left w:val="none" w:sz="0" w:space="0" w:color="auto"/>
        <w:bottom w:val="none" w:sz="0" w:space="0" w:color="auto"/>
        <w:right w:val="none" w:sz="0" w:space="0" w:color="auto"/>
      </w:divBdr>
    </w:div>
    <w:div w:id="635794566">
      <w:bodyDiv w:val="1"/>
      <w:marLeft w:val="0"/>
      <w:marRight w:val="0"/>
      <w:marTop w:val="0"/>
      <w:marBottom w:val="0"/>
      <w:divBdr>
        <w:top w:val="none" w:sz="0" w:space="0" w:color="auto"/>
        <w:left w:val="none" w:sz="0" w:space="0" w:color="auto"/>
        <w:bottom w:val="none" w:sz="0" w:space="0" w:color="auto"/>
        <w:right w:val="none" w:sz="0" w:space="0" w:color="auto"/>
      </w:divBdr>
    </w:div>
    <w:div w:id="654727087">
      <w:bodyDiv w:val="1"/>
      <w:marLeft w:val="0"/>
      <w:marRight w:val="0"/>
      <w:marTop w:val="0"/>
      <w:marBottom w:val="0"/>
      <w:divBdr>
        <w:top w:val="none" w:sz="0" w:space="0" w:color="auto"/>
        <w:left w:val="none" w:sz="0" w:space="0" w:color="auto"/>
        <w:bottom w:val="none" w:sz="0" w:space="0" w:color="auto"/>
        <w:right w:val="none" w:sz="0" w:space="0" w:color="auto"/>
      </w:divBdr>
    </w:div>
    <w:div w:id="657921581">
      <w:bodyDiv w:val="1"/>
      <w:marLeft w:val="0"/>
      <w:marRight w:val="0"/>
      <w:marTop w:val="0"/>
      <w:marBottom w:val="0"/>
      <w:divBdr>
        <w:top w:val="none" w:sz="0" w:space="0" w:color="auto"/>
        <w:left w:val="none" w:sz="0" w:space="0" w:color="auto"/>
        <w:bottom w:val="none" w:sz="0" w:space="0" w:color="auto"/>
        <w:right w:val="none" w:sz="0" w:space="0" w:color="auto"/>
      </w:divBdr>
    </w:div>
    <w:div w:id="671104253">
      <w:bodyDiv w:val="1"/>
      <w:marLeft w:val="0"/>
      <w:marRight w:val="0"/>
      <w:marTop w:val="0"/>
      <w:marBottom w:val="0"/>
      <w:divBdr>
        <w:top w:val="none" w:sz="0" w:space="0" w:color="auto"/>
        <w:left w:val="none" w:sz="0" w:space="0" w:color="auto"/>
        <w:bottom w:val="none" w:sz="0" w:space="0" w:color="auto"/>
        <w:right w:val="none" w:sz="0" w:space="0" w:color="auto"/>
      </w:divBdr>
    </w:div>
    <w:div w:id="736705044">
      <w:bodyDiv w:val="1"/>
      <w:marLeft w:val="0"/>
      <w:marRight w:val="0"/>
      <w:marTop w:val="0"/>
      <w:marBottom w:val="0"/>
      <w:divBdr>
        <w:top w:val="none" w:sz="0" w:space="0" w:color="auto"/>
        <w:left w:val="none" w:sz="0" w:space="0" w:color="auto"/>
        <w:bottom w:val="none" w:sz="0" w:space="0" w:color="auto"/>
        <w:right w:val="none" w:sz="0" w:space="0" w:color="auto"/>
      </w:divBdr>
    </w:div>
    <w:div w:id="739057516">
      <w:bodyDiv w:val="1"/>
      <w:marLeft w:val="0"/>
      <w:marRight w:val="0"/>
      <w:marTop w:val="0"/>
      <w:marBottom w:val="0"/>
      <w:divBdr>
        <w:top w:val="none" w:sz="0" w:space="0" w:color="auto"/>
        <w:left w:val="none" w:sz="0" w:space="0" w:color="auto"/>
        <w:bottom w:val="none" w:sz="0" w:space="0" w:color="auto"/>
        <w:right w:val="none" w:sz="0" w:space="0" w:color="auto"/>
      </w:divBdr>
    </w:div>
    <w:div w:id="741830214">
      <w:bodyDiv w:val="1"/>
      <w:marLeft w:val="0"/>
      <w:marRight w:val="0"/>
      <w:marTop w:val="0"/>
      <w:marBottom w:val="0"/>
      <w:divBdr>
        <w:top w:val="none" w:sz="0" w:space="0" w:color="auto"/>
        <w:left w:val="none" w:sz="0" w:space="0" w:color="auto"/>
        <w:bottom w:val="none" w:sz="0" w:space="0" w:color="auto"/>
        <w:right w:val="none" w:sz="0" w:space="0" w:color="auto"/>
      </w:divBdr>
    </w:div>
    <w:div w:id="762146226">
      <w:bodyDiv w:val="1"/>
      <w:marLeft w:val="0"/>
      <w:marRight w:val="0"/>
      <w:marTop w:val="0"/>
      <w:marBottom w:val="0"/>
      <w:divBdr>
        <w:top w:val="none" w:sz="0" w:space="0" w:color="auto"/>
        <w:left w:val="none" w:sz="0" w:space="0" w:color="auto"/>
        <w:bottom w:val="none" w:sz="0" w:space="0" w:color="auto"/>
        <w:right w:val="none" w:sz="0" w:space="0" w:color="auto"/>
      </w:divBdr>
    </w:div>
    <w:div w:id="765927281">
      <w:bodyDiv w:val="1"/>
      <w:marLeft w:val="0"/>
      <w:marRight w:val="0"/>
      <w:marTop w:val="0"/>
      <w:marBottom w:val="0"/>
      <w:divBdr>
        <w:top w:val="none" w:sz="0" w:space="0" w:color="auto"/>
        <w:left w:val="none" w:sz="0" w:space="0" w:color="auto"/>
        <w:bottom w:val="none" w:sz="0" w:space="0" w:color="auto"/>
        <w:right w:val="none" w:sz="0" w:space="0" w:color="auto"/>
      </w:divBdr>
    </w:div>
    <w:div w:id="770515313">
      <w:bodyDiv w:val="1"/>
      <w:marLeft w:val="0"/>
      <w:marRight w:val="0"/>
      <w:marTop w:val="0"/>
      <w:marBottom w:val="0"/>
      <w:divBdr>
        <w:top w:val="none" w:sz="0" w:space="0" w:color="auto"/>
        <w:left w:val="none" w:sz="0" w:space="0" w:color="auto"/>
        <w:bottom w:val="none" w:sz="0" w:space="0" w:color="auto"/>
        <w:right w:val="none" w:sz="0" w:space="0" w:color="auto"/>
      </w:divBdr>
    </w:div>
    <w:div w:id="773525552">
      <w:bodyDiv w:val="1"/>
      <w:marLeft w:val="0"/>
      <w:marRight w:val="0"/>
      <w:marTop w:val="0"/>
      <w:marBottom w:val="0"/>
      <w:divBdr>
        <w:top w:val="none" w:sz="0" w:space="0" w:color="auto"/>
        <w:left w:val="none" w:sz="0" w:space="0" w:color="auto"/>
        <w:bottom w:val="none" w:sz="0" w:space="0" w:color="auto"/>
        <w:right w:val="none" w:sz="0" w:space="0" w:color="auto"/>
      </w:divBdr>
    </w:div>
    <w:div w:id="822700023">
      <w:bodyDiv w:val="1"/>
      <w:marLeft w:val="0"/>
      <w:marRight w:val="0"/>
      <w:marTop w:val="0"/>
      <w:marBottom w:val="0"/>
      <w:divBdr>
        <w:top w:val="none" w:sz="0" w:space="0" w:color="auto"/>
        <w:left w:val="none" w:sz="0" w:space="0" w:color="auto"/>
        <w:bottom w:val="none" w:sz="0" w:space="0" w:color="auto"/>
        <w:right w:val="none" w:sz="0" w:space="0" w:color="auto"/>
      </w:divBdr>
    </w:div>
    <w:div w:id="848107614">
      <w:bodyDiv w:val="1"/>
      <w:marLeft w:val="0"/>
      <w:marRight w:val="0"/>
      <w:marTop w:val="0"/>
      <w:marBottom w:val="0"/>
      <w:divBdr>
        <w:top w:val="none" w:sz="0" w:space="0" w:color="auto"/>
        <w:left w:val="none" w:sz="0" w:space="0" w:color="auto"/>
        <w:bottom w:val="none" w:sz="0" w:space="0" w:color="auto"/>
        <w:right w:val="none" w:sz="0" w:space="0" w:color="auto"/>
      </w:divBdr>
    </w:div>
    <w:div w:id="849874564">
      <w:bodyDiv w:val="1"/>
      <w:marLeft w:val="0"/>
      <w:marRight w:val="0"/>
      <w:marTop w:val="0"/>
      <w:marBottom w:val="0"/>
      <w:divBdr>
        <w:top w:val="none" w:sz="0" w:space="0" w:color="auto"/>
        <w:left w:val="none" w:sz="0" w:space="0" w:color="auto"/>
        <w:bottom w:val="none" w:sz="0" w:space="0" w:color="auto"/>
        <w:right w:val="none" w:sz="0" w:space="0" w:color="auto"/>
      </w:divBdr>
    </w:div>
    <w:div w:id="859315567">
      <w:bodyDiv w:val="1"/>
      <w:marLeft w:val="0"/>
      <w:marRight w:val="0"/>
      <w:marTop w:val="0"/>
      <w:marBottom w:val="0"/>
      <w:divBdr>
        <w:top w:val="none" w:sz="0" w:space="0" w:color="auto"/>
        <w:left w:val="none" w:sz="0" w:space="0" w:color="auto"/>
        <w:bottom w:val="none" w:sz="0" w:space="0" w:color="auto"/>
        <w:right w:val="none" w:sz="0" w:space="0" w:color="auto"/>
      </w:divBdr>
      <w:divsChild>
        <w:div w:id="1997804045">
          <w:marLeft w:val="0"/>
          <w:marRight w:val="0"/>
          <w:marTop w:val="0"/>
          <w:marBottom w:val="0"/>
          <w:divBdr>
            <w:top w:val="none" w:sz="0" w:space="0" w:color="auto"/>
            <w:left w:val="none" w:sz="0" w:space="0" w:color="auto"/>
            <w:bottom w:val="none" w:sz="0" w:space="0" w:color="auto"/>
            <w:right w:val="none" w:sz="0" w:space="0" w:color="auto"/>
          </w:divBdr>
        </w:div>
        <w:div w:id="109907335">
          <w:marLeft w:val="0"/>
          <w:marRight w:val="0"/>
          <w:marTop w:val="0"/>
          <w:marBottom w:val="0"/>
          <w:divBdr>
            <w:top w:val="none" w:sz="0" w:space="0" w:color="auto"/>
            <w:left w:val="none" w:sz="0" w:space="0" w:color="auto"/>
            <w:bottom w:val="none" w:sz="0" w:space="0" w:color="auto"/>
            <w:right w:val="none" w:sz="0" w:space="0" w:color="auto"/>
          </w:divBdr>
        </w:div>
      </w:divsChild>
    </w:div>
    <w:div w:id="867330382">
      <w:bodyDiv w:val="1"/>
      <w:marLeft w:val="0"/>
      <w:marRight w:val="0"/>
      <w:marTop w:val="0"/>
      <w:marBottom w:val="0"/>
      <w:divBdr>
        <w:top w:val="none" w:sz="0" w:space="0" w:color="auto"/>
        <w:left w:val="none" w:sz="0" w:space="0" w:color="auto"/>
        <w:bottom w:val="none" w:sz="0" w:space="0" w:color="auto"/>
        <w:right w:val="none" w:sz="0" w:space="0" w:color="auto"/>
      </w:divBdr>
    </w:div>
    <w:div w:id="874151430">
      <w:bodyDiv w:val="1"/>
      <w:marLeft w:val="0"/>
      <w:marRight w:val="0"/>
      <w:marTop w:val="0"/>
      <w:marBottom w:val="0"/>
      <w:divBdr>
        <w:top w:val="none" w:sz="0" w:space="0" w:color="auto"/>
        <w:left w:val="none" w:sz="0" w:space="0" w:color="auto"/>
        <w:bottom w:val="none" w:sz="0" w:space="0" w:color="auto"/>
        <w:right w:val="none" w:sz="0" w:space="0" w:color="auto"/>
      </w:divBdr>
    </w:div>
    <w:div w:id="891162466">
      <w:bodyDiv w:val="1"/>
      <w:marLeft w:val="0"/>
      <w:marRight w:val="0"/>
      <w:marTop w:val="0"/>
      <w:marBottom w:val="0"/>
      <w:divBdr>
        <w:top w:val="none" w:sz="0" w:space="0" w:color="auto"/>
        <w:left w:val="none" w:sz="0" w:space="0" w:color="auto"/>
        <w:bottom w:val="none" w:sz="0" w:space="0" w:color="auto"/>
        <w:right w:val="none" w:sz="0" w:space="0" w:color="auto"/>
      </w:divBdr>
    </w:div>
    <w:div w:id="892279599">
      <w:bodyDiv w:val="1"/>
      <w:marLeft w:val="0"/>
      <w:marRight w:val="0"/>
      <w:marTop w:val="0"/>
      <w:marBottom w:val="0"/>
      <w:divBdr>
        <w:top w:val="none" w:sz="0" w:space="0" w:color="auto"/>
        <w:left w:val="none" w:sz="0" w:space="0" w:color="auto"/>
        <w:bottom w:val="none" w:sz="0" w:space="0" w:color="auto"/>
        <w:right w:val="none" w:sz="0" w:space="0" w:color="auto"/>
      </w:divBdr>
    </w:div>
    <w:div w:id="899098679">
      <w:bodyDiv w:val="1"/>
      <w:marLeft w:val="0"/>
      <w:marRight w:val="0"/>
      <w:marTop w:val="0"/>
      <w:marBottom w:val="0"/>
      <w:divBdr>
        <w:top w:val="none" w:sz="0" w:space="0" w:color="auto"/>
        <w:left w:val="none" w:sz="0" w:space="0" w:color="auto"/>
        <w:bottom w:val="none" w:sz="0" w:space="0" w:color="auto"/>
        <w:right w:val="none" w:sz="0" w:space="0" w:color="auto"/>
      </w:divBdr>
    </w:div>
    <w:div w:id="902177713">
      <w:bodyDiv w:val="1"/>
      <w:marLeft w:val="0"/>
      <w:marRight w:val="0"/>
      <w:marTop w:val="0"/>
      <w:marBottom w:val="0"/>
      <w:divBdr>
        <w:top w:val="none" w:sz="0" w:space="0" w:color="auto"/>
        <w:left w:val="none" w:sz="0" w:space="0" w:color="auto"/>
        <w:bottom w:val="none" w:sz="0" w:space="0" w:color="auto"/>
        <w:right w:val="none" w:sz="0" w:space="0" w:color="auto"/>
      </w:divBdr>
    </w:div>
    <w:div w:id="915556756">
      <w:bodyDiv w:val="1"/>
      <w:marLeft w:val="0"/>
      <w:marRight w:val="0"/>
      <w:marTop w:val="0"/>
      <w:marBottom w:val="0"/>
      <w:divBdr>
        <w:top w:val="none" w:sz="0" w:space="0" w:color="auto"/>
        <w:left w:val="none" w:sz="0" w:space="0" w:color="auto"/>
        <w:bottom w:val="none" w:sz="0" w:space="0" w:color="auto"/>
        <w:right w:val="none" w:sz="0" w:space="0" w:color="auto"/>
      </w:divBdr>
    </w:div>
    <w:div w:id="916862177">
      <w:bodyDiv w:val="1"/>
      <w:marLeft w:val="0"/>
      <w:marRight w:val="0"/>
      <w:marTop w:val="0"/>
      <w:marBottom w:val="0"/>
      <w:divBdr>
        <w:top w:val="none" w:sz="0" w:space="0" w:color="auto"/>
        <w:left w:val="none" w:sz="0" w:space="0" w:color="auto"/>
        <w:bottom w:val="none" w:sz="0" w:space="0" w:color="auto"/>
        <w:right w:val="none" w:sz="0" w:space="0" w:color="auto"/>
      </w:divBdr>
    </w:div>
    <w:div w:id="924845134">
      <w:bodyDiv w:val="1"/>
      <w:marLeft w:val="0"/>
      <w:marRight w:val="0"/>
      <w:marTop w:val="0"/>
      <w:marBottom w:val="0"/>
      <w:divBdr>
        <w:top w:val="none" w:sz="0" w:space="0" w:color="auto"/>
        <w:left w:val="none" w:sz="0" w:space="0" w:color="auto"/>
        <w:bottom w:val="none" w:sz="0" w:space="0" w:color="auto"/>
        <w:right w:val="none" w:sz="0" w:space="0" w:color="auto"/>
      </w:divBdr>
    </w:div>
    <w:div w:id="933591802">
      <w:bodyDiv w:val="1"/>
      <w:marLeft w:val="0"/>
      <w:marRight w:val="0"/>
      <w:marTop w:val="0"/>
      <w:marBottom w:val="0"/>
      <w:divBdr>
        <w:top w:val="none" w:sz="0" w:space="0" w:color="auto"/>
        <w:left w:val="none" w:sz="0" w:space="0" w:color="auto"/>
        <w:bottom w:val="none" w:sz="0" w:space="0" w:color="auto"/>
        <w:right w:val="none" w:sz="0" w:space="0" w:color="auto"/>
      </w:divBdr>
    </w:div>
    <w:div w:id="936256602">
      <w:bodyDiv w:val="1"/>
      <w:marLeft w:val="0"/>
      <w:marRight w:val="0"/>
      <w:marTop w:val="0"/>
      <w:marBottom w:val="0"/>
      <w:divBdr>
        <w:top w:val="none" w:sz="0" w:space="0" w:color="auto"/>
        <w:left w:val="none" w:sz="0" w:space="0" w:color="auto"/>
        <w:bottom w:val="none" w:sz="0" w:space="0" w:color="auto"/>
        <w:right w:val="none" w:sz="0" w:space="0" w:color="auto"/>
      </w:divBdr>
    </w:div>
    <w:div w:id="945889465">
      <w:bodyDiv w:val="1"/>
      <w:marLeft w:val="0"/>
      <w:marRight w:val="0"/>
      <w:marTop w:val="0"/>
      <w:marBottom w:val="0"/>
      <w:divBdr>
        <w:top w:val="none" w:sz="0" w:space="0" w:color="auto"/>
        <w:left w:val="none" w:sz="0" w:space="0" w:color="auto"/>
        <w:bottom w:val="none" w:sz="0" w:space="0" w:color="auto"/>
        <w:right w:val="none" w:sz="0" w:space="0" w:color="auto"/>
      </w:divBdr>
    </w:div>
    <w:div w:id="954292773">
      <w:bodyDiv w:val="1"/>
      <w:marLeft w:val="0"/>
      <w:marRight w:val="0"/>
      <w:marTop w:val="0"/>
      <w:marBottom w:val="0"/>
      <w:divBdr>
        <w:top w:val="none" w:sz="0" w:space="0" w:color="auto"/>
        <w:left w:val="none" w:sz="0" w:space="0" w:color="auto"/>
        <w:bottom w:val="none" w:sz="0" w:space="0" w:color="auto"/>
        <w:right w:val="none" w:sz="0" w:space="0" w:color="auto"/>
      </w:divBdr>
    </w:div>
    <w:div w:id="967515246">
      <w:bodyDiv w:val="1"/>
      <w:marLeft w:val="0"/>
      <w:marRight w:val="0"/>
      <w:marTop w:val="0"/>
      <w:marBottom w:val="0"/>
      <w:divBdr>
        <w:top w:val="none" w:sz="0" w:space="0" w:color="auto"/>
        <w:left w:val="none" w:sz="0" w:space="0" w:color="auto"/>
        <w:bottom w:val="none" w:sz="0" w:space="0" w:color="auto"/>
        <w:right w:val="none" w:sz="0" w:space="0" w:color="auto"/>
      </w:divBdr>
    </w:div>
    <w:div w:id="982126740">
      <w:bodyDiv w:val="1"/>
      <w:marLeft w:val="0"/>
      <w:marRight w:val="0"/>
      <w:marTop w:val="0"/>
      <w:marBottom w:val="0"/>
      <w:divBdr>
        <w:top w:val="none" w:sz="0" w:space="0" w:color="auto"/>
        <w:left w:val="none" w:sz="0" w:space="0" w:color="auto"/>
        <w:bottom w:val="none" w:sz="0" w:space="0" w:color="auto"/>
        <w:right w:val="none" w:sz="0" w:space="0" w:color="auto"/>
      </w:divBdr>
    </w:div>
    <w:div w:id="988248676">
      <w:bodyDiv w:val="1"/>
      <w:marLeft w:val="0"/>
      <w:marRight w:val="0"/>
      <w:marTop w:val="0"/>
      <w:marBottom w:val="0"/>
      <w:divBdr>
        <w:top w:val="none" w:sz="0" w:space="0" w:color="auto"/>
        <w:left w:val="none" w:sz="0" w:space="0" w:color="auto"/>
        <w:bottom w:val="none" w:sz="0" w:space="0" w:color="auto"/>
        <w:right w:val="none" w:sz="0" w:space="0" w:color="auto"/>
      </w:divBdr>
    </w:div>
    <w:div w:id="994796663">
      <w:bodyDiv w:val="1"/>
      <w:marLeft w:val="0"/>
      <w:marRight w:val="0"/>
      <w:marTop w:val="0"/>
      <w:marBottom w:val="0"/>
      <w:divBdr>
        <w:top w:val="none" w:sz="0" w:space="0" w:color="auto"/>
        <w:left w:val="none" w:sz="0" w:space="0" w:color="auto"/>
        <w:bottom w:val="none" w:sz="0" w:space="0" w:color="auto"/>
        <w:right w:val="none" w:sz="0" w:space="0" w:color="auto"/>
      </w:divBdr>
    </w:div>
    <w:div w:id="1002006410">
      <w:bodyDiv w:val="1"/>
      <w:marLeft w:val="0"/>
      <w:marRight w:val="0"/>
      <w:marTop w:val="0"/>
      <w:marBottom w:val="0"/>
      <w:divBdr>
        <w:top w:val="none" w:sz="0" w:space="0" w:color="auto"/>
        <w:left w:val="none" w:sz="0" w:space="0" w:color="auto"/>
        <w:bottom w:val="none" w:sz="0" w:space="0" w:color="auto"/>
        <w:right w:val="none" w:sz="0" w:space="0" w:color="auto"/>
      </w:divBdr>
    </w:div>
    <w:div w:id="1003052677">
      <w:bodyDiv w:val="1"/>
      <w:marLeft w:val="0"/>
      <w:marRight w:val="0"/>
      <w:marTop w:val="0"/>
      <w:marBottom w:val="0"/>
      <w:divBdr>
        <w:top w:val="none" w:sz="0" w:space="0" w:color="auto"/>
        <w:left w:val="none" w:sz="0" w:space="0" w:color="auto"/>
        <w:bottom w:val="none" w:sz="0" w:space="0" w:color="auto"/>
        <w:right w:val="none" w:sz="0" w:space="0" w:color="auto"/>
      </w:divBdr>
    </w:div>
    <w:div w:id="1020013955">
      <w:bodyDiv w:val="1"/>
      <w:marLeft w:val="0"/>
      <w:marRight w:val="0"/>
      <w:marTop w:val="0"/>
      <w:marBottom w:val="0"/>
      <w:divBdr>
        <w:top w:val="none" w:sz="0" w:space="0" w:color="auto"/>
        <w:left w:val="none" w:sz="0" w:space="0" w:color="auto"/>
        <w:bottom w:val="none" w:sz="0" w:space="0" w:color="auto"/>
        <w:right w:val="none" w:sz="0" w:space="0" w:color="auto"/>
      </w:divBdr>
    </w:div>
    <w:div w:id="1046417744">
      <w:bodyDiv w:val="1"/>
      <w:marLeft w:val="0"/>
      <w:marRight w:val="0"/>
      <w:marTop w:val="0"/>
      <w:marBottom w:val="0"/>
      <w:divBdr>
        <w:top w:val="none" w:sz="0" w:space="0" w:color="auto"/>
        <w:left w:val="none" w:sz="0" w:space="0" w:color="auto"/>
        <w:bottom w:val="none" w:sz="0" w:space="0" w:color="auto"/>
        <w:right w:val="none" w:sz="0" w:space="0" w:color="auto"/>
      </w:divBdr>
    </w:div>
    <w:div w:id="1054548179">
      <w:bodyDiv w:val="1"/>
      <w:marLeft w:val="0"/>
      <w:marRight w:val="0"/>
      <w:marTop w:val="0"/>
      <w:marBottom w:val="0"/>
      <w:divBdr>
        <w:top w:val="none" w:sz="0" w:space="0" w:color="auto"/>
        <w:left w:val="none" w:sz="0" w:space="0" w:color="auto"/>
        <w:bottom w:val="none" w:sz="0" w:space="0" w:color="auto"/>
        <w:right w:val="none" w:sz="0" w:space="0" w:color="auto"/>
      </w:divBdr>
    </w:div>
    <w:div w:id="1059670576">
      <w:bodyDiv w:val="1"/>
      <w:marLeft w:val="0"/>
      <w:marRight w:val="0"/>
      <w:marTop w:val="0"/>
      <w:marBottom w:val="0"/>
      <w:divBdr>
        <w:top w:val="none" w:sz="0" w:space="0" w:color="auto"/>
        <w:left w:val="none" w:sz="0" w:space="0" w:color="auto"/>
        <w:bottom w:val="none" w:sz="0" w:space="0" w:color="auto"/>
        <w:right w:val="none" w:sz="0" w:space="0" w:color="auto"/>
      </w:divBdr>
    </w:div>
    <w:div w:id="1086221343">
      <w:bodyDiv w:val="1"/>
      <w:marLeft w:val="0"/>
      <w:marRight w:val="0"/>
      <w:marTop w:val="0"/>
      <w:marBottom w:val="0"/>
      <w:divBdr>
        <w:top w:val="none" w:sz="0" w:space="0" w:color="auto"/>
        <w:left w:val="none" w:sz="0" w:space="0" w:color="auto"/>
        <w:bottom w:val="none" w:sz="0" w:space="0" w:color="auto"/>
        <w:right w:val="none" w:sz="0" w:space="0" w:color="auto"/>
      </w:divBdr>
    </w:div>
    <w:div w:id="1095328175">
      <w:bodyDiv w:val="1"/>
      <w:marLeft w:val="0"/>
      <w:marRight w:val="0"/>
      <w:marTop w:val="0"/>
      <w:marBottom w:val="0"/>
      <w:divBdr>
        <w:top w:val="none" w:sz="0" w:space="0" w:color="auto"/>
        <w:left w:val="none" w:sz="0" w:space="0" w:color="auto"/>
        <w:bottom w:val="none" w:sz="0" w:space="0" w:color="auto"/>
        <w:right w:val="none" w:sz="0" w:space="0" w:color="auto"/>
      </w:divBdr>
    </w:div>
    <w:div w:id="1108279635">
      <w:bodyDiv w:val="1"/>
      <w:marLeft w:val="0"/>
      <w:marRight w:val="0"/>
      <w:marTop w:val="0"/>
      <w:marBottom w:val="0"/>
      <w:divBdr>
        <w:top w:val="none" w:sz="0" w:space="0" w:color="auto"/>
        <w:left w:val="none" w:sz="0" w:space="0" w:color="auto"/>
        <w:bottom w:val="none" w:sz="0" w:space="0" w:color="auto"/>
        <w:right w:val="none" w:sz="0" w:space="0" w:color="auto"/>
      </w:divBdr>
    </w:div>
    <w:div w:id="1126434005">
      <w:bodyDiv w:val="1"/>
      <w:marLeft w:val="0"/>
      <w:marRight w:val="0"/>
      <w:marTop w:val="0"/>
      <w:marBottom w:val="0"/>
      <w:divBdr>
        <w:top w:val="none" w:sz="0" w:space="0" w:color="auto"/>
        <w:left w:val="none" w:sz="0" w:space="0" w:color="auto"/>
        <w:bottom w:val="none" w:sz="0" w:space="0" w:color="auto"/>
        <w:right w:val="none" w:sz="0" w:space="0" w:color="auto"/>
      </w:divBdr>
    </w:div>
    <w:div w:id="1135755419">
      <w:bodyDiv w:val="1"/>
      <w:marLeft w:val="0"/>
      <w:marRight w:val="0"/>
      <w:marTop w:val="0"/>
      <w:marBottom w:val="0"/>
      <w:divBdr>
        <w:top w:val="none" w:sz="0" w:space="0" w:color="auto"/>
        <w:left w:val="none" w:sz="0" w:space="0" w:color="auto"/>
        <w:bottom w:val="none" w:sz="0" w:space="0" w:color="auto"/>
        <w:right w:val="none" w:sz="0" w:space="0" w:color="auto"/>
      </w:divBdr>
    </w:div>
    <w:div w:id="1154032017">
      <w:bodyDiv w:val="1"/>
      <w:marLeft w:val="0"/>
      <w:marRight w:val="0"/>
      <w:marTop w:val="0"/>
      <w:marBottom w:val="0"/>
      <w:divBdr>
        <w:top w:val="none" w:sz="0" w:space="0" w:color="auto"/>
        <w:left w:val="none" w:sz="0" w:space="0" w:color="auto"/>
        <w:bottom w:val="none" w:sz="0" w:space="0" w:color="auto"/>
        <w:right w:val="none" w:sz="0" w:space="0" w:color="auto"/>
      </w:divBdr>
    </w:div>
    <w:div w:id="1158232256">
      <w:bodyDiv w:val="1"/>
      <w:marLeft w:val="0"/>
      <w:marRight w:val="0"/>
      <w:marTop w:val="0"/>
      <w:marBottom w:val="0"/>
      <w:divBdr>
        <w:top w:val="none" w:sz="0" w:space="0" w:color="auto"/>
        <w:left w:val="none" w:sz="0" w:space="0" w:color="auto"/>
        <w:bottom w:val="none" w:sz="0" w:space="0" w:color="auto"/>
        <w:right w:val="none" w:sz="0" w:space="0" w:color="auto"/>
      </w:divBdr>
    </w:div>
    <w:div w:id="1159154207">
      <w:bodyDiv w:val="1"/>
      <w:marLeft w:val="0"/>
      <w:marRight w:val="0"/>
      <w:marTop w:val="0"/>
      <w:marBottom w:val="0"/>
      <w:divBdr>
        <w:top w:val="none" w:sz="0" w:space="0" w:color="auto"/>
        <w:left w:val="none" w:sz="0" w:space="0" w:color="auto"/>
        <w:bottom w:val="none" w:sz="0" w:space="0" w:color="auto"/>
        <w:right w:val="none" w:sz="0" w:space="0" w:color="auto"/>
      </w:divBdr>
    </w:div>
    <w:div w:id="1169911004">
      <w:bodyDiv w:val="1"/>
      <w:marLeft w:val="0"/>
      <w:marRight w:val="0"/>
      <w:marTop w:val="0"/>
      <w:marBottom w:val="0"/>
      <w:divBdr>
        <w:top w:val="none" w:sz="0" w:space="0" w:color="auto"/>
        <w:left w:val="none" w:sz="0" w:space="0" w:color="auto"/>
        <w:bottom w:val="none" w:sz="0" w:space="0" w:color="auto"/>
        <w:right w:val="none" w:sz="0" w:space="0" w:color="auto"/>
      </w:divBdr>
    </w:div>
    <w:div w:id="1185486347">
      <w:bodyDiv w:val="1"/>
      <w:marLeft w:val="0"/>
      <w:marRight w:val="0"/>
      <w:marTop w:val="0"/>
      <w:marBottom w:val="0"/>
      <w:divBdr>
        <w:top w:val="none" w:sz="0" w:space="0" w:color="auto"/>
        <w:left w:val="none" w:sz="0" w:space="0" w:color="auto"/>
        <w:bottom w:val="none" w:sz="0" w:space="0" w:color="auto"/>
        <w:right w:val="none" w:sz="0" w:space="0" w:color="auto"/>
      </w:divBdr>
    </w:div>
    <w:div w:id="1210338598">
      <w:bodyDiv w:val="1"/>
      <w:marLeft w:val="0"/>
      <w:marRight w:val="0"/>
      <w:marTop w:val="0"/>
      <w:marBottom w:val="0"/>
      <w:divBdr>
        <w:top w:val="none" w:sz="0" w:space="0" w:color="auto"/>
        <w:left w:val="none" w:sz="0" w:space="0" w:color="auto"/>
        <w:bottom w:val="none" w:sz="0" w:space="0" w:color="auto"/>
        <w:right w:val="none" w:sz="0" w:space="0" w:color="auto"/>
      </w:divBdr>
    </w:div>
    <w:div w:id="1243250536">
      <w:bodyDiv w:val="1"/>
      <w:marLeft w:val="0"/>
      <w:marRight w:val="0"/>
      <w:marTop w:val="0"/>
      <w:marBottom w:val="0"/>
      <w:divBdr>
        <w:top w:val="none" w:sz="0" w:space="0" w:color="auto"/>
        <w:left w:val="none" w:sz="0" w:space="0" w:color="auto"/>
        <w:bottom w:val="none" w:sz="0" w:space="0" w:color="auto"/>
        <w:right w:val="none" w:sz="0" w:space="0" w:color="auto"/>
      </w:divBdr>
    </w:div>
    <w:div w:id="1282691018">
      <w:bodyDiv w:val="1"/>
      <w:marLeft w:val="0"/>
      <w:marRight w:val="0"/>
      <w:marTop w:val="0"/>
      <w:marBottom w:val="0"/>
      <w:divBdr>
        <w:top w:val="none" w:sz="0" w:space="0" w:color="auto"/>
        <w:left w:val="none" w:sz="0" w:space="0" w:color="auto"/>
        <w:bottom w:val="none" w:sz="0" w:space="0" w:color="auto"/>
        <w:right w:val="none" w:sz="0" w:space="0" w:color="auto"/>
      </w:divBdr>
    </w:div>
    <w:div w:id="1286424494">
      <w:bodyDiv w:val="1"/>
      <w:marLeft w:val="0"/>
      <w:marRight w:val="0"/>
      <w:marTop w:val="0"/>
      <w:marBottom w:val="0"/>
      <w:divBdr>
        <w:top w:val="none" w:sz="0" w:space="0" w:color="auto"/>
        <w:left w:val="none" w:sz="0" w:space="0" w:color="auto"/>
        <w:bottom w:val="none" w:sz="0" w:space="0" w:color="auto"/>
        <w:right w:val="none" w:sz="0" w:space="0" w:color="auto"/>
      </w:divBdr>
    </w:div>
    <w:div w:id="1308632011">
      <w:bodyDiv w:val="1"/>
      <w:marLeft w:val="0"/>
      <w:marRight w:val="0"/>
      <w:marTop w:val="0"/>
      <w:marBottom w:val="0"/>
      <w:divBdr>
        <w:top w:val="none" w:sz="0" w:space="0" w:color="auto"/>
        <w:left w:val="none" w:sz="0" w:space="0" w:color="auto"/>
        <w:bottom w:val="none" w:sz="0" w:space="0" w:color="auto"/>
        <w:right w:val="none" w:sz="0" w:space="0" w:color="auto"/>
      </w:divBdr>
    </w:div>
    <w:div w:id="1311328818">
      <w:bodyDiv w:val="1"/>
      <w:marLeft w:val="0"/>
      <w:marRight w:val="0"/>
      <w:marTop w:val="0"/>
      <w:marBottom w:val="0"/>
      <w:divBdr>
        <w:top w:val="none" w:sz="0" w:space="0" w:color="auto"/>
        <w:left w:val="none" w:sz="0" w:space="0" w:color="auto"/>
        <w:bottom w:val="none" w:sz="0" w:space="0" w:color="auto"/>
        <w:right w:val="none" w:sz="0" w:space="0" w:color="auto"/>
      </w:divBdr>
    </w:div>
    <w:div w:id="1321158042">
      <w:bodyDiv w:val="1"/>
      <w:marLeft w:val="0"/>
      <w:marRight w:val="0"/>
      <w:marTop w:val="0"/>
      <w:marBottom w:val="0"/>
      <w:divBdr>
        <w:top w:val="none" w:sz="0" w:space="0" w:color="auto"/>
        <w:left w:val="none" w:sz="0" w:space="0" w:color="auto"/>
        <w:bottom w:val="none" w:sz="0" w:space="0" w:color="auto"/>
        <w:right w:val="none" w:sz="0" w:space="0" w:color="auto"/>
      </w:divBdr>
    </w:div>
    <w:div w:id="1337927239">
      <w:bodyDiv w:val="1"/>
      <w:marLeft w:val="0"/>
      <w:marRight w:val="0"/>
      <w:marTop w:val="0"/>
      <w:marBottom w:val="0"/>
      <w:divBdr>
        <w:top w:val="none" w:sz="0" w:space="0" w:color="auto"/>
        <w:left w:val="none" w:sz="0" w:space="0" w:color="auto"/>
        <w:bottom w:val="none" w:sz="0" w:space="0" w:color="auto"/>
        <w:right w:val="none" w:sz="0" w:space="0" w:color="auto"/>
      </w:divBdr>
    </w:div>
    <w:div w:id="1344550555">
      <w:bodyDiv w:val="1"/>
      <w:marLeft w:val="0"/>
      <w:marRight w:val="0"/>
      <w:marTop w:val="0"/>
      <w:marBottom w:val="0"/>
      <w:divBdr>
        <w:top w:val="none" w:sz="0" w:space="0" w:color="auto"/>
        <w:left w:val="none" w:sz="0" w:space="0" w:color="auto"/>
        <w:bottom w:val="none" w:sz="0" w:space="0" w:color="auto"/>
        <w:right w:val="none" w:sz="0" w:space="0" w:color="auto"/>
      </w:divBdr>
    </w:div>
    <w:div w:id="1355961845">
      <w:bodyDiv w:val="1"/>
      <w:marLeft w:val="0"/>
      <w:marRight w:val="0"/>
      <w:marTop w:val="0"/>
      <w:marBottom w:val="0"/>
      <w:divBdr>
        <w:top w:val="none" w:sz="0" w:space="0" w:color="auto"/>
        <w:left w:val="none" w:sz="0" w:space="0" w:color="auto"/>
        <w:bottom w:val="none" w:sz="0" w:space="0" w:color="auto"/>
        <w:right w:val="none" w:sz="0" w:space="0" w:color="auto"/>
      </w:divBdr>
    </w:div>
    <w:div w:id="1359428121">
      <w:bodyDiv w:val="1"/>
      <w:marLeft w:val="0"/>
      <w:marRight w:val="0"/>
      <w:marTop w:val="0"/>
      <w:marBottom w:val="0"/>
      <w:divBdr>
        <w:top w:val="none" w:sz="0" w:space="0" w:color="auto"/>
        <w:left w:val="none" w:sz="0" w:space="0" w:color="auto"/>
        <w:bottom w:val="none" w:sz="0" w:space="0" w:color="auto"/>
        <w:right w:val="none" w:sz="0" w:space="0" w:color="auto"/>
      </w:divBdr>
    </w:div>
    <w:div w:id="1366953032">
      <w:bodyDiv w:val="1"/>
      <w:marLeft w:val="0"/>
      <w:marRight w:val="0"/>
      <w:marTop w:val="0"/>
      <w:marBottom w:val="0"/>
      <w:divBdr>
        <w:top w:val="none" w:sz="0" w:space="0" w:color="auto"/>
        <w:left w:val="none" w:sz="0" w:space="0" w:color="auto"/>
        <w:bottom w:val="none" w:sz="0" w:space="0" w:color="auto"/>
        <w:right w:val="none" w:sz="0" w:space="0" w:color="auto"/>
      </w:divBdr>
    </w:div>
    <w:div w:id="1392001891">
      <w:bodyDiv w:val="1"/>
      <w:marLeft w:val="0"/>
      <w:marRight w:val="0"/>
      <w:marTop w:val="0"/>
      <w:marBottom w:val="0"/>
      <w:divBdr>
        <w:top w:val="none" w:sz="0" w:space="0" w:color="auto"/>
        <w:left w:val="none" w:sz="0" w:space="0" w:color="auto"/>
        <w:bottom w:val="none" w:sz="0" w:space="0" w:color="auto"/>
        <w:right w:val="none" w:sz="0" w:space="0" w:color="auto"/>
      </w:divBdr>
    </w:div>
    <w:div w:id="1397171083">
      <w:bodyDiv w:val="1"/>
      <w:marLeft w:val="0"/>
      <w:marRight w:val="0"/>
      <w:marTop w:val="0"/>
      <w:marBottom w:val="0"/>
      <w:divBdr>
        <w:top w:val="none" w:sz="0" w:space="0" w:color="auto"/>
        <w:left w:val="none" w:sz="0" w:space="0" w:color="auto"/>
        <w:bottom w:val="none" w:sz="0" w:space="0" w:color="auto"/>
        <w:right w:val="none" w:sz="0" w:space="0" w:color="auto"/>
      </w:divBdr>
    </w:div>
    <w:div w:id="1397314964">
      <w:bodyDiv w:val="1"/>
      <w:marLeft w:val="0"/>
      <w:marRight w:val="0"/>
      <w:marTop w:val="0"/>
      <w:marBottom w:val="0"/>
      <w:divBdr>
        <w:top w:val="none" w:sz="0" w:space="0" w:color="auto"/>
        <w:left w:val="none" w:sz="0" w:space="0" w:color="auto"/>
        <w:bottom w:val="none" w:sz="0" w:space="0" w:color="auto"/>
        <w:right w:val="none" w:sz="0" w:space="0" w:color="auto"/>
      </w:divBdr>
    </w:div>
    <w:div w:id="1405839607">
      <w:bodyDiv w:val="1"/>
      <w:marLeft w:val="0"/>
      <w:marRight w:val="0"/>
      <w:marTop w:val="0"/>
      <w:marBottom w:val="0"/>
      <w:divBdr>
        <w:top w:val="none" w:sz="0" w:space="0" w:color="auto"/>
        <w:left w:val="none" w:sz="0" w:space="0" w:color="auto"/>
        <w:bottom w:val="none" w:sz="0" w:space="0" w:color="auto"/>
        <w:right w:val="none" w:sz="0" w:space="0" w:color="auto"/>
      </w:divBdr>
    </w:div>
    <w:div w:id="1445928380">
      <w:bodyDiv w:val="1"/>
      <w:marLeft w:val="0"/>
      <w:marRight w:val="0"/>
      <w:marTop w:val="0"/>
      <w:marBottom w:val="0"/>
      <w:divBdr>
        <w:top w:val="none" w:sz="0" w:space="0" w:color="auto"/>
        <w:left w:val="none" w:sz="0" w:space="0" w:color="auto"/>
        <w:bottom w:val="none" w:sz="0" w:space="0" w:color="auto"/>
        <w:right w:val="none" w:sz="0" w:space="0" w:color="auto"/>
      </w:divBdr>
    </w:div>
    <w:div w:id="1447188257">
      <w:bodyDiv w:val="1"/>
      <w:marLeft w:val="0"/>
      <w:marRight w:val="0"/>
      <w:marTop w:val="0"/>
      <w:marBottom w:val="0"/>
      <w:divBdr>
        <w:top w:val="none" w:sz="0" w:space="0" w:color="auto"/>
        <w:left w:val="none" w:sz="0" w:space="0" w:color="auto"/>
        <w:bottom w:val="none" w:sz="0" w:space="0" w:color="auto"/>
        <w:right w:val="none" w:sz="0" w:space="0" w:color="auto"/>
      </w:divBdr>
    </w:div>
    <w:div w:id="1465543504">
      <w:bodyDiv w:val="1"/>
      <w:marLeft w:val="0"/>
      <w:marRight w:val="0"/>
      <w:marTop w:val="0"/>
      <w:marBottom w:val="0"/>
      <w:divBdr>
        <w:top w:val="none" w:sz="0" w:space="0" w:color="auto"/>
        <w:left w:val="none" w:sz="0" w:space="0" w:color="auto"/>
        <w:bottom w:val="none" w:sz="0" w:space="0" w:color="auto"/>
        <w:right w:val="none" w:sz="0" w:space="0" w:color="auto"/>
      </w:divBdr>
    </w:div>
    <w:div w:id="1465581831">
      <w:bodyDiv w:val="1"/>
      <w:marLeft w:val="0"/>
      <w:marRight w:val="0"/>
      <w:marTop w:val="0"/>
      <w:marBottom w:val="0"/>
      <w:divBdr>
        <w:top w:val="none" w:sz="0" w:space="0" w:color="auto"/>
        <w:left w:val="none" w:sz="0" w:space="0" w:color="auto"/>
        <w:bottom w:val="none" w:sz="0" w:space="0" w:color="auto"/>
        <w:right w:val="none" w:sz="0" w:space="0" w:color="auto"/>
      </w:divBdr>
    </w:div>
    <w:div w:id="1474103836">
      <w:bodyDiv w:val="1"/>
      <w:marLeft w:val="0"/>
      <w:marRight w:val="0"/>
      <w:marTop w:val="0"/>
      <w:marBottom w:val="0"/>
      <w:divBdr>
        <w:top w:val="none" w:sz="0" w:space="0" w:color="auto"/>
        <w:left w:val="none" w:sz="0" w:space="0" w:color="auto"/>
        <w:bottom w:val="none" w:sz="0" w:space="0" w:color="auto"/>
        <w:right w:val="none" w:sz="0" w:space="0" w:color="auto"/>
      </w:divBdr>
    </w:div>
    <w:div w:id="1481389812">
      <w:bodyDiv w:val="1"/>
      <w:marLeft w:val="0"/>
      <w:marRight w:val="0"/>
      <w:marTop w:val="0"/>
      <w:marBottom w:val="0"/>
      <w:divBdr>
        <w:top w:val="none" w:sz="0" w:space="0" w:color="auto"/>
        <w:left w:val="none" w:sz="0" w:space="0" w:color="auto"/>
        <w:bottom w:val="none" w:sz="0" w:space="0" w:color="auto"/>
        <w:right w:val="none" w:sz="0" w:space="0" w:color="auto"/>
      </w:divBdr>
    </w:div>
    <w:div w:id="1492480234">
      <w:bodyDiv w:val="1"/>
      <w:marLeft w:val="0"/>
      <w:marRight w:val="0"/>
      <w:marTop w:val="0"/>
      <w:marBottom w:val="0"/>
      <w:divBdr>
        <w:top w:val="none" w:sz="0" w:space="0" w:color="auto"/>
        <w:left w:val="none" w:sz="0" w:space="0" w:color="auto"/>
        <w:bottom w:val="none" w:sz="0" w:space="0" w:color="auto"/>
        <w:right w:val="none" w:sz="0" w:space="0" w:color="auto"/>
      </w:divBdr>
    </w:div>
    <w:div w:id="1497649099">
      <w:bodyDiv w:val="1"/>
      <w:marLeft w:val="0"/>
      <w:marRight w:val="0"/>
      <w:marTop w:val="0"/>
      <w:marBottom w:val="0"/>
      <w:divBdr>
        <w:top w:val="none" w:sz="0" w:space="0" w:color="auto"/>
        <w:left w:val="none" w:sz="0" w:space="0" w:color="auto"/>
        <w:bottom w:val="none" w:sz="0" w:space="0" w:color="auto"/>
        <w:right w:val="none" w:sz="0" w:space="0" w:color="auto"/>
      </w:divBdr>
    </w:div>
    <w:div w:id="1503737056">
      <w:bodyDiv w:val="1"/>
      <w:marLeft w:val="0"/>
      <w:marRight w:val="0"/>
      <w:marTop w:val="0"/>
      <w:marBottom w:val="0"/>
      <w:divBdr>
        <w:top w:val="none" w:sz="0" w:space="0" w:color="auto"/>
        <w:left w:val="none" w:sz="0" w:space="0" w:color="auto"/>
        <w:bottom w:val="none" w:sz="0" w:space="0" w:color="auto"/>
        <w:right w:val="none" w:sz="0" w:space="0" w:color="auto"/>
      </w:divBdr>
    </w:div>
    <w:div w:id="1506553708">
      <w:bodyDiv w:val="1"/>
      <w:marLeft w:val="0"/>
      <w:marRight w:val="0"/>
      <w:marTop w:val="0"/>
      <w:marBottom w:val="0"/>
      <w:divBdr>
        <w:top w:val="none" w:sz="0" w:space="0" w:color="auto"/>
        <w:left w:val="none" w:sz="0" w:space="0" w:color="auto"/>
        <w:bottom w:val="none" w:sz="0" w:space="0" w:color="auto"/>
        <w:right w:val="none" w:sz="0" w:space="0" w:color="auto"/>
      </w:divBdr>
    </w:div>
    <w:div w:id="1515457745">
      <w:bodyDiv w:val="1"/>
      <w:marLeft w:val="0"/>
      <w:marRight w:val="0"/>
      <w:marTop w:val="0"/>
      <w:marBottom w:val="0"/>
      <w:divBdr>
        <w:top w:val="none" w:sz="0" w:space="0" w:color="auto"/>
        <w:left w:val="none" w:sz="0" w:space="0" w:color="auto"/>
        <w:bottom w:val="none" w:sz="0" w:space="0" w:color="auto"/>
        <w:right w:val="none" w:sz="0" w:space="0" w:color="auto"/>
      </w:divBdr>
    </w:div>
    <w:div w:id="1541435513">
      <w:bodyDiv w:val="1"/>
      <w:marLeft w:val="0"/>
      <w:marRight w:val="0"/>
      <w:marTop w:val="0"/>
      <w:marBottom w:val="0"/>
      <w:divBdr>
        <w:top w:val="none" w:sz="0" w:space="0" w:color="auto"/>
        <w:left w:val="none" w:sz="0" w:space="0" w:color="auto"/>
        <w:bottom w:val="none" w:sz="0" w:space="0" w:color="auto"/>
        <w:right w:val="none" w:sz="0" w:space="0" w:color="auto"/>
      </w:divBdr>
    </w:div>
    <w:div w:id="1559902807">
      <w:bodyDiv w:val="1"/>
      <w:marLeft w:val="0"/>
      <w:marRight w:val="0"/>
      <w:marTop w:val="0"/>
      <w:marBottom w:val="0"/>
      <w:divBdr>
        <w:top w:val="none" w:sz="0" w:space="0" w:color="auto"/>
        <w:left w:val="none" w:sz="0" w:space="0" w:color="auto"/>
        <w:bottom w:val="none" w:sz="0" w:space="0" w:color="auto"/>
        <w:right w:val="none" w:sz="0" w:space="0" w:color="auto"/>
      </w:divBdr>
    </w:div>
    <w:div w:id="1567760630">
      <w:bodyDiv w:val="1"/>
      <w:marLeft w:val="0"/>
      <w:marRight w:val="0"/>
      <w:marTop w:val="0"/>
      <w:marBottom w:val="0"/>
      <w:divBdr>
        <w:top w:val="none" w:sz="0" w:space="0" w:color="auto"/>
        <w:left w:val="none" w:sz="0" w:space="0" w:color="auto"/>
        <w:bottom w:val="none" w:sz="0" w:space="0" w:color="auto"/>
        <w:right w:val="none" w:sz="0" w:space="0" w:color="auto"/>
      </w:divBdr>
    </w:div>
    <w:div w:id="1569919528">
      <w:bodyDiv w:val="1"/>
      <w:marLeft w:val="0"/>
      <w:marRight w:val="0"/>
      <w:marTop w:val="0"/>
      <w:marBottom w:val="0"/>
      <w:divBdr>
        <w:top w:val="none" w:sz="0" w:space="0" w:color="auto"/>
        <w:left w:val="none" w:sz="0" w:space="0" w:color="auto"/>
        <w:bottom w:val="none" w:sz="0" w:space="0" w:color="auto"/>
        <w:right w:val="none" w:sz="0" w:space="0" w:color="auto"/>
      </w:divBdr>
    </w:div>
    <w:div w:id="1573154659">
      <w:bodyDiv w:val="1"/>
      <w:marLeft w:val="0"/>
      <w:marRight w:val="0"/>
      <w:marTop w:val="0"/>
      <w:marBottom w:val="0"/>
      <w:divBdr>
        <w:top w:val="none" w:sz="0" w:space="0" w:color="auto"/>
        <w:left w:val="none" w:sz="0" w:space="0" w:color="auto"/>
        <w:bottom w:val="none" w:sz="0" w:space="0" w:color="auto"/>
        <w:right w:val="none" w:sz="0" w:space="0" w:color="auto"/>
      </w:divBdr>
    </w:div>
    <w:div w:id="1592545388">
      <w:bodyDiv w:val="1"/>
      <w:marLeft w:val="0"/>
      <w:marRight w:val="0"/>
      <w:marTop w:val="0"/>
      <w:marBottom w:val="0"/>
      <w:divBdr>
        <w:top w:val="none" w:sz="0" w:space="0" w:color="auto"/>
        <w:left w:val="none" w:sz="0" w:space="0" w:color="auto"/>
        <w:bottom w:val="none" w:sz="0" w:space="0" w:color="auto"/>
        <w:right w:val="none" w:sz="0" w:space="0" w:color="auto"/>
      </w:divBdr>
    </w:div>
    <w:div w:id="1595894757">
      <w:bodyDiv w:val="1"/>
      <w:marLeft w:val="0"/>
      <w:marRight w:val="0"/>
      <w:marTop w:val="0"/>
      <w:marBottom w:val="0"/>
      <w:divBdr>
        <w:top w:val="none" w:sz="0" w:space="0" w:color="auto"/>
        <w:left w:val="none" w:sz="0" w:space="0" w:color="auto"/>
        <w:bottom w:val="none" w:sz="0" w:space="0" w:color="auto"/>
        <w:right w:val="none" w:sz="0" w:space="0" w:color="auto"/>
      </w:divBdr>
    </w:div>
    <w:div w:id="1596403006">
      <w:bodyDiv w:val="1"/>
      <w:marLeft w:val="0"/>
      <w:marRight w:val="0"/>
      <w:marTop w:val="0"/>
      <w:marBottom w:val="0"/>
      <w:divBdr>
        <w:top w:val="none" w:sz="0" w:space="0" w:color="auto"/>
        <w:left w:val="none" w:sz="0" w:space="0" w:color="auto"/>
        <w:bottom w:val="none" w:sz="0" w:space="0" w:color="auto"/>
        <w:right w:val="none" w:sz="0" w:space="0" w:color="auto"/>
      </w:divBdr>
    </w:div>
    <w:div w:id="1599561237">
      <w:bodyDiv w:val="1"/>
      <w:marLeft w:val="0"/>
      <w:marRight w:val="0"/>
      <w:marTop w:val="0"/>
      <w:marBottom w:val="0"/>
      <w:divBdr>
        <w:top w:val="none" w:sz="0" w:space="0" w:color="auto"/>
        <w:left w:val="none" w:sz="0" w:space="0" w:color="auto"/>
        <w:bottom w:val="none" w:sz="0" w:space="0" w:color="auto"/>
        <w:right w:val="none" w:sz="0" w:space="0" w:color="auto"/>
      </w:divBdr>
      <w:divsChild>
        <w:div w:id="1961297864">
          <w:marLeft w:val="0"/>
          <w:marRight w:val="0"/>
          <w:marTop w:val="0"/>
          <w:marBottom w:val="0"/>
          <w:divBdr>
            <w:top w:val="none" w:sz="0" w:space="0" w:color="auto"/>
            <w:left w:val="none" w:sz="0" w:space="0" w:color="auto"/>
            <w:bottom w:val="none" w:sz="0" w:space="0" w:color="auto"/>
            <w:right w:val="none" w:sz="0" w:space="0" w:color="auto"/>
          </w:divBdr>
        </w:div>
        <w:div w:id="89201864">
          <w:marLeft w:val="0"/>
          <w:marRight w:val="0"/>
          <w:marTop w:val="0"/>
          <w:marBottom w:val="0"/>
          <w:divBdr>
            <w:top w:val="none" w:sz="0" w:space="0" w:color="auto"/>
            <w:left w:val="none" w:sz="0" w:space="0" w:color="auto"/>
            <w:bottom w:val="none" w:sz="0" w:space="0" w:color="auto"/>
            <w:right w:val="none" w:sz="0" w:space="0" w:color="auto"/>
          </w:divBdr>
        </w:div>
        <w:div w:id="1058430518">
          <w:marLeft w:val="0"/>
          <w:marRight w:val="0"/>
          <w:marTop w:val="0"/>
          <w:marBottom w:val="0"/>
          <w:divBdr>
            <w:top w:val="none" w:sz="0" w:space="0" w:color="auto"/>
            <w:left w:val="none" w:sz="0" w:space="0" w:color="auto"/>
            <w:bottom w:val="none" w:sz="0" w:space="0" w:color="auto"/>
            <w:right w:val="none" w:sz="0" w:space="0" w:color="auto"/>
          </w:divBdr>
        </w:div>
        <w:div w:id="1415973205">
          <w:marLeft w:val="0"/>
          <w:marRight w:val="0"/>
          <w:marTop w:val="0"/>
          <w:marBottom w:val="0"/>
          <w:divBdr>
            <w:top w:val="none" w:sz="0" w:space="0" w:color="auto"/>
            <w:left w:val="none" w:sz="0" w:space="0" w:color="auto"/>
            <w:bottom w:val="none" w:sz="0" w:space="0" w:color="auto"/>
            <w:right w:val="none" w:sz="0" w:space="0" w:color="auto"/>
          </w:divBdr>
        </w:div>
        <w:div w:id="2073431619">
          <w:marLeft w:val="0"/>
          <w:marRight w:val="0"/>
          <w:marTop w:val="0"/>
          <w:marBottom w:val="0"/>
          <w:divBdr>
            <w:top w:val="none" w:sz="0" w:space="0" w:color="auto"/>
            <w:left w:val="none" w:sz="0" w:space="0" w:color="auto"/>
            <w:bottom w:val="none" w:sz="0" w:space="0" w:color="auto"/>
            <w:right w:val="none" w:sz="0" w:space="0" w:color="auto"/>
          </w:divBdr>
        </w:div>
        <w:div w:id="766122199">
          <w:marLeft w:val="0"/>
          <w:marRight w:val="0"/>
          <w:marTop w:val="0"/>
          <w:marBottom w:val="0"/>
          <w:divBdr>
            <w:top w:val="none" w:sz="0" w:space="0" w:color="auto"/>
            <w:left w:val="none" w:sz="0" w:space="0" w:color="auto"/>
            <w:bottom w:val="none" w:sz="0" w:space="0" w:color="auto"/>
            <w:right w:val="none" w:sz="0" w:space="0" w:color="auto"/>
          </w:divBdr>
        </w:div>
        <w:div w:id="74136930">
          <w:marLeft w:val="0"/>
          <w:marRight w:val="0"/>
          <w:marTop w:val="0"/>
          <w:marBottom w:val="0"/>
          <w:divBdr>
            <w:top w:val="none" w:sz="0" w:space="0" w:color="auto"/>
            <w:left w:val="none" w:sz="0" w:space="0" w:color="auto"/>
            <w:bottom w:val="none" w:sz="0" w:space="0" w:color="auto"/>
            <w:right w:val="none" w:sz="0" w:space="0" w:color="auto"/>
          </w:divBdr>
        </w:div>
        <w:div w:id="1952742153">
          <w:marLeft w:val="0"/>
          <w:marRight w:val="0"/>
          <w:marTop w:val="0"/>
          <w:marBottom w:val="0"/>
          <w:divBdr>
            <w:top w:val="none" w:sz="0" w:space="0" w:color="auto"/>
            <w:left w:val="none" w:sz="0" w:space="0" w:color="auto"/>
            <w:bottom w:val="none" w:sz="0" w:space="0" w:color="auto"/>
            <w:right w:val="none" w:sz="0" w:space="0" w:color="auto"/>
          </w:divBdr>
        </w:div>
        <w:div w:id="615601722">
          <w:marLeft w:val="0"/>
          <w:marRight w:val="0"/>
          <w:marTop w:val="0"/>
          <w:marBottom w:val="0"/>
          <w:divBdr>
            <w:top w:val="none" w:sz="0" w:space="0" w:color="auto"/>
            <w:left w:val="none" w:sz="0" w:space="0" w:color="auto"/>
            <w:bottom w:val="none" w:sz="0" w:space="0" w:color="auto"/>
            <w:right w:val="none" w:sz="0" w:space="0" w:color="auto"/>
          </w:divBdr>
        </w:div>
        <w:div w:id="369111075">
          <w:marLeft w:val="0"/>
          <w:marRight w:val="0"/>
          <w:marTop w:val="0"/>
          <w:marBottom w:val="0"/>
          <w:divBdr>
            <w:top w:val="none" w:sz="0" w:space="0" w:color="auto"/>
            <w:left w:val="none" w:sz="0" w:space="0" w:color="auto"/>
            <w:bottom w:val="none" w:sz="0" w:space="0" w:color="auto"/>
            <w:right w:val="none" w:sz="0" w:space="0" w:color="auto"/>
          </w:divBdr>
        </w:div>
        <w:div w:id="1203714080">
          <w:marLeft w:val="0"/>
          <w:marRight w:val="0"/>
          <w:marTop w:val="0"/>
          <w:marBottom w:val="0"/>
          <w:divBdr>
            <w:top w:val="none" w:sz="0" w:space="0" w:color="auto"/>
            <w:left w:val="none" w:sz="0" w:space="0" w:color="auto"/>
            <w:bottom w:val="none" w:sz="0" w:space="0" w:color="auto"/>
            <w:right w:val="none" w:sz="0" w:space="0" w:color="auto"/>
          </w:divBdr>
        </w:div>
        <w:div w:id="759986533">
          <w:marLeft w:val="0"/>
          <w:marRight w:val="0"/>
          <w:marTop w:val="0"/>
          <w:marBottom w:val="0"/>
          <w:divBdr>
            <w:top w:val="none" w:sz="0" w:space="0" w:color="auto"/>
            <w:left w:val="none" w:sz="0" w:space="0" w:color="auto"/>
            <w:bottom w:val="none" w:sz="0" w:space="0" w:color="auto"/>
            <w:right w:val="none" w:sz="0" w:space="0" w:color="auto"/>
          </w:divBdr>
        </w:div>
        <w:div w:id="1284506910">
          <w:marLeft w:val="0"/>
          <w:marRight w:val="0"/>
          <w:marTop w:val="0"/>
          <w:marBottom w:val="0"/>
          <w:divBdr>
            <w:top w:val="none" w:sz="0" w:space="0" w:color="auto"/>
            <w:left w:val="none" w:sz="0" w:space="0" w:color="auto"/>
            <w:bottom w:val="none" w:sz="0" w:space="0" w:color="auto"/>
            <w:right w:val="none" w:sz="0" w:space="0" w:color="auto"/>
          </w:divBdr>
        </w:div>
        <w:div w:id="1511407765">
          <w:marLeft w:val="0"/>
          <w:marRight w:val="0"/>
          <w:marTop w:val="0"/>
          <w:marBottom w:val="0"/>
          <w:divBdr>
            <w:top w:val="none" w:sz="0" w:space="0" w:color="auto"/>
            <w:left w:val="none" w:sz="0" w:space="0" w:color="auto"/>
            <w:bottom w:val="none" w:sz="0" w:space="0" w:color="auto"/>
            <w:right w:val="none" w:sz="0" w:space="0" w:color="auto"/>
          </w:divBdr>
        </w:div>
        <w:div w:id="843477113">
          <w:marLeft w:val="0"/>
          <w:marRight w:val="0"/>
          <w:marTop w:val="0"/>
          <w:marBottom w:val="0"/>
          <w:divBdr>
            <w:top w:val="none" w:sz="0" w:space="0" w:color="auto"/>
            <w:left w:val="none" w:sz="0" w:space="0" w:color="auto"/>
            <w:bottom w:val="none" w:sz="0" w:space="0" w:color="auto"/>
            <w:right w:val="none" w:sz="0" w:space="0" w:color="auto"/>
          </w:divBdr>
        </w:div>
        <w:div w:id="2105756686">
          <w:marLeft w:val="0"/>
          <w:marRight w:val="0"/>
          <w:marTop w:val="0"/>
          <w:marBottom w:val="0"/>
          <w:divBdr>
            <w:top w:val="none" w:sz="0" w:space="0" w:color="auto"/>
            <w:left w:val="none" w:sz="0" w:space="0" w:color="auto"/>
            <w:bottom w:val="none" w:sz="0" w:space="0" w:color="auto"/>
            <w:right w:val="none" w:sz="0" w:space="0" w:color="auto"/>
          </w:divBdr>
        </w:div>
        <w:div w:id="1460224940">
          <w:marLeft w:val="0"/>
          <w:marRight w:val="0"/>
          <w:marTop w:val="0"/>
          <w:marBottom w:val="0"/>
          <w:divBdr>
            <w:top w:val="none" w:sz="0" w:space="0" w:color="auto"/>
            <w:left w:val="none" w:sz="0" w:space="0" w:color="auto"/>
            <w:bottom w:val="none" w:sz="0" w:space="0" w:color="auto"/>
            <w:right w:val="none" w:sz="0" w:space="0" w:color="auto"/>
          </w:divBdr>
        </w:div>
        <w:div w:id="1044869760">
          <w:marLeft w:val="0"/>
          <w:marRight w:val="0"/>
          <w:marTop w:val="0"/>
          <w:marBottom w:val="0"/>
          <w:divBdr>
            <w:top w:val="none" w:sz="0" w:space="0" w:color="auto"/>
            <w:left w:val="none" w:sz="0" w:space="0" w:color="auto"/>
            <w:bottom w:val="none" w:sz="0" w:space="0" w:color="auto"/>
            <w:right w:val="none" w:sz="0" w:space="0" w:color="auto"/>
          </w:divBdr>
        </w:div>
        <w:div w:id="926353751">
          <w:marLeft w:val="0"/>
          <w:marRight w:val="0"/>
          <w:marTop w:val="0"/>
          <w:marBottom w:val="0"/>
          <w:divBdr>
            <w:top w:val="none" w:sz="0" w:space="0" w:color="auto"/>
            <w:left w:val="none" w:sz="0" w:space="0" w:color="auto"/>
            <w:bottom w:val="none" w:sz="0" w:space="0" w:color="auto"/>
            <w:right w:val="none" w:sz="0" w:space="0" w:color="auto"/>
          </w:divBdr>
        </w:div>
      </w:divsChild>
    </w:div>
    <w:div w:id="1602376369">
      <w:bodyDiv w:val="1"/>
      <w:marLeft w:val="0"/>
      <w:marRight w:val="0"/>
      <w:marTop w:val="0"/>
      <w:marBottom w:val="0"/>
      <w:divBdr>
        <w:top w:val="none" w:sz="0" w:space="0" w:color="auto"/>
        <w:left w:val="none" w:sz="0" w:space="0" w:color="auto"/>
        <w:bottom w:val="none" w:sz="0" w:space="0" w:color="auto"/>
        <w:right w:val="none" w:sz="0" w:space="0" w:color="auto"/>
      </w:divBdr>
    </w:div>
    <w:div w:id="1615013319">
      <w:bodyDiv w:val="1"/>
      <w:marLeft w:val="0"/>
      <w:marRight w:val="0"/>
      <w:marTop w:val="0"/>
      <w:marBottom w:val="0"/>
      <w:divBdr>
        <w:top w:val="none" w:sz="0" w:space="0" w:color="auto"/>
        <w:left w:val="none" w:sz="0" w:space="0" w:color="auto"/>
        <w:bottom w:val="none" w:sz="0" w:space="0" w:color="auto"/>
        <w:right w:val="none" w:sz="0" w:space="0" w:color="auto"/>
      </w:divBdr>
    </w:div>
    <w:div w:id="1617521343">
      <w:bodyDiv w:val="1"/>
      <w:marLeft w:val="0"/>
      <w:marRight w:val="0"/>
      <w:marTop w:val="0"/>
      <w:marBottom w:val="0"/>
      <w:divBdr>
        <w:top w:val="none" w:sz="0" w:space="0" w:color="auto"/>
        <w:left w:val="none" w:sz="0" w:space="0" w:color="auto"/>
        <w:bottom w:val="none" w:sz="0" w:space="0" w:color="auto"/>
        <w:right w:val="none" w:sz="0" w:space="0" w:color="auto"/>
      </w:divBdr>
    </w:div>
    <w:div w:id="1630161604">
      <w:bodyDiv w:val="1"/>
      <w:marLeft w:val="0"/>
      <w:marRight w:val="0"/>
      <w:marTop w:val="0"/>
      <w:marBottom w:val="0"/>
      <w:divBdr>
        <w:top w:val="none" w:sz="0" w:space="0" w:color="auto"/>
        <w:left w:val="none" w:sz="0" w:space="0" w:color="auto"/>
        <w:bottom w:val="none" w:sz="0" w:space="0" w:color="auto"/>
        <w:right w:val="none" w:sz="0" w:space="0" w:color="auto"/>
      </w:divBdr>
    </w:div>
    <w:div w:id="1635059285">
      <w:bodyDiv w:val="1"/>
      <w:marLeft w:val="0"/>
      <w:marRight w:val="0"/>
      <w:marTop w:val="0"/>
      <w:marBottom w:val="0"/>
      <w:divBdr>
        <w:top w:val="none" w:sz="0" w:space="0" w:color="auto"/>
        <w:left w:val="none" w:sz="0" w:space="0" w:color="auto"/>
        <w:bottom w:val="none" w:sz="0" w:space="0" w:color="auto"/>
        <w:right w:val="none" w:sz="0" w:space="0" w:color="auto"/>
      </w:divBdr>
    </w:div>
    <w:div w:id="1639529927">
      <w:bodyDiv w:val="1"/>
      <w:marLeft w:val="0"/>
      <w:marRight w:val="0"/>
      <w:marTop w:val="0"/>
      <w:marBottom w:val="0"/>
      <w:divBdr>
        <w:top w:val="none" w:sz="0" w:space="0" w:color="auto"/>
        <w:left w:val="none" w:sz="0" w:space="0" w:color="auto"/>
        <w:bottom w:val="none" w:sz="0" w:space="0" w:color="auto"/>
        <w:right w:val="none" w:sz="0" w:space="0" w:color="auto"/>
      </w:divBdr>
    </w:div>
    <w:div w:id="1663507007">
      <w:bodyDiv w:val="1"/>
      <w:marLeft w:val="0"/>
      <w:marRight w:val="0"/>
      <w:marTop w:val="0"/>
      <w:marBottom w:val="0"/>
      <w:divBdr>
        <w:top w:val="none" w:sz="0" w:space="0" w:color="auto"/>
        <w:left w:val="none" w:sz="0" w:space="0" w:color="auto"/>
        <w:bottom w:val="none" w:sz="0" w:space="0" w:color="auto"/>
        <w:right w:val="none" w:sz="0" w:space="0" w:color="auto"/>
      </w:divBdr>
    </w:div>
    <w:div w:id="1668051000">
      <w:bodyDiv w:val="1"/>
      <w:marLeft w:val="0"/>
      <w:marRight w:val="0"/>
      <w:marTop w:val="0"/>
      <w:marBottom w:val="0"/>
      <w:divBdr>
        <w:top w:val="none" w:sz="0" w:space="0" w:color="auto"/>
        <w:left w:val="none" w:sz="0" w:space="0" w:color="auto"/>
        <w:bottom w:val="none" w:sz="0" w:space="0" w:color="auto"/>
        <w:right w:val="none" w:sz="0" w:space="0" w:color="auto"/>
      </w:divBdr>
    </w:div>
    <w:div w:id="1672102274">
      <w:bodyDiv w:val="1"/>
      <w:marLeft w:val="0"/>
      <w:marRight w:val="0"/>
      <w:marTop w:val="0"/>
      <w:marBottom w:val="0"/>
      <w:divBdr>
        <w:top w:val="none" w:sz="0" w:space="0" w:color="auto"/>
        <w:left w:val="none" w:sz="0" w:space="0" w:color="auto"/>
        <w:bottom w:val="none" w:sz="0" w:space="0" w:color="auto"/>
        <w:right w:val="none" w:sz="0" w:space="0" w:color="auto"/>
      </w:divBdr>
    </w:div>
    <w:div w:id="1674331681">
      <w:bodyDiv w:val="1"/>
      <w:marLeft w:val="0"/>
      <w:marRight w:val="0"/>
      <w:marTop w:val="0"/>
      <w:marBottom w:val="0"/>
      <w:divBdr>
        <w:top w:val="none" w:sz="0" w:space="0" w:color="auto"/>
        <w:left w:val="none" w:sz="0" w:space="0" w:color="auto"/>
        <w:bottom w:val="none" w:sz="0" w:space="0" w:color="auto"/>
        <w:right w:val="none" w:sz="0" w:space="0" w:color="auto"/>
      </w:divBdr>
    </w:div>
    <w:div w:id="1680237615">
      <w:bodyDiv w:val="1"/>
      <w:marLeft w:val="0"/>
      <w:marRight w:val="0"/>
      <w:marTop w:val="0"/>
      <w:marBottom w:val="0"/>
      <w:divBdr>
        <w:top w:val="none" w:sz="0" w:space="0" w:color="auto"/>
        <w:left w:val="none" w:sz="0" w:space="0" w:color="auto"/>
        <w:bottom w:val="none" w:sz="0" w:space="0" w:color="auto"/>
        <w:right w:val="none" w:sz="0" w:space="0" w:color="auto"/>
      </w:divBdr>
    </w:div>
    <w:div w:id="1688604728">
      <w:bodyDiv w:val="1"/>
      <w:marLeft w:val="0"/>
      <w:marRight w:val="0"/>
      <w:marTop w:val="0"/>
      <w:marBottom w:val="0"/>
      <w:divBdr>
        <w:top w:val="none" w:sz="0" w:space="0" w:color="auto"/>
        <w:left w:val="none" w:sz="0" w:space="0" w:color="auto"/>
        <w:bottom w:val="none" w:sz="0" w:space="0" w:color="auto"/>
        <w:right w:val="none" w:sz="0" w:space="0" w:color="auto"/>
      </w:divBdr>
    </w:div>
    <w:div w:id="1713193902">
      <w:bodyDiv w:val="1"/>
      <w:marLeft w:val="0"/>
      <w:marRight w:val="0"/>
      <w:marTop w:val="0"/>
      <w:marBottom w:val="0"/>
      <w:divBdr>
        <w:top w:val="none" w:sz="0" w:space="0" w:color="auto"/>
        <w:left w:val="none" w:sz="0" w:space="0" w:color="auto"/>
        <w:bottom w:val="none" w:sz="0" w:space="0" w:color="auto"/>
        <w:right w:val="none" w:sz="0" w:space="0" w:color="auto"/>
      </w:divBdr>
    </w:div>
    <w:div w:id="1722971354">
      <w:bodyDiv w:val="1"/>
      <w:marLeft w:val="0"/>
      <w:marRight w:val="0"/>
      <w:marTop w:val="0"/>
      <w:marBottom w:val="0"/>
      <w:divBdr>
        <w:top w:val="none" w:sz="0" w:space="0" w:color="auto"/>
        <w:left w:val="none" w:sz="0" w:space="0" w:color="auto"/>
        <w:bottom w:val="none" w:sz="0" w:space="0" w:color="auto"/>
        <w:right w:val="none" w:sz="0" w:space="0" w:color="auto"/>
      </w:divBdr>
    </w:div>
    <w:div w:id="1737581298">
      <w:bodyDiv w:val="1"/>
      <w:marLeft w:val="0"/>
      <w:marRight w:val="0"/>
      <w:marTop w:val="0"/>
      <w:marBottom w:val="0"/>
      <w:divBdr>
        <w:top w:val="none" w:sz="0" w:space="0" w:color="auto"/>
        <w:left w:val="none" w:sz="0" w:space="0" w:color="auto"/>
        <w:bottom w:val="none" w:sz="0" w:space="0" w:color="auto"/>
        <w:right w:val="none" w:sz="0" w:space="0" w:color="auto"/>
      </w:divBdr>
    </w:div>
    <w:div w:id="1749156863">
      <w:bodyDiv w:val="1"/>
      <w:marLeft w:val="0"/>
      <w:marRight w:val="0"/>
      <w:marTop w:val="0"/>
      <w:marBottom w:val="0"/>
      <w:divBdr>
        <w:top w:val="none" w:sz="0" w:space="0" w:color="auto"/>
        <w:left w:val="none" w:sz="0" w:space="0" w:color="auto"/>
        <w:bottom w:val="none" w:sz="0" w:space="0" w:color="auto"/>
        <w:right w:val="none" w:sz="0" w:space="0" w:color="auto"/>
      </w:divBdr>
    </w:div>
    <w:div w:id="1750688968">
      <w:bodyDiv w:val="1"/>
      <w:marLeft w:val="0"/>
      <w:marRight w:val="0"/>
      <w:marTop w:val="0"/>
      <w:marBottom w:val="0"/>
      <w:divBdr>
        <w:top w:val="none" w:sz="0" w:space="0" w:color="auto"/>
        <w:left w:val="none" w:sz="0" w:space="0" w:color="auto"/>
        <w:bottom w:val="none" w:sz="0" w:space="0" w:color="auto"/>
        <w:right w:val="none" w:sz="0" w:space="0" w:color="auto"/>
      </w:divBdr>
    </w:div>
    <w:div w:id="1763181208">
      <w:bodyDiv w:val="1"/>
      <w:marLeft w:val="0"/>
      <w:marRight w:val="0"/>
      <w:marTop w:val="0"/>
      <w:marBottom w:val="0"/>
      <w:divBdr>
        <w:top w:val="none" w:sz="0" w:space="0" w:color="auto"/>
        <w:left w:val="none" w:sz="0" w:space="0" w:color="auto"/>
        <w:bottom w:val="none" w:sz="0" w:space="0" w:color="auto"/>
        <w:right w:val="none" w:sz="0" w:space="0" w:color="auto"/>
      </w:divBdr>
    </w:div>
    <w:div w:id="1767655278">
      <w:bodyDiv w:val="1"/>
      <w:marLeft w:val="0"/>
      <w:marRight w:val="0"/>
      <w:marTop w:val="0"/>
      <w:marBottom w:val="0"/>
      <w:divBdr>
        <w:top w:val="none" w:sz="0" w:space="0" w:color="auto"/>
        <w:left w:val="none" w:sz="0" w:space="0" w:color="auto"/>
        <w:bottom w:val="none" w:sz="0" w:space="0" w:color="auto"/>
        <w:right w:val="none" w:sz="0" w:space="0" w:color="auto"/>
      </w:divBdr>
    </w:div>
    <w:div w:id="1781487271">
      <w:bodyDiv w:val="1"/>
      <w:marLeft w:val="0"/>
      <w:marRight w:val="0"/>
      <w:marTop w:val="0"/>
      <w:marBottom w:val="0"/>
      <w:divBdr>
        <w:top w:val="none" w:sz="0" w:space="0" w:color="auto"/>
        <w:left w:val="none" w:sz="0" w:space="0" w:color="auto"/>
        <w:bottom w:val="none" w:sz="0" w:space="0" w:color="auto"/>
        <w:right w:val="none" w:sz="0" w:space="0" w:color="auto"/>
      </w:divBdr>
    </w:div>
    <w:div w:id="1783719288">
      <w:bodyDiv w:val="1"/>
      <w:marLeft w:val="0"/>
      <w:marRight w:val="0"/>
      <w:marTop w:val="0"/>
      <w:marBottom w:val="0"/>
      <w:divBdr>
        <w:top w:val="none" w:sz="0" w:space="0" w:color="auto"/>
        <w:left w:val="none" w:sz="0" w:space="0" w:color="auto"/>
        <w:bottom w:val="none" w:sz="0" w:space="0" w:color="auto"/>
        <w:right w:val="none" w:sz="0" w:space="0" w:color="auto"/>
      </w:divBdr>
    </w:div>
    <w:div w:id="1788308069">
      <w:bodyDiv w:val="1"/>
      <w:marLeft w:val="0"/>
      <w:marRight w:val="0"/>
      <w:marTop w:val="0"/>
      <w:marBottom w:val="0"/>
      <w:divBdr>
        <w:top w:val="none" w:sz="0" w:space="0" w:color="auto"/>
        <w:left w:val="none" w:sz="0" w:space="0" w:color="auto"/>
        <w:bottom w:val="none" w:sz="0" w:space="0" w:color="auto"/>
        <w:right w:val="none" w:sz="0" w:space="0" w:color="auto"/>
      </w:divBdr>
    </w:div>
    <w:div w:id="1798185361">
      <w:bodyDiv w:val="1"/>
      <w:marLeft w:val="0"/>
      <w:marRight w:val="0"/>
      <w:marTop w:val="0"/>
      <w:marBottom w:val="0"/>
      <w:divBdr>
        <w:top w:val="none" w:sz="0" w:space="0" w:color="auto"/>
        <w:left w:val="none" w:sz="0" w:space="0" w:color="auto"/>
        <w:bottom w:val="none" w:sz="0" w:space="0" w:color="auto"/>
        <w:right w:val="none" w:sz="0" w:space="0" w:color="auto"/>
      </w:divBdr>
    </w:div>
    <w:div w:id="1800148213">
      <w:bodyDiv w:val="1"/>
      <w:marLeft w:val="0"/>
      <w:marRight w:val="0"/>
      <w:marTop w:val="0"/>
      <w:marBottom w:val="0"/>
      <w:divBdr>
        <w:top w:val="none" w:sz="0" w:space="0" w:color="auto"/>
        <w:left w:val="none" w:sz="0" w:space="0" w:color="auto"/>
        <w:bottom w:val="none" w:sz="0" w:space="0" w:color="auto"/>
        <w:right w:val="none" w:sz="0" w:space="0" w:color="auto"/>
      </w:divBdr>
    </w:div>
    <w:div w:id="1804075830">
      <w:bodyDiv w:val="1"/>
      <w:marLeft w:val="0"/>
      <w:marRight w:val="0"/>
      <w:marTop w:val="0"/>
      <w:marBottom w:val="0"/>
      <w:divBdr>
        <w:top w:val="none" w:sz="0" w:space="0" w:color="auto"/>
        <w:left w:val="none" w:sz="0" w:space="0" w:color="auto"/>
        <w:bottom w:val="none" w:sz="0" w:space="0" w:color="auto"/>
        <w:right w:val="none" w:sz="0" w:space="0" w:color="auto"/>
      </w:divBdr>
    </w:div>
    <w:div w:id="1807889935">
      <w:bodyDiv w:val="1"/>
      <w:marLeft w:val="0"/>
      <w:marRight w:val="0"/>
      <w:marTop w:val="0"/>
      <w:marBottom w:val="0"/>
      <w:divBdr>
        <w:top w:val="none" w:sz="0" w:space="0" w:color="auto"/>
        <w:left w:val="none" w:sz="0" w:space="0" w:color="auto"/>
        <w:bottom w:val="none" w:sz="0" w:space="0" w:color="auto"/>
        <w:right w:val="none" w:sz="0" w:space="0" w:color="auto"/>
      </w:divBdr>
    </w:div>
    <w:div w:id="1815561433">
      <w:bodyDiv w:val="1"/>
      <w:marLeft w:val="0"/>
      <w:marRight w:val="0"/>
      <w:marTop w:val="0"/>
      <w:marBottom w:val="0"/>
      <w:divBdr>
        <w:top w:val="none" w:sz="0" w:space="0" w:color="auto"/>
        <w:left w:val="none" w:sz="0" w:space="0" w:color="auto"/>
        <w:bottom w:val="none" w:sz="0" w:space="0" w:color="auto"/>
        <w:right w:val="none" w:sz="0" w:space="0" w:color="auto"/>
      </w:divBdr>
    </w:div>
    <w:div w:id="1827547354">
      <w:bodyDiv w:val="1"/>
      <w:marLeft w:val="0"/>
      <w:marRight w:val="0"/>
      <w:marTop w:val="0"/>
      <w:marBottom w:val="0"/>
      <w:divBdr>
        <w:top w:val="none" w:sz="0" w:space="0" w:color="auto"/>
        <w:left w:val="none" w:sz="0" w:space="0" w:color="auto"/>
        <w:bottom w:val="none" w:sz="0" w:space="0" w:color="auto"/>
        <w:right w:val="none" w:sz="0" w:space="0" w:color="auto"/>
      </w:divBdr>
    </w:div>
    <w:div w:id="1835418321">
      <w:bodyDiv w:val="1"/>
      <w:marLeft w:val="0"/>
      <w:marRight w:val="0"/>
      <w:marTop w:val="0"/>
      <w:marBottom w:val="0"/>
      <w:divBdr>
        <w:top w:val="none" w:sz="0" w:space="0" w:color="auto"/>
        <w:left w:val="none" w:sz="0" w:space="0" w:color="auto"/>
        <w:bottom w:val="none" w:sz="0" w:space="0" w:color="auto"/>
        <w:right w:val="none" w:sz="0" w:space="0" w:color="auto"/>
      </w:divBdr>
    </w:div>
    <w:div w:id="1835955743">
      <w:bodyDiv w:val="1"/>
      <w:marLeft w:val="0"/>
      <w:marRight w:val="0"/>
      <w:marTop w:val="0"/>
      <w:marBottom w:val="0"/>
      <w:divBdr>
        <w:top w:val="none" w:sz="0" w:space="0" w:color="auto"/>
        <w:left w:val="none" w:sz="0" w:space="0" w:color="auto"/>
        <w:bottom w:val="none" w:sz="0" w:space="0" w:color="auto"/>
        <w:right w:val="none" w:sz="0" w:space="0" w:color="auto"/>
      </w:divBdr>
    </w:div>
    <w:div w:id="1840190918">
      <w:bodyDiv w:val="1"/>
      <w:marLeft w:val="0"/>
      <w:marRight w:val="0"/>
      <w:marTop w:val="0"/>
      <w:marBottom w:val="0"/>
      <w:divBdr>
        <w:top w:val="none" w:sz="0" w:space="0" w:color="auto"/>
        <w:left w:val="none" w:sz="0" w:space="0" w:color="auto"/>
        <w:bottom w:val="none" w:sz="0" w:space="0" w:color="auto"/>
        <w:right w:val="none" w:sz="0" w:space="0" w:color="auto"/>
      </w:divBdr>
    </w:div>
    <w:div w:id="1841504749">
      <w:bodyDiv w:val="1"/>
      <w:marLeft w:val="0"/>
      <w:marRight w:val="0"/>
      <w:marTop w:val="0"/>
      <w:marBottom w:val="0"/>
      <w:divBdr>
        <w:top w:val="none" w:sz="0" w:space="0" w:color="auto"/>
        <w:left w:val="none" w:sz="0" w:space="0" w:color="auto"/>
        <w:bottom w:val="none" w:sz="0" w:space="0" w:color="auto"/>
        <w:right w:val="none" w:sz="0" w:space="0" w:color="auto"/>
      </w:divBdr>
    </w:div>
    <w:div w:id="1865288530">
      <w:bodyDiv w:val="1"/>
      <w:marLeft w:val="0"/>
      <w:marRight w:val="0"/>
      <w:marTop w:val="0"/>
      <w:marBottom w:val="0"/>
      <w:divBdr>
        <w:top w:val="none" w:sz="0" w:space="0" w:color="auto"/>
        <w:left w:val="none" w:sz="0" w:space="0" w:color="auto"/>
        <w:bottom w:val="none" w:sz="0" w:space="0" w:color="auto"/>
        <w:right w:val="none" w:sz="0" w:space="0" w:color="auto"/>
      </w:divBdr>
    </w:div>
    <w:div w:id="1881939978">
      <w:bodyDiv w:val="1"/>
      <w:marLeft w:val="0"/>
      <w:marRight w:val="0"/>
      <w:marTop w:val="0"/>
      <w:marBottom w:val="0"/>
      <w:divBdr>
        <w:top w:val="none" w:sz="0" w:space="0" w:color="auto"/>
        <w:left w:val="none" w:sz="0" w:space="0" w:color="auto"/>
        <w:bottom w:val="none" w:sz="0" w:space="0" w:color="auto"/>
        <w:right w:val="none" w:sz="0" w:space="0" w:color="auto"/>
      </w:divBdr>
    </w:div>
    <w:div w:id="1891575989">
      <w:bodyDiv w:val="1"/>
      <w:marLeft w:val="0"/>
      <w:marRight w:val="0"/>
      <w:marTop w:val="0"/>
      <w:marBottom w:val="0"/>
      <w:divBdr>
        <w:top w:val="none" w:sz="0" w:space="0" w:color="auto"/>
        <w:left w:val="none" w:sz="0" w:space="0" w:color="auto"/>
        <w:bottom w:val="none" w:sz="0" w:space="0" w:color="auto"/>
        <w:right w:val="none" w:sz="0" w:space="0" w:color="auto"/>
      </w:divBdr>
    </w:div>
    <w:div w:id="1905142699">
      <w:bodyDiv w:val="1"/>
      <w:marLeft w:val="0"/>
      <w:marRight w:val="0"/>
      <w:marTop w:val="0"/>
      <w:marBottom w:val="0"/>
      <w:divBdr>
        <w:top w:val="none" w:sz="0" w:space="0" w:color="auto"/>
        <w:left w:val="none" w:sz="0" w:space="0" w:color="auto"/>
        <w:bottom w:val="none" w:sz="0" w:space="0" w:color="auto"/>
        <w:right w:val="none" w:sz="0" w:space="0" w:color="auto"/>
      </w:divBdr>
    </w:div>
    <w:div w:id="1911574477">
      <w:bodyDiv w:val="1"/>
      <w:marLeft w:val="0"/>
      <w:marRight w:val="0"/>
      <w:marTop w:val="0"/>
      <w:marBottom w:val="0"/>
      <w:divBdr>
        <w:top w:val="none" w:sz="0" w:space="0" w:color="auto"/>
        <w:left w:val="none" w:sz="0" w:space="0" w:color="auto"/>
        <w:bottom w:val="none" w:sz="0" w:space="0" w:color="auto"/>
        <w:right w:val="none" w:sz="0" w:space="0" w:color="auto"/>
      </w:divBdr>
    </w:div>
    <w:div w:id="1962691565">
      <w:bodyDiv w:val="1"/>
      <w:marLeft w:val="0"/>
      <w:marRight w:val="0"/>
      <w:marTop w:val="0"/>
      <w:marBottom w:val="0"/>
      <w:divBdr>
        <w:top w:val="none" w:sz="0" w:space="0" w:color="auto"/>
        <w:left w:val="none" w:sz="0" w:space="0" w:color="auto"/>
        <w:bottom w:val="none" w:sz="0" w:space="0" w:color="auto"/>
        <w:right w:val="none" w:sz="0" w:space="0" w:color="auto"/>
      </w:divBdr>
    </w:div>
    <w:div w:id="1964264700">
      <w:bodyDiv w:val="1"/>
      <w:marLeft w:val="0"/>
      <w:marRight w:val="0"/>
      <w:marTop w:val="0"/>
      <w:marBottom w:val="0"/>
      <w:divBdr>
        <w:top w:val="none" w:sz="0" w:space="0" w:color="auto"/>
        <w:left w:val="none" w:sz="0" w:space="0" w:color="auto"/>
        <w:bottom w:val="none" w:sz="0" w:space="0" w:color="auto"/>
        <w:right w:val="none" w:sz="0" w:space="0" w:color="auto"/>
      </w:divBdr>
    </w:div>
    <w:div w:id="1966429856">
      <w:bodyDiv w:val="1"/>
      <w:marLeft w:val="0"/>
      <w:marRight w:val="0"/>
      <w:marTop w:val="0"/>
      <w:marBottom w:val="0"/>
      <w:divBdr>
        <w:top w:val="none" w:sz="0" w:space="0" w:color="auto"/>
        <w:left w:val="none" w:sz="0" w:space="0" w:color="auto"/>
        <w:bottom w:val="none" w:sz="0" w:space="0" w:color="auto"/>
        <w:right w:val="none" w:sz="0" w:space="0" w:color="auto"/>
      </w:divBdr>
    </w:div>
    <w:div w:id="1972902482">
      <w:bodyDiv w:val="1"/>
      <w:marLeft w:val="0"/>
      <w:marRight w:val="0"/>
      <w:marTop w:val="0"/>
      <w:marBottom w:val="0"/>
      <w:divBdr>
        <w:top w:val="none" w:sz="0" w:space="0" w:color="auto"/>
        <w:left w:val="none" w:sz="0" w:space="0" w:color="auto"/>
        <w:bottom w:val="none" w:sz="0" w:space="0" w:color="auto"/>
        <w:right w:val="none" w:sz="0" w:space="0" w:color="auto"/>
      </w:divBdr>
    </w:div>
    <w:div w:id="1980918076">
      <w:bodyDiv w:val="1"/>
      <w:marLeft w:val="0"/>
      <w:marRight w:val="0"/>
      <w:marTop w:val="0"/>
      <w:marBottom w:val="0"/>
      <w:divBdr>
        <w:top w:val="none" w:sz="0" w:space="0" w:color="auto"/>
        <w:left w:val="none" w:sz="0" w:space="0" w:color="auto"/>
        <w:bottom w:val="none" w:sz="0" w:space="0" w:color="auto"/>
        <w:right w:val="none" w:sz="0" w:space="0" w:color="auto"/>
      </w:divBdr>
    </w:div>
    <w:div w:id="1981959145">
      <w:bodyDiv w:val="1"/>
      <w:marLeft w:val="0"/>
      <w:marRight w:val="0"/>
      <w:marTop w:val="0"/>
      <w:marBottom w:val="0"/>
      <w:divBdr>
        <w:top w:val="none" w:sz="0" w:space="0" w:color="auto"/>
        <w:left w:val="none" w:sz="0" w:space="0" w:color="auto"/>
        <w:bottom w:val="none" w:sz="0" w:space="0" w:color="auto"/>
        <w:right w:val="none" w:sz="0" w:space="0" w:color="auto"/>
      </w:divBdr>
    </w:div>
    <w:div w:id="1983658154">
      <w:bodyDiv w:val="1"/>
      <w:marLeft w:val="0"/>
      <w:marRight w:val="0"/>
      <w:marTop w:val="0"/>
      <w:marBottom w:val="0"/>
      <w:divBdr>
        <w:top w:val="none" w:sz="0" w:space="0" w:color="auto"/>
        <w:left w:val="none" w:sz="0" w:space="0" w:color="auto"/>
        <w:bottom w:val="none" w:sz="0" w:space="0" w:color="auto"/>
        <w:right w:val="none" w:sz="0" w:space="0" w:color="auto"/>
      </w:divBdr>
    </w:div>
    <w:div w:id="1994990091">
      <w:bodyDiv w:val="1"/>
      <w:marLeft w:val="0"/>
      <w:marRight w:val="0"/>
      <w:marTop w:val="0"/>
      <w:marBottom w:val="0"/>
      <w:divBdr>
        <w:top w:val="none" w:sz="0" w:space="0" w:color="auto"/>
        <w:left w:val="none" w:sz="0" w:space="0" w:color="auto"/>
        <w:bottom w:val="none" w:sz="0" w:space="0" w:color="auto"/>
        <w:right w:val="none" w:sz="0" w:space="0" w:color="auto"/>
      </w:divBdr>
    </w:div>
    <w:div w:id="2001617924">
      <w:bodyDiv w:val="1"/>
      <w:marLeft w:val="0"/>
      <w:marRight w:val="0"/>
      <w:marTop w:val="0"/>
      <w:marBottom w:val="0"/>
      <w:divBdr>
        <w:top w:val="none" w:sz="0" w:space="0" w:color="auto"/>
        <w:left w:val="none" w:sz="0" w:space="0" w:color="auto"/>
        <w:bottom w:val="none" w:sz="0" w:space="0" w:color="auto"/>
        <w:right w:val="none" w:sz="0" w:space="0" w:color="auto"/>
      </w:divBdr>
    </w:div>
    <w:div w:id="2003199305">
      <w:bodyDiv w:val="1"/>
      <w:marLeft w:val="0"/>
      <w:marRight w:val="0"/>
      <w:marTop w:val="0"/>
      <w:marBottom w:val="0"/>
      <w:divBdr>
        <w:top w:val="none" w:sz="0" w:space="0" w:color="auto"/>
        <w:left w:val="none" w:sz="0" w:space="0" w:color="auto"/>
        <w:bottom w:val="none" w:sz="0" w:space="0" w:color="auto"/>
        <w:right w:val="none" w:sz="0" w:space="0" w:color="auto"/>
      </w:divBdr>
      <w:divsChild>
        <w:div w:id="85611886">
          <w:marLeft w:val="0"/>
          <w:marRight w:val="0"/>
          <w:marTop w:val="0"/>
          <w:marBottom w:val="0"/>
          <w:divBdr>
            <w:top w:val="none" w:sz="0" w:space="0" w:color="auto"/>
            <w:left w:val="none" w:sz="0" w:space="0" w:color="auto"/>
            <w:bottom w:val="none" w:sz="0" w:space="0" w:color="auto"/>
            <w:right w:val="none" w:sz="0" w:space="0" w:color="auto"/>
          </w:divBdr>
        </w:div>
        <w:div w:id="2125079092">
          <w:marLeft w:val="0"/>
          <w:marRight w:val="0"/>
          <w:marTop w:val="0"/>
          <w:marBottom w:val="0"/>
          <w:divBdr>
            <w:top w:val="none" w:sz="0" w:space="0" w:color="auto"/>
            <w:left w:val="none" w:sz="0" w:space="0" w:color="auto"/>
            <w:bottom w:val="none" w:sz="0" w:space="0" w:color="auto"/>
            <w:right w:val="none" w:sz="0" w:space="0" w:color="auto"/>
          </w:divBdr>
        </w:div>
        <w:div w:id="931595489">
          <w:marLeft w:val="0"/>
          <w:marRight w:val="0"/>
          <w:marTop w:val="0"/>
          <w:marBottom w:val="0"/>
          <w:divBdr>
            <w:top w:val="none" w:sz="0" w:space="0" w:color="auto"/>
            <w:left w:val="none" w:sz="0" w:space="0" w:color="auto"/>
            <w:bottom w:val="none" w:sz="0" w:space="0" w:color="auto"/>
            <w:right w:val="none" w:sz="0" w:space="0" w:color="auto"/>
          </w:divBdr>
        </w:div>
        <w:div w:id="915360607">
          <w:marLeft w:val="0"/>
          <w:marRight w:val="0"/>
          <w:marTop w:val="0"/>
          <w:marBottom w:val="0"/>
          <w:divBdr>
            <w:top w:val="none" w:sz="0" w:space="0" w:color="auto"/>
            <w:left w:val="none" w:sz="0" w:space="0" w:color="auto"/>
            <w:bottom w:val="none" w:sz="0" w:space="0" w:color="auto"/>
            <w:right w:val="none" w:sz="0" w:space="0" w:color="auto"/>
          </w:divBdr>
        </w:div>
      </w:divsChild>
    </w:div>
    <w:div w:id="2019041843">
      <w:bodyDiv w:val="1"/>
      <w:marLeft w:val="0"/>
      <w:marRight w:val="0"/>
      <w:marTop w:val="0"/>
      <w:marBottom w:val="0"/>
      <w:divBdr>
        <w:top w:val="none" w:sz="0" w:space="0" w:color="auto"/>
        <w:left w:val="none" w:sz="0" w:space="0" w:color="auto"/>
        <w:bottom w:val="none" w:sz="0" w:space="0" w:color="auto"/>
        <w:right w:val="none" w:sz="0" w:space="0" w:color="auto"/>
      </w:divBdr>
    </w:div>
    <w:div w:id="2023511939">
      <w:bodyDiv w:val="1"/>
      <w:marLeft w:val="0"/>
      <w:marRight w:val="0"/>
      <w:marTop w:val="0"/>
      <w:marBottom w:val="0"/>
      <w:divBdr>
        <w:top w:val="none" w:sz="0" w:space="0" w:color="auto"/>
        <w:left w:val="none" w:sz="0" w:space="0" w:color="auto"/>
        <w:bottom w:val="none" w:sz="0" w:space="0" w:color="auto"/>
        <w:right w:val="none" w:sz="0" w:space="0" w:color="auto"/>
      </w:divBdr>
    </w:div>
    <w:div w:id="2028367501">
      <w:bodyDiv w:val="1"/>
      <w:marLeft w:val="0"/>
      <w:marRight w:val="0"/>
      <w:marTop w:val="0"/>
      <w:marBottom w:val="0"/>
      <w:divBdr>
        <w:top w:val="none" w:sz="0" w:space="0" w:color="auto"/>
        <w:left w:val="none" w:sz="0" w:space="0" w:color="auto"/>
        <w:bottom w:val="none" w:sz="0" w:space="0" w:color="auto"/>
        <w:right w:val="none" w:sz="0" w:space="0" w:color="auto"/>
      </w:divBdr>
    </w:div>
    <w:div w:id="2033917031">
      <w:bodyDiv w:val="1"/>
      <w:marLeft w:val="0"/>
      <w:marRight w:val="0"/>
      <w:marTop w:val="0"/>
      <w:marBottom w:val="0"/>
      <w:divBdr>
        <w:top w:val="none" w:sz="0" w:space="0" w:color="auto"/>
        <w:left w:val="none" w:sz="0" w:space="0" w:color="auto"/>
        <w:bottom w:val="none" w:sz="0" w:space="0" w:color="auto"/>
        <w:right w:val="none" w:sz="0" w:space="0" w:color="auto"/>
      </w:divBdr>
    </w:div>
    <w:div w:id="2059427590">
      <w:bodyDiv w:val="1"/>
      <w:marLeft w:val="0"/>
      <w:marRight w:val="0"/>
      <w:marTop w:val="0"/>
      <w:marBottom w:val="0"/>
      <w:divBdr>
        <w:top w:val="none" w:sz="0" w:space="0" w:color="auto"/>
        <w:left w:val="none" w:sz="0" w:space="0" w:color="auto"/>
        <w:bottom w:val="none" w:sz="0" w:space="0" w:color="auto"/>
        <w:right w:val="none" w:sz="0" w:space="0" w:color="auto"/>
      </w:divBdr>
    </w:div>
    <w:div w:id="2071876112">
      <w:bodyDiv w:val="1"/>
      <w:marLeft w:val="0"/>
      <w:marRight w:val="0"/>
      <w:marTop w:val="0"/>
      <w:marBottom w:val="0"/>
      <w:divBdr>
        <w:top w:val="none" w:sz="0" w:space="0" w:color="auto"/>
        <w:left w:val="none" w:sz="0" w:space="0" w:color="auto"/>
        <w:bottom w:val="none" w:sz="0" w:space="0" w:color="auto"/>
        <w:right w:val="none" w:sz="0" w:space="0" w:color="auto"/>
      </w:divBdr>
    </w:div>
    <w:div w:id="2112315270">
      <w:bodyDiv w:val="1"/>
      <w:marLeft w:val="0"/>
      <w:marRight w:val="0"/>
      <w:marTop w:val="0"/>
      <w:marBottom w:val="0"/>
      <w:divBdr>
        <w:top w:val="none" w:sz="0" w:space="0" w:color="auto"/>
        <w:left w:val="none" w:sz="0" w:space="0" w:color="auto"/>
        <w:bottom w:val="none" w:sz="0" w:space="0" w:color="auto"/>
        <w:right w:val="none" w:sz="0" w:space="0" w:color="auto"/>
      </w:divBdr>
    </w:div>
    <w:div w:id="2131362208">
      <w:bodyDiv w:val="1"/>
      <w:marLeft w:val="0"/>
      <w:marRight w:val="0"/>
      <w:marTop w:val="0"/>
      <w:marBottom w:val="0"/>
      <w:divBdr>
        <w:top w:val="none" w:sz="0" w:space="0" w:color="auto"/>
        <w:left w:val="none" w:sz="0" w:space="0" w:color="auto"/>
        <w:bottom w:val="none" w:sz="0" w:space="0" w:color="auto"/>
        <w:right w:val="none" w:sz="0" w:space="0" w:color="auto"/>
      </w:divBdr>
      <w:divsChild>
        <w:div w:id="538202115">
          <w:marLeft w:val="0"/>
          <w:marRight w:val="0"/>
          <w:marTop w:val="0"/>
          <w:marBottom w:val="0"/>
          <w:divBdr>
            <w:top w:val="none" w:sz="0" w:space="0" w:color="auto"/>
            <w:left w:val="none" w:sz="0" w:space="0" w:color="auto"/>
            <w:bottom w:val="none" w:sz="0" w:space="0" w:color="auto"/>
            <w:right w:val="none" w:sz="0" w:space="0" w:color="auto"/>
          </w:divBdr>
          <w:divsChild>
            <w:div w:id="674504517">
              <w:marLeft w:val="0"/>
              <w:marRight w:val="0"/>
              <w:marTop w:val="0"/>
              <w:marBottom w:val="0"/>
              <w:divBdr>
                <w:top w:val="none" w:sz="0" w:space="0" w:color="auto"/>
                <w:left w:val="none" w:sz="0" w:space="0" w:color="auto"/>
                <w:bottom w:val="none" w:sz="0" w:space="0" w:color="auto"/>
                <w:right w:val="none" w:sz="0" w:space="0" w:color="auto"/>
              </w:divBdr>
            </w:div>
          </w:divsChild>
        </w:div>
        <w:div w:id="409814731">
          <w:marLeft w:val="0"/>
          <w:marRight w:val="0"/>
          <w:marTop w:val="0"/>
          <w:marBottom w:val="0"/>
          <w:divBdr>
            <w:top w:val="none" w:sz="0" w:space="0" w:color="auto"/>
            <w:left w:val="none" w:sz="0" w:space="0" w:color="auto"/>
            <w:bottom w:val="none" w:sz="0" w:space="0" w:color="auto"/>
            <w:right w:val="none" w:sz="0" w:space="0" w:color="auto"/>
          </w:divBdr>
          <w:divsChild>
            <w:div w:id="40757572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146238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ii.org.pl/4911/ochrona-praw/eksperci-sii-radza/czy-zysk-na-akcje-i-dywidenda-na-akcje-tojest-to-samo-jak-wysoka-moze-byc-kwota-dywidendy.html" TargetMode="External"/><Relationship Id="rId21" Type="http://schemas.openxmlformats.org/officeDocument/2006/relationships/chart" Target="charts/chart3.xml"/><Relationship Id="rId42" Type="http://schemas.openxmlformats.org/officeDocument/2006/relationships/diagramQuickStyle" Target="diagrams/quickStyle2.xml"/><Relationship Id="rId47" Type="http://schemas.openxmlformats.org/officeDocument/2006/relationships/diagramQuickStyle" Target="diagrams/quickStyle3.xml"/><Relationship Id="rId63" Type="http://schemas.openxmlformats.org/officeDocument/2006/relationships/image" Target="media/image12.tmp"/><Relationship Id="rId68" Type="http://schemas.openxmlformats.org/officeDocument/2006/relationships/chart" Target="charts/chart29.xml"/><Relationship Id="rId84" Type="http://schemas.openxmlformats.org/officeDocument/2006/relationships/hyperlink" Target="file:///C:\Users\Yuu\Desktop\STUDIA%20IV%20SEMESTR\AEDB%20Tomczak\6_Fa&#347;ciszewska_Cyfrowy_Polsat_Analiza_Syntetyczna.docx" TargetMode="External"/><Relationship Id="rId89" Type="http://schemas.openxmlformats.org/officeDocument/2006/relationships/hyperlink" Target="https://grupapolsat.pl/pl/nas/misja-wizja-strategia" TargetMode="External"/><Relationship Id="rId112" Type="http://schemas.openxmlformats.org/officeDocument/2006/relationships/hyperlink" Target="https://www.certyfikatyprzezinternet.pl/wp-content/uploads/2019/10/X.-Ocena-sytuacji-maj%C4%85tkowo-kapita%C5%82owej.pdf" TargetMode="External"/><Relationship Id="rId16" Type="http://schemas.openxmlformats.org/officeDocument/2006/relationships/image" Target="media/image7.tmp"/><Relationship Id="rId107" Type="http://schemas.openxmlformats.org/officeDocument/2006/relationships/hyperlink" Target="https://eanaliza.pl/wskaznik-rentownosci-kapitalow-wlasnych-roe-stopa-zwrotu-z-kapitalu-wlasnego" TargetMode="External"/><Relationship Id="rId11" Type="http://schemas.openxmlformats.org/officeDocument/2006/relationships/image" Target="media/image2.png"/><Relationship Id="rId32" Type="http://schemas.openxmlformats.org/officeDocument/2006/relationships/chart" Target="charts/chart14.xml"/><Relationship Id="rId37" Type="http://schemas.openxmlformats.org/officeDocument/2006/relationships/diagramQuickStyle" Target="diagrams/quickStyle1.xml"/><Relationship Id="rId53" Type="http://schemas.openxmlformats.org/officeDocument/2006/relationships/chart" Target="charts/chart20.xml"/><Relationship Id="rId58" Type="http://schemas.openxmlformats.org/officeDocument/2006/relationships/chart" Target="charts/chart25.xml"/><Relationship Id="rId74" Type="http://schemas.openxmlformats.org/officeDocument/2006/relationships/chart" Target="charts/chart35.xml"/><Relationship Id="rId79" Type="http://schemas.openxmlformats.org/officeDocument/2006/relationships/chart" Target="charts/chart40.xml"/><Relationship Id="rId102" Type="http://schemas.openxmlformats.org/officeDocument/2006/relationships/hyperlink" Target="https://eanaliza.pl/wskaznik-rotacji-naleznosci-w-dniach" TargetMode="External"/><Relationship Id="rId123" Type="http://schemas.openxmlformats.org/officeDocument/2006/relationships/hyperlink" Target="https://wnus.edu.pl/sip/file/article/view/570.pdf"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notowania.pb.pl/instrument/PLCFRPT00013/cyfrplsat/informacje-spolka" TargetMode="External"/><Relationship Id="rId95" Type="http://schemas.openxmlformats.org/officeDocument/2006/relationships/hyperlink" Target="https://poradnikprzedsiebiorcy.pl/-analiza-wskaznikowa-przedsiebiorstwa-wskazniki-plynnosci" TargetMode="External"/><Relationship Id="rId22" Type="http://schemas.openxmlformats.org/officeDocument/2006/relationships/chart" Target="charts/chart4.xml"/><Relationship Id="rId27" Type="http://schemas.openxmlformats.org/officeDocument/2006/relationships/chart" Target="charts/chart9.xml"/><Relationship Id="rId43" Type="http://schemas.openxmlformats.org/officeDocument/2006/relationships/diagramColors" Target="diagrams/colors2.xml"/><Relationship Id="rId48" Type="http://schemas.openxmlformats.org/officeDocument/2006/relationships/diagramColors" Target="diagrams/colors3.xml"/><Relationship Id="rId64" Type="http://schemas.openxmlformats.org/officeDocument/2006/relationships/image" Target="media/image13.tmp"/><Relationship Id="rId69" Type="http://schemas.openxmlformats.org/officeDocument/2006/relationships/chart" Target="charts/chart30.xml"/><Relationship Id="rId113" Type="http://schemas.openxmlformats.org/officeDocument/2006/relationships/hyperlink" Target="https://www.big.pl/baza-wiedzy/wskaznik-zadluzenia-sposob-na-ocene-wyplacalnosci-firmy" TargetMode="External"/><Relationship Id="rId118" Type="http://schemas.openxmlformats.org/officeDocument/2006/relationships/hyperlink" Target="https://analizafinansowa.pl/analiza-wskaznikowa/wskaznik-zysku-na-akcje-sprawdz-jak-wyliczyc-i-zaprezentowac-w-sprawozdaniu--3966.html" TargetMode="External"/><Relationship Id="rId80" Type="http://schemas.openxmlformats.org/officeDocument/2006/relationships/chart" Target="charts/chart41.xml"/><Relationship Id="rId85" Type="http://schemas.openxmlformats.org/officeDocument/2006/relationships/hyperlink" Target="file:///C:\Users\Yuu\Desktop\STUDIA%20IV%20SEMESTR\AEDB%20Tomczak\6_Fa&#347;ciszewska_Cyfrowy_Polsat_Analiza_Syntetyczna.docx" TargetMode="External"/><Relationship Id="rId12" Type="http://schemas.openxmlformats.org/officeDocument/2006/relationships/image" Target="media/image3.png"/><Relationship Id="rId17" Type="http://schemas.openxmlformats.org/officeDocument/2006/relationships/image" Target="media/image8.tmp"/><Relationship Id="rId33" Type="http://schemas.openxmlformats.org/officeDocument/2006/relationships/chart" Target="charts/chart15.xml"/><Relationship Id="rId38" Type="http://schemas.openxmlformats.org/officeDocument/2006/relationships/diagramColors" Target="diagrams/colors1.xml"/><Relationship Id="rId59" Type="http://schemas.openxmlformats.org/officeDocument/2006/relationships/chart" Target="charts/chart26.xml"/><Relationship Id="rId103" Type="http://schemas.openxmlformats.org/officeDocument/2006/relationships/hyperlink" Target="https://eanaliza.pl/wskaznik-rotacji-zapasow-w-dniach-cykl-zapasow" TargetMode="External"/><Relationship Id="rId108" Type="http://schemas.openxmlformats.org/officeDocument/2006/relationships/hyperlink" Target="https://eanaliza.pl/wskaznik-rentownosci-dzialanosci-operacyjnej" TargetMode="External"/><Relationship Id="rId124" Type="http://schemas.openxmlformats.org/officeDocument/2006/relationships/hyperlink" Target="http://www.mon.pte.pl/pliki/2/12/Ekonomista%2025%2002%2006ostfragment.pdf" TargetMode="External"/><Relationship Id="rId129" Type="http://schemas.openxmlformats.org/officeDocument/2006/relationships/theme" Target="theme/theme1.xml"/><Relationship Id="rId54" Type="http://schemas.openxmlformats.org/officeDocument/2006/relationships/chart" Target="charts/chart21.xml"/><Relationship Id="rId70" Type="http://schemas.openxmlformats.org/officeDocument/2006/relationships/chart" Target="charts/chart31.xml"/><Relationship Id="rId75" Type="http://schemas.openxmlformats.org/officeDocument/2006/relationships/chart" Target="charts/chart36.xml"/><Relationship Id="rId91" Type="http://schemas.openxmlformats.org/officeDocument/2006/relationships/hyperlink" Target="http://www.cyfrowypolsat.pl/ir-media/otoczenie_rynkowe_rynek_nadawcow_telewizyjnych2_pl_11102011.pdf" TargetMode="External"/><Relationship Id="rId96" Type="http://schemas.openxmlformats.org/officeDocument/2006/relationships/hyperlink" Target="https://poradnikprzedsiebiorcy.pl/-analiza-wskaznikowa-przedsiebiorstwa-wskazniki-plynnosci"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hart" Target="charts/chart5.xml"/><Relationship Id="rId28" Type="http://schemas.openxmlformats.org/officeDocument/2006/relationships/chart" Target="charts/chart10.xml"/><Relationship Id="rId49" Type="http://schemas.microsoft.com/office/2007/relationships/diagramDrawing" Target="diagrams/drawing3.xml"/><Relationship Id="rId114" Type="http://schemas.openxmlformats.org/officeDocument/2006/relationships/hyperlink" Target="https://eanaliza.pl/wskaznik-zadluzenia-kapitalow-wlasnych" TargetMode="External"/><Relationship Id="rId119" Type="http://schemas.openxmlformats.org/officeDocument/2006/relationships/hyperlink" Target="https://dektra.pl/glossary/stopa-wyplaty-dywidendy/" TargetMode="External"/><Relationship Id="rId44" Type="http://schemas.microsoft.com/office/2007/relationships/diagramDrawing" Target="diagrams/drawing2.xml"/><Relationship Id="rId60" Type="http://schemas.openxmlformats.org/officeDocument/2006/relationships/chart" Target="charts/chart27.xml"/><Relationship Id="rId65" Type="http://schemas.openxmlformats.org/officeDocument/2006/relationships/image" Target="media/image14.tmp"/><Relationship Id="rId81" Type="http://schemas.openxmlformats.org/officeDocument/2006/relationships/chart" Target="charts/chart42.xml"/><Relationship Id="rId86" Type="http://schemas.openxmlformats.org/officeDocument/2006/relationships/hyperlink" Target="https://www.emis.com/php/companies?pc=PL&amp;cmpy=2017993" TargetMode="External"/><Relationship Id="rId13" Type="http://schemas.openxmlformats.org/officeDocument/2006/relationships/image" Target="media/image4.jpeg"/><Relationship Id="rId18" Type="http://schemas.openxmlformats.org/officeDocument/2006/relationships/image" Target="media/image9.tmp"/><Relationship Id="rId39" Type="http://schemas.microsoft.com/office/2007/relationships/diagramDrawing" Target="diagrams/drawing1.xml"/><Relationship Id="rId109" Type="http://schemas.openxmlformats.org/officeDocument/2006/relationships/hyperlink" Target="https://eanaliza.pl/wskaznik-stopy-marzy-brutto" TargetMode="External"/><Relationship Id="rId34" Type="http://schemas.openxmlformats.org/officeDocument/2006/relationships/chart" Target="charts/chart16.xml"/><Relationship Id="rId50" Type="http://schemas.openxmlformats.org/officeDocument/2006/relationships/chart" Target="charts/chart17.xml"/><Relationship Id="rId55" Type="http://schemas.openxmlformats.org/officeDocument/2006/relationships/chart" Target="charts/chart22.xml"/><Relationship Id="rId76" Type="http://schemas.openxmlformats.org/officeDocument/2006/relationships/chart" Target="charts/chart37.xml"/><Relationship Id="rId97" Type="http://schemas.openxmlformats.org/officeDocument/2006/relationships/hyperlink" Target="https://dektra.pl/glossary/wskaznik-pokrycia-zobowiazan-naleznosciami/" TargetMode="External"/><Relationship Id="rId104" Type="http://schemas.openxmlformats.org/officeDocument/2006/relationships/hyperlink" Target="https://mfiles.pl/pl/index.php/Zysk_netto" TargetMode="External"/><Relationship Id="rId120" Type="http://schemas.openxmlformats.org/officeDocument/2006/relationships/hyperlink" Target="https://www.inwestoronline.pl/r/res/archiwum/analizy/rekomendacje/170828_play_pl_7.pdf" TargetMode="External"/><Relationship Id="rId125" Type="http://schemas.openxmlformats.org/officeDocument/2006/relationships/hyperlink" Target="https://dbc.wroc.pl/Content/34331/PDF/Lichota_Wykorzystanie_Modeli_Logitowych_Do_Oceny_Sytuacji_2016.pdf" TargetMode="External"/><Relationship Id="rId7" Type="http://schemas.openxmlformats.org/officeDocument/2006/relationships/endnotes" Target="endnotes.xml"/><Relationship Id="rId71" Type="http://schemas.openxmlformats.org/officeDocument/2006/relationships/chart" Target="charts/chart32.xml"/><Relationship Id="rId92" Type="http://schemas.openxmlformats.org/officeDocument/2006/relationships/hyperlink" Target="http://www.cyfrowypolsat.pl/ir-media/otoczenie_rynkowe_rynek_nadawcow_telewizyjnych2_pl_11102011.pdf" TargetMode="External"/><Relationship Id="rId2" Type="http://schemas.openxmlformats.org/officeDocument/2006/relationships/numbering" Target="numbering.xml"/><Relationship Id="rId29" Type="http://schemas.openxmlformats.org/officeDocument/2006/relationships/chart" Target="charts/chart11.xml"/><Relationship Id="rId24" Type="http://schemas.openxmlformats.org/officeDocument/2006/relationships/chart" Target="charts/chart6.xml"/><Relationship Id="rId40" Type="http://schemas.openxmlformats.org/officeDocument/2006/relationships/diagramData" Target="diagrams/data2.xml"/><Relationship Id="rId45" Type="http://schemas.openxmlformats.org/officeDocument/2006/relationships/diagramData" Target="diagrams/data3.xml"/><Relationship Id="rId66" Type="http://schemas.openxmlformats.org/officeDocument/2006/relationships/image" Target="media/image15.tmp"/><Relationship Id="rId87" Type="http://schemas.openxmlformats.org/officeDocument/2006/relationships/hyperlink" Target="https://grupapolsat.pl/pl/nas/w-skrocie" TargetMode="External"/><Relationship Id="rId110" Type="http://schemas.openxmlformats.org/officeDocument/2006/relationships/hyperlink" Target="https://www.findict.pl/akademia/ksiegowosc-finanse/zarzadzanie-finansami/analiza-du-ponta" TargetMode="External"/><Relationship Id="rId115" Type="http://schemas.openxmlformats.org/officeDocument/2006/relationships/hyperlink" Target="https://www.fxmag.pl/slownik-finansowy/wig" TargetMode="External"/><Relationship Id="rId61" Type="http://schemas.openxmlformats.org/officeDocument/2006/relationships/image" Target="media/image10.tmp"/><Relationship Id="rId82" Type="http://schemas.openxmlformats.org/officeDocument/2006/relationships/chart" Target="charts/chart43.xml"/><Relationship Id="rId19" Type="http://schemas.openxmlformats.org/officeDocument/2006/relationships/chart" Target="charts/chart1.xml"/><Relationship Id="rId14" Type="http://schemas.openxmlformats.org/officeDocument/2006/relationships/image" Target="media/image5.jpeg"/><Relationship Id="rId30" Type="http://schemas.openxmlformats.org/officeDocument/2006/relationships/chart" Target="charts/chart12.xml"/><Relationship Id="rId35" Type="http://schemas.openxmlformats.org/officeDocument/2006/relationships/diagramData" Target="diagrams/data1.xml"/><Relationship Id="rId56" Type="http://schemas.openxmlformats.org/officeDocument/2006/relationships/chart" Target="charts/chart23.xml"/><Relationship Id="rId77" Type="http://schemas.openxmlformats.org/officeDocument/2006/relationships/chart" Target="charts/chart38.xml"/><Relationship Id="rId100" Type="http://schemas.openxmlformats.org/officeDocument/2006/relationships/hyperlink" Target="https://analizafinansowa.pl/analiza-wskaznikowa/wskaznik-wydajnosci-gotowkowej-majatku-3831.html" TargetMode="External"/><Relationship Id="rId105" Type="http://schemas.openxmlformats.org/officeDocument/2006/relationships/hyperlink" Target="https://eanaliza.pl/wskaznik-rentownosci-sprzedazy-netto-ros" TargetMode="External"/><Relationship Id="rId12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chart" Target="charts/chart18.xml"/><Relationship Id="rId72" Type="http://schemas.openxmlformats.org/officeDocument/2006/relationships/chart" Target="charts/chart33.xml"/><Relationship Id="rId93" Type="http://schemas.openxmlformats.org/officeDocument/2006/relationships/hyperlink" Target="https://ccnews.pl/2018/01/02/rynek-telekomunikacyjny-i-telewizji-kablowej-w-polsce-czeka-intensywny-rok-zmian/" TargetMode="External"/><Relationship Id="rId98" Type="http://schemas.openxmlformats.org/officeDocument/2006/relationships/hyperlink" Target="https://sindicator.net/baza_wiedzy/wskazniki_plynnosci_platniczej/wskaznik_udzialu_kapitalu_pracujacego_w_aktywach_ogolem" TargetMode="External"/><Relationship Id="rId121" Type="http://schemas.openxmlformats.org/officeDocument/2006/relationships/hyperlink" Target="https://wnus.edu.pl/sip/file/article/view/570.pdf" TargetMode="External"/><Relationship Id="rId3" Type="http://schemas.openxmlformats.org/officeDocument/2006/relationships/styles" Target="styles.xml"/><Relationship Id="rId25" Type="http://schemas.openxmlformats.org/officeDocument/2006/relationships/chart" Target="charts/chart7.xml"/><Relationship Id="rId46" Type="http://schemas.openxmlformats.org/officeDocument/2006/relationships/diagramLayout" Target="diagrams/layout3.xml"/><Relationship Id="rId67" Type="http://schemas.openxmlformats.org/officeDocument/2006/relationships/chart" Target="charts/chart28.xml"/><Relationship Id="rId116" Type="http://schemas.openxmlformats.org/officeDocument/2006/relationships/hyperlink" Target="https://analizafinansowa.pl/analiza-wskaznikowa/wskaznik-zysku-na-akcje-sprawdz-jak-wyliczyc-izaprezentowac-w-sprawozdaniu--3966.html" TargetMode="External"/><Relationship Id="rId20" Type="http://schemas.openxmlformats.org/officeDocument/2006/relationships/chart" Target="charts/chart2.xml"/><Relationship Id="rId41" Type="http://schemas.openxmlformats.org/officeDocument/2006/relationships/diagramLayout" Target="diagrams/layout2.xml"/><Relationship Id="rId62" Type="http://schemas.openxmlformats.org/officeDocument/2006/relationships/image" Target="media/image11.tmp"/><Relationship Id="rId83" Type="http://schemas.openxmlformats.org/officeDocument/2006/relationships/chart" Target="charts/chart44.xml"/><Relationship Id="rId88" Type="http://schemas.openxmlformats.org/officeDocument/2006/relationships/hyperlink" Target="https://grupapolsat.pl/pl/lad-korporacyjny/zarzad/sklad" TargetMode="External"/><Relationship Id="rId111" Type="http://schemas.openxmlformats.org/officeDocument/2006/relationships/hyperlink" Target="https://www.certyfikatyprzezinternet.pl/wp-content/uploads/2019/10/X.-Ocena-sytuacji-maj%C4%85tkowo-kapita%C5%82owej.pdf" TargetMode="External"/><Relationship Id="rId15" Type="http://schemas.openxmlformats.org/officeDocument/2006/relationships/image" Target="media/image6.tmp"/><Relationship Id="rId36" Type="http://schemas.openxmlformats.org/officeDocument/2006/relationships/diagramLayout" Target="diagrams/layout1.xml"/><Relationship Id="rId57" Type="http://schemas.openxmlformats.org/officeDocument/2006/relationships/chart" Target="charts/chart24.xml"/><Relationship Id="rId106" Type="http://schemas.openxmlformats.org/officeDocument/2006/relationships/hyperlink" Target="https://eanaliza.pl/wskaznik-rentownosci-aktywow-og%C3%B3%C5%82em-roa-stopa-zwrotu-z-aktywow" TargetMode="External"/><Relationship Id="rId127" Type="http://schemas.openxmlformats.org/officeDocument/2006/relationships/footer" Target="footer1.xml"/><Relationship Id="rId10" Type="http://schemas.openxmlformats.org/officeDocument/2006/relationships/hyperlink" Target="https://www.emis.com/php/companies?pc=PL&amp;cmpy=1454769" TargetMode="External"/><Relationship Id="rId31" Type="http://schemas.openxmlformats.org/officeDocument/2006/relationships/chart" Target="charts/chart13.xml"/><Relationship Id="rId52" Type="http://schemas.openxmlformats.org/officeDocument/2006/relationships/chart" Target="charts/chart19.xml"/><Relationship Id="rId73" Type="http://schemas.openxmlformats.org/officeDocument/2006/relationships/chart" Target="charts/chart34.xml"/><Relationship Id="rId78" Type="http://schemas.openxmlformats.org/officeDocument/2006/relationships/chart" Target="charts/chart39.xml"/><Relationship Id="rId94" Type="http://schemas.openxmlformats.org/officeDocument/2006/relationships/hyperlink" Target="https://ccnews.pl/2018/01/02/rynek-telekomunikacyjny-i-telewizji-kablowej-w-polsce-czeka-intensywny-rok-zmian/" TargetMode="External"/><Relationship Id="rId99" Type="http://schemas.openxmlformats.org/officeDocument/2006/relationships/hyperlink" Target="https://analizafinansowa.pl/wskazniki-aktywnosci/wskaznik-wydajnosci-gotowkowej-sprzedazy-3362.html" TargetMode="External"/><Relationship Id="rId101" Type="http://schemas.openxmlformats.org/officeDocument/2006/relationships/hyperlink" Target="https://analizafinansowa.pl/wskazniki-aktywnosci/wskaznik-wydajnosci-gotowkowej-zysku-3363.html" TargetMode="External"/><Relationship Id="rId122" Type="http://schemas.openxmlformats.org/officeDocument/2006/relationships/hyperlink" Target="https://wnus.edu.pl/sip/file/article/view/570.pdf" TargetMode="External"/><Relationship Id="rId4" Type="http://schemas.openxmlformats.org/officeDocument/2006/relationships/settings" Target="settings.xml"/><Relationship Id="rId9" Type="http://schemas.openxmlformats.org/officeDocument/2006/relationships/hyperlink" Target="https://www.emis.com/php/companies?pc=PL&amp;cmpy=9348009" TargetMode="External"/><Relationship Id="rId26" Type="http://schemas.openxmlformats.org/officeDocument/2006/relationships/chart" Target="charts/chart8.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package" Target="../embeddings/Microsoft_Excel_Worksheet15.xlsx"/></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package" Target="../embeddings/Microsoft_Excel_Worksheet16.xlsx"/></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package" Target="../embeddings/Microsoft_Excel_Worksheet17.xlsx"/></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package" Target="../embeddings/Microsoft_Excel_Worksheet18.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package" Target="../embeddings/Microsoft_Excel_Worksheet19.xlsx"/></Relationships>
</file>

<file path=word/charts/_rels/chart21.xml.rels><?xml version="1.0" encoding="UTF-8" standalone="yes"?>
<Relationships xmlns="http://schemas.openxmlformats.org/package/2006/relationships"><Relationship Id="rId3" Type="http://schemas.openxmlformats.org/officeDocument/2006/relationships/oleObject" Target="file:///C:\Users\Yuu\Desktop\STUDIA%20IV%20SEMESTR\AEDB%20Tomczak\2_Fa&#347;ciszewska_Cyfrowy_Polsat_Analiza_Rentowno&#347;ci.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package" Target="../embeddings/Microsoft_Excel_Worksheet20.xlsx"/></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package" Target="../embeddings/Microsoft_Excel_Worksheet21.xlsx"/></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24.xml"/><Relationship Id="rId1" Type="http://schemas.microsoft.com/office/2011/relationships/chartStyle" Target="style24.xml"/><Relationship Id="rId4" Type="http://schemas.openxmlformats.org/officeDocument/2006/relationships/package" Target="../embeddings/Microsoft_Excel_Worksheet22.xlsx"/></Relationships>
</file>

<file path=word/charts/_rels/chart25.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package" Target="../embeddings/Microsoft_Excel_Worksheet23.xlsx"/></Relationships>
</file>

<file path=word/charts/_rels/chart26.xml.rels><?xml version="1.0" encoding="UTF-8" standalone="yes"?>
<Relationships xmlns="http://schemas.openxmlformats.org/package/2006/relationships"><Relationship Id="rId3" Type="http://schemas.openxmlformats.org/officeDocument/2006/relationships/themeOverride" Target="../theme/themeOverride25.xml"/><Relationship Id="rId2" Type="http://schemas.microsoft.com/office/2011/relationships/chartColorStyle" Target="colors26.xml"/><Relationship Id="rId1" Type="http://schemas.microsoft.com/office/2011/relationships/chartStyle" Target="style26.xml"/><Relationship Id="rId4" Type="http://schemas.openxmlformats.org/officeDocument/2006/relationships/package" Target="../embeddings/Microsoft_Excel_Worksheet24.xlsx"/></Relationships>
</file>

<file path=word/charts/_rels/chart27.xml.rels><?xml version="1.0" encoding="UTF-8" standalone="yes"?>
<Relationships xmlns="http://schemas.openxmlformats.org/package/2006/relationships"><Relationship Id="rId3" Type="http://schemas.openxmlformats.org/officeDocument/2006/relationships/oleObject" Target="file:///C:\Users\Yuu\Desktop\STUDIA%20IV%20SEMESTR\AEDB%20Tomczak\2_Fa&#347;ciszewska_Cyfrowy_Polsat_Analiza_Rentowno&#347;ci.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themeOverride" Target="../theme/themeOverride26.xml"/><Relationship Id="rId2" Type="http://schemas.microsoft.com/office/2011/relationships/chartColorStyle" Target="colors28.xml"/><Relationship Id="rId1" Type="http://schemas.microsoft.com/office/2011/relationships/chartStyle" Target="style28.xml"/><Relationship Id="rId4" Type="http://schemas.openxmlformats.org/officeDocument/2006/relationships/package" Target="../embeddings/Microsoft_Excel_Worksheet25.xlsx"/></Relationships>
</file>

<file path=word/charts/_rels/chart29.xml.rels><?xml version="1.0" encoding="UTF-8" standalone="yes"?>
<Relationships xmlns="http://schemas.openxmlformats.org/package/2006/relationships"><Relationship Id="rId3" Type="http://schemas.openxmlformats.org/officeDocument/2006/relationships/themeOverride" Target="../theme/themeOverride27.xml"/><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package" Target="../embeddings/Microsoft_Excel_Worksheet26.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30.xml.rels><?xml version="1.0" encoding="UTF-8" standalone="yes"?>
<Relationships xmlns="http://schemas.openxmlformats.org/package/2006/relationships"><Relationship Id="rId3" Type="http://schemas.openxmlformats.org/officeDocument/2006/relationships/themeOverride" Target="../theme/themeOverride28.xml"/><Relationship Id="rId2" Type="http://schemas.microsoft.com/office/2011/relationships/chartColorStyle" Target="colors30.xml"/><Relationship Id="rId1" Type="http://schemas.microsoft.com/office/2011/relationships/chartStyle" Target="style30.xml"/><Relationship Id="rId4" Type="http://schemas.openxmlformats.org/officeDocument/2006/relationships/package" Target="../embeddings/Microsoft_Excel_Worksheet27.xlsx"/></Relationships>
</file>

<file path=word/charts/_rels/chart31.xml.rels><?xml version="1.0" encoding="UTF-8" standalone="yes"?>
<Relationships xmlns="http://schemas.openxmlformats.org/package/2006/relationships"><Relationship Id="rId3" Type="http://schemas.openxmlformats.org/officeDocument/2006/relationships/themeOverride" Target="../theme/themeOverride29.xml"/><Relationship Id="rId2" Type="http://schemas.microsoft.com/office/2011/relationships/chartColorStyle" Target="colors31.xml"/><Relationship Id="rId1" Type="http://schemas.microsoft.com/office/2011/relationships/chartStyle" Target="style31.xml"/><Relationship Id="rId4" Type="http://schemas.openxmlformats.org/officeDocument/2006/relationships/package" Target="../embeddings/Microsoft_Excel_Worksheet28.xlsx"/></Relationships>
</file>

<file path=word/charts/_rels/chart32.xml.rels><?xml version="1.0" encoding="UTF-8" standalone="yes"?>
<Relationships xmlns="http://schemas.openxmlformats.org/package/2006/relationships"><Relationship Id="rId3" Type="http://schemas.openxmlformats.org/officeDocument/2006/relationships/themeOverride" Target="../theme/themeOverride30.xml"/><Relationship Id="rId2" Type="http://schemas.microsoft.com/office/2011/relationships/chartColorStyle" Target="colors32.xml"/><Relationship Id="rId1" Type="http://schemas.microsoft.com/office/2011/relationships/chartStyle" Target="style32.xml"/><Relationship Id="rId4" Type="http://schemas.openxmlformats.org/officeDocument/2006/relationships/package" Target="../embeddings/Microsoft_Excel_Worksheet29.xlsx"/></Relationships>
</file>

<file path=word/charts/_rels/chart33.xml.rels><?xml version="1.0" encoding="UTF-8" standalone="yes"?>
<Relationships xmlns="http://schemas.openxmlformats.org/package/2006/relationships"><Relationship Id="rId3" Type="http://schemas.openxmlformats.org/officeDocument/2006/relationships/themeOverride" Target="../theme/themeOverride31.xml"/><Relationship Id="rId2" Type="http://schemas.microsoft.com/office/2011/relationships/chartColorStyle" Target="colors33.xml"/><Relationship Id="rId1" Type="http://schemas.microsoft.com/office/2011/relationships/chartStyle" Target="style33.xml"/><Relationship Id="rId4" Type="http://schemas.openxmlformats.org/officeDocument/2006/relationships/package" Target="../embeddings/Microsoft_Excel_Worksheet30.xlsx"/></Relationships>
</file>

<file path=word/charts/_rels/chart34.xml.rels><?xml version="1.0" encoding="UTF-8" standalone="yes"?>
<Relationships xmlns="http://schemas.openxmlformats.org/package/2006/relationships"><Relationship Id="rId3" Type="http://schemas.openxmlformats.org/officeDocument/2006/relationships/themeOverride" Target="../theme/themeOverride32.xml"/><Relationship Id="rId2" Type="http://schemas.microsoft.com/office/2011/relationships/chartColorStyle" Target="colors34.xml"/><Relationship Id="rId1" Type="http://schemas.microsoft.com/office/2011/relationships/chartStyle" Target="style34.xml"/><Relationship Id="rId4" Type="http://schemas.openxmlformats.org/officeDocument/2006/relationships/package" Target="../embeddings/Microsoft_Excel_Worksheet31.xlsx"/></Relationships>
</file>

<file path=word/charts/_rels/chart35.xml.rels><?xml version="1.0" encoding="UTF-8" standalone="yes"?>
<Relationships xmlns="http://schemas.openxmlformats.org/package/2006/relationships"><Relationship Id="rId3" Type="http://schemas.openxmlformats.org/officeDocument/2006/relationships/themeOverride" Target="../theme/themeOverride33.xml"/><Relationship Id="rId2" Type="http://schemas.microsoft.com/office/2011/relationships/chartColorStyle" Target="colors35.xml"/><Relationship Id="rId1" Type="http://schemas.microsoft.com/office/2011/relationships/chartStyle" Target="style35.xml"/><Relationship Id="rId4" Type="http://schemas.openxmlformats.org/officeDocument/2006/relationships/package" Target="../embeddings/Microsoft_Excel_Worksheet32.xlsx"/></Relationships>
</file>

<file path=word/charts/_rels/chart36.xml.rels><?xml version="1.0" encoding="UTF-8" standalone="yes"?>
<Relationships xmlns="http://schemas.openxmlformats.org/package/2006/relationships"><Relationship Id="rId3" Type="http://schemas.openxmlformats.org/officeDocument/2006/relationships/themeOverride" Target="../theme/themeOverride34.xml"/><Relationship Id="rId2" Type="http://schemas.microsoft.com/office/2011/relationships/chartColorStyle" Target="colors36.xml"/><Relationship Id="rId1" Type="http://schemas.microsoft.com/office/2011/relationships/chartStyle" Target="style36.xml"/><Relationship Id="rId4" Type="http://schemas.openxmlformats.org/officeDocument/2006/relationships/package" Target="../embeddings/Microsoft_Excel_Worksheet33.xlsx"/></Relationships>
</file>

<file path=word/charts/_rels/chart37.xml.rels><?xml version="1.0" encoding="UTF-8" standalone="yes"?>
<Relationships xmlns="http://schemas.openxmlformats.org/package/2006/relationships"><Relationship Id="rId3" Type="http://schemas.openxmlformats.org/officeDocument/2006/relationships/themeOverride" Target="../theme/themeOverride35.xml"/><Relationship Id="rId2" Type="http://schemas.microsoft.com/office/2011/relationships/chartColorStyle" Target="colors37.xml"/><Relationship Id="rId1" Type="http://schemas.microsoft.com/office/2011/relationships/chartStyle" Target="style37.xml"/><Relationship Id="rId4" Type="http://schemas.openxmlformats.org/officeDocument/2006/relationships/package" Target="../embeddings/Microsoft_Excel_Worksheet34.xlsx"/></Relationships>
</file>

<file path=word/charts/_rels/chart38.xml.rels><?xml version="1.0" encoding="UTF-8" standalone="yes"?>
<Relationships xmlns="http://schemas.openxmlformats.org/package/2006/relationships"><Relationship Id="rId3" Type="http://schemas.openxmlformats.org/officeDocument/2006/relationships/themeOverride" Target="../theme/themeOverride36.xml"/><Relationship Id="rId2" Type="http://schemas.microsoft.com/office/2011/relationships/chartColorStyle" Target="colors38.xml"/><Relationship Id="rId1" Type="http://schemas.microsoft.com/office/2011/relationships/chartStyle" Target="style38.xml"/><Relationship Id="rId4" Type="http://schemas.openxmlformats.org/officeDocument/2006/relationships/package" Target="../embeddings/Microsoft_Excel_Worksheet35.xlsx"/></Relationships>
</file>

<file path=word/charts/_rels/chart39.xml.rels><?xml version="1.0" encoding="UTF-8" standalone="yes"?>
<Relationships xmlns="http://schemas.openxmlformats.org/package/2006/relationships"><Relationship Id="rId3" Type="http://schemas.openxmlformats.org/officeDocument/2006/relationships/themeOverride" Target="../theme/themeOverride37.xml"/><Relationship Id="rId2" Type="http://schemas.microsoft.com/office/2011/relationships/chartColorStyle" Target="colors39.xml"/><Relationship Id="rId1" Type="http://schemas.microsoft.com/office/2011/relationships/chartStyle" Target="style39.xml"/><Relationship Id="rId4" Type="http://schemas.openxmlformats.org/officeDocument/2006/relationships/package" Target="../embeddings/Microsoft_Excel_Worksheet36.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40.xml.rels><?xml version="1.0" encoding="UTF-8" standalone="yes"?>
<Relationships xmlns="http://schemas.openxmlformats.org/package/2006/relationships"><Relationship Id="rId3" Type="http://schemas.openxmlformats.org/officeDocument/2006/relationships/themeOverride" Target="../theme/themeOverride38.xml"/><Relationship Id="rId2" Type="http://schemas.microsoft.com/office/2011/relationships/chartColorStyle" Target="colors40.xml"/><Relationship Id="rId1" Type="http://schemas.microsoft.com/office/2011/relationships/chartStyle" Target="style40.xml"/><Relationship Id="rId4" Type="http://schemas.openxmlformats.org/officeDocument/2006/relationships/package" Target="../embeddings/Microsoft_Excel_Worksheet37.xlsx"/></Relationships>
</file>

<file path=word/charts/_rels/chart41.xml.rels><?xml version="1.0" encoding="UTF-8" standalone="yes"?>
<Relationships xmlns="http://schemas.openxmlformats.org/package/2006/relationships"><Relationship Id="rId3" Type="http://schemas.openxmlformats.org/officeDocument/2006/relationships/themeOverride" Target="../theme/themeOverride39.xml"/><Relationship Id="rId2" Type="http://schemas.microsoft.com/office/2011/relationships/chartColorStyle" Target="colors41.xml"/><Relationship Id="rId1" Type="http://schemas.microsoft.com/office/2011/relationships/chartStyle" Target="style41.xml"/><Relationship Id="rId4" Type="http://schemas.openxmlformats.org/officeDocument/2006/relationships/package" Target="../embeddings/Microsoft_Excel_Worksheet38.xlsx"/></Relationships>
</file>

<file path=word/charts/_rels/chart42.xml.rels><?xml version="1.0" encoding="UTF-8" standalone="yes"?>
<Relationships xmlns="http://schemas.openxmlformats.org/package/2006/relationships"><Relationship Id="rId3" Type="http://schemas.openxmlformats.org/officeDocument/2006/relationships/themeOverride" Target="../theme/themeOverride40.xml"/><Relationship Id="rId2" Type="http://schemas.microsoft.com/office/2011/relationships/chartColorStyle" Target="colors42.xml"/><Relationship Id="rId1" Type="http://schemas.microsoft.com/office/2011/relationships/chartStyle" Target="style42.xml"/><Relationship Id="rId4" Type="http://schemas.openxmlformats.org/officeDocument/2006/relationships/package" Target="../embeddings/Microsoft_Excel_Worksheet39.xlsx"/></Relationships>
</file>

<file path=word/charts/_rels/chart43.xml.rels><?xml version="1.0" encoding="UTF-8" standalone="yes"?>
<Relationships xmlns="http://schemas.openxmlformats.org/package/2006/relationships"><Relationship Id="rId3" Type="http://schemas.openxmlformats.org/officeDocument/2006/relationships/themeOverride" Target="../theme/themeOverride41.xml"/><Relationship Id="rId2" Type="http://schemas.microsoft.com/office/2011/relationships/chartColorStyle" Target="colors43.xml"/><Relationship Id="rId1" Type="http://schemas.microsoft.com/office/2011/relationships/chartStyle" Target="style43.xml"/><Relationship Id="rId4" Type="http://schemas.openxmlformats.org/officeDocument/2006/relationships/package" Target="../embeddings/Microsoft_Excel_Worksheet40.xlsx"/></Relationships>
</file>

<file path=word/charts/_rels/chart44.xml.rels><?xml version="1.0" encoding="UTF-8" standalone="yes"?>
<Relationships xmlns="http://schemas.openxmlformats.org/package/2006/relationships"><Relationship Id="rId3" Type="http://schemas.openxmlformats.org/officeDocument/2006/relationships/themeOverride" Target="../theme/themeOverride42.xml"/><Relationship Id="rId2" Type="http://schemas.microsoft.com/office/2011/relationships/chartColorStyle" Target="colors44.xml"/><Relationship Id="rId1" Type="http://schemas.microsoft.com/office/2011/relationships/chartStyle" Target="style44.xml"/><Relationship Id="rId4" Type="http://schemas.openxmlformats.org/officeDocument/2006/relationships/package" Target="../embeddings/Microsoft_Excel_Worksheet41.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WPB</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WSKAŹNIKI!$R$3</c:f>
              <c:strCache>
                <c:ptCount val="1"/>
                <c:pt idx="0">
                  <c:v>Cyfrowy Polsat S.A. (Polska)</c:v>
                </c:pt>
              </c:strCache>
            </c:strRef>
          </c:tx>
          <c:spPr>
            <a:solidFill>
              <a:schemeClr val="accent6"/>
            </a:solidFill>
            <a:ln>
              <a:noFill/>
            </a:ln>
            <a:effectLst/>
          </c:spPr>
          <c:invertIfNegative val="0"/>
          <c:cat>
            <c:numRef>
              <c:f>WSKAŹNIKI!$S$2:$U$2</c:f>
              <c:numCache>
                <c:formatCode>Standardowy</c:formatCode>
                <c:ptCount val="3"/>
                <c:pt idx="0">
                  <c:v>2019</c:v>
                </c:pt>
                <c:pt idx="1">
                  <c:v>2018</c:v>
                </c:pt>
                <c:pt idx="2">
                  <c:v>2017</c:v>
                </c:pt>
              </c:numCache>
            </c:numRef>
          </c:cat>
          <c:val>
            <c:numRef>
              <c:f>WSKAŹNIKI!$S$3:$U$3</c:f>
              <c:numCache>
                <c:formatCode>0.000</c:formatCode>
                <c:ptCount val="3"/>
                <c:pt idx="0">
                  <c:v>0.84947684128012002</c:v>
                </c:pt>
                <c:pt idx="1">
                  <c:v>1.0805204638743873</c:v>
                </c:pt>
                <c:pt idx="2">
                  <c:v>1.0040863235857489</c:v>
                </c:pt>
              </c:numCache>
            </c:numRef>
          </c:val>
          <c:extLst>
            <c:ext xmlns:c16="http://schemas.microsoft.com/office/drawing/2014/chart" uri="{C3380CC4-5D6E-409C-BE32-E72D297353CC}">
              <c16:uniqueId val="{00000000-302F-4672-B94C-C8DB1461F632}"/>
            </c:ext>
          </c:extLst>
        </c:ser>
        <c:ser>
          <c:idx val="1"/>
          <c:order val="1"/>
          <c:tx>
            <c:strRef>
              <c:f>WSKAŹNIKI!$R$4</c:f>
              <c:strCache>
                <c:ptCount val="1"/>
                <c:pt idx="0">
                  <c:v>Telewizja Polska S.A. (Polska)</c:v>
                </c:pt>
              </c:strCache>
            </c:strRef>
          </c:tx>
          <c:spPr>
            <a:solidFill>
              <a:schemeClr val="accent5"/>
            </a:solidFill>
            <a:ln>
              <a:noFill/>
            </a:ln>
            <a:effectLst/>
          </c:spPr>
          <c:invertIfNegative val="0"/>
          <c:cat>
            <c:numRef>
              <c:f>WSKAŹNIKI!$S$2:$U$2</c:f>
              <c:numCache>
                <c:formatCode>Standardowy</c:formatCode>
                <c:ptCount val="3"/>
                <c:pt idx="0">
                  <c:v>2019</c:v>
                </c:pt>
                <c:pt idx="1">
                  <c:v>2018</c:v>
                </c:pt>
                <c:pt idx="2">
                  <c:v>2017</c:v>
                </c:pt>
              </c:numCache>
            </c:numRef>
          </c:cat>
          <c:val>
            <c:numRef>
              <c:f>WSKAŹNIKI!$S$4:$U$4</c:f>
              <c:numCache>
                <c:formatCode>0.000</c:formatCode>
                <c:ptCount val="3"/>
                <c:pt idx="0">
                  <c:v>1.1230721467478841</c:v>
                </c:pt>
                <c:pt idx="1">
                  <c:v>0.9225319654876023</c:v>
                </c:pt>
                <c:pt idx="2">
                  <c:v>1.2841014829746138</c:v>
                </c:pt>
              </c:numCache>
            </c:numRef>
          </c:val>
          <c:extLst>
            <c:ext xmlns:c16="http://schemas.microsoft.com/office/drawing/2014/chart" uri="{C3380CC4-5D6E-409C-BE32-E72D297353CC}">
              <c16:uniqueId val="{00000001-302F-4672-B94C-C8DB1461F632}"/>
            </c:ext>
          </c:extLst>
        </c:ser>
        <c:ser>
          <c:idx val="2"/>
          <c:order val="2"/>
          <c:tx>
            <c:strRef>
              <c:f>WSKAŹNIKI!$R$5</c:f>
              <c:strCache>
                <c:ptCount val="1"/>
                <c:pt idx="0">
                  <c:v>Orange Polska S.A. (Polska)</c:v>
                </c:pt>
              </c:strCache>
            </c:strRef>
          </c:tx>
          <c:spPr>
            <a:solidFill>
              <a:schemeClr val="accent2"/>
            </a:solidFill>
            <a:ln>
              <a:noFill/>
            </a:ln>
            <a:effectLst/>
          </c:spPr>
          <c:invertIfNegative val="0"/>
          <c:cat>
            <c:numRef>
              <c:f>WSKAŹNIKI!$S$2:$U$2</c:f>
              <c:numCache>
                <c:formatCode>Standardowy</c:formatCode>
                <c:ptCount val="3"/>
                <c:pt idx="0">
                  <c:v>2019</c:v>
                </c:pt>
                <c:pt idx="1">
                  <c:v>2018</c:v>
                </c:pt>
                <c:pt idx="2">
                  <c:v>2017</c:v>
                </c:pt>
              </c:numCache>
            </c:numRef>
          </c:cat>
          <c:val>
            <c:numRef>
              <c:f>WSKAŹNIKI!$S$5:$U$5</c:f>
              <c:numCache>
                <c:formatCode>0.000</c:formatCode>
                <c:ptCount val="3"/>
                <c:pt idx="0">
                  <c:v>0.85361681329423267</c:v>
                </c:pt>
                <c:pt idx="1">
                  <c:v>0.66750756811301715</c:v>
                </c:pt>
                <c:pt idx="2">
                  <c:v>0.5416184014562303</c:v>
                </c:pt>
              </c:numCache>
            </c:numRef>
          </c:val>
          <c:extLst>
            <c:ext xmlns:c16="http://schemas.microsoft.com/office/drawing/2014/chart" uri="{C3380CC4-5D6E-409C-BE32-E72D297353CC}">
              <c16:uniqueId val="{00000002-302F-4672-B94C-C8DB1461F632}"/>
            </c:ext>
          </c:extLst>
        </c:ser>
        <c:ser>
          <c:idx val="3"/>
          <c:order val="3"/>
          <c:tx>
            <c:strRef>
              <c:f>WSKAŹNIKI!$R$6</c:f>
              <c:strCache>
                <c:ptCount val="1"/>
                <c:pt idx="0">
                  <c:v>Play Communications S.A. (Polska)</c:v>
                </c:pt>
              </c:strCache>
            </c:strRef>
          </c:tx>
          <c:spPr>
            <a:solidFill>
              <a:schemeClr val="accent4"/>
            </a:solidFill>
            <a:ln>
              <a:noFill/>
            </a:ln>
            <a:effectLst/>
          </c:spPr>
          <c:invertIfNegative val="0"/>
          <c:cat>
            <c:numRef>
              <c:f>WSKAŹNIKI!$S$2:$U$2</c:f>
              <c:numCache>
                <c:formatCode>Standardowy</c:formatCode>
                <c:ptCount val="3"/>
                <c:pt idx="0">
                  <c:v>2019</c:v>
                </c:pt>
                <c:pt idx="1">
                  <c:v>2018</c:v>
                </c:pt>
                <c:pt idx="2">
                  <c:v>2017</c:v>
                </c:pt>
              </c:numCache>
            </c:numRef>
          </c:cat>
          <c:val>
            <c:numRef>
              <c:f>WSKAŹNIKI!$S$6:$U$6</c:f>
              <c:numCache>
                <c:formatCode>0.000</c:formatCode>
                <c:ptCount val="3"/>
                <c:pt idx="0">
                  <c:v>1.4843732128638989</c:v>
                </c:pt>
                <c:pt idx="1">
                  <c:v>1.2306095314039613</c:v>
                </c:pt>
                <c:pt idx="2">
                  <c:v>1.580167401383294</c:v>
                </c:pt>
              </c:numCache>
            </c:numRef>
          </c:val>
          <c:extLst>
            <c:ext xmlns:c16="http://schemas.microsoft.com/office/drawing/2014/chart" uri="{C3380CC4-5D6E-409C-BE32-E72D297353CC}">
              <c16:uniqueId val="{00000003-302F-4672-B94C-C8DB1461F632}"/>
            </c:ext>
          </c:extLst>
        </c:ser>
        <c:ser>
          <c:idx val="4"/>
          <c:order val="4"/>
          <c:tx>
            <c:strRef>
              <c:f>WSKAŹNIKI!$R$7</c:f>
              <c:strCache>
                <c:ptCount val="1"/>
                <c:pt idx="0">
                  <c:v>Branża</c:v>
                </c:pt>
              </c:strCache>
            </c:strRef>
          </c:tx>
          <c:spPr>
            <a:solidFill>
              <a:schemeClr val="accent3"/>
            </a:solidFill>
            <a:ln>
              <a:noFill/>
            </a:ln>
            <a:effectLst/>
          </c:spPr>
          <c:invertIfNegative val="0"/>
          <c:cat>
            <c:numRef>
              <c:f>WSKAŹNIKI!$S$2:$U$2</c:f>
              <c:numCache>
                <c:formatCode>Standardowy</c:formatCode>
                <c:ptCount val="3"/>
                <c:pt idx="0">
                  <c:v>2019</c:v>
                </c:pt>
                <c:pt idx="1">
                  <c:v>2018</c:v>
                </c:pt>
                <c:pt idx="2">
                  <c:v>2017</c:v>
                </c:pt>
              </c:numCache>
            </c:numRef>
          </c:cat>
          <c:val>
            <c:numRef>
              <c:f>WSKAŹNIKI!$S$7:$U$7</c:f>
              <c:numCache>
                <c:formatCode>0.000</c:formatCode>
                <c:ptCount val="3"/>
                <c:pt idx="0">
                  <c:v>1.077634753546534</c:v>
                </c:pt>
                <c:pt idx="1">
                  <c:v>0.97529238221974202</c:v>
                </c:pt>
                <c:pt idx="2">
                  <c:v>1.1024934023499717</c:v>
                </c:pt>
              </c:numCache>
            </c:numRef>
          </c:val>
          <c:extLst>
            <c:ext xmlns:c16="http://schemas.microsoft.com/office/drawing/2014/chart" uri="{C3380CC4-5D6E-409C-BE32-E72D297353CC}">
              <c16:uniqueId val="{00000004-302F-4672-B94C-C8DB1461F632}"/>
            </c:ext>
          </c:extLst>
        </c:ser>
        <c:dLbls>
          <c:showLegendKey val="0"/>
          <c:showVal val="0"/>
          <c:showCatName val="0"/>
          <c:showSerName val="0"/>
          <c:showPercent val="0"/>
          <c:showBubbleSize val="0"/>
        </c:dLbls>
        <c:gapWidth val="219"/>
        <c:overlap val="-27"/>
        <c:axId val="471723832"/>
        <c:axId val="471724472"/>
      </c:barChart>
      <c:catAx>
        <c:axId val="471723832"/>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71724472"/>
        <c:crosses val="autoZero"/>
        <c:auto val="1"/>
        <c:lblAlgn val="ctr"/>
        <c:lblOffset val="100"/>
        <c:noMultiLvlLbl val="0"/>
      </c:catAx>
      <c:valAx>
        <c:axId val="471724472"/>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71723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400" b="0" i="0" u="none" strike="noStrike" baseline="0">
                <a:effectLst/>
              </a:rPr>
              <a:t>ANALIZA ZYSKU (STRATY) NA SPRZEDAŻY</a:t>
            </a:r>
            <a:r>
              <a:rPr lang="pl-PL" sz="1400" b="0" i="0" u="none" strike="noStrike" baseline="0"/>
              <a:t> </a:t>
            </a:r>
            <a:endParaRPr lang="pl-PL"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A.RENTOWNOŚCI!$R$8</c:f>
              <c:strCache>
                <c:ptCount val="1"/>
                <c:pt idx="0">
                  <c:v>Cyfrowy Polsat S.A. (Polska)</c:v>
                </c:pt>
              </c:strCache>
            </c:strRef>
          </c:tx>
          <c:spPr>
            <a:solidFill>
              <a:schemeClr val="accent6"/>
            </a:solidFill>
            <a:ln>
              <a:noFill/>
            </a:ln>
            <a:effectLst/>
          </c:spPr>
          <c:invertIfNegative val="0"/>
          <c:cat>
            <c:numRef>
              <c:f>A.RENTOWNOŚCI!$S$7:$U$7</c:f>
              <c:numCache>
                <c:formatCode>Standardowy</c:formatCode>
                <c:ptCount val="3"/>
                <c:pt idx="0">
                  <c:v>2019</c:v>
                </c:pt>
                <c:pt idx="1">
                  <c:v>2018</c:v>
                </c:pt>
                <c:pt idx="2">
                  <c:v>2017</c:v>
                </c:pt>
              </c:numCache>
            </c:numRef>
          </c:cat>
          <c:val>
            <c:numRef>
              <c:f>A.RENTOWNOŚCI!$S$8:$U$8</c:f>
              <c:numCache>
                <c:formatCode>0</c:formatCode>
                <c:ptCount val="3"/>
                <c:pt idx="0">
                  <c:v>9446400</c:v>
                </c:pt>
                <c:pt idx="1">
                  <c:v>8378400</c:v>
                </c:pt>
                <c:pt idx="2">
                  <c:v>7817000</c:v>
                </c:pt>
              </c:numCache>
            </c:numRef>
          </c:val>
          <c:extLst>
            <c:ext xmlns:c16="http://schemas.microsoft.com/office/drawing/2014/chart" uri="{C3380CC4-5D6E-409C-BE32-E72D297353CC}">
              <c16:uniqueId val="{00000000-6BB0-428E-BE42-C42936D5DA82}"/>
            </c:ext>
          </c:extLst>
        </c:ser>
        <c:ser>
          <c:idx val="1"/>
          <c:order val="1"/>
          <c:tx>
            <c:strRef>
              <c:f>A.RENTOWNOŚCI!$R$9</c:f>
              <c:strCache>
                <c:ptCount val="1"/>
                <c:pt idx="0">
                  <c:v>Telewizja Polska S.A. (Polska)</c:v>
                </c:pt>
              </c:strCache>
            </c:strRef>
          </c:tx>
          <c:spPr>
            <a:solidFill>
              <a:schemeClr val="accent5"/>
            </a:solidFill>
            <a:ln>
              <a:noFill/>
            </a:ln>
            <a:effectLst/>
          </c:spPr>
          <c:invertIfNegative val="0"/>
          <c:cat>
            <c:numRef>
              <c:f>A.RENTOWNOŚCI!$S$7:$U$7</c:f>
              <c:numCache>
                <c:formatCode>Standardowy</c:formatCode>
                <c:ptCount val="3"/>
                <c:pt idx="0">
                  <c:v>2019</c:v>
                </c:pt>
                <c:pt idx="1">
                  <c:v>2018</c:v>
                </c:pt>
                <c:pt idx="2">
                  <c:v>2017</c:v>
                </c:pt>
              </c:numCache>
            </c:numRef>
          </c:cat>
          <c:val>
            <c:numRef>
              <c:f>A.RENTOWNOŚCI!$S$9:$U$9</c:f>
              <c:numCache>
                <c:formatCode>0</c:formatCode>
                <c:ptCount val="3"/>
                <c:pt idx="0">
                  <c:v>2707328.91</c:v>
                </c:pt>
                <c:pt idx="1">
                  <c:v>2205047.9700000002</c:v>
                </c:pt>
                <c:pt idx="2">
                  <c:v>1777328.03</c:v>
                </c:pt>
              </c:numCache>
            </c:numRef>
          </c:val>
          <c:extLst>
            <c:ext xmlns:c16="http://schemas.microsoft.com/office/drawing/2014/chart" uri="{C3380CC4-5D6E-409C-BE32-E72D297353CC}">
              <c16:uniqueId val="{00000001-6BB0-428E-BE42-C42936D5DA82}"/>
            </c:ext>
          </c:extLst>
        </c:ser>
        <c:ser>
          <c:idx val="2"/>
          <c:order val="2"/>
          <c:tx>
            <c:strRef>
              <c:f>A.RENTOWNOŚCI!$R$10</c:f>
              <c:strCache>
                <c:ptCount val="1"/>
                <c:pt idx="0">
                  <c:v>Orange Polska S.A. (Polska)</c:v>
                </c:pt>
              </c:strCache>
            </c:strRef>
          </c:tx>
          <c:spPr>
            <a:solidFill>
              <a:schemeClr val="accent2"/>
            </a:solidFill>
            <a:ln>
              <a:noFill/>
            </a:ln>
            <a:effectLst/>
          </c:spPr>
          <c:invertIfNegative val="0"/>
          <c:cat>
            <c:numRef>
              <c:f>A.RENTOWNOŚCI!$S$7:$U$7</c:f>
              <c:numCache>
                <c:formatCode>Standardowy</c:formatCode>
                <c:ptCount val="3"/>
                <c:pt idx="0">
                  <c:v>2019</c:v>
                </c:pt>
                <c:pt idx="1">
                  <c:v>2018</c:v>
                </c:pt>
                <c:pt idx="2">
                  <c:v>2017</c:v>
                </c:pt>
              </c:numCache>
            </c:numRef>
          </c:cat>
          <c:val>
            <c:numRef>
              <c:f>A.RENTOWNOŚCI!$S$10:$U$10</c:f>
              <c:numCache>
                <c:formatCode>0</c:formatCode>
                <c:ptCount val="3"/>
                <c:pt idx="0">
                  <c:v>8658000</c:v>
                </c:pt>
                <c:pt idx="1">
                  <c:v>11101000</c:v>
                </c:pt>
                <c:pt idx="2">
                  <c:v>8809000</c:v>
                </c:pt>
              </c:numCache>
            </c:numRef>
          </c:val>
          <c:extLst>
            <c:ext xmlns:c16="http://schemas.microsoft.com/office/drawing/2014/chart" uri="{C3380CC4-5D6E-409C-BE32-E72D297353CC}">
              <c16:uniqueId val="{00000002-6BB0-428E-BE42-C42936D5DA82}"/>
            </c:ext>
          </c:extLst>
        </c:ser>
        <c:ser>
          <c:idx val="3"/>
          <c:order val="3"/>
          <c:tx>
            <c:strRef>
              <c:f>A.RENTOWNOŚCI!$R$11</c:f>
              <c:strCache>
                <c:ptCount val="1"/>
                <c:pt idx="0">
                  <c:v>Play Communications S.A. (Polska)</c:v>
                </c:pt>
              </c:strCache>
            </c:strRef>
          </c:tx>
          <c:spPr>
            <a:solidFill>
              <a:schemeClr val="accent4"/>
            </a:solidFill>
            <a:ln>
              <a:noFill/>
            </a:ln>
            <a:effectLst/>
          </c:spPr>
          <c:invertIfNegative val="0"/>
          <c:cat>
            <c:numRef>
              <c:f>A.RENTOWNOŚCI!$S$7:$U$7</c:f>
              <c:numCache>
                <c:formatCode>Standardowy</c:formatCode>
                <c:ptCount val="3"/>
                <c:pt idx="0">
                  <c:v>2019</c:v>
                </c:pt>
                <c:pt idx="1">
                  <c:v>2018</c:v>
                </c:pt>
                <c:pt idx="2">
                  <c:v>2017</c:v>
                </c:pt>
              </c:numCache>
            </c:numRef>
          </c:cat>
          <c:val>
            <c:numRef>
              <c:f>A.RENTOWNOŚCI!$S$11:$U$11</c:f>
              <c:numCache>
                <c:formatCode>0</c:formatCode>
                <c:ptCount val="3"/>
                <c:pt idx="0">
                  <c:v>6134489</c:v>
                </c:pt>
                <c:pt idx="1">
                  <c:v>6049858</c:v>
                </c:pt>
                <c:pt idx="2">
                  <c:v>5872603</c:v>
                </c:pt>
              </c:numCache>
            </c:numRef>
          </c:val>
          <c:extLst>
            <c:ext xmlns:c16="http://schemas.microsoft.com/office/drawing/2014/chart" uri="{C3380CC4-5D6E-409C-BE32-E72D297353CC}">
              <c16:uniqueId val="{00000003-6BB0-428E-BE42-C42936D5DA82}"/>
            </c:ext>
          </c:extLst>
        </c:ser>
        <c:ser>
          <c:idx val="4"/>
          <c:order val="4"/>
          <c:tx>
            <c:strRef>
              <c:f>A.RENTOWNOŚCI!$R$12</c:f>
              <c:strCache>
                <c:ptCount val="1"/>
                <c:pt idx="0">
                  <c:v>Branża</c:v>
                </c:pt>
              </c:strCache>
            </c:strRef>
          </c:tx>
          <c:spPr>
            <a:solidFill>
              <a:schemeClr val="accent3"/>
            </a:solidFill>
            <a:ln>
              <a:noFill/>
            </a:ln>
            <a:effectLst/>
          </c:spPr>
          <c:invertIfNegative val="0"/>
          <c:cat>
            <c:numRef>
              <c:f>A.RENTOWNOŚCI!$S$7:$U$7</c:f>
              <c:numCache>
                <c:formatCode>Standardowy</c:formatCode>
                <c:ptCount val="3"/>
                <c:pt idx="0">
                  <c:v>2019</c:v>
                </c:pt>
                <c:pt idx="1">
                  <c:v>2018</c:v>
                </c:pt>
                <c:pt idx="2">
                  <c:v>2017</c:v>
                </c:pt>
              </c:numCache>
            </c:numRef>
          </c:cat>
          <c:val>
            <c:numRef>
              <c:f>A.RENTOWNOŚCI!$S$12:$U$12</c:f>
              <c:numCache>
                <c:formatCode>0</c:formatCode>
                <c:ptCount val="3"/>
                <c:pt idx="0">
                  <c:v>6736554.4775</c:v>
                </c:pt>
                <c:pt idx="1">
                  <c:v>6933576.4924999997</c:v>
                </c:pt>
                <c:pt idx="2">
                  <c:v>6068982.7575000003</c:v>
                </c:pt>
              </c:numCache>
            </c:numRef>
          </c:val>
          <c:extLst>
            <c:ext xmlns:c16="http://schemas.microsoft.com/office/drawing/2014/chart" uri="{C3380CC4-5D6E-409C-BE32-E72D297353CC}">
              <c16:uniqueId val="{00000004-6BB0-428E-BE42-C42936D5DA82}"/>
            </c:ext>
          </c:extLst>
        </c:ser>
        <c:dLbls>
          <c:showLegendKey val="0"/>
          <c:showVal val="0"/>
          <c:showCatName val="0"/>
          <c:showSerName val="0"/>
          <c:showPercent val="0"/>
          <c:showBubbleSize val="0"/>
        </c:dLbls>
        <c:gapWidth val="219"/>
        <c:overlap val="-27"/>
        <c:axId val="356401272"/>
        <c:axId val="356403192"/>
      </c:barChart>
      <c:catAx>
        <c:axId val="356401272"/>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56403192"/>
        <c:crosses val="autoZero"/>
        <c:auto val="1"/>
        <c:lblAlgn val="ctr"/>
        <c:lblOffset val="100"/>
        <c:noMultiLvlLbl val="0"/>
      </c:catAx>
      <c:valAx>
        <c:axId val="35640319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564012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400" b="1" i="0" u="none" strike="noStrike" baseline="0">
                <a:effectLst/>
              </a:rPr>
              <a:t>ANALIZA ZYSKU (STRATY) NETTO</a:t>
            </a:r>
            <a:r>
              <a:rPr lang="pl-PL" sz="1400" b="0" i="0" u="none" strike="noStrike" baseline="0"/>
              <a:t> </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RENTOWNOŚĆ!$R$45</c:f>
              <c:strCache>
                <c:ptCount val="1"/>
                <c:pt idx="0">
                  <c:v>Cyfrowy Polsat S.A. (Polska)</c:v>
                </c:pt>
              </c:strCache>
            </c:strRef>
          </c:tx>
          <c:spPr>
            <a:solidFill>
              <a:schemeClr val="accent6"/>
            </a:solidFill>
            <a:ln>
              <a:noFill/>
            </a:ln>
            <a:effectLst/>
          </c:spPr>
          <c:invertIfNegative val="0"/>
          <c:cat>
            <c:numRef>
              <c:f>RENTOWNOŚĆ!$S$44:$U$44</c:f>
              <c:numCache>
                <c:formatCode>Standardowy</c:formatCode>
                <c:ptCount val="3"/>
                <c:pt idx="0">
                  <c:v>2019</c:v>
                </c:pt>
                <c:pt idx="1">
                  <c:v>2018</c:v>
                </c:pt>
                <c:pt idx="2">
                  <c:v>2017</c:v>
                </c:pt>
              </c:numCache>
            </c:numRef>
          </c:cat>
          <c:val>
            <c:numRef>
              <c:f>RENTOWNOŚĆ!$S$45:$U$45</c:f>
              <c:numCache>
                <c:formatCode>0.00</c:formatCode>
                <c:ptCount val="3"/>
                <c:pt idx="0">
                  <c:v>1114600</c:v>
                </c:pt>
                <c:pt idx="1">
                  <c:v>816100</c:v>
                </c:pt>
                <c:pt idx="2">
                  <c:v>945200</c:v>
                </c:pt>
              </c:numCache>
            </c:numRef>
          </c:val>
          <c:extLst>
            <c:ext xmlns:c16="http://schemas.microsoft.com/office/drawing/2014/chart" uri="{C3380CC4-5D6E-409C-BE32-E72D297353CC}">
              <c16:uniqueId val="{00000000-A57C-48E9-A9C9-715DE47EA2F6}"/>
            </c:ext>
          </c:extLst>
        </c:ser>
        <c:ser>
          <c:idx val="1"/>
          <c:order val="1"/>
          <c:tx>
            <c:strRef>
              <c:f>RENTOWNOŚĆ!$R$46</c:f>
              <c:strCache>
                <c:ptCount val="1"/>
                <c:pt idx="0">
                  <c:v>Telewizja Polska S.A. (Polska)</c:v>
                </c:pt>
              </c:strCache>
            </c:strRef>
          </c:tx>
          <c:spPr>
            <a:solidFill>
              <a:schemeClr val="accent5"/>
            </a:solidFill>
            <a:ln>
              <a:noFill/>
            </a:ln>
            <a:effectLst/>
          </c:spPr>
          <c:invertIfNegative val="0"/>
          <c:cat>
            <c:numRef>
              <c:f>RENTOWNOŚĆ!$S$44:$U$44</c:f>
              <c:numCache>
                <c:formatCode>Standardowy</c:formatCode>
                <c:ptCount val="3"/>
                <c:pt idx="0">
                  <c:v>2019</c:v>
                </c:pt>
                <c:pt idx="1">
                  <c:v>2018</c:v>
                </c:pt>
                <c:pt idx="2">
                  <c:v>2017</c:v>
                </c:pt>
              </c:numCache>
            </c:numRef>
          </c:cat>
          <c:val>
            <c:numRef>
              <c:f>RENTOWNOŚĆ!$S$46:$U$46</c:f>
              <c:numCache>
                <c:formatCode>0.00</c:formatCode>
                <c:ptCount val="3"/>
                <c:pt idx="0">
                  <c:v>89071.43</c:v>
                </c:pt>
                <c:pt idx="1">
                  <c:v>3492.65</c:v>
                </c:pt>
                <c:pt idx="2">
                  <c:v>563.79999999999995</c:v>
                </c:pt>
              </c:numCache>
            </c:numRef>
          </c:val>
          <c:extLst>
            <c:ext xmlns:c16="http://schemas.microsoft.com/office/drawing/2014/chart" uri="{C3380CC4-5D6E-409C-BE32-E72D297353CC}">
              <c16:uniqueId val="{00000001-A57C-48E9-A9C9-715DE47EA2F6}"/>
            </c:ext>
          </c:extLst>
        </c:ser>
        <c:ser>
          <c:idx val="2"/>
          <c:order val="2"/>
          <c:tx>
            <c:strRef>
              <c:f>RENTOWNOŚĆ!$R$47</c:f>
              <c:strCache>
                <c:ptCount val="1"/>
                <c:pt idx="0">
                  <c:v>Orange Polska S.A. (Polska)</c:v>
                </c:pt>
              </c:strCache>
            </c:strRef>
          </c:tx>
          <c:spPr>
            <a:solidFill>
              <a:schemeClr val="accent2"/>
            </a:solidFill>
            <a:ln>
              <a:noFill/>
            </a:ln>
            <a:effectLst/>
          </c:spPr>
          <c:invertIfNegative val="0"/>
          <c:cat>
            <c:numRef>
              <c:f>RENTOWNOŚĆ!$S$44:$U$44</c:f>
              <c:numCache>
                <c:formatCode>Standardowy</c:formatCode>
                <c:ptCount val="3"/>
                <c:pt idx="0">
                  <c:v>2019</c:v>
                </c:pt>
                <c:pt idx="1">
                  <c:v>2018</c:v>
                </c:pt>
                <c:pt idx="2">
                  <c:v>2017</c:v>
                </c:pt>
              </c:numCache>
            </c:numRef>
          </c:cat>
          <c:val>
            <c:numRef>
              <c:f>RENTOWNOŚĆ!$S$47:$U$47</c:f>
              <c:numCache>
                <c:formatCode>0.00</c:formatCode>
                <c:ptCount val="3"/>
                <c:pt idx="0">
                  <c:v>91000</c:v>
                </c:pt>
                <c:pt idx="1">
                  <c:v>10000</c:v>
                </c:pt>
                <c:pt idx="2">
                  <c:v>-60000</c:v>
                </c:pt>
              </c:numCache>
            </c:numRef>
          </c:val>
          <c:extLst>
            <c:ext xmlns:c16="http://schemas.microsoft.com/office/drawing/2014/chart" uri="{C3380CC4-5D6E-409C-BE32-E72D297353CC}">
              <c16:uniqueId val="{00000002-A57C-48E9-A9C9-715DE47EA2F6}"/>
            </c:ext>
          </c:extLst>
        </c:ser>
        <c:ser>
          <c:idx val="3"/>
          <c:order val="3"/>
          <c:tx>
            <c:strRef>
              <c:f>RENTOWNOŚĆ!$R$48</c:f>
              <c:strCache>
                <c:ptCount val="1"/>
                <c:pt idx="0">
                  <c:v>Play Communications S.A. (Polska)</c:v>
                </c:pt>
              </c:strCache>
            </c:strRef>
          </c:tx>
          <c:spPr>
            <a:solidFill>
              <a:schemeClr val="accent4"/>
            </a:solidFill>
            <a:ln>
              <a:noFill/>
            </a:ln>
            <a:effectLst/>
          </c:spPr>
          <c:invertIfNegative val="0"/>
          <c:cat>
            <c:numRef>
              <c:f>RENTOWNOŚĆ!$S$44:$U$44</c:f>
              <c:numCache>
                <c:formatCode>Standardowy</c:formatCode>
                <c:ptCount val="3"/>
                <c:pt idx="0">
                  <c:v>2019</c:v>
                </c:pt>
                <c:pt idx="1">
                  <c:v>2018</c:v>
                </c:pt>
                <c:pt idx="2">
                  <c:v>2017</c:v>
                </c:pt>
              </c:numCache>
            </c:numRef>
          </c:cat>
          <c:val>
            <c:numRef>
              <c:f>RENTOWNOŚĆ!$S$48:$U$48</c:f>
              <c:numCache>
                <c:formatCode>0.00</c:formatCode>
                <c:ptCount val="3"/>
                <c:pt idx="0">
                  <c:v>866937</c:v>
                </c:pt>
                <c:pt idx="1">
                  <c:v>744604</c:v>
                </c:pt>
                <c:pt idx="2">
                  <c:v>387346</c:v>
                </c:pt>
              </c:numCache>
            </c:numRef>
          </c:val>
          <c:extLst>
            <c:ext xmlns:c16="http://schemas.microsoft.com/office/drawing/2014/chart" uri="{C3380CC4-5D6E-409C-BE32-E72D297353CC}">
              <c16:uniqueId val="{00000003-A57C-48E9-A9C9-715DE47EA2F6}"/>
            </c:ext>
          </c:extLst>
        </c:ser>
        <c:ser>
          <c:idx val="4"/>
          <c:order val="4"/>
          <c:tx>
            <c:strRef>
              <c:f>RENTOWNOŚĆ!$R$49</c:f>
              <c:strCache>
                <c:ptCount val="1"/>
                <c:pt idx="0">
                  <c:v>Branża</c:v>
                </c:pt>
              </c:strCache>
            </c:strRef>
          </c:tx>
          <c:spPr>
            <a:solidFill>
              <a:schemeClr val="accent3"/>
            </a:solidFill>
            <a:ln>
              <a:noFill/>
            </a:ln>
            <a:effectLst/>
          </c:spPr>
          <c:invertIfNegative val="0"/>
          <c:cat>
            <c:numRef>
              <c:f>RENTOWNOŚĆ!$S$44:$U$44</c:f>
              <c:numCache>
                <c:formatCode>Standardowy</c:formatCode>
                <c:ptCount val="3"/>
                <c:pt idx="0">
                  <c:v>2019</c:v>
                </c:pt>
                <c:pt idx="1">
                  <c:v>2018</c:v>
                </c:pt>
                <c:pt idx="2">
                  <c:v>2017</c:v>
                </c:pt>
              </c:numCache>
            </c:numRef>
          </c:cat>
          <c:val>
            <c:numRef>
              <c:f>RENTOWNOŚĆ!$S$49:$U$49</c:f>
              <c:numCache>
                <c:formatCode>0.00</c:formatCode>
                <c:ptCount val="3"/>
                <c:pt idx="0">
                  <c:v>540402.10749999993</c:v>
                </c:pt>
                <c:pt idx="1">
                  <c:v>393549.16249999998</c:v>
                </c:pt>
                <c:pt idx="2">
                  <c:v>318277.45</c:v>
                </c:pt>
              </c:numCache>
            </c:numRef>
          </c:val>
          <c:extLst>
            <c:ext xmlns:c16="http://schemas.microsoft.com/office/drawing/2014/chart" uri="{C3380CC4-5D6E-409C-BE32-E72D297353CC}">
              <c16:uniqueId val="{00000004-A57C-48E9-A9C9-715DE47EA2F6}"/>
            </c:ext>
          </c:extLst>
        </c:ser>
        <c:dLbls>
          <c:showLegendKey val="0"/>
          <c:showVal val="0"/>
          <c:showCatName val="0"/>
          <c:showSerName val="0"/>
          <c:showPercent val="0"/>
          <c:showBubbleSize val="0"/>
        </c:dLbls>
        <c:gapWidth val="219"/>
        <c:overlap val="-27"/>
        <c:axId val="597830584"/>
        <c:axId val="597831864"/>
      </c:barChart>
      <c:catAx>
        <c:axId val="597830584"/>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7831864"/>
        <c:crosses val="autoZero"/>
        <c:auto val="1"/>
        <c:lblAlgn val="ctr"/>
        <c:lblOffset val="100"/>
        <c:noMultiLvlLbl val="0"/>
      </c:catAx>
      <c:valAx>
        <c:axId val="59783186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7830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ROS</a:t>
            </a:r>
          </a:p>
        </c:rich>
      </c:tx>
      <c:layout>
        <c:manualLayout>
          <c:xMode val="edge"/>
          <c:yMode val="edge"/>
          <c:x val="0.37979855643044613"/>
          <c:y val="5.092592592592592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RENTOWNOŚĆ!$R$14</c:f>
              <c:strCache>
                <c:ptCount val="1"/>
                <c:pt idx="0">
                  <c:v>Cyfrowy Polsat S.A. (Polska)</c:v>
                </c:pt>
              </c:strCache>
            </c:strRef>
          </c:tx>
          <c:spPr>
            <a:solidFill>
              <a:schemeClr val="accent6"/>
            </a:solidFill>
            <a:ln>
              <a:noFill/>
            </a:ln>
            <a:effectLst/>
          </c:spPr>
          <c:invertIfNegative val="0"/>
          <c:cat>
            <c:numRef>
              <c:f>RENTOWNOŚĆ!$S$13:$U$13</c:f>
              <c:numCache>
                <c:formatCode>Standardowy</c:formatCode>
                <c:ptCount val="3"/>
                <c:pt idx="0">
                  <c:v>2019</c:v>
                </c:pt>
                <c:pt idx="1">
                  <c:v>2018</c:v>
                </c:pt>
                <c:pt idx="2">
                  <c:v>2017</c:v>
                </c:pt>
              </c:numCache>
            </c:numRef>
          </c:cat>
          <c:val>
            <c:numRef>
              <c:f>RENTOWNOŚĆ!$S$14:$U$14</c:f>
              <c:numCache>
                <c:formatCode>0%</c:formatCode>
                <c:ptCount val="3"/>
                <c:pt idx="0">
                  <c:v>9.5459956663611997E-2</c:v>
                </c:pt>
                <c:pt idx="1">
                  <c:v>7.6370237972693503E-2</c:v>
                </c:pt>
                <c:pt idx="2">
                  <c:v>9.6168325092078219E-2</c:v>
                </c:pt>
              </c:numCache>
            </c:numRef>
          </c:val>
          <c:extLst>
            <c:ext xmlns:c16="http://schemas.microsoft.com/office/drawing/2014/chart" uri="{C3380CC4-5D6E-409C-BE32-E72D297353CC}">
              <c16:uniqueId val="{00000000-95A5-4083-9A64-0D137024D942}"/>
            </c:ext>
          </c:extLst>
        </c:ser>
        <c:ser>
          <c:idx val="1"/>
          <c:order val="1"/>
          <c:tx>
            <c:strRef>
              <c:f>RENTOWNOŚĆ!$R$15</c:f>
              <c:strCache>
                <c:ptCount val="1"/>
                <c:pt idx="0">
                  <c:v>Telewizja Polska S.A. (Polska)</c:v>
                </c:pt>
              </c:strCache>
            </c:strRef>
          </c:tx>
          <c:spPr>
            <a:solidFill>
              <a:schemeClr val="accent5"/>
            </a:solidFill>
            <a:ln>
              <a:noFill/>
            </a:ln>
            <a:effectLst/>
          </c:spPr>
          <c:invertIfNegative val="0"/>
          <c:cat>
            <c:numRef>
              <c:f>RENTOWNOŚĆ!$S$13:$U$13</c:f>
              <c:numCache>
                <c:formatCode>Standardowy</c:formatCode>
                <c:ptCount val="3"/>
                <c:pt idx="0">
                  <c:v>2019</c:v>
                </c:pt>
                <c:pt idx="1">
                  <c:v>2018</c:v>
                </c:pt>
                <c:pt idx="2">
                  <c:v>2017</c:v>
                </c:pt>
              </c:numCache>
            </c:numRef>
          </c:cat>
          <c:val>
            <c:numRef>
              <c:f>RENTOWNOŚĆ!$S$15:$U$15</c:f>
              <c:numCache>
                <c:formatCode>0%</c:formatCode>
                <c:ptCount val="3"/>
                <c:pt idx="0">
                  <c:v>3.2900114083293998E-2</c:v>
                </c:pt>
                <c:pt idx="1">
                  <c:v>1.5839337953269107E-3</c:v>
                </c:pt>
                <c:pt idx="2">
                  <c:v>3.1721775073788712E-4</c:v>
                </c:pt>
              </c:numCache>
            </c:numRef>
          </c:val>
          <c:extLst>
            <c:ext xmlns:c16="http://schemas.microsoft.com/office/drawing/2014/chart" uri="{C3380CC4-5D6E-409C-BE32-E72D297353CC}">
              <c16:uniqueId val="{00000001-95A5-4083-9A64-0D137024D942}"/>
            </c:ext>
          </c:extLst>
        </c:ser>
        <c:ser>
          <c:idx val="2"/>
          <c:order val="2"/>
          <c:tx>
            <c:strRef>
              <c:f>RENTOWNOŚĆ!$R$16</c:f>
              <c:strCache>
                <c:ptCount val="1"/>
                <c:pt idx="0">
                  <c:v>Orange Polska S.A. (Polska)</c:v>
                </c:pt>
              </c:strCache>
            </c:strRef>
          </c:tx>
          <c:spPr>
            <a:solidFill>
              <a:schemeClr val="accent2"/>
            </a:solidFill>
            <a:ln>
              <a:noFill/>
            </a:ln>
            <a:effectLst/>
          </c:spPr>
          <c:invertIfNegative val="0"/>
          <c:cat>
            <c:numRef>
              <c:f>RENTOWNOŚĆ!$S$13:$U$13</c:f>
              <c:numCache>
                <c:formatCode>Standardowy</c:formatCode>
                <c:ptCount val="3"/>
                <c:pt idx="0">
                  <c:v>2019</c:v>
                </c:pt>
                <c:pt idx="1">
                  <c:v>2018</c:v>
                </c:pt>
                <c:pt idx="2">
                  <c:v>2017</c:v>
                </c:pt>
              </c:numCache>
            </c:numRef>
          </c:cat>
          <c:val>
            <c:numRef>
              <c:f>RENTOWNOŚĆ!$S$16:$U$16</c:f>
              <c:numCache>
                <c:formatCode>0%</c:formatCode>
                <c:ptCount val="3"/>
                <c:pt idx="0">
                  <c:v>7.978257057688936E-3</c:v>
                </c:pt>
                <c:pt idx="1">
                  <c:v>9.008197459688316E-4</c:v>
                </c:pt>
                <c:pt idx="2">
                  <c:v>-5.2719444688515945E-3</c:v>
                </c:pt>
              </c:numCache>
            </c:numRef>
          </c:val>
          <c:extLst>
            <c:ext xmlns:c16="http://schemas.microsoft.com/office/drawing/2014/chart" uri="{C3380CC4-5D6E-409C-BE32-E72D297353CC}">
              <c16:uniqueId val="{00000002-95A5-4083-9A64-0D137024D942}"/>
            </c:ext>
          </c:extLst>
        </c:ser>
        <c:ser>
          <c:idx val="3"/>
          <c:order val="3"/>
          <c:tx>
            <c:strRef>
              <c:f>RENTOWNOŚĆ!$R$17</c:f>
              <c:strCache>
                <c:ptCount val="1"/>
                <c:pt idx="0">
                  <c:v>Play Communications S.A. (Polska)</c:v>
                </c:pt>
              </c:strCache>
            </c:strRef>
          </c:tx>
          <c:spPr>
            <a:solidFill>
              <a:schemeClr val="accent4"/>
            </a:solidFill>
            <a:ln>
              <a:noFill/>
            </a:ln>
            <a:effectLst/>
          </c:spPr>
          <c:invertIfNegative val="0"/>
          <c:cat>
            <c:numRef>
              <c:f>RENTOWNOŚĆ!$S$13:$U$13</c:f>
              <c:numCache>
                <c:formatCode>Standardowy</c:formatCode>
                <c:ptCount val="3"/>
                <c:pt idx="0">
                  <c:v>2019</c:v>
                </c:pt>
                <c:pt idx="1">
                  <c:v>2018</c:v>
                </c:pt>
                <c:pt idx="2">
                  <c:v>2017</c:v>
                </c:pt>
              </c:numCache>
            </c:numRef>
          </c:cat>
          <c:val>
            <c:numRef>
              <c:f>RENTOWNOŚĆ!$S$17:$U$17</c:f>
              <c:numCache>
                <c:formatCode>0%</c:formatCode>
                <c:ptCount val="3"/>
                <c:pt idx="0">
                  <c:v>0.12313129007650175</c:v>
                </c:pt>
                <c:pt idx="1">
                  <c:v>0.10887379539088787</c:v>
                </c:pt>
                <c:pt idx="2">
                  <c:v>5.8074091221418621E-2</c:v>
                </c:pt>
              </c:numCache>
            </c:numRef>
          </c:val>
          <c:extLst>
            <c:ext xmlns:c16="http://schemas.microsoft.com/office/drawing/2014/chart" uri="{C3380CC4-5D6E-409C-BE32-E72D297353CC}">
              <c16:uniqueId val="{00000003-95A5-4083-9A64-0D137024D942}"/>
            </c:ext>
          </c:extLst>
        </c:ser>
        <c:ser>
          <c:idx val="4"/>
          <c:order val="4"/>
          <c:tx>
            <c:strRef>
              <c:f>RENTOWNOŚĆ!$R$18</c:f>
              <c:strCache>
                <c:ptCount val="1"/>
                <c:pt idx="0">
                  <c:v>Branża</c:v>
                </c:pt>
              </c:strCache>
            </c:strRef>
          </c:tx>
          <c:spPr>
            <a:solidFill>
              <a:schemeClr val="accent3"/>
            </a:solidFill>
            <a:ln>
              <a:noFill/>
            </a:ln>
            <a:effectLst/>
          </c:spPr>
          <c:invertIfNegative val="0"/>
          <c:cat>
            <c:numRef>
              <c:f>RENTOWNOŚĆ!$S$13:$U$13</c:f>
              <c:numCache>
                <c:formatCode>Standardowy</c:formatCode>
                <c:ptCount val="3"/>
                <c:pt idx="0">
                  <c:v>2019</c:v>
                </c:pt>
                <c:pt idx="1">
                  <c:v>2018</c:v>
                </c:pt>
                <c:pt idx="2">
                  <c:v>2017</c:v>
                </c:pt>
              </c:numCache>
            </c:numRef>
          </c:cat>
          <c:val>
            <c:numRef>
              <c:f>RENTOWNOŚĆ!$S$18:$U$18</c:f>
              <c:numCache>
                <c:formatCode>0%</c:formatCode>
                <c:ptCount val="3"/>
                <c:pt idx="0">
                  <c:v>6.5842109432283663E-2</c:v>
                </c:pt>
                <c:pt idx="1">
                  <c:v>5.1058400254460665E-2</c:v>
                </c:pt>
                <c:pt idx="2">
                  <c:v>4.2928109464864035E-2</c:v>
                </c:pt>
              </c:numCache>
            </c:numRef>
          </c:val>
          <c:extLst>
            <c:ext xmlns:c16="http://schemas.microsoft.com/office/drawing/2014/chart" uri="{C3380CC4-5D6E-409C-BE32-E72D297353CC}">
              <c16:uniqueId val="{00000004-95A5-4083-9A64-0D137024D942}"/>
            </c:ext>
          </c:extLst>
        </c:ser>
        <c:dLbls>
          <c:showLegendKey val="0"/>
          <c:showVal val="0"/>
          <c:showCatName val="0"/>
          <c:showSerName val="0"/>
          <c:showPercent val="0"/>
          <c:showBubbleSize val="0"/>
        </c:dLbls>
        <c:gapWidth val="219"/>
        <c:overlap val="-27"/>
        <c:axId val="356404152"/>
        <c:axId val="356404472"/>
      </c:barChart>
      <c:catAx>
        <c:axId val="356404152"/>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56404472"/>
        <c:crosses val="autoZero"/>
        <c:auto val="1"/>
        <c:lblAlgn val="ctr"/>
        <c:lblOffset val="100"/>
        <c:noMultiLvlLbl val="0"/>
      </c:catAx>
      <c:valAx>
        <c:axId val="35640447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564041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ROA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RENTOWNOŚĆ!$R$26</c:f>
              <c:strCache>
                <c:ptCount val="1"/>
                <c:pt idx="0">
                  <c:v>Cyfrowy Polsat S.A. (Polska)</c:v>
                </c:pt>
              </c:strCache>
            </c:strRef>
          </c:tx>
          <c:spPr>
            <a:solidFill>
              <a:schemeClr val="accent6"/>
            </a:solidFill>
            <a:ln>
              <a:noFill/>
            </a:ln>
            <a:effectLst/>
          </c:spPr>
          <c:invertIfNegative val="0"/>
          <c:cat>
            <c:numRef>
              <c:f>RENTOWNOŚĆ!$S$25:$U$25</c:f>
              <c:numCache>
                <c:formatCode>Standardowy</c:formatCode>
                <c:ptCount val="3"/>
                <c:pt idx="0">
                  <c:v>2019</c:v>
                </c:pt>
                <c:pt idx="1">
                  <c:v>2018</c:v>
                </c:pt>
                <c:pt idx="2">
                  <c:v>2017</c:v>
                </c:pt>
              </c:numCache>
            </c:numRef>
          </c:cat>
          <c:val>
            <c:numRef>
              <c:f>RENTOWNOŚĆ!$S$26:$U$26</c:f>
              <c:numCache>
                <c:formatCode>0%</c:formatCode>
                <c:ptCount val="3"/>
                <c:pt idx="0">
                  <c:v>3.4201094827797825E-2</c:v>
                </c:pt>
                <c:pt idx="1">
                  <c:v>2.658583305100206E-2</c:v>
                </c:pt>
                <c:pt idx="2">
                  <c:v>3.4053898256232888E-2</c:v>
                </c:pt>
              </c:numCache>
            </c:numRef>
          </c:val>
          <c:extLst>
            <c:ext xmlns:c16="http://schemas.microsoft.com/office/drawing/2014/chart" uri="{C3380CC4-5D6E-409C-BE32-E72D297353CC}">
              <c16:uniqueId val="{00000000-926B-4108-A91F-D51308004F1F}"/>
            </c:ext>
          </c:extLst>
        </c:ser>
        <c:ser>
          <c:idx val="1"/>
          <c:order val="1"/>
          <c:tx>
            <c:strRef>
              <c:f>RENTOWNOŚĆ!$R$27</c:f>
              <c:strCache>
                <c:ptCount val="1"/>
                <c:pt idx="0">
                  <c:v>Telewizja Polska S.A. (Polska)</c:v>
                </c:pt>
              </c:strCache>
            </c:strRef>
          </c:tx>
          <c:spPr>
            <a:solidFill>
              <a:schemeClr val="accent5"/>
            </a:solidFill>
            <a:ln>
              <a:noFill/>
            </a:ln>
            <a:effectLst/>
          </c:spPr>
          <c:invertIfNegative val="0"/>
          <c:cat>
            <c:numRef>
              <c:f>RENTOWNOŚĆ!$S$25:$U$25</c:f>
              <c:numCache>
                <c:formatCode>Standardowy</c:formatCode>
                <c:ptCount val="3"/>
                <c:pt idx="0">
                  <c:v>2019</c:v>
                </c:pt>
                <c:pt idx="1">
                  <c:v>2018</c:v>
                </c:pt>
                <c:pt idx="2">
                  <c:v>2017</c:v>
                </c:pt>
              </c:numCache>
            </c:numRef>
          </c:cat>
          <c:val>
            <c:numRef>
              <c:f>RENTOWNOŚĆ!$S$27:$U$27</c:f>
              <c:numCache>
                <c:formatCode>0%</c:formatCode>
                <c:ptCount val="3"/>
                <c:pt idx="0">
                  <c:v>4.1442616513868907E-2</c:v>
                </c:pt>
                <c:pt idx="1">
                  <c:v>2.3567790534668154E-3</c:v>
                </c:pt>
                <c:pt idx="2">
                  <c:v>3.7934946908433698E-4</c:v>
                </c:pt>
              </c:numCache>
            </c:numRef>
          </c:val>
          <c:extLst>
            <c:ext xmlns:c16="http://schemas.microsoft.com/office/drawing/2014/chart" uri="{C3380CC4-5D6E-409C-BE32-E72D297353CC}">
              <c16:uniqueId val="{00000001-926B-4108-A91F-D51308004F1F}"/>
            </c:ext>
          </c:extLst>
        </c:ser>
        <c:ser>
          <c:idx val="2"/>
          <c:order val="2"/>
          <c:tx>
            <c:strRef>
              <c:f>RENTOWNOŚĆ!$R$28</c:f>
              <c:strCache>
                <c:ptCount val="1"/>
                <c:pt idx="0">
                  <c:v>Orange Polska S.A. (Polska)</c:v>
                </c:pt>
              </c:strCache>
            </c:strRef>
          </c:tx>
          <c:spPr>
            <a:solidFill>
              <a:schemeClr val="accent2"/>
            </a:solidFill>
            <a:ln>
              <a:noFill/>
            </a:ln>
            <a:effectLst/>
          </c:spPr>
          <c:invertIfNegative val="0"/>
          <c:cat>
            <c:numRef>
              <c:f>RENTOWNOŚĆ!$S$25:$U$25</c:f>
              <c:numCache>
                <c:formatCode>Standardowy</c:formatCode>
                <c:ptCount val="3"/>
                <c:pt idx="0">
                  <c:v>2019</c:v>
                </c:pt>
                <c:pt idx="1">
                  <c:v>2018</c:v>
                </c:pt>
                <c:pt idx="2">
                  <c:v>2017</c:v>
                </c:pt>
              </c:numCache>
            </c:numRef>
          </c:cat>
          <c:val>
            <c:numRef>
              <c:f>RENTOWNOŚĆ!$S$28:$U$28</c:f>
              <c:numCache>
                <c:formatCode>0%</c:formatCode>
                <c:ptCount val="3"/>
                <c:pt idx="0">
                  <c:v>3.7387017255546425E-3</c:v>
                </c:pt>
                <c:pt idx="1">
                  <c:v>4.2927666881305E-4</c:v>
                </c:pt>
                <c:pt idx="2">
                  <c:v>-2.616317097632233E-3</c:v>
                </c:pt>
              </c:numCache>
            </c:numRef>
          </c:val>
          <c:extLst>
            <c:ext xmlns:c16="http://schemas.microsoft.com/office/drawing/2014/chart" uri="{C3380CC4-5D6E-409C-BE32-E72D297353CC}">
              <c16:uniqueId val="{00000002-926B-4108-A91F-D51308004F1F}"/>
            </c:ext>
          </c:extLst>
        </c:ser>
        <c:ser>
          <c:idx val="3"/>
          <c:order val="3"/>
          <c:tx>
            <c:strRef>
              <c:f>RENTOWNOŚĆ!$R$29</c:f>
              <c:strCache>
                <c:ptCount val="1"/>
                <c:pt idx="0">
                  <c:v>Play Communications S.A. (Polska)</c:v>
                </c:pt>
              </c:strCache>
            </c:strRef>
          </c:tx>
          <c:spPr>
            <a:solidFill>
              <a:schemeClr val="accent4"/>
            </a:solidFill>
            <a:ln>
              <a:noFill/>
            </a:ln>
            <a:effectLst/>
          </c:spPr>
          <c:invertIfNegative val="0"/>
          <c:cat>
            <c:numRef>
              <c:f>RENTOWNOŚĆ!$S$25:$U$25</c:f>
              <c:numCache>
                <c:formatCode>Standardowy</c:formatCode>
                <c:ptCount val="3"/>
                <c:pt idx="0">
                  <c:v>2019</c:v>
                </c:pt>
                <c:pt idx="1">
                  <c:v>2018</c:v>
                </c:pt>
                <c:pt idx="2">
                  <c:v>2017</c:v>
                </c:pt>
              </c:numCache>
            </c:numRef>
          </c:cat>
          <c:val>
            <c:numRef>
              <c:f>RENTOWNOŚĆ!$S$29:$U$29</c:f>
              <c:numCache>
                <c:formatCode>0%</c:formatCode>
                <c:ptCount val="3"/>
                <c:pt idx="0">
                  <c:v>9.7566061919449595E-2</c:v>
                </c:pt>
                <c:pt idx="1">
                  <c:v>8.7389317435119712E-2</c:v>
                </c:pt>
                <c:pt idx="2">
                  <c:v>4.3862230747271337E-2</c:v>
                </c:pt>
              </c:numCache>
            </c:numRef>
          </c:val>
          <c:extLst>
            <c:ext xmlns:c16="http://schemas.microsoft.com/office/drawing/2014/chart" uri="{C3380CC4-5D6E-409C-BE32-E72D297353CC}">
              <c16:uniqueId val="{00000003-926B-4108-A91F-D51308004F1F}"/>
            </c:ext>
          </c:extLst>
        </c:ser>
        <c:ser>
          <c:idx val="4"/>
          <c:order val="4"/>
          <c:tx>
            <c:strRef>
              <c:f>RENTOWNOŚĆ!$R$30</c:f>
              <c:strCache>
                <c:ptCount val="1"/>
                <c:pt idx="0">
                  <c:v>Branża</c:v>
                </c:pt>
              </c:strCache>
            </c:strRef>
          </c:tx>
          <c:spPr>
            <a:solidFill>
              <a:schemeClr val="accent3"/>
            </a:solidFill>
            <a:ln>
              <a:noFill/>
            </a:ln>
            <a:effectLst/>
          </c:spPr>
          <c:invertIfNegative val="0"/>
          <c:cat>
            <c:numRef>
              <c:f>RENTOWNOŚĆ!$S$25:$U$25</c:f>
              <c:numCache>
                <c:formatCode>Standardowy</c:formatCode>
                <c:ptCount val="3"/>
                <c:pt idx="0">
                  <c:v>2019</c:v>
                </c:pt>
                <c:pt idx="1">
                  <c:v>2018</c:v>
                </c:pt>
                <c:pt idx="2">
                  <c:v>2017</c:v>
                </c:pt>
              </c:numCache>
            </c:numRef>
          </c:cat>
          <c:val>
            <c:numRef>
              <c:f>RENTOWNOŚĆ!$S$30:$U$30</c:f>
              <c:numCache>
                <c:formatCode>0%</c:formatCode>
                <c:ptCount val="3"/>
                <c:pt idx="0">
                  <c:v>3.1804957528365187E-2</c:v>
                </c:pt>
                <c:pt idx="1">
                  <c:v>2.4599014647540069E-2</c:v>
                </c:pt>
                <c:pt idx="2">
                  <c:v>2.0868532243509021E-2</c:v>
                </c:pt>
              </c:numCache>
            </c:numRef>
          </c:val>
          <c:extLst>
            <c:ext xmlns:c16="http://schemas.microsoft.com/office/drawing/2014/chart" uri="{C3380CC4-5D6E-409C-BE32-E72D297353CC}">
              <c16:uniqueId val="{00000004-926B-4108-A91F-D51308004F1F}"/>
            </c:ext>
          </c:extLst>
        </c:ser>
        <c:dLbls>
          <c:showLegendKey val="0"/>
          <c:showVal val="0"/>
          <c:showCatName val="0"/>
          <c:showSerName val="0"/>
          <c:showPercent val="0"/>
          <c:showBubbleSize val="0"/>
        </c:dLbls>
        <c:gapWidth val="219"/>
        <c:overlap val="-27"/>
        <c:axId val="529615288"/>
        <c:axId val="346264240"/>
      </c:barChart>
      <c:catAx>
        <c:axId val="529615288"/>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46264240"/>
        <c:crosses val="autoZero"/>
        <c:auto val="1"/>
        <c:lblAlgn val="ctr"/>
        <c:lblOffset val="100"/>
        <c:noMultiLvlLbl val="0"/>
      </c:catAx>
      <c:valAx>
        <c:axId val="346264240"/>
        <c:scaling>
          <c:orientation val="minMax"/>
          <c:max val="0.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296152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ROE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0.12845754224625147"/>
          <c:y val="0.1756770792477608"/>
          <c:w val="0.86311333999698236"/>
          <c:h val="0.52395452921129926"/>
        </c:manualLayout>
      </c:layout>
      <c:barChart>
        <c:barDir val="col"/>
        <c:grouping val="clustered"/>
        <c:varyColors val="0"/>
        <c:ser>
          <c:idx val="0"/>
          <c:order val="0"/>
          <c:tx>
            <c:strRef>
              <c:f>RENTOWNOŚĆ!$R$20</c:f>
              <c:strCache>
                <c:ptCount val="1"/>
                <c:pt idx="0">
                  <c:v>Cyfrowy Polsat S.A. (Polska)</c:v>
                </c:pt>
              </c:strCache>
            </c:strRef>
          </c:tx>
          <c:spPr>
            <a:solidFill>
              <a:schemeClr val="accent6"/>
            </a:solidFill>
            <a:ln>
              <a:noFill/>
            </a:ln>
            <a:effectLst/>
          </c:spPr>
          <c:invertIfNegative val="0"/>
          <c:cat>
            <c:numRef>
              <c:f>RENTOWNOŚĆ!$S$19:$U$19</c:f>
              <c:numCache>
                <c:formatCode>Standardowy</c:formatCode>
                <c:ptCount val="3"/>
                <c:pt idx="0">
                  <c:v>2019</c:v>
                </c:pt>
                <c:pt idx="1">
                  <c:v>2018</c:v>
                </c:pt>
                <c:pt idx="2">
                  <c:v>2017</c:v>
                </c:pt>
              </c:numCache>
            </c:numRef>
          </c:cat>
          <c:val>
            <c:numRef>
              <c:f>RENTOWNOŚĆ!$S$20:$U$20</c:f>
              <c:numCache>
                <c:formatCode>0%</c:formatCode>
                <c:ptCount val="3"/>
                <c:pt idx="0">
                  <c:v>7.3728146477308062E-2</c:v>
                </c:pt>
                <c:pt idx="1">
                  <c:v>5.619207623559222E-2</c:v>
                </c:pt>
                <c:pt idx="2">
                  <c:v>7.8007394691667772E-2</c:v>
                </c:pt>
              </c:numCache>
            </c:numRef>
          </c:val>
          <c:extLst>
            <c:ext xmlns:c16="http://schemas.microsoft.com/office/drawing/2014/chart" uri="{C3380CC4-5D6E-409C-BE32-E72D297353CC}">
              <c16:uniqueId val="{00000000-A7DB-4B05-BEDF-89D83A04B73E}"/>
            </c:ext>
          </c:extLst>
        </c:ser>
        <c:ser>
          <c:idx val="1"/>
          <c:order val="1"/>
          <c:tx>
            <c:strRef>
              <c:f>RENTOWNOŚĆ!$R$21</c:f>
              <c:strCache>
                <c:ptCount val="1"/>
                <c:pt idx="0">
                  <c:v>Telewizja Polska S.A. (Polska)</c:v>
                </c:pt>
              </c:strCache>
            </c:strRef>
          </c:tx>
          <c:spPr>
            <a:solidFill>
              <a:schemeClr val="accent5"/>
            </a:solidFill>
            <a:ln>
              <a:noFill/>
            </a:ln>
            <a:effectLst/>
          </c:spPr>
          <c:invertIfNegative val="0"/>
          <c:cat>
            <c:numRef>
              <c:f>RENTOWNOŚĆ!$S$19:$U$19</c:f>
              <c:numCache>
                <c:formatCode>Standardowy</c:formatCode>
                <c:ptCount val="3"/>
                <c:pt idx="0">
                  <c:v>2019</c:v>
                </c:pt>
                <c:pt idx="1">
                  <c:v>2018</c:v>
                </c:pt>
                <c:pt idx="2">
                  <c:v>2017</c:v>
                </c:pt>
              </c:numCache>
            </c:numRef>
          </c:cat>
          <c:val>
            <c:numRef>
              <c:f>RENTOWNOŚĆ!$S$21:$U$21</c:f>
              <c:numCache>
                <c:formatCode>0%</c:formatCode>
                <c:ptCount val="3"/>
                <c:pt idx="0">
                  <c:v>0.16045640223466584</c:v>
                </c:pt>
                <c:pt idx="1">
                  <c:v>7.4942890283986275E-3</c:v>
                </c:pt>
                <c:pt idx="2">
                  <c:v>1.2188982059582545E-3</c:v>
                </c:pt>
              </c:numCache>
            </c:numRef>
          </c:val>
          <c:extLst>
            <c:ext xmlns:c16="http://schemas.microsoft.com/office/drawing/2014/chart" uri="{C3380CC4-5D6E-409C-BE32-E72D297353CC}">
              <c16:uniqueId val="{00000001-A7DB-4B05-BEDF-89D83A04B73E}"/>
            </c:ext>
          </c:extLst>
        </c:ser>
        <c:ser>
          <c:idx val="2"/>
          <c:order val="2"/>
          <c:tx>
            <c:strRef>
              <c:f>RENTOWNOŚĆ!$R$22</c:f>
              <c:strCache>
                <c:ptCount val="1"/>
                <c:pt idx="0">
                  <c:v>Orange Polska S.A. (Polska)</c:v>
                </c:pt>
              </c:strCache>
            </c:strRef>
          </c:tx>
          <c:spPr>
            <a:solidFill>
              <a:schemeClr val="accent4"/>
            </a:solidFill>
            <a:ln>
              <a:noFill/>
            </a:ln>
            <a:effectLst/>
          </c:spPr>
          <c:invertIfNegative val="0"/>
          <c:cat>
            <c:numRef>
              <c:f>RENTOWNOŚĆ!$S$19:$U$19</c:f>
              <c:numCache>
                <c:formatCode>Standardowy</c:formatCode>
                <c:ptCount val="3"/>
                <c:pt idx="0">
                  <c:v>2019</c:v>
                </c:pt>
                <c:pt idx="1">
                  <c:v>2018</c:v>
                </c:pt>
                <c:pt idx="2">
                  <c:v>2017</c:v>
                </c:pt>
              </c:numCache>
            </c:numRef>
          </c:cat>
          <c:val>
            <c:numRef>
              <c:f>RENTOWNOŚĆ!$S$22:$U$22</c:f>
              <c:numCache>
                <c:formatCode>0%</c:formatCode>
                <c:ptCount val="3"/>
                <c:pt idx="0">
                  <c:v>8.6109008327024984E-3</c:v>
                </c:pt>
                <c:pt idx="1">
                  <c:v>9.519276534983341E-4</c:v>
                </c:pt>
                <c:pt idx="2">
                  <c:v>-6.0374320788891128E-3</c:v>
                </c:pt>
              </c:numCache>
            </c:numRef>
          </c:val>
          <c:extLst>
            <c:ext xmlns:c16="http://schemas.microsoft.com/office/drawing/2014/chart" uri="{C3380CC4-5D6E-409C-BE32-E72D297353CC}">
              <c16:uniqueId val="{00000002-A7DB-4B05-BEDF-89D83A04B73E}"/>
            </c:ext>
          </c:extLst>
        </c:ser>
        <c:ser>
          <c:idx val="3"/>
          <c:order val="3"/>
          <c:tx>
            <c:strRef>
              <c:f>RENTOWNOŚĆ!$R$23</c:f>
              <c:strCache>
                <c:ptCount val="1"/>
                <c:pt idx="0">
                  <c:v>Play Communications S.A. (Polska)</c:v>
                </c:pt>
              </c:strCache>
            </c:strRef>
          </c:tx>
          <c:spPr>
            <a:solidFill>
              <a:schemeClr val="accent4"/>
            </a:solidFill>
            <a:ln>
              <a:noFill/>
            </a:ln>
            <a:effectLst/>
          </c:spPr>
          <c:invertIfNegative val="0"/>
          <c:cat>
            <c:numRef>
              <c:f>RENTOWNOŚĆ!$S$19:$U$19</c:f>
              <c:numCache>
                <c:formatCode>Standardowy</c:formatCode>
                <c:ptCount val="3"/>
                <c:pt idx="0">
                  <c:v>2019</c:v>
                </c:pt>
                <c:pt idx="1">
                  <c:v>2018</c:v>
                </c:pt>
                <c:pt idx="2">
                  <c:v>2017</c:v>
                </c:pt>
              </c:numCache>
            </c:numRef>
          </c:cat>
          <c:val>
            <c:numRef>
              <c:f>RENTOWNOŚĆ!$S$23:$U$23</c:f>
              <c:numCache>
                <c:formatCode>0%</c:formatCode>
                <c:ptCount val="3"/>
                <c:pt idx="0">
                  <c:v>2.6952554460863105</c:v>
                </c:pt>
                <c:pt idx="1">
                  <c:v>-3.7130319440704507</c:v>
                </c:pt>
                <c:pt idx="2">
                  <c:v>-1.8221273032613758</c:v>
                </c:pt>
              </c:numCache>
            </c:numRef>
          </c:val>
          <c:extLst>
            <c:ext xmlns:c16="http://schemas.microsoft.com/office/drawing/2014/chart" uri="{C3380CC4-5D6E-409C-BE32-E72D297353CC}">
              <c16:uniqueId val="{00000003-A7DB-4B05-BEDF-89D83A04B73E}"/>
            </c:ext>
          </c:extLst>
        </c:ser>
        <c:ser>
          <c:idx val="4"/>
          <c:order val="4"/>
          <c:tx>
            <c:strRef>
              <c:f>RENTOWNOŚĆ!$R$24</c:f>
              <c:strCache>
                <c:ptCount val="1"/>
                <c:pt idx="0">
                  <c:v>Branża</c:v>
                </c:pt>
              </c:strCache>
            </c:strRef>
          </c:tx>
          <c:spPr>
            <a:solidFill>
              <a:schemeClr val="accent3"/>
            </a:solidFill>
            <a:ln>
              <a:noFill/>
            </a:ln>
            <a:effectLst/>
          </c:spPr>
          <c:invertIfNegative val="0"/>
          <c:cat>
            <c:numRef>
              <c:f>RENTOWNOŚĆ!$S$19:$U$19</c:f>
              <c:numCache>
                <c:formatCode>Standardowy</c:formatCode>
                <c:ptCount val="3"/>
                <c:pt idx="0">
                  <c:v>2019</c:v>
                </c:pt>
                <c:pt idx="1">
                  <c:v>2018</c:v>
                </c:pt>
                <c:pt idx="2">
                  <c:v>2017</c:v>
                </c:pt>
              </c:numCache>
            </c:numRef>
          </c:cat>
          <c:val>
            <c:numRef>
              <c:f>RENTOWNOŚĆ!$S$24:$U$24</c:f>
              <c:numCache>
                <c:formatCode>0%</c:formatCode>
                <c:ptCount val="3"/>
                <c:pt idx="0">
                  <c:v>8.1378303973785746E-2</c:v>
                </c:pt>
                <c:pt idx="1">
                  <c:v>6.2236208322315759E-2</c:v>
                </c:pt>
                <c:pt idx="2">
                  <c:v>5.7077916824488657E-2</c:v>
                </c:pt>
              </c:numCache>
            </c:numRef>
          </c:val>
          <c:extLst>
            <c:ext xmlns:c16="http://schemas.microsoft.com/office/drawing/2014/chart" uri="{C3380CC4-5D6E-409C-BE32-E72D297353CC}">
              <c16:uniqueId val="{00000004-A7DB-4B05-BEDF-89D83A04B73E}"/>
            </c:ext>
          </c:extLst>
        </c:ser>
        <c:dLbls>
          <c:showLegendKey val="0"/>
          <c:showVal val="0"/>
          <c:showCatName val="0"/>
          <c:showSerName val="0"/>
          <c:showPercent val="0"/>
          <c:showBubbleSize val="0"/>
        </c:dLbls>
        <c:gapWidth val="219"/>
        <c:overlap val="-27"/>
        <c:axId val="552741776"/>
        <c:axId val="552740176"/>
      </c:barChart>
      <c:catAx>
        <c:axId val="552741776"/>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52740176"/>
        <c:crosses val="autoZero"/>
        <c:auto val="1"/>
        <c:lblAlgn val="ctr"/>
        <c:lblOffset val="100"/>
        <c:noMultiLvlLbl val="0"/>
      </c:catAx>
      <c:valAx>
        <c:axId val="552740176"/>
        <c:scaling>
          <c:orientation val="minMax"/>
          <c:max val="1"/>
          <c:min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52741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400" b="1" i="0" u="none" strike="noStrike" baseline="0">
                <a:effectLst/>
              </a:rPr>
              <a:t>WSKAŹNIK RĘTOWNOŚCI OPERACYJNEJ (WRO)</a:t>
            </a:r>
            <a:r>
              <a:rPr lang="pl-PL" sz="1400" b="0" i="0" u="none" strike="noStrike" baseline="0"/>
              <a:t> </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RENTOWNOŚĆ!$R$39</c:f>
              <c:strCache>
                <c:ptCount val="1"/>
                <c:pt idx="0">
                  <c:v>Cyfrowy Polsat S.A. (Polska)</c:v>
                </c:pt>
              </c:strCache>
            </c:strRef>
          </c:tx>
          <c:spPr>
            <a:solidFill>
              <a:schemeClr val="accent6"/>
            </a:solidFill>
            <a:ln>
              <a:noFill/>
            </a:ln>
            <a:effectLst/>
          </c:spPr>
          <c:invertIfNegative val="0"/>
          <c:cat>
            <c:numRef>
              <c:f>RENTOWNOŚĆ!$S$38:$U$38</c:f>
              <c:numCache>
                <c:formatCode>Standardowy</c:formatCode>
                <c:ptCount val="3"/>
                <c:pt idx="0">
                  <c:v>2019</c:v>
                </c:pt>
                <c:pt idx="1">
                  <c:v>2018</c:v>
                </c:pt>
                <c:pt idx="2">
                  <c:v>2017</c:v>
                </c:pt>
              </c:numCache>
            </c:numRef>
          </c:cat>
          <c:val>
            <c:numRef>
              <c:f>RENTOWNOŚĆ!$S$39:$U$39</c:f>
              <c:numCache>
                <c:formatCode>0%</c:formatCode>
                <c:ptCount val="3"/>
                <c:pt idx="0">
                  <c:v>0.1678069921001894</c:v>
                </c:pt>
                <c:pt idx="1">
                  <c:v>0.16131442769339985</c:v>
                </c:pt>
                <c:pt idx="2">
                  <c:v>0.18619478370338785</c:v>
                </c:pt>
              </c:numCache>
            </c:numRef>
          </c:val>
          <c:extLst>
            <c:ext xmlns:c16="http://schemas.microsoft.com/office/drawing/2014/chart" uri="{C3380CC4-5D6E-409C-BE32-E72D297353CC}">
              <c16:uniqueId val="{00000000-BAFA-456F-B1F0-006B7F881869}"/>
            </c:ext>
          </c:extLst>
        </c:ser>
        <c:ser>
          <c:idx val="1"/>
          <c:order val="1"/>
          <c:tx>
            <c:strRef>
              <c:f>RENTOWNOŚĆ!$R$40</c:f>
              <c:strCache>
                <c:ptCount val="1"/>
                <c:pt idx="0">
                  <c:v>Telewizja Polska S.A. (Polska)</c:v>
                </c:pt>
              </c:strCache>
            </c:strRef>
          </c:tx>
          <c:spPr>
            <a:solidFill>
              <a:schemeClr val="accent5"/>
            </a:solidFill>
            <a:ln>
              <a:noFill/>
            </a:ln>
            <a:effectLst/>
          </c:spPr>
          <c:invertIfNegative val="0"/>
          <c:cat>
            <c:numRef>
              <c:f>RENTOWNOŚĆ!$S$38:$U$38</c:f>
              <c:numCache>
                <c:formatCode>Standardowy</c:formatCode>
                <c:ptCount val="3"/>
                <c:pt idx="0">
                  <c:v>2019</c:v>
                </c:pt>
                <c:pt idx="1">
                  <c:v>2018</c:v>
                </c:pt>
                <c:pt idx="2">
                  <c:v>2017</c:v>
                </c:pt>
              </c:numCache>
            </c:numRef>
          </c:cat>
          <c:val>
            <c:numRef>
              <c:f>RENTOWNOŚĆ!$S$40:$U$40</c:f>
              <c:numCache>
                <c:formatCode>0%</c:formatCode>
                <c:ptCount val="3"/>
                <c:pt idx="0">
                  <c:v>4.1005821141527246E-2</c:v>
                </c:pt>
                <c:pt idx="1">
                  <c:v>6.7107935045044387E-3</c:v>
                </c:pt>
                <c:pt idx="2">
                  <c:v>1.3538579065603002E-2</c:v>
                </c:pt>
              </c:numCache>
            </c:numRef>
          </c:val>
          <c:extLst>
            <c:ext xmlns:c16="http://schemas.microsoft.com/office/drawing/2014/chart" uri="{C3380CC4-5D6E-409C-BE32-E72D297353CC}">
              <c16:uniqueId val="{00000001-BAFA-456F-B1F0-006B7F881869}"/>
            </c:ext>
          </c:extLst>
        </c:ser>
        <c:ser>
          <c:idx val="2"/>
          <c:order val="2"/>
          <c:tx>
            <c:strRef>
              <c:f>RENTOWNOŚĆ!$R$41</c:f>
              <c:strCache>
                <c:ptCount val="1"/>
                <c:pt idx="0">
                  <c:v>Orange Polska S.A. (Polska)</c:v>
                </c:pt>
              </c:strCache>
            </c:strRef>
          </c:tx>
          <c:spPr>
            <a:solidFill>
              <a:schemeClr val="accent2"/>
            </a:solidFill>
            <a:ln>
              <a:noFill/>
            </a:ln>
            <a:effectLst/>
          </c:spPr>
          <c:invertIfNegative val="0"/>
          <c:cat>
            <c:numRef>
              <c:f>RENTOWNOŚĆ!$S$38:$U$38</c:f>
              <c:numCache>
                <c:formatCode>Standardowy</c:formatCode>
                <c:ptCount val="3"/>
                <c:pt idx="0">
                  <c:v>2019</c:v>
                </c:pt>
                <c:pt idx="1">
                  <c:v>2018</c:v>
                </c:pt>
                <c:pt idx="2">
                  <c:v>2017</c:v>
                </c:pt>
              </c:numCache>
            </c:numRef>
          </c:cat>
          <c:val>
            <c:numRef>
              <c:f>RENTOWNOŚĆ!$S$41:$U$41</c:f>
              <c:numCache>
                <c:formatCode>0%</c:formatCode>
                <c:ptCount val="3"/>
                <c:pt idx="0">
                  <c:v>0</c:v>
                </c:pt>
                <c:pt idx="1">
                  <c:v>0</c:v>
                </c:pt>
                <c:pt idx="2">
                  <c:v>1.9606164383561643E-2</c:v>
                </c:pt>
              </c:numCache>
            </c:numRef>
          </c:val>
          <c:extLst>
            <c:ext xmlns:c16="http://schemas.microsoft.com/office/drawing/2014/chart" uri="{C3380CC4-5D6E-409C-BE32-E72D297353CC}">
              <c16:uniqueId val="{00000002-BAFA-456F-B1F0-006B7F881869}"/>
            </c:ext>
          </c:extLst>
        </c:ser>
        <c:ser>
          <c:idx val="3"/>
          <c:order val="3"/>
          <c:tx>
            <c:strRef>
              <c:f>RENTOWNOŚĆ!$R$42</c:f>
              <c:strCache>
                <c:ptCount val="1"/>
                <c:pt idx="0">
                  <c:v>Play Communications S.A. (Polska)</c:v>
                </c:pt>
              </c:strCache>
            </c:strRef>
          </c:tx>
          <c:spPr>
            <a:solidFill>
              <a:schemeClr val="accent4"/>
            </a:solidFill>
            <a:ln>
              <a:noFill/>
            </a:ln>
            <a:effectLst/>
          </c:spPr>
          <c:invertIfNegative val="0"/>
          <c:cat>
            <c:numRef>
              <c:f>RENTOWNOŚĆ!$S$38:$U$38</c:f>
              <c:numCache>
                <c:formatCode>Standardowy</c:formatCode>
                <c:ptCount val="3"/>
                <c:pt idx="0">
                  <c:v>2019</c:v>
                </c:pt>
                <c:pt idx="1">
                  <c:v>2018</c:v>
                </c:pt>
                <c:pt idx="2">
                  <c:v>2017</c:v>
                </c:pt>
              </c:numCache>
            </c:numRef>
          </c:cat>
          <c:val>
            <c:numRef>
              <c:f>RENTOWNOŚĆ!$S$42:$U$42</c:f>
              <c:numCache>
                <c:formatCode>0%</c:formatCode>
                <c:ptCount val="3"/>
                <c:pt idx="0">
                  <c:v>0.21069433427212791</c:v>
                </c:pt>
                <c:pt idx="1">
                  <c:v>0.19814707489981404</c:v>
                </c:pt>
                <c:pt idx="2">
                  <c:v>0.16326582086917044</c:v>
                </c:pt>
              </c:numCache>
            </c:numRef>
          </c:val>
          <c:extLst>
            <c:ext xmlns:c16="http://schemas.microsoft.com/office/drawing/2014/chart" uri="{C3380CC4-5D6E-409C-BE32-E72D297353CC}">
              <c16:uniqueId val="{00000003-BAFA-456F-B1F0-006B7F881869}"/>
            </c:ext>
          </c:extLst>
        </c:ser>
        <c:ser>
          <c:idx val="4"/>
          <c:order val="4"/>
          <c:tx>
            <c:strRef>
              <c:f>RENTOWNOŚĆ!$R$43</c:f>
              <c:strCache>
                <c:ptCount val="1"/>
                <c:pt idx="0">
                  <c:v>Branża</c:v>
                </c:pt>
              </c:strCache>
            </c:strRef>
          </c:tx>
          <c:spPr>
            <a:solidFill>
              <a:schemeClr val="accent3"/>
            </a:solidFill>
            <a:ln>
              <a:noFill/>
            </a:ln>
            <a:effectLst/>
          </c:spPr>
          <c:invertIfNegative val="0"/>
          <c:cat>
            <c:numRef>
              <c:f>RENTOWNOŚĆ!$S$38:$U$38</c:f>
              <c:numCache>
                <c:formatCode>Standardowy</c:formatCode>
                <c:ptCount val="3"/>
                <c:pt idx="0">
                  <c:v>2019</c:v>
                </c:pt>
                <c:pt idx="1">
                  <c:v>2018</c:v>
                </c:pt>
                <c:pt idx="2">
                  <c:v>2017</c:v>
                </c:pt>
              </c:numCache>
            </c:numRef>
          </c:cat>
          <c:val>
            <c:numRef>
              <c:f>RENTOWNOŚĆ!$S$43:$U$43</c:f>
              <c:numCache>
                <c:formatCode>0%</c:formatCode>
                <c:ptCount val="3"/>
                <c:pt idx="0">
                  <c:v>0.1077076575997377</c:v>
                </c:pt>
                <c:pt idx="1">
                  <c:v>9.97063008997916E-2</c:v>
                </c:pt>
                <c:pt idx="2">
                  <c:v>0.10607416290987585</c:v>
                </c:pt>
              </c:numCache>
            </c:numRef>
          </c:val>
          <c:extLst>
            <c:ext xmlns:c16="http://schemas.microsoft.com/office/drawing/2014/chart" uri="{C3380CC4-5D6E-409C-BE32-E72D297353CC}">
              <c16:uniqueId val="{00000004-BAFA-456F-B1F0-006B7F881869}"/>
            </c:ext>
          </c:extLst>
        </c:ser>
        <c:dLbls>
          <c:showLegendKey val="0"/>
          <c:showVal val="0"/>
          <c:showCatName val="0"/>
          <c:showSerName val="0"/>
          <c:showPercent val="0"/>
          <c:showBubbleSize val="0"/>
        </c:dLbls>
        <c:gapWidth val="219"/>
        <c:overlap val="-27"/>
        <c:axId val="552746896"/>
        <c:axId val="552748176"/>
      </c:barChart>
      <c:catAx>
        <c:axId val="552746896"/>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52748176"/>
        <c:crosses val="autoZero"/>
        <c:auto val="1"/>
        <c:lblAlgn val="ctr"/>
        <c:lblOffset val="100"/>
        <c:noMultiLvlLbl val="0"/>
      </c:catAx>
      <c:valAx>
        <c:axId val="552748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52746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400" b="1" i="0" u="none" strike="noStrike" baseline="0">
                <a:effectLst/>
              </a:rPr>
              <a:t>WSKAŹNIK MARŻY BRUTTO (WMB)</a:t>
            </a:r>
            <a:r>
              <a:rPr lang="pl-PL" sz="1400" b="0" i="0" u="none" strike="noStrike" baseline="0"/>
              <a:t> </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RENTOWNOŚĆ!$R$33</c:f>
              <c:strCache>
                <c:ptCount val="1"/>
                <c:pt idx="0">
                  <c:v>Cyfrowy Polsat S.A. (Polska)</c:v>
                </c:pt>
              </c:strCache>
            </c:strRef>
          </c:tx>
          <c:spPr>
            <a:solidFill>
              <a:schemeClr val="accent6"/>
            </a:solidFill>
            <a:ln>
              <a:noFill/>
            </a:ln>
            <a:effectLst/>
          </c:spPr>
          <c:invertIfNegative val="0"/>
          <c:cat>
            <c:numRef>
              <c:f>RENTOWNOŚĆ!$S$32:$U$32</c:f>
              <c:numCache>
                <c:formatCode>Standardowy</c:formatCode>
                <c:ptCount val="3"/>
                <c:pt idx="0">
                  <c:v>2019</c:v>
                </c:pt>
                <c:pt idx="1">
                  <c:v>2018</c:v>
                </c:pt>
                <c:pt idx="2">
                  <c:v>2017</c:v>
                </c:pt>
              </c:numCache>
            </c:numRef>
          </c:cat>
          <c:val>
            <c:numRef>
              <c:f>RENTOWNOŚĆ!$S$33:$U$33</c:f>
              <c:numCache>
                <c:formatCode>0%</c:formatCode>
                <c:ptCount val="3"/>
                <c:pt idx="0">
                  <c:v>0.35942652084171939</c:v>
                </c:pt>
                <c:pt idx="1">
                  <c:v>0.37756524831322935</c:v>
                </c:pt>
                <c:pt idx="2">
                  <c:v>0.39126630445841726</c:v>
                </c:pt>
              </c:numCache>
            </c:numRef>
          </c:val>
          <c:extLst>
            <c:ext xmlns:c16="http://schemas.microsoft.com/office/drawing/2014/chart" uri="{C3380CC4-5D6E-409C-BE32-E72D297353CC}">
              <c16:uniqueId val="{00000000-DA21-4E25-84F7-450537126D34}"/>
            </c:ext>
          </c:extLst>
        </c:ser>
        <c:ser>
          <c:idx val="1"/>
          <c:order val="1"/>
          <c:tx>
            <c:strRef>
              <c:f>RENTOWNOŚĆ!$R$34</c:f>
              <c:strCache>
                <c:ptCount val="1"/>
                <c:pt idx="0">
                  <c:v>Telewizja Polska S.A. (Polska)</c:v>
                </c:pt>
              </c:strCache>
            </c:strRef>
          </c:tx>
          <c:spPr>
            <a:solidFill>
              <a:schemeClr val="accent5"/>
            </a:solidFill>
            <a:ln>
              <a:noFill/>
            </a:ln>
            <a:effectLst/>
          </c:spPr>
          <c:invertIfNegative val="0"/>
          <c:cat>
            <c:numRef>
              <c:f>RENTOWNOŚĆ!$S$32:$U$32</c:f>
              <c:numCache>
                <c:formatCode>Standardowy</c:formatCode>
                <c:ptCount val="3"/>
                <c:pt idx="0">
                  <c:v>2019</c:v>
                </c:pt>
                <c:pt idx="1">
                  <c:v>2018</c:v>
                </c:pt>
                <c:pt idx="2">
                  <c:v>2017</c:v>
                </c:pt>
              </c:numCache>
            </c:numRef>
          </c:cat>
          <c:val>
            <c:numRef>
              <c:f>RENTOWNOŚĆ!$S$34:$U$34</c:f>
              <c:numCache>
                <c:formatCode>0%</c:formatCode>
                <c:ptCount val="3"/>
                <c:pt idx="0">
                  <c:v>0.1190420671864358</c:v>
                </c:pt>
                <c:pt idx="1">
                  <c:v>9.278111532421672E-2</c:v>
                </c:pt>
                <c:pt idx="2">
                  <c:v>0.10968679765884298</c:v>
                </c:pt>
              </c:numCache>
            </c:numRef>
          </c:val>
          <c:extLst>
            <c:ext xmlns:c16="http://schemas.microsoft.com/office/drawing/2014/chart" uri="{C3380CC4-5D6E-409C-BE32-E72D297353CC}">
              <c16:uniqueId val="{00000001-DA21-4E25-84F7-450537126D34}"/>
            </c:ext>
          </c:extLst>
        </c:ser>
        <c:ser>
          <c:idx val="2"/>
          <c:order val="2"/>
          <c:tx>
            <c:strRef>
              <c:f>RENTOWNOŚĆ!$R$35</c:f>
              <c:strCache>
                <c:ptCount val="1"/>
                <c:pt idx="0">
                  <c:v>Orange Polska S.A. (Polska)</c:v>
                </c:pt>
              </c:strCache>
            </c:strRef>
          </c:tx>
          <c:spPr>
            <a:solidFill>
              <a:schemeClr val="accent2"/>
            </a:solidFill>
            <a:ln>
              <a:noFill/>
            </a:ln>
            <a:effectLst/>
          </c:spPr>
          <c:invertIfNegative val="0"/>
          <c:cat>
            <c:numRef>
              <c:f>RENTOWNOŚĆ!$S$32:$U$32</c:f>
              <c:numCache>
                <c:formatCode>Standardowy</c:formatCode>
                <c:ptCount val="3"/>
                <c:pt idx="0">
                  <c:v>2019</c:v>
                </c:pt>
                <c:pt idx="1">
                  <c:v>2018</c:v>
                </c:pt>
                <c:pt idx="2">
                  <c:v>2017</c:v>
                </c:pt>
              </c:numCache>
            </c:numRef>
          </c:cat>
          <c:val>
            <c:numRef>
              <c:f>RENTOWNOŚĆ!$S$35:$U$35</c:f>
              <c:numCache>
                <c:formatCode>0%</c:formatCode>
                <c:ptCount val="3"/>
                <c:pt idx="0">
                  <c:v>0.24092582851130984</c:v>
                </c:pt>
                <c:pt idx="1">
                  <c:v>0</c:v>
                </c:pt>
                <c:pt idx="2">
                  <c:v>0.24611194095422195</c:v>
                </c:pt>
              </c:numCache>
            </c:numRef>
          </c:val>
          <c:extLst>
            <c:ext xmlns:c16="http://schemas.microsoft.com/office/drawing/2014/chart" uri="{C3380CC4-5D6E-409C-BE32-E72D297353CC}">
              <c16:uniqueId val="{00000002-DA21-4E25-84F7-450537126D34}"/>
            </c:ext>
          </c:extLst>
        </c:ser>
        <c:ser>
          <c:idx val="3"/>
          <c:order val="3"/>
          <c:tx>
            <c:strRef>
              <c:f>RENTOWNOŚĆ!$R$36</c:f>
              <c:strCache>
                <c:ptCount val="1"/>
                <c:pt idx="0">
                  <c:v>Play Communications S.A. (Polska)</c:v>
                </c:pt>
              </c:strCache>
            </c:strRef>
          </c:tx>
          <c:spPr>
            <a:solidFill>
              <a:schemeClr val="accent4"/>
            </a:solidFill>
            <a:ln>
              <a:noFill/>
            </a:ln>
            <a:effectLst/>
          </c:spPr>
          <c:invertIfNegative val="0"/>
          <c:cat>
            <c:numRef>
              <c:f>RENTOWNOŚĆ!$S$32:$U$32</c:f>
              <c:numCache>
                <c:formatCode>Standardowy</c:formatCode>
                <c:ptCount val="3"/>
                <c:pt idx="0">
                  <c:v>2019</c:v>
                </c:pt>
                <c:pt idx="1">
                  <c:v>2018</c:v>
                </c:pt>
                <c:pt idx="2">
                  <c:v>2017</c:v>
                </c:pt>
              </c:numCache>
            </c:numRef>
          </c:cat>
          <c:val>
            <c:numRef>
              <c:f>RENTOWNOŚĆ!$S$36:$U$36</c:f>
              <c:numCache>
                <c:formatCode>0%</c:formatCode>
                <c:ptCount val="3"/>
                <c:pt idx="0">
                  <c:v>0.34171202994906935</c:v>
                </c:pt>
                <c:pt idx="1">
                  <c:v>0.31582150291235106</c:v>
                </c:pt>
                <c:pt idx="2">
                  <c:v>0.28548414591672777</c:v>
                </c:pt>
              </c:numCache>
            </c:numRef>
          </c:val>
          <c:extLst>
            <c:ext xmlns:c16="http://schemas.microsoft.com/office/drawing/2014/chart" uri="{C3380CC4-5D6E-409C-BE32-E72D297353CC}">
              <c16:uniqueId val="{00000003-DA21-4E25-84F7-450537126D34}"/>
            </c:ext>
          </c:extLst>
        </c:ser>
        <c:ser>
          <c:idx val="4"/>
          <c:order val="4"/>
          <c:tx>
            <c:strRef>
              <c:f>RENTOWNOŚĆ!$R$37</c:f>
              <c:strCache>
                <c:ptCount val="1"/>
                <c:pt idx="0">
                  <c:v>Branża</c:v>
                </c:pt>
              </c:strCache>
            </c:strRef>
          </c:tx>
          <c:spPr>
            <a:solidFill>
              <a:schemeClr val="accent3"/>
            </a:solidFill>
            <a:ln>
              <a:noFill/>
            </a:ln>
            <a:effectLst/>
          </c:spPr>
          <c:invertIfNegative val="0"/>
          <c:cat>
            <c:numRef>
              <c:f>RENTOWNOŚĆ!$S$32:$U$32</c:f>
              <c:numCache>
                <c:formatCode>Standardowy</c:formatCode>
                <c:ptCount val="3"/>
                <c:pt idx="0">
                  <c:v>2019</c:v>
                </c:pt>
                <c:pt idx="1">
                  <c:v>2018</c:v>
                </c:pt>
                <c:pt idx="2">
                  <c:v>2017</c:v>
                </c:pt>
              </c:numCache>
            </c:numRef>
          </c:cat>
          <c:val>
            <c:numRef>
              <c:f>RENTOWNOŚĆ!$S$37:$U$37</c:f>
              <c:numCache>
                <c:formatCode>0%</c:formatCode>
                <c:ptCount val="3"/>
                <c:pt idx="0">
                  <c:v>0.29463425017007472</c:v>
                </c:pt>
                <c:pt idx="1">
                  <c:v>0.20755653009937355</c:v>
                </c:pt>
                <c:pt idx="2">
                  <c:v>0.29489669299486482</c:v>
                </c:pt>
              </c:numCache>
            </c:numRef>
          </c:val>
          <c:extLst>
            <c:ext xmlns:c16="http://schemas.microsoft.com/office/drawing/2014/chart" uri="{C3380CC4-5D6E-409C-BE32-E72D297353CC}">
              <c16:uniqueId val="{00000004-DA21-4E25-84F7-450537126D34}"/>
            </c:ext>
          </c:extLst>
        </c:ser>
        <c:dLbls>
          <c:showLegendKey val="0"/>
          <c:showVal val="0"/>
          <c:showCatName val="0"/>
          <c:showSerName val="0"/>
          <c:showPercent val="0"/>
          <c:showBubbleSize val="0"/>
        </c:dLbls>
        <c:gapWidth val="219"/>
        <c:overlap val="-27"/>
        <c:axId val="599724112"/>
        <c:axId val="599725072"/>
      </c:barChart>
      <c:catAx>
        <c:axId val="599724112"/>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9725072"/>
        <c:crosses val="autoZero"/>
        <c:auto val="1"/>
        <c:lblAlgn val="ctr"/>
        <c:lblOffset val="100"/>
        <c:noMultiLvlLbl val="0"/>
      </c:catAx>
      <c:valAx>
        <c:axId val="59972507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9724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400" b="0" i="0" u="none" strike="noStrike" baseline="0">
                <a:effectLst/>
              </a:rPr>
              <a:t>WSKAŹNIK STRUKTURY AKTYWÓW</a:t>
            </a:r>
            <a:r>
              <a:rPr lang="pl-PL" sz="1400" b="0" i="0" u="none" strike="noStrike" baseline="0"/>
              <a:t> </a:t>
            </a:r>
            <a:endParaRPr lang="pl-PL"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'A. SYTUACJI M-K.'!$R$2</c:f>
              <c:strCache>
                <c:ptCount val="1"/>
                <c:pt idx="0">
                  <c:v>Cyfrowy Polsat S.A. (Polska)</c:v>
                </c:pt>
              </c:strCache>
            </c:strRef>
          </c:tx>
          <c:spPr>
            <a:solidFill>
              <a:schemeClr val="accent6"/>
            </a:solidFill>
            <a:ln>
              <a:noFill/>
            </a:ln>
            <a:effectLst/>
          </c:spPr>
          <c:invertIfNegative val="0"/>
          <c:cat>
            <c:numRef>
              <c:f>'A. SYTUACJI M-K.'!$S$1:$U$1</c:f>
              <c:numCache>
                <c:formatCode>Standardowy</c:formatCode>
                <c:ptCount val="3"/>
                <c:pt idx="0">
                  <c:v>2019</c:v>
                </c:pt>
                <c:pt idx="1">
                  <c:v>2018</c:v>
                </c:pt>
                <c:pt idx="2">
                  <c:v>2017</c:v>
                </c:pt>
              </c:numCache>
            </c:numRef>
          </c:cat>
          <c:val>
            <c:numRef>
              <c:f>'A. SYTUACJI M-K.'!$S$2:$U$2</c:f>
              <c:numCache>
                <c:formatCode>0.000</c:formatCode>
                <c:ptCount val="3"/>
                <c:pt idx="0">
                  <c:v>0.8470401600510592</c:v>
                </c:pt>
                <c:pt idx="1">
                  <c:v>0.82334640744312115</c:v>
                </c:pt>
                <c:pt idx="2">
                  <c:v>0.85835495028102027</c:v>
                </c:pt>
              </c:numCache>
            </c:numRef>
          </c:val>
          <c:extLst>
            <c:ext xmlns:c16="http://schemas.microsoft.com/office/drawing/2014/chart" uri="{C3380CC4-5D6E-409C-BE32-E72D297353CC}">
              <c16:uniqueId val="{00000000-B5C0-406F-84F0-CE1281B9ADF2}"/>
            </c:ext>
          </c:extLst>
        </c:ser>
        <c:ser>
          <c:idx val="1"/>
          <c:order val="1"/>
          <c:tx>
            <c:strRef>
              <c:f>'A. SYTUACJI M-K.'!$R$3</c:f>
              <c:strCache>
                <c:ptCount val="1"/>
                <c:pt idx="0">
                  <c:v>Telewizja Polska S.A. (Polska)</c:v>
                </c:pt>
              </c:strCache>
            </c:strRef>
          </c:tx>
          <c:spPr>
            <a:solidFill>
              <a:schemeClr val="accent5"/>
            </a:solidFill>
            <a:ln>
              <a:noFill/>
            </a:ln>
            <a:effectLst/>
          </c:spPr>
          <c:invertIfNegative val="0"/>
          <c:cat>
            <c:numRef>
              <c:f>'A. SYTUACJI M-K.'!$S$1:$U$1</c:f>
              <c:numCache>
                <c:formatCode>Standardowy</c:formatCode>
                <c:ptCount val="3"/>
                <c:pt idx="0">
                  <c:v>2019</c:v>
                </c:pt>
                <c:pt idx="1">
                  <c:v>2018</c:v>
                </c:pt>
                <c:pt idx="2">
                  <c:v>2017</c:v>
                </c:pt>
              </c:numCache>
            </c:numRef>
          </c:cat>
          <c:val>
            <c:numRef>
              <c:f>'A. SYTUACJI M-K.'!$S$3:$U$3</c:f>
              <c:numCache>
                <c:formatCode>0.000</c:formatCode>
                <c:ptCount val="3"/>
                <c:pt idx="0">
                  <c:v>0.47216435984847865</c:v>
                </c:pt>
                <c:pt idx="1">
                  <c:v>0.59179777054970273</c:v>
                </c:pt>
                <c:pt idx="2">
                  <c:v>0.50619776156630347</c:v>
                </c:pt>
              </c:numCache>
            </c:numRef>
          </c:val>
          <c:extLst>
            <c:ext xmlns:c16="http://schemas.microsoft.com/office/drawing/2014/chart" uri="{C3380CC4-5D6E-409C-BE32-E72D297353CC}">
              <c16:uniqueId val="{00000001-B5C0-406F-84F0-CE1281B9ADF2}"/>
            </c:ext>
          </c:extLst>
        </c:ser>
        <c:ser>
          <c:idx val="2"/>
          <c:order val="2"/>
          <c:tx>
            <c:strRef>
              <c:f>'A. SYTUACJI M-K.'!$R$4</c:f>
              <c:strCache>
                <c:ptCount val="1"/>
                <c:pt idx="0">
                  <c:v>Orange Polska S.A. (Polska)</c:v>
                </c:pt>
              </c:strCache>
            </c:strRef>
          </c:tx>
          <c:spPr>
            <a:solidFill>
              <a:schemeClr val="accent2"/>
            </a:solidFill>
            <a:ln>
              <a:noFill/>
            </a:ln>
            <a:effectLst/>
          </c:spPr>
          <c:invertIfNegative val="0"/>
          <c:cat>
            <c:numRef>
              <c:f>'A. SYTUACJI M-K.'!$S$1:$U$1</c:f>
              <c:numCache>
                <c:formatCode>Standardowy</c:formatCode>
                <c:ptCount val="3"/>
                <c:pt idx="0">
                  <c:v>2019</c:v>
                </c:pt>
                <c:pt idx="1">
                  <c:v>2018</c:v>
                </c:pt>
                <c:pt idx="2">
                  <c:v>2017</c:v>
                </c:pt>
              </c:numCache>
            </c:numRef>
          </c:cat>
          <c:val>
            <c:numRef>
              <c:f>'A. SYTUACJI M-K.'!$S$4:$U$4</c:f>
              <c:numCache>
                <c:formatCode>0.000</c:formatCode>
                <c:ptCount val="3"/>
                <c:pt idx="0">
                  <c:v>0.85649137222678717</c:v>
                </c:pt>
                <c:pt idx="1">
                  <c:v>0.82962009014810045</c:v>
                </c:pt>
                <c:pt idx="2">
                  <c:v>0.85727990232416174</c:v>
                </c:pt>
              </c:numCache>
            </c:numRef>
          </c:val>
          <c:extLst>
            <c:ext xmlns:c16="http://schemas.microsoft.com/office/drawing/2014/chart" uri="{C3380CC4-5D6E-409C-BE32-E72D297353CC}">
              <c16:uniqueId val="{00000002-B5C0-406F-84F0-CE1281B9ADF2}"/>
            </c:ext>
          </c:extLst>
        </c:ser>
        <c:ser>
          <c:idx val="3"/>
          <c:order val="3"/>
          <c:tx>
            <c:strRef>
              <c:f>'A. SYTUACJI M-K.'!$R$5</c:f>
              <c:strCache>
                <c:ptCount val="1"/>
                <c:pt idx="0">
                  <c:v>Play Communications S.A. (Polska)</c:v>
                </c:pt>
              </c:strCache>
            </c:strRef>
          </c:tx>
          <c:spPr>
            <a:solidFill>
              <a:schemeClr val="accent4"/>
            </a:solidFill>
            <a:ln>
              <a:noFill/>
            </a:ln>
            <a:effectLst/>
          </c:spPr>
          <c:invertIfNegative val="0"/>
          <c:cat>
            <c:numRef>
              <c:f>'A. SYTUACJI M-K.'!$S$1:$U$1</c:f>
              <c:numCache>
                <c:formatCode>Standardowy</c:formatCode>
                <c:ptCount val="3"/>
                <c:pt idx="0">
                  <c:v>2019</c:v>
                </c:pt>
                <c:pt idx="1">
                  <c:v>2018</c:v>
                </c:pt>
                <c:pt idx="2">
                  <c:v>2017</c:v>
                </c:pt>
              </c:numCache>
            </c:numRef>
          </c:cat>
          <c:val>
            <c:numRef>
              <c:f>'A. SYTUACJI M-K.'!$S$5:$U$5</c:f>
              <c:numCache>
                <c:formatCode>0.000</c:formatCode>
                <c:ptCount val="3"/>
                <c:pt idx="0">
                  <c:v>0.69766593091033047</c:v>
                </c:pt>
                <c:pt idx="1">
                  <c:v>0.67108461930455565</c:v>
                </c:pt>
                <c:pt idx="2">
                  <c:v>0.62332083829079232</c:v>
                </c:pt>
              </c:numCache>
            </c:numRef>
          </c:val>
          <c:extLst>
            <c:ext xmlns:c16="http://schemas.microsoft.com/office/drawing/2014/chart" uri="{C3380CC4-5D6E-409C-BE32-E72D297353CC}">
              <c16:uniqueId val="{00000003-B5C0-406F-84F0-CE1281B9ADF2}"/>
            </c:ext>
          </c:extLst>
        </c:ser>
        <c:ser>
          <c:idx val="4"/>
          <c:order val="4"/>
          <c:tx>
            <c:strRef>
              <c:f>'A. SYTUACJI M-K.'!$R$6</c:f>
              <c:strCache>
                <c:ptCount val="1"/>
                <c:pt idx="0">
                  <c:v>Branża</c:v>
                </c:pt>
              </c:strCache>
            </c:strRef>
          </c:tx>
          <c:spPr>
            <a:solidFill>
              <a:schemeClr val="accent3"/>
            </a:solidFill>
            <a:ln>
              <a:noFill/>
            </a:ln>
            <a:effectLst/>
          </c:spPr>
          <c:invertIfNegative val="0"/>
          <c:cat>
            <c:numRef>
              <c:f>'A. SYTUACJI M-K.'!$S$1:$U$1</c:f>
              <c:numCache>
                <c:formatCode>Standardowy</c:formatCode>
                <c:ptCount val="3"/>
                <c:pt idx="0">
                  <c:v>2019</c:v>
                </c:pt>
                <c:pt idx="1">
                  <c:v>2018</c:v>
                </c:pt>
                <c:pt idx="2">
                  <c:v>2017</c:v>
                </c:pt>
              </c:numCache>
            </c:numRef>
          </c:cat>
          <c:val>
            <c:numRef>
              <c:f>'A. SYTUACJI M-K.'!$S$6:$U$6</c:f>
              <c:numCache>
                <c:formatCode>0.000</c:formatCode>
                <c:ptCount val="3"/>
                <c:pt idx="0">
                  <c:v>0.81904094346434841</c:v>
                </c:pt>
                <c:pt idx="1">
                  <c:v>0.79999506871682868</c:v>
                </c:pt>
                <c:pt idx="2">
                  <c:v>0.81534917060996981</c:v>
                </c:pt>
              </c:numCache>
            </c:numRef>
          </c:val>
          <c:extLst>
            <c:ext xmlns:c16="http://schemas.microsoft.com/office/drawing/2014/chart" uri="{C3380CC4-5D6E-409C-BE32-E72D297353CC}">
              <c16:uniqueId val="{00000004-B5C0-406F-84F0-CE1281B9ADF2}"/>
            </c:ext>
          </c:extLst>
        </c:ser>
        <c:dLbls>
          <c:showLegendKey val="0"/>
          <c:showVal val="0"/>
          <c:showCatName val="0"/>
          <c:showSerName val="0"/>
          <c:showPercent val="0"/>
          <c:showBubbleSize val="0"/>
        </c:dLbls>
        <c:gapWidth val="219"/>
        <c:overlap val="-27"/>
        <c:axId val="642867664"/>
        <c:axId val="642864784"/>
      </c:barChart>
      <c:catAx>
        <c:axId val="642867664"/>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42864784"/>
        <c:crosses val="autoZero"/>
        <c:auto val="1"/>
        <c:lblAlgn val="ctr"/>
        <c:lblOffset val="100"/>
        <c:noMultiLvlLbl val="0"/>
      </c:catAx>
      <c:valAx>
        <c:axId val="642864784"/>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42867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400" b="0" i="0" u="none" strike="noStrike" baseline="0">
                <a:effectLst/>
              </a:rPr>
              <a:t>WSKAŹNIK WYKORZYSTANIA AKTYWÓW OGÓŁEM</a:t>
            </a:r>
            <a:r>
              <a:rPr lang="pl-PL" sz="1400" b="0" i="0" u="none" strike="noStrike" baseline="0"/>
              <a:t> </a:t>
            </a:r>
            <a:endParaRPr lang="pl-PL"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'A. SYTUACJI M-K.'!$R$14</c:f>
              <c:strCache>
                <c:ptCount val="1"/>
                <c:pt idx="0">
                  <c:v>Cyfrowy Polsat S.A. (Polska)</c:v>
                </c:pt>
              </c:strCache>
            </c:strRef>
          </c:tx>
          <c:spPr>
            <a:solidFill>
              <a:schemeClr val="accent6"/>
            </a:solidFill>
            <a:ln>
              <a:noFill/>
            </a:ln>
            <a:effectLst/>
          </c:spPr>
          <c:invertIfNegative val="0"/>
          <c:cat>
            <c:numRef>
              <c:f>'A. SYTUACJI M-K.'!$S$13:$U$13</c:f>
              <c:numCache>
                <c:formatCode>Standardowy</c:formatCode>
                <c:ptCount val="3"/>
                <c:pt idx="0">
                  <c:v>2019</c:v>
                </c:pt>
                <c:pt idx="1">
                  <c:v>2018</c:v>
                </c:pt>
                <c:pt idx="2">
                  <c:v>2017</c:v>
                </c:pt>
              </c:numCache>
            </c:numRef>
          </c:cat>
          <c:val>
            <c:numRef>
              <c:f>'A. SYTUACJI M-K.'!$S$14:$U$14</c:f>
              <c:numCache>
                <c:formatCode>0.000</c:formatCode>
                <c:ptCount val="3"/>
                <c:pt idx="0">
                  <c:v>0.35827687360384908</c:v>
                </c:pt>
                <c:pt idx="1">
                  <c:v>0.34811771911078682</c:v>
                </c:pt>
                <c:pt idx="2">
                  <c:v>0.35410722006052747</c:v>
                </c:pt>
              </c:numCache>
            </c:numRef>
          </c:val>
          <c:extLst>
            <c:ext xmlns:c16="http://schemas.microsoft.com/office/drawing/2014/chart" uri="{C3380CC4-5D6E-409C-BE32-E72D297353CC}">
              <c16:uniqueId val="{00000000-C68B-488F-BF0F-957E3777BD34}"/>
            </c:ext>
          </c:extLst>
        </c:ser>
        <c:ser>
          <c:idx val="1"/>
          <c:order val="1"/>
          <c:tx>
            <c:strRef>
              <c:f>'A. SYTUACJI M-K.'!$R$15</c:f>
              <c:strCache>
                <c:ptCount val="1"/>
                <c:pt idx="0">
                  <c:v>Telewizja Polska S.A. (Polska)</c:v>
                </c:pt>
              </c:strCache>
            </c:strRef>
          </c:tx>
          <c:spPr>
            <a:solidFill>
              <a:schemeClr val="accent5"/>
            </a:solidFill>
            <a:ln>
              <a:noFill/>
            </a:ln>
            <a:effectLst/>
          </c:spPr>
          <c:invertIfNegative val="0"/>
          <c:cat>
            <c:numRef>
              <c:f>'A. SYTUACJI M-K.'!$S$13:$U$13</c:f>
              <c:numCache>
                <c:formatCode>Standardowy</c:formatCode>
                <c:ptCount val="3"/>
                <c:pt idx="0">
                  <c:v>2019</c:v>
                </c:pt>
                <c:pt idx="1">
                  <c:v>2018</c:v>
                </c:pt>
                <c:pt idx="2">
                  <c:v>2017</c:v>
                </c:pt>
              </c:numCache>
            </c:numRef>
          </c:cat>
          <c:val>
            <c:numRef>
              <c:f>'A. SYTUACJI M-K.'!$S$15:$U$15</c:f>
              <c:numCache>
                <c:formatCode>0.000</c:formatCode>
                <c:ptCount val="3"/>
                <c:pt idx="0">
                  <c:v>1.259649629449541</c:v>
                </c:pt>
                <c:pt idx="1">
                  <c:v>1.4879277533063786</c:v>
                </c:pt>
                <c:pt idx="2">
                  <c:v>1.1958645700056947</c:v>
                </c:pt>
              </c:numCache>
            </c:numRef>
          </c:val>
          <c:extLst>
            <c:ext xmlns:c16="http://schemas.microsoft.com/office/drawing/2014/chart" uri="{C3380CC4-5D6E-409C-BE32-E72D297353CC}">
              <c16:uniqueId val="{00000001-C68B-488F-BF0F-957E3777BD34}"/>
            </c:ext>
          </c:extLst>
        </c:ser>
        <c:ser>
          <c:idx val="2"/>
          <c:order val="2"/>
          <c:tx>
            <c:strRef>
              <c:f>'A. SYTUACJI M-K.'!$R$16</c:f>
              <c:strCache>
                <c:ptCount val="1"/>
                <c:pt idx="0">
                  <c:v>Orange Polska S.A. (Polska)</c:v>
                </c:pt>
              </c:strCache>
            </c:strRef>
          </c:tx>
          <c:spPr>
            <a:solidFill>
              <a:schemeClr val="accent2"/>
            </a:solidFill>
            <a:ln>
              <a:noFill/>
            </a:ln>
            <a:effectLst/>
          </c:spPr>
          <c:invertIfNegative val="0"/>
          <c:cat>
            <c:numRef>
              <c:f>'A. SYTUACJI M-K.'!$S$13:$U$13</c:f>
              <c:numCache>
                <c:formatCode>Standardowy</c:formatCode>
                <c:ptCount val="3"/>
                <c:pt idx="0">
                  <c:v>2019</c:v>
                </c:pt>
                <c:pt idx="1">
                  <c:v>2018</c:v>
                </c:pt>
                <c:pt idx="2">
                  <c:v>2017</c:v>
                </c:pt>
              </c:numCache>
            </c:numRef>
          </c:cat>
          <c:val>
            <c:numRef>
              <c:f>'A. SYTUACJI M-K.'!$S$16:$U$16</c:f>
              <c:numCache>
                <c:formatCode>0.000</c:formatCode>
                <c:ptCount val="3"/>
                <c:pt idx="0">
                  <c:v>0.46861133935907973</c:v>
                </c:pt>
                <c:pt idx="1">
                  <c:v>0.47654003004936679</c:v>
                </c:pt>
                <c:pt idx="2">
                  <c:v>0.49627174813587405</c:v>
                </c:pt>
              </c:numCache>
            </c:numRef>
          </c:val>
          <c:extLst>
            <c:ext xmlns:c16="http://schemas.microsoft.com/office/drawing/2014/chart" uri="{C3380CC4-5D6E-409C-BE32-E72D297353CC}">
              <c16:uniqueId val="{00000002-C68B-488F-BF0F-957E3777BD34}"/>
            </c:ext>
          </c:extLst>
        </c:ser>
        <c:ser>
          <c:idx val="3"/>
          <c:order val="3"/>
          <c:tx>
            <c:strRef>
              <c:f>'A. SYTUACJI M-K.'!$R$17</c:f>
              <c:strCache>
                <c:ptCount val="1"/>
                <c:pt idx="0">
                  <c:v>Play Communications S.A. (Polska)</c:v>
                </c:pt>
              </c:strCache>
            </c:strRef>
          </c:tx>
          <c:spPr>
            <a:solidFill>
              <a:schemeClr val="accent4"/>
            </a:solidFill>
            <a:ln>
              <a:noFill/>
            </a:ln>
            <a:effectLst/>
          </c:spPr>
          <c:invertIfNegative val="0"/>
          <c:cat>
            <c:numRef>
              <c:f>'A. SYTUACJI M-K.'!$S$13:$U$13</c:f>
              <c:numCache>
                <c:formatCode>Standardowy</c:formatCode>
                <c:ptCount val="3"/>
                <c:pt idx="0">
                  <c:v>2019</c:v>
                </c:pt>
                <c:pt idx="1">
                  <c:v>2018</c:v>
                </c:pt>
                <c:pt idx="2">
                  <c:v>2017</c:v>
                </c:pt>
              </c:numCache>
            </c:numRef>
          </c:cat>
          <c:val>
            <c:numRef>
              <c:f>'A. SYTUACJI M-K.'!$S$17:$U$17</c:f>
              <c:numCache>
                <c:formatCode>0.000</c:formatCode>
                <c:ptCount val="3"/>
                <c:pt idx="0">
                  <c:v>0.79237423614120805</c:v>
                </c:pt>
                <c:pt idx="1">
                  <c:v>0.80266621661683801</c:v>
                </c:pt>
                <c:pt idx="2">
                  <c:v>0.75528053603177636</c:v>
                </c:pt>
              </c:numCache>
            </c:numRef>
          </c:val>
          <c:extLst>
            <c:ext xmlns:c16="http://schemas.microsoft.com/office/drawing/2014/chart" uri="{C3380CC4-5D6E-409C-BE32-E72D297353CC}">
              <c16:uniqueId val="{00000003-C68B-488F-BF0F-957E3777BD34}"/>
            </c:ext>
          </c:extLst>
        </c:ser>
        <c:ser>
          <c:idx val="4"/>
          <c:order val="4"/>
          <c:tx>
            <c:strRef>
              <c:f>'A. SYTUACJI M-K.'!$R$18</c:f>
              <c:strCache>
                <c:ptCount val="1"/>
                <c:pt idx="0">
                  <c:v>Branża</c:v>
                </c:pt>
              </c:strCache>
            </c:strRef>
          </c:tx>
          <c:spPr>
            <a:solidFill>
              <a:schemeClr val="accent3"/>
            </a:solidFill>
            <a:ln>
              <a:noFill/>
            </a:ln>
            <a:effectLst/>
          </c:spPr>
          <c:invertIfNegative val="0"/>
          <c:cat>
            <c:numRef>
              <c:f>'A. SYTUACJI M-K.'!$S$13:$U$13</c:f>
              <c:numCache>
                <c:formatCode>Standardowy</c:formatCode>
                <c:ptCount val="3"/>
                <c:pt idx="0">
                  <c:v>2019</c:v>
                </c:pt>
                <c:pt idx="1">
                  <c:v>2018</c:v>
                </c:pt>
                <c:pt idx="2">
                  <c:v>2017</c:v>
                </c:pt>
              </c:numCache>
            </c:numRef>
          </c:cat>
          <c:val>
            <c:numRef>
              <c:f>'A. SYTUACJI M-K.'!$S$18:$U$18</c:f>
              <c:numCache>
                <c:formatCode>0.000</c:formatCode>
                <c:ptCount val="3"/>
                <c:pt idx="0">
                  <c:v>0.48304888471222945</c:v>
                </c:pt>
                <c:pt idx="1">
                  <c:v>0.48178193059213603</c:v>
                </c:pt>
                <c:pt idx="2">
                  <c:v>0.486127446646342</c:v>
                </c:pt>
              </c:numCache>
            </c:numRef>
          </c:val>
          <c:extLst>
            <c:ext xmlns:c16="http://schemas.microsoft.com/office/drawing/2014/chart" uri="{C3380CC4-5D6E-409C-BE32-E72D297353CC}">
              <c16:uniqueId val="{00000004-C68B-488F-BF0F-957E3777BD34}"/>
            </c:ext>
          </c:extLst>
        </c:ser>
        <c:dLbls>
          <c:showLegendKey val="0"/>
          <c:showVal val="0"/>
          <c:showCatName val="0"/>
          <c:showSerName val="0"/>
          <c:showPercent val="0"/>
          <c:showBubbleSize val="0"/>
        </c:dLbls>
        <c:gapWidth val="219"/>
        <c:overlap val="-27"/>
        <c:axId val="630341840"/>
        <c:axId val="630339280"/>
      </c:barChart>
      <c:catAx>
        <c:axId val="630341840"/>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30339280"/>
        <c:crosses val="autoZero"/>
        <c:auto val="1"/>
        <c:lblAlgn val="ctr"/>
        <c:lblOffset val="100"/>
        <c:noMultiLvlLbl val="0"/>
      </c:catAx>
      <c:valAx>
        <c:axId val="630339280"/>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30341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400" b="0" i="0" u="none" strike="noStrike" baseline="0">
                <a:effectLst/>
              </a:rPr>
              <a:t>WSKAŹNIK RENTOWNOŚCI RZECZOWYCH AKTYWÓW TRWAŁYCH</a:t>
            </a:r>
            <a:r>
              <a:rPr lang="pl-PL" sz="1400" b="0" i="0" u="none" strike="noStrike" baseline="0"/>
              <a:t> </a:t>
            </a:r>
            <a:endParaRPr lang="pl-PL"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'A. SYTUACJI M-K.'!$R$8</c:f>
              <c:strCache>
                <c:ptCount val="1"/>
                <c:pt idx="0">
                  <c:v>Cyfrowy Polsat S.A. (Polska)</c:v>
                </c:pt>
              </c:strCache>
            </c:strRef>
          </c:tx>
          <c:spPr>
            <a:solidFill>
              <a:schemeClr val="accent6"/>
            </a:solidFill>
            <a:ln>
              <a:noFill/>
            </a:ln>
            <a:effectLst/>
          </c:spPr>
          <c:invertIfNegative val="0"/>
          <c:cat>
            <c:numRef>
              <c:f>'A. SYTUACJI M-K.'!$S$7:$U$7</c:f>
              <c:numCache>
                <c:formatCode>Standardowy</c:formatCode>
                <c:ptCount val="3"/>
                <c:pt idx="0">
                  <c:v>2019</c:v>
                </c:pt>
                <c:pt idx="1">
                  <c:v>2018</c:v>
                </c:pt>
                <c:pt idx="2">
                  <c:v>2017</c:v>
                </c:pt>
              </c:numCache>
            </c:numRef>
          </c:cat>
          <c:val>
            <c:numRef>
              <c:f>'A. SYTUACJI M-K.'!$S$8:$U$8</c:f>
              <c:numCache>
                <c:formatCode>0.000</c:formatCode>
                <c:ptCount val="3"/>
                <c:pt idx="0">
                  <c:v>0.37541033666692114</c:v>
                </c:pt>
                <c:pt idx="1">
                  <c:v>0.34152708288013922</c:v>
                </c:pt>
                <c:pt idx="2">
                  <c:v>0.57448941235434159</c:v>
                </c:pt>
              </c:numCache>
            </c:numRef>
          </c:val>
          <c:extLst>
            <c:ext xmlns:c16="http://schemas.microsoft.com/office/drawing/2014/chart" uri="{C3380CC4-5D6E-409C-BE32-E72D297353CC}">
              <c16:uniqueId val="{00000000-B801-49B7-8FA4-2BFE244E8F54}"/>
            </c:ext>
          </c:extLst>
        </c:ser>
        <c:ser>
          <c:idx val="1"/>
          <c:order val="1"/>
          <c:tx>
            <c:strRef>
              <c:f>'A. SYTUACJI M-K.'!$R$9</c:f>
              <c:strCache>
                <c:ptCount val="1"/>
                <c:pt idx="0">
                  <c:v>Telewizja Polska S.A. (Polska)</c:v>
                </c:pt>
              </c:strCache>
            </c:strRef>
          </c:tx>
          <c:spPr>
            <a:solidFill>
              <a:schemeClr val="accent5"/>
            </a:solidFill>
            <a:ln>
              <a:noFill/>
            </a:ln>
            <a:effectLst/>
          </c:spPr>
          <c:invertIfNegative val="0"/>
          <c:cat>
            <c:numRef>
              <c:f>'A. SYTUACJI M-K.'!$S$7:$U$7</c:f>
              <c:numCache>
                <c:formatCode>Standardowy</c:formatCode>
                <c:ptCount val="3"/>
                <c:pt idx="0">
                  <c:v>2019</c:v>
                </c:pt>
                <c:pt idx="1">
                  <c:v>2018</c:v>
                </c:pt>
                <c:pt idx="2">
                  <c:v>2017</c:v>
                </c:pt>
              </c:numCache>
            </c:numRef>
          </c:cat>
          <c:val>
            <c:numRef>
              <c:f>'A. SYTUACJI M-K.'!$S$9:$U$9</c:f>
              <c:numCache>
                <c:formatCode>0.000</c:formatCode>
                <c:ptCount val="3"/>
                <c:pt idx="0">
                  <c:v>0.18091387488609875</c:v>
                </c:pt>
                <c:pt idx="1">
                  <c:v>2.6364822589784068E-2</c:v>
                </c:pt>
                <c:pt idx="2">
                  <c:v>5.1444583452498888E-2</c:v>
                </c:pt>
              </c:numCache>
            </c:numRef>
          </c:val>
          <c:extLst>
            <c:ext xmlns:c16="http://schemas.microsoft.com/office/drawing/2014/chart" uri="{C3380CC4-5D6E-409C-BE32-E72D297353CC}">
              <c16:uniqueId val="{00000001-B801-49B7-8FA4-2BFE244E8F54}"/>
            </c:ext>
          </c:extLst>
        </c:ser>
        <c:ser>
          <c:idx val="2"/>
          <c:order val="2"/>
          <c:tx>
            <c:strRef>
              <c:f>'A. SYTUACJI M-K.'!$R$10</c:f>
              <c:strCache>
                <c:ptCount val="1"/>
                <c:pt idx="0">
                  <c:v>Orange Polska S.A. (Polska)</c:v>
                </c:pt>
              </c:strCache>
            </c:strRef>
          </c:tx>
          <c:spPr>
            <a:solidFill>
              <a:schemeClr val="accent2"/>
            </a:solidFill>
            <a:ln>
              <a:noFill/>
            </a:ln>
            <a:effectLst/>
          </c:spPr>
          <c:invertIfNegative val="0"/>
          <c:cat>
            <c:numRef>
              <c:f>'A. SYTUACJI M-K.'!$S$7:$U$7</c:f>
              <c:numCache>
                <c:formatCode>Standardowy</c:formatCode>
                <c:ptCount val="3"/>
                <c:pt idx="0">
                  <c:v>2019</c:v>
                </c:pt>
                <c:pt idx="1">
                  <c:v>2018</c:v>
                </c:pt>
                <c:pt idx="2">
                  <c:v>2017</c:v>
                </c:pt>
              </c:numCache>
            </c:numRef>
          </c:cat>
          <c:val>
            <c:numRef>
              <c:f>'A. SYTUACJI M-K.'!$S$10:$U$10</c:f>
              <c:numCache>
                <c:formatCode>0.000</c:formatCode>
                <c:ptCount val="3"/>
                <c:pt idx="0">
                  <c:v>0</c:v>
                </c:pt>
                <c:pt idx="1">
                  <c:v>0</c:v>
                </c:pt>
                <c:pt idx="2">
                  <c:v>2.1470091880742545E-2</c:v>
                </c:pt>
              </c:numCache>
            </c:numRef>
          </c:val>
          <c:extLst>
            <c:ext xmlns:c16="http://schemas.microsoft.com/office/drawing/2014/chart" uri="{C3380CC4-5D6E-409C-BE32-E72D297353CC}">
              <c16:uniqueId val="{00000002-B801-49B7-8FA4-2BFE244E8F54}"/>
            </c:ext>
          </c:extLst>
        </c:ser>
        <c:ser>
          <c:idx val="3"/>
          <c:order val="3"/>
          <c:tx>
            <c:strRef>
              <c:f>'A. SYTUACJI M-K.'!$R$11</c:f>
              <c:strCache>
                <c:ptCount val="1"/>
                <c:pt idx="0">
                  <c:v>Play Communications S.A. (Polska)</c:v>
                </c:pt>
              </c:strCache>
            </c:strRef>
          </c:tx>
          <c:spPr>
            <a:solidFill>
              <a:schemeClr val="accent4"/>
            </a:solidFill>
            <a:ln>
              <a:noFill/>
            </a:ln>
            <a:effectLst/>
          </c:spPr>
          <c:invertIfNegative val="0"/>
          <c:cat>
            <c:numRef>
              <c:f>'A. SYTUACJI M-K.'!$S$7:$U$7</c:f>
              <c:numCache>
                <c:formatCode>Standardowy</c:formatCode>
                <c:ptCount val="3"/>
                <c:pt idx="0">
                  <c:v>2019</c:v>
                </c:pt>
                <c:pt idx="1">
                  <c:v>2018</c:v>
                </c:pt>
                <c:pt idx="2">
                  <c:v>2017</c:v>
                </c:pt>
              </c:numCache>
            </c:numRef>
          </c:cat>
          <c:val>
            <c:numRef>
              <c:f>'A. SYTUACJI M-K.'!$S$11:$U$11</c:f>
              <c:numCache>
                <c:formatCode>0.000</c:formatCode>
                <c:ptCount val="3"/>
                <c:pt idx="0">
                  <c:v>0.64786969042663223</c:v>
                </c:pt>
                <c:pt idx="1">
                  <c:v>0.70310700598584308</c:v>
                </c:pt>
                <c:pt idx="2">
                  <c:v>0.69804149339912136</c:v>
                </c:pt>
              </c:numCache>
            </c:numRef>
          </c:val>
          <c:extLst>
            <c:ext xmlns:c16="http://schemas.microsoft.com/office/drawing/2014/chart" uri="{C3380CC4-5D6E-409C-BE32-E72D297353CC}">
              <c16:uniqueId val="{00000003-B801-49B7-8FA4-2BFE244E8F54}"/>
            </c:ext>
          </c:extLst>
        </c:ser>
        <c:ser>
          <c:idx val="4"/>
          <c:order val="4"/>
          <c:tx>
            <c:strRef>
              <c:f>'A. SYTUACJI M-K.'!$R$12</c:f>
              <c:strCache>
                <c:ptCount val="1"/>
                <c:pt idx="0">
                  <c:v>Branża</c:v>
                </c:pt>
              </c:strCache>
            </c:strRef>
          </c:tx>
          <c:spPr>
            <a:solidFill>
              <a:schemeClr val="accent3"/>
            </a:solidFill>
            <a:ln>
              <a:noFill/>
            </a:ln>
            <a:effectLst/>
          </c:spPr>
          <c:invertIfNegative val="0"/>
          <c:cat>
            <c:numRef>
              <c:f>'A. SYTUACJI M-K.'!$S$7:$U$7</c:f>
              <c:numCache>
                <c:formatCode>Standardowy</c:formatCode>
                <c:ptCount val="3"/>
                <c:pt idx="0">
                  <c:v>2019</c:v>
                </c:pt>
                <c:pt idx="1">
                  <c:v>2018</c:v>
                </c:pt>
                <c:pt idx="2">
                  <c:v>2017</c:v>
                </c:pt>
              </c:numCache>
            </c:numRef>
          </c:cat>
          <c:val>
            <c:numRef>
              <c:f>'A. SYTUACJI M-K.'!$S$12:$U$12</c:f>
              <c:numCache>
                <c:formatCode>0.000</c:formatCode>
                <c:ptCount val="3"/>
                <c:pt idx="0">
                  <c:v>0.19265249272186954</c:v>
                </c:pt>
                <c:pt idx="1">
                  <c:v>0.16995667412597176</c:v>
                </c:pt>
                <c:pt idx="2">
                  <c:v>0.20066082798761176</c:v>
                </c:pt>
              </c:numCache>
            </c:numRef>
          </c:val>
          <c:extLst>
            <c:ext xmlns:c16="http://schemas.microsoft.com/office/drawing/2014/chart" uri="{C3380CC4-5D6E-409C-BE32-E72D297353CC}">
              <c16:uniqueId val="{00000004-B801-49B7-8FA4-2BFE244E8F54}"/>
            </c:ext>
          </c:extLst>
        </c:ser>
        <c:dLbls>
          <c:showLegendKey val="0"/>
          <c:showVal val="0"/>
          <c:showCatName val="0"/>
          <c:showSerName val="0"/>
          <c:showPercent val="0"/>
          <c:showBubbleSize val="0"/>
        </c:dLbls>
        <c:gapWidth val="219"/>
        <c:overlap val="-27"/>
        <c:axId val="620781968"/>
        <c:axId val="620785168"/>
      </c:barChart>
      <c:catAx>
        <c:axId val="620781968"/>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20785168"/>
        <c:crosses val="autoZero"/>
        <c:auto val="1"/>
        <c:lblAlgn val="ctr"/>
        <c:lblOffset val="100"/>
        <c:noMultiLvlLbl val="0"/>
      </c:catAx>
      <c:valAx>
        <c:axId val="620785168"/>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20781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WPS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WSKAŹNIKI!$R$9</c:f>
              <c:strCache>
                <c:ptCount val="1"/>
                <c:pt idx="0">
                  <c:v>Cyfrowy Polsat S.A. (Polska)</c:v>
                </c:pt>
              </c:strCache>
            </c:strRef>
          </c:tx>
          <c:spPr>
            <a:solidFill>
              <a:schemeClr val="accent6"/>
            </a:solidFill>
            <a:ln>
              <a:noFill/>
            </a:ln>
            <a:effectLst/>
          </c:spPr>
          <c:invertIfNegative val="0"/>
          <c:cat>
            <c:numRef>
              <c:f>WSKAŹNIKI!$S$8:$U$8</c:f>
              <c:numCache>
                <c:formatCode>Standardowy</c:formatCode>
                <c:ptCount val="3"/>
                <c:pt idx="0">
                  <c:v>2019</c:v>
                </c:pt>
                <c:pt idx="1">
                  <c:v>2018</c:v>
                </c:pt>
                <c:pt idx="2">
                  <c:v>2017</c:v>
                </c:pt>
              </c:numCache>
            </c:numRef>
          </c:cat>
          <c:val>
            <c:numRef>
              <c:f>WSKAŹNIKI!$S$9:$U$9</c:f>
              <c:numCache>
                <c:formatCode>0.000</c:formatCode>
                <c:ptCount val="3"/>
                <c:pt idx="0">
                  <c:v>0.26147711393613032</c:v>
                </c:pt>
                <c:pt idx="1">
                  <c:v>0.24176065038058422</c:v>
                </c:pt>
                <c:pt idx="2">
                  <c:v>0.29932320265611034</c:v>
                </c:pt>
              </c:numCache>
            </c:numRef>
          </c:val>
          <c:extLst>
            <c:ext xmlns:c16="http://schemas.microsoft.com/office/drawing/2014/chart" uri="{C3380CC4-5D6E-409C-BE32-E72D297353CC}">
              <c16:uniqueId val="{00000000-A99D-4BA2-9DAE-B4BB2A32C5B6}"/>
            </c:ext>
          </c:extLst>
        </c:ser>
        <c:ser>
          <c:idx val="1"/>
          <c:order val="1"/>
          <c:tx>
            <c:strRef>
              <c:f>WSKAŹNIKI!$R$10</c:f>
              <c:strCache>
                <c:ptCount val="1"/>
                <c:pt idx="0">
                  <c:v>Telewizja Polska S.A. (Polska)</c:v>
                </c:pt>
              </c:strCache>
            </c:strRef>
          </c:tx>
          <c:spPr>
            <a:solidFill>
              <a:schemeClr val="accent5"/>
            </a:solidFill>
            <a:ln>
              <a:noFill/>
            </a:ln>
            <a:effectLst/>
          </c:spPr>
          <c:invertIfNegative val="0"/>
          <c:cat>
            <c:numRef>
              <c:f>WSKAŹNIKI!$S$8:$U$8</c:f>
              <c:numCache>
                <c:formatCode>Standardowy</c:formatCode>
                <c:ptCount val="3"/>
                <c:pt idx="0">
                  <c:v>2019</c:v>
                </c:pt>
                <c:pt idx="1">
                  <c:v>2018</c:v>
                </c:pt>
                <c:pt idx="2">
                  <c:v>2017</c:v>
                </c:pt>
              </c:numCache>
            </c:numRef>
          </c:cat>
          <c:val>
            <c:numRef>
              <c:f>WSKAŹNIKI!$S$10:$U$10</c:f>
              <c:numCache>
                <c:formatCode>0.000</c:formatCode>
                <c:ptCount val="3"/>
                <c:pt idx="0">
                  <c:v>0.41996954645136331</c:v>
                </c:pt>
                <c:pt idx="1">
                  <c:v>3.9893695907581586E-2</c:v>
                </c:pt>
                <c:pt idx="2">
                  <c:v>0.32833628170402501</c:v>
                </c:pt>
              </c:numCache>
            </c:numRef>
          </c:val>
          <c:extLst>
            <c:ext xmlns:c16="http://schemas.microsoft.com/office/drawing/2014/chart" uri="{C3380CC4-5D6E-409C-BE32-E72D297353CC}">
              <c16:uniqueId val="{00000001-A99D-4BA2-9DAE-B4BB2A32C5B6}"/>
            </c:ext>
          </c:extLst>
        </c:ser>
        <c:ser>
          <c:idx val="2"/>
          <c:order val="2"/>
          <c:tx>
            <c:strRef>
              <c:f>WSKAŹNIKI!$R$11</c:f>
              <c:strCache>
                <c:ptCount val="1"/>
                <c:pt idx="0">
                  <c:v>Orange Polska S.A. (Polska)</c:v>
                </c:pt>
              </c:strCache>
            </c:strRef>
          </c:tx>
          <c:spPr>
            <a:solidFill>
              <a:schemeClr val="accent2"/>
            </a:solidFill>
            <a:ln>
              <a:noFill/>
            </a:ln>
            <a:effectLst/>
          </c:spPr>
          <c:invertIfNegative val="0"/>
          <c:cat>
            <c:numRef>
              <c:f>WSKAŹNIKI!$S$8:$U$8</c:f>
              <c:numCache>
                <c:formatCode>Standardowy</c:formatCode>
                <c:ptCount val="3"/>
                <c:pt idx="0">
                  <c:v>2019</c:v>
                </c:pt>
                <c:pt idx="1">
                  <c:v>2018</c:v>
                </c:pt>
                <c:pt idx="2">
                  <c:v>2017</c:v>
                </c:pt>
              </c:numCache>
            </c:numRef>
          </c:cat>
          <c:val>
            <c:numRef>
              <c:f>WSKAŹNIKI!$S$11:$U$11</c:f>
              <c:numCache>
                <c:formatCode>0.000</c:formatCode>
                <c:ptCount val="3"/>
                <c:pt idx="0">
                  <c:v>0.20992179863147606</c:v>
                </c:pt>
                <c:pt idx="1">
                  <c:v>0.19559367642112344</c:v>
                </c:pt>
                <c:pt idx="2">
                  <c:v>0.19493628992222406</c:v>
                </c:pt>
              </c:numCache>
            </c:numRef>
          </c:val>
          <c:extLst>
            <c:ext xmlns:c16="http://schemas.microsoft.com/office/drawing/2014/chart" uri="{C3380CC4-5D6E-409C-BE32-E72D297353CC}">
              <c16:uniqueId val="{00000002-A99D-4BA2-9DAE-B4BB2A32C5B6}"/>
            </c:ext>
          </c:extLst>
        </c:ser>
        <c:ser>
          <c:idx val="3"/>
          <c:order val="3"/>
          <c:tx>
            <c:strRef>
              <c:f>WSKAŹNIKI!$R$12</c:f>
              <c:strCache>
                <c:ptCount val="1"/>
                <c:pt idx="0">
                  <c:v>Play Communications S.A. (Polska)</c:v>
                </c:pt>
              </c:strCache>
            </c:strRef>
          </c:tx>
          <c:spPr>
            <a:solidFill>
              <a:schemeClr val="accent4"/>
            </a:solidFill>
            <a:ln>
              <a:noFill/>
            </a:ln>
            <a:effectLst/>
          </c:spPr>
          <c:invertIfNegative val="0"/>
          <c:cat>
            <c:numRef>
              <c:f>WSKAŹNIKI!$S$8:$U$8</c:f>
              <c:numCache>
                <c:formatCode>Standardowy</c:formatCode>
                <c:ptCount val="3"/>
                <c:pt idx="0">
                  <c:v>2019</c:v>
                </c:pt>
                <c:pt idx="1">
                  <c:v>2018</c:v>
                </c:pt>
                <c:pt idx="2">
                  <c:v>2017</c:v>
                </c:pt>
              </c:numCache>
            </c:numRef>
          </c:cat>
          <c:val>
            <c:numRef>
              <c:f>WSKAŹNIKI!$S$12:$U$12</c:f>
              <c:numCache>
                <c:formatCode>0.000</c:formatCode>
                <c:ptCount val="3"/>
                <c:pt idx="0">
                  <c:v>0.17112745046576738</c:v>
                </c:pt>
                <c:pt idx="1">
                  <c:v>0.16161373101087401</c:v>
                </c:pt>
                <c:pt idx="2">
                  <c:v>0.30523675609941475</c:v>
                </c:pt>
              </c:numCache>
            </c:numRef>
          </c:val>
          <c:extLst>
            <c:ext xmlns:c16="http://schemas.microsoft.com/office/drawing/2014/chart" uri="{C3380CC4-5D6E-409C-BE32-E72D297353CC}">
              <c16:uniqueId val="{00000003-A99D-4BA2-9DAE-B4BB2A32C5B6}"/>
            </c:ext>
          </c:extLst>
        </c:ser>
        <c:ser>
          <c:idx val="4"/>
          <c:order val="4"/>
          <c:tx>
            <c:strRef>
              <c:f>WSKAŹNIKI!$R$13</c:f>
              <c:strCache>
                <c:ptCount val="1"/>
                <c:pt idx="0">
                  <c:v>Branża</c:v>
                </c:pt>
              </c:strCache>
            </c:strRef>
          </c:tx>
          <c:spPr>
            <a:solidFill>
              <a:schemeClr val="accent3"/>
            </a:solidFill>
            <a:ln>
              <a:noFill/>
            </a:ln>
            <a:effectLst/>
          </c:spPr>
          <c:invertIfNegative val="0"/>
          <c:cat>
            <c:numRef>
              <c:f>WSKAŹNIKI!$S$8:$U$8</c:f>
              <c:numCache>
                <c:formatCode>Standardowy</c:formatCode>
                <c:ptCount val="3"/>
                <c:pt idx="0">
                  <c:v>2019</c:v>
                </c:pt>
                <c:pt idx="1">
                  <c:v>2018</c:v>
                </c:pt>
                <c:pt idx="2">
                  <c:v>2017</c:v>
                </c:pt>
              </c:numCache>
            </c:numRef>
          </c:cat>
          <c:val>
            <c:numRef>
              <c:f>WSKAŹNIKI!$S$13:$U$13</c:f>
              <c:numCache>
                <c:formatCode>0.000</c:formatCode>
                <c:ptCount val="3"/>
                <c:pt idx="0">
                  <c:v>0.26562397737118426</c:v>
                </c:pt>
                <c:pt idx="1">
                  <c:v>0.1597154384300408</c:v>
                </c:pt>
                <c:pt idx="2">
                  <c:v>0.28195813259544356</c:v>
                </c:pt>
              </c:numCache>
            </c:numRef>
          </c:val>
          <c:extLst>
            <c:ext xmlns:c16="http://schemas.microsoft.com/office/drawing/2014/chart" uri="{C3380CC4-5D6E-409C-BE32-E72D297353CC}">
              <c16:uniqueId val="{00000004-A99D-4BA2-9DAE-B4BB2A32C5B6}"/>
            </c:ext>
          </c:extLst>
        </c:ser>
        <c:dLbls>
          <c:showLegendKey val="0"/>
          <c:showVal val="0"/>
          <c:showCatName val="0"/>
          <c:showSerName val="0"/>
          <c:showPercent val="0"/>
          <c:showBubbleSize val="0"/>
        </c:dLbls>
        <c:gapWidth val="219"/>
        <c:overlap val="-27"/>
        <c:axId val="497008696"/>
        <c:axId val="497013176"/>
      </c:barChart>
      <c:catAx>
        <c:axId val="497008696"/>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7013176"/>
        <c:crosses val="autoZero"/>
        <c:auto val="1"/>
        <c:lblAlgn val="ctr"/>
        <c:lblOffset val="100"/>
        <c:noMultiLvlLbl val="0"/>
      </c:catAx>
      <c:valAx>
        <c:axId val="49701317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7008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400" b="0" i="0" u="none" strike="noStrike" baseline="0">
                <a:effectLst/>
              </a:rPr>
              <a:t>WSKAŹNIK PRODUKTYWNOŚCI RZECZOWYCH AKTYWÓW TRWAŁYCH</a:t>
            </a:r>
            <a:r>
              <a:rPr lang="pl-PL" sz="1400" b="0" i="0" u="none" strike="noStrike" baseline="0"/>
              <a:t> </a:t>
            </a:r>
            <a:endParaRPr lang="pl-PL"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'A. SYTUACJI M-K.'!$R$20</c:f>
              <c:strCache>
                <c:ptCount val="1"/>
                <c:pt idx="0">
                  <c:v>Cyfrowy Polsat S.A. (Polska)</c:v>
                </c:pt>
              </c:strCache>
            </c:strRef>
          </c:tx>
          <c:spPr>
            <a:solidFill>
              <a:schemeClr val="accent6"/>
            </a:solidFill>
            <a:ln>
              <a:noFill/>
            </a:ln>
            <a:effectLst/>
          </c:spPr>
          <c:invertIfNegative val="0"/>
          <c:cat>
            <c:numRef>
              <c:f>'A. SYTUACJI M-K.'!$S$19:$U$19</c:f>
              <c:numCache>
                <c:formatCode>Standardowy</c:formatCode>
                <c:ptCount val="3"/>
                <c:pt idx="0">
                  <c:v>2019</c:v>
                </c:pt>
                <c:pt idx="1">
                  <c:v>2018</c:v>
                </c:pt>
                <c:pt idx="2">
                  <c:v>2017</c:v>
                </c:pt>
              </c:numCache>
            </c:numRef>
          </c:cat>
          <c:val>
            <c:numRef>
              <c:f>'A. SYTUACJI M-K.'!$S$20:$U$20</c:f>
              <c:numCache>
                <c:formatCode>0.000</c:formatCode>
                <c:ptCount val="3"/>
                <c:pt idx="0">
                  <c:v>2.2284334682036797</c:v>
                </c:pt>
                <c:pt idx="1">
                  <c:v>2.1132556805821978</c:v>
                </c:pt>
                <c:pt idx="2">
                  <c:v>3.0787495301340684</c:v>
                </c:pt>
              </c:numCache>
            </c:numRef>
          </c:val>
          <c:extLst>
            <c:ext xmlns:c16="http://schemas.microsoft.com/office/drawing/2014/chart" uri="{C3380CC4-5D6E-409C-BE32-E72D297353CC}">
              <c16:uniqueId val="{00000000-F58B-4763-8A24-980AAA8EF414}"/>
            </c:ext>
          </c:extLst>
        </c:ser>
        <c:ser>
          <c:idx val="1"/>
          <c:order val="1"/>
          <c:tx>
            <c:strRef>
              <c:f>'A. SYTUACJI M-K.'!$R$21</c:f>
              <c:strCache>
                <c:ptCount val="1"/>
                <c:pt idx="0">
                  <c:v>Telewizja Polska S.A. (Polska)</c:v>
                </c:pt>
              </c:strCache>
            </c:strRef>
          </c:tx>
          <c:spPr>
            <a:solidFill>
              <a:schemeClr val="accent5"/>
            </a:solidFill>
            <a:ln>
              <a:noFill/>
            </a:ln>
            <a:effectLst/>
          </c:spPr>
          <c:invertIfNegative val="0"/>
          <c:cat>
            <c:numRef>
              <c:f>'A. SYTUACJI M-K.'!$S$19:$U$19</c:f>
              <c:numCache>
                <c:formatCode>Standardowy</c:formatCode>
                <c:ptCount val="3"/>
                <c:pt idx="0">
                  <c:v>2019</c:v>
                </c:pt>
                <c:pt idx="1">
                  <c:v>2018</c:v>
                </c:pt>
                <c:pt idx="2">
                  <c:v>2017</c:v>
                </c:pt>
              </c:numCache>
            </c:numRef>
          </c:cat>
          <c:val>
            <c:numRef>
              <c:f>'A. SYTUACJI M-K.'!$S$21:$U$21</c:f>
              <c:numCache>
                <c:formatCode>0.000</c:formatCode>
                <c:ptCount val="3"/>
                <c:pt idx="0">
                  <c:v>4.3454327241890232</c:v>
                </c:pt>
                <c:pt idx="1">
                  <c:v>3.8647836273028879</c:v>
                </c:pt>
                <c:pt idx="2">
                  <c:v>3.7428103553819567</c:v>
                </c:pt>
              </c:numCache>
            </c:numRef>
          </c:val>
          <c:extLst>
            <c:ext xmlns:c16="http://schemas.microsoft.com/office/drawing/2014/chart" uri="{C3380CC4-5D6E-409C-BE32-E72D297353CC}">
              <c16:uniqueId val="{00000001-F58B-4763-8A24-980AAA8EF414}"/>
            </c:ext>
          </c:extLst>
        </c:ser>
        <c:ser>
          <c:idx val="2"/>
          <c:order val="2"/>
          <c:tx>
            <c:strRef>
              <c:f>'A. SYTUACJI M-K.'!$R$22</c:f>
              <c:strCache>
                <c:ptCount val="1"/>
                <c:pt idx="0">
                  <c:v>Orange Polska S.A. (Polska)</c:v>
                </c:pt>
              </c:strCache>
            </c:strRef>
          </c:tx>
          <c:spPr>
            <a:solidFill>
              <a:schemeClr val="accent2"/>
            </a:solidFill>
            <a:ln>
              <a:noFill/>
            </a:ln>
            <a:effectLst/>
          </c:spPr>
          <c:invertIfNegative val="0"/>
          <c:cat>
            <c:numRef>
              <c:f>'A. SYTUACJI M-K.'!$S$19:$U$19</c:f>
              <c:numCache>
                <c:formatCode>Standardowy</c:formatCode>
                <c:ptCount val="3"/>
                <c:pt idx="0">
                  <c:v>2019</c:v>
                </c:pt>
                <c:pt idx="1">
                  <c:v>2018</c:v>
                </c:pt>
                <c:pt idx="2">
                  <c:v>2017</c:v>
                </c:pt>
              </c:numCache>
            </c:numRef>
          </c:cat>
          <c:val>
            <c:numRef>
              <c:f>'A. SYTUACJI M-K.'!$S$22:$U$22</c:f>
              <c:numCache>
                <c:formatCode>0.000</c:formatCode>
                <c:ptCount val="3"/>
                <c:pt idx="0">
                  <c:v>1.0965199000192272</c:v>
                </c:pt>
                <c:pt idx="1">
                  <c:v>1.0338051778729744</c:v>
                </c:pt>
                <c:pt idx="2">
                  <c:v>1.0670354397149822</c:v>
                </c:pt>
              </c:numCache>
            </c:numRef>
          </c:val>
          <c:extLst>
            <c:ext xmlns:c16="http://schemas.microsoft.com/office/drawing/2014/chart" uri="{C3380CC4-5D6E-409C-BE32-E72D297353CC}">
              <c16:uniqueId val="{00000002-F58B-4763-8A24-980AAA8EF414}"/>
            </c:ext>
          </c:extLst>
        </c:ser>
        <c:ser>
          <c:idx val="3"/>
          <c:order val="3"/>
          <c:tx>
            <c:strRef>
              <c:f>'A. SYTUACJI M-K.'!$R$23</c:f>
              <c:strCache>
                <c:ptCount val="1"/>
                <c:pt idx="0">
                  <c:v>Play Communications S.A. (Polska)</c:v>
                </c:pt>
              </c:strCache>
            </c:strRef>
          </c:tx>
          <c:spPr>
            <a:solidFill>
              <a:schemeClr val="accent4"/>
            </a:solidFill>
            <a:ln>
              <a:noFill/>
            </a:ln>
            <a:effectLst/>
          </c:spPr>
          <c:invertIfNegative val="0"/>
          <c:cat>
            <c:numRef>
              <c:f>'A. SYTUACJI M-K.'!$S$19:$U$19</c:f>
              <c:numCache>
                <c:formatCode>Standardowy</c:formatCode>
                <c:ptCount val="3"/>
                <c:pt idx="0">
                  <c:v>2019</c:v>
                </c:pt>
                <c:pt idx="1">
                  <c:v>2018</c:v>
                </c:pt>
                <c:pt idx="2">
                  <c:v>2017</c:v>
                </c:pt>
              </c:numCache>
            </c:numRef>
          </c:cat>
          <c:val>
            <c:numRef>
              <c:f>'A. SYTUACJI M-K.'!$S$23:$U$23</c:f>
              <c:numCache>
                <c:formatCode>0.000</c:formatCode>
                <c:ptCount val="3"/>
                <c:pt idx="0">
                  <c:v>3.0417114882314773</c:v>
                </c:pt>
                <c:pt idx="1">
                  <c:v>3.5082754831789553</c:v>
                </c:pt>
                <c:pt idx="2">
                  <c:v>4.2062605868204415</c:v>
                </c:pt>
              </c:numCache>
            </c:numRef>
          </c:val>
          <c:extLst>
            <c:ext xmlns:c16="http://schemas.microsoft.com/office/drawing/2014/chart" uri="{C3380CC4-5D6E-409C-BE32-E72D297353CC}">
              <c16:uniqueId val="{00000003-F58B-4763-8A24-980AAA8EF414}"/>
            </c:ext>
          </c:extLst>
        </c:ser>
        <c:ser>
          <c:idx val="4"/>
          <c:order val="4"/>
          <c:tx>
            <c:strRef>
              <c:f>'A. SYTUACJI M-K.'!$R$24</c:f>
              <c:strCache>
                <c:ptCount val="1"/>
                <c:pt idx="0">
                  <c:v>Branża</c:v>
                </c:pt>
              </c:strCache>
            </c:strRef>
          </c:tx>
          <c:spPr>
            <a:solidFill>
              <a:schemeClr val="accent3"/>
            </a:solidFill>
            <a:ln>
              <a:noFill/>
            </a:ln>
            <a:effectLst/>
          </c:spPr>
          <c:invertIfNegative val="0"/>
          <c:cat>
            <c:numRef>
              <c:f>'A. SYTUACJI M-K.'!$S$19:$U$19</c:f>
              <c:numCache>
                <c:formatCode>Standardowy</c:formatCode>
                <c:ptCount val="3"/>
                <c:pt idx="0">
                  <c:v>2019</c:v>
                </c:pt>
                <c:pt idx="1">
                  <c:v>2018</c:v>
                </c:pt>
                <c:pt idx="2">
                  <c:v>2017</c:v>
                </c:pt>
              </c:numCache>
            </c:numRef>
          </c:cat>
          <c:val>
            <c:numRef>
              <c:f>'A. SYTUACJI M-K.'!$S$24:$U$24</c:f>
              <c:numCache>
                <c:formatCode>0.000</c:formatCode>
                <c:ptCount val="3"/>
                <c:pt idx="0">
                  <c:v>1.7670241223630438</c:v>
                </c:pt>
                <c:pt idx="1">
                  <c:v>1.6834196832907262</c:v>
                </c:pt>
                <c:pt idx="2">
                  <c:v>1.8629849086955923</c:v>
                </c:pt>
              </c:numCache>
            </c:numRef>
          </c:val>
          <c:extLst>
            <c:ext xmlns:c16="http://schemas.microsoft.com/office/drawing/2014/chart" uri="{C3380CC4-5D6E-409C-BE32-E72D297353CC}">
              <c16:uniqueId val="{00000004-F58B-4763-8A24-980AAA8EF414}"/>
            </c:ext>
          </c:extLst>
        </c:ser>
        <c:dLbls>
          <c:showLegendKey val="0"/>
          <c:showVal val="0"/>
          <c:showCatName val="0"/>
          <c:showSerName val="0"/>
          <c:showPercent val="0"/>
          <c:showBubbleSize val="0"/>
        </c:dLbls>
        <c:gapWidth val="219"/>
        <c:overlap val="-27"/>
        <c:axId val="630810296"/>
        <c:axId val="630809336"/>
      </c:barChart>
      <c:catAx>
        <c:axId val="630810296"/>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30809336"/>
        <c:crosses val="autoZero"/>
        <c:auto val="1"/>
        <c:lblAlgn val="ctr"/>
        <c:lblOffset val="100"/>
        <c:noMultiLvlLbl val="0"/>
      </c:catAx>
      <c:valAx>
        <c:axId val="63080933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30810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AKTYWA</a:t>
            </a:r>
            <a:r>
              <a:rPr lang="pl-PL" baseline="0"/>
              <a:t> OGÓŁEM</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stacked"/>
        <c:varyColors val="0"/>
        <c:ser>
          <c:idx val="0"/>
          <c:order val="0"/>
          <c:tx>
            <c:strRef>
              <c:f>'A. SYTUACJI M-K.'!$AM$26</c:f>
              <c:strCache>
                <c:ptCount val="1"/>
                <c:pt idx="0">
                  <c:v>Rzeczowe aktywa trwałe</c:v>
                </c:pt>
              </c:strCache>
            </c:strRef>
          </c:tx>
          <c:spPr>
            <a:solidFill>
              <a:srgbClr val="7030A0"/>
            </a:solidFill>
            <a:ln>
              <a:noFill/>
            </a:ln>
            <a:effectLst/>
          </c:spPr>
          <c:invertIfNegative val="0"/>
          <c:cat>
            <c:numRef>
              <c:f>'A. SYTUACJI M-K.'!$AN$25:$AP$25</c:f>
              <c:numCache>
                <c:formatCode>Standardowy</c:formatCode>
                <c:ptCount val="3"/>
                <c:pt idx="0">
                  <c:v>2019</c:v>
                </c:pt>
                <c:pt idx="1">
                  <c:v>2018</c:v>
                </c:pt>
                <c:pt idx="2">
                  <c:v>2017</c:v>
                </c:pt>
              </c:numCache>
            </c:numRef>
          </c:cat>
          <c:val>
            <c:numRef>
              <c:f>'A. SYTUACJI M-K.'!$AN$26:$AP$26</c:f>
              <c:numCache>
                <c:formatCode>@</c:formatCode>
                <c:ptCount val="3"/>
                <c:pt idx="0">
                  <c:v>5239600</c:v>
                </c:pt>
                <c:pt idx="1">
                  <c:v>5056700</c:v>
                </c:pt>
                <c:pt idx="2">
                  <c:v>3192400</c:v>
                </c:pt>
              </c:numCache>
            </c:numRef>
          </c:val>
          <c:extLst>
            <c:ext xmlns:c16="http://schemas.microsoft.com/office/drawing/2014/chart" uri="{C3380CC4-5D6E-409C-BE32-E72D297353CC}">
              <c16:uniqueId val="{00000000-8F04-42F6-83A4-2522608BBD98}"/>
            </c:ext>
          </c:extLst>
        </c:ser>
        <c:ser>
          <c:idx val="1"/>
          <c:order val="1"/>
          <c:tx>
            <c:strRef>
              <c:f>'A. SYTUACJI M-K.'!$AM$27</c:f>
              <c:strCache>
                <c:ptCount val="1"/>
                <c:pt idx="0">
                  <c:v>Wartości niematerialne</c:v>
                </c:pt>
              </c:strCache>
            </c:strRef>
          </c:tx>
          <c:spPr>
            <a:solidFill>
              <a:srgbClr val="002060"/>
            </a:solidFill>
            <a:ln>
              <a:noFill/>
            </a:ln>
            <a:effectLst/>
          </c:spPr>
          <c:invertIfNegative val="0"/>
          <c:cat>
            <c:numRef>
              <c:f>'A. SYTUACJI M-K.'!$AN$25:$AP$25</c:f>
              <c:numCache>
                <c:formatCode>Standardowy</c:formatCode>
                <c:ptCount val="3"/>
                <c:pt idx="0">
                  <c:v>2019</c:v>
                </c:pt>
                <c:pt idx="1">
                  <c:v>2018</c:v>
                </c:pt>
                <c:pt idx="2">
                  <c:v>2017</c:v>
                </c:pt>
              </c:numCache>
            </c:numRef>
          </c:cat>
          <c:val>
            <c:numRef>
              <c:f>'A. SYTUACJI M-K.'!$AN$27:$AP$27</c:f>
              <c:numCache>
                <c:formatCode>@</c:formatCode>
                <c:ptCount val="3"/>
                <c:pt idx="0">
                  <c:v>8162700</c:v>
                </c:pt>
                <c:pt idx="1">
                  <c:v>5101600</c:v>
                </c:pt>
                <c:pt idx="2">
                  <c:v>5298600</c:v>
                </c:pt>
              </c:numCache>
            </c:numRef>
          </c:val>
          <c:extLst>
            <c:ext xmlns:c16="http://schemas.microsoft.com/office/drawing/2014/chart" uri="{C3380CC4-5D6E-409C-BE32-E72D297353CC}">
              <c16:uniqueId val="{00000001-8F04-42F6-83A4-2522608BBD98}"/>
            </c:ext>
          </c:extLst>
        </c:ser>
        <c:ser>
          <c:idx val="2"/>
          <c:order val="2"/>
          <c:tx>
            <c:strRef>
              <c:f>'A. SYTUACJI M-K.'!$AM$28</c:f>
              <c:strCache>
                <c:ptCount val="1"/>
                <c:pt idx="0">
                  <c:v>Wartość firmy</c:v>
                </c:pt>
              </c:strCache>
            </c:strRef>
          </c:tx>
          <c:spPr>
            <a:solidFill>
              <a:srgbClr val="0070C0"/>
            </a:solidFill>
            <a:ln>
              <a:noFill/>
            </a:ln>
            <a:effectLst/>
          </c:spPr>
          <c:invertIfNegative val="0"/>
          <c:cat>
            <c:numRef>
              <c:f>'A. SYTUACJI M-K.'!$AN$25:$AP$25</c:f>
              <c:numCache>
                <c:formatCode>Standardowy</c:formatCode>
                <c:ptCount val="3"/>
                <c:pt idx="0">
                  <c:v>2019</c:v>
                </c:pt>
                <c:pt idx="1">
                  <c:v>2018</c:v>
                </c:pt>
                <c:pt idx="2">
                  <c:v>2017</c:v>
                </c:pt>
              </c:numCache>
            </c:numRef>
          </c:cat>
          <c:val>
            <c:numRef>
              <c:f>'A. SYTUACJI M-K.'!$AN$28:$AP$28</c:f>
              <c:numCache>
                <c:formatCode>@</c:formatCode>
                <c:ptCount val="3"/>
                <c:pt idx="0">
                  <c:v>11336400</c:v>
                </c:pt>
                <c:pt idx="1">
                  <c:v>11309400</c:v>
                </c:pt>
                <c:pt idx="2">
                  <c:v>11041700</c:v>
                </c:pt>
              </c:numCache>
            </c:numRef>
          </c:val>
          <c:extLst>
            <c:ext xmlns:c16="http://schemas.microsoft.com/office/drawing/2014/chart" uri="{C3380CC4-5D6E-409C-BE32-E72D297353CC}">
              <c16:uniqueId val="{00000002-8F04-42F6-83A4-2522608BBD98}"/>
            </c:ext>
          </c:extLst>
        </c:ser>
        <c:ser>
          <c:idx val="3"/>
          <c:order val="3"/>
          <c:tx>
            <c:strRef>
              <c:f>'A. SYTUACJI M-K.'!$AM$29</c:f>
              <c:strCache>
                <c:ptCount val="1"/>
                <c:pt idx="0">
                  <c:v>Inwestycyje krótkoterminowe</c:v>
                </c:pt>
              </c:strCache>
            </c:strRef>
          </c:tx>
          <c:spPr>
            <a:solidFill>
              <a:schemeClr val="accent4"/>
            </a:solidFill>
            <a:ln>
              <a:noFill/>
            </a:ln>
            <a:effectLst/>
          </c:spPr>
          <c:invertIfNegative val="0"/>
          <c:cat>
            <c:numRef>
              <c:f>'A. SYTUACJI M-K.'!$AN$25:$AP$25</c:f>
              <c:numCache>
                <c:formatCode>Standardowy</c:formatCode>
                <c:ptCount val="3"/>
                <c:pt idx="0">
                  <c:v>2019</c:v>
                </c:pt>
                <c:pt idx="1">
                  <c:v>2018</c:v>
                </c:pt>
                <c:pt idx="2">
                  <c:v>2017</c:v>
                </c:pt>
              </c:numCache>
            </c:numRef>
          </c:cat>
          <c:val>
            <c:numRef>
              <c:f>'A. SYTUACJI M-K.'!$AN$29:$AP$29</c:f>
              <c:numCache>
                <c:formatCode>Standardowy</c:formatCode>
                <c:ptCount val="3"/>
                <c:pt idx="0" formatCode="@">
                  <c:v>29400</c:v>
                </c:pt>
                <c:pt idx="1">
                  <c:v>72900</c:v>
                </c:pt>
                <c:pt idx="2" formatCode="@">
                  <c:v>5100</c:v>
                </c:pt>
              </c:numCache>
            </c:numRef>
          </c:val>
          <c:extLst>
            <c:ext xmlns:c16="http://schemas.microsoft.com/office/drawing/2014/chart" uri="{C3380CC4-5D6E-409C-BE32-E72D297353CC}">
              <c16:uniqueId val="{00000003-8F04-42F6-83A4-2522608BBD98}"/>
            </c:ext>
          </c:extLst>
        </c:ser>
        <c:ser>
          <c:idx val="4"/>
          <c:order val="4"/>
          <c:tx>
            <c:strRef>
              <c:f>'A. SYTUACJI M-K.'!$AM$30</c:f>
              <c:strCache>
                <c:ptCount val="1"/>
                <c:pt idx="0">
                  <c:v>Długoterminowe pożyczki i należności</c:v>
                </c:pt>
              </c:strCache>
            </c:strRef>
          </c:tx>
          <c:spPr>
            <a:solidFill>
              <a:schemeClr val="accent6"/>
            </a:solidFill>
            <a:ln>
              <a:noFill/>
            </a:ln>
            <a:effectLst/>
          </c:spPr>
          <c:invertIfNegative val="0"/>
          <c:cat>
            <c:numRef>
              <c:f>'A. SYTUACJI M-K.'!$AN$25:$AP$25</c:f>
              <c:numCache>
                <c:formatCode>Standardowy</c:formatCode>
                <c:ptCount val="3"/>
                <c:pt idx="0">
                  <c:v>2019</c:v>
                </c:pt>
                <c:pt idx="1">
                  <c:v>2018</c:v>
                </c:pt>
                <c:pt idx="2">
                  <c:v>2017</c:v>
                </c:pt>
              </c:numCache>
            </c:numRef>
          </c:cat>
          <c:val>
            <c:numRef>
              <c:f>'A. SYTUACJI M-K.'!$AN$30:$AP$30</c:f>
              <c:numCache>
                <c:formatCode>@</c:formatCode>
                <c:ptCount val="3"/>
                <c:pt idx="0">
                  <c:v>776500</c:v>
                </c:pt>
                <c:pt idx="1">
                  <c:v>0</c:v>
                </c:pt>
                <c:pt idx="2">
                  <c:v>0</c:v>
                </c:pt>
              </c:numCache>
            </c:numRef>
          </c:val>
          <c:extLst>
            <c:ext xmlns:c16="http://schemas.microsoft.com/office/drawing/2014/chart" uri="{C3380CC4-5D6E-409C-BE32-E72D297353CC}">
              <c16:uniqueId val="{00000004-8F04-42F6-83A4-2522608BBD98}"/>
            </c:ext>
          </c:extLst>
        </c:ser>
        <c:ser>
          <c:idx val="5"/>
          <c:order val="5"/>
          <c:tx>
            <c:strRef>
              <c:f>'A. SYTUACJI M-K.'!#REF!</c:f>
              <c:strCache>
                <c:ptCount val="1"/>
                <c:pt idx="0">
                  <c:v>#REF!</c:v>
                </c:pt>
              </c:strCache>
            </c:strRef>
          </c:tx>
          <c:spPr>
            <a:solidFill>
              <a:srgbClr val="C00000"/>
            </a:solidFill>
            <a:ln>
              <a:noFill/>
            </a:ln>
            <a:effectLst/>
          </c:spPr>
          <c:invertIfNegative val="0"/>
          <c:cat>
            <c:numRef>
              <c:f>'A. SYTUACJI M-K.'!$AN$25:$AP$25</c:f>
              <c:numCache>
                <c:formatCode>Standardowy</c:formatCode>
                <c:ptCount val="3"/>
                <c:pt idx="0">
                  <c:v>2019</c:v>
                </c:pt>
                <c:pt idx="1">
                  <c:v>2018</c:v>
                </c:pt>
                <c:pt idx="2">
                  <c:v>2017</c:v>
                </c:pt>
              </c:numCache>
            </c:numRef>
          </c:cat>
          <c:val>
            <c:numRef>
              <c:f>'A. SYTUACJI M-K.'!#REF!</c:f>
              <c:numCache>
                <c:formatCode>Standardowy</c:formatCode>
                <c:ptCount val="1"/>
                <c:pt idx="0">
                  <c:v>1</c:v>
                </c:pt>
              </c:numCache>
            </c:numRef>
          </c:val>
          <c:extLst>
            <c:ext xmlns:c16="http://schemas.microsoft.com/office/drawing/2014/chart" uri="{C3380CC4-5D6E-409C-BE32-E72D297353CC}">
              <c16:uniqueId val="{00000005-8F04-42F6-83A4-2522608BBD98}"/>
            </c:ext>
          </c:extLst>
        </c:ser>
        <c:ser>
          <c:idx val="6"/>
          <c:order val="6"/>
          <c:tx>
            <c:strRef>
              <c:f>'A. SYTUACJI M-K.'!$AM$31</c:f>
              <c:strCache>
                <c:ptCount val="1"/>
                <c:pt idx="0">
                  <c:v>Aktywa długoterminowe</c:v>
                </c:pt>
              </c:strCache>
            </c:strRef>
          </c:tx>
          <c:spPr>
            <a:solidFill>
              <a:srgbClr val="FFC000"/>
            </a:solidFill>
            <a:ln>
              <a:noFill/>
            </a:ln>
            <a:effectLst/>
          </c:spPr>
          <c:invertIfNegative val="0"/>
          <c:cat>
            <c:numRef>
              <c:f>'A. SYTUACJI M-K.'!$AN$25:$AP$25</c:f>
              <c:numCache>
                <c:formatCode>Standardowy</c:formatCode>
                <c:ptCount val="3"/>
                <c:pt idx="0">
                  <c:v>2019</c:v>
                </c:pt>
                <c:pt idx="1">
                  <c:v>2018</c:v>
                </c:pt>
                <c:pt idx="2">
                  <c:v>2017</c:v>
                </c:pt>
              </c:numCache>
            </c:numRef>
          </c:cat>
          <c:val>
            <c:numRef>
              <c:f>'A. SYTUACJI M-K.'!$AN$31:$AP$31</c:f>
              <c:numCache>
                <c:formatCode>Standardowy</c:formatCode>
                <c:ptCount val="3"/>
                <c:pt idx="0">
                  <c:v>2060100</c:v>
                </c:pt>
                <c:pt idx="1">
                  <c:v>3075400</c:v>
                </c:pt>
                <c:pt idx="2" formatCode="#\ ###">
                  <c:v>4286700</c:v>
                </c:pt>
              </c:numCache>
            </c:numRef>
          </c:val>
          <c:extLst>
            <c:ext xmlns:c16="http://schemas.microsoft.com/office/drawing/2014/chart" uri="{C3380CC4-5D6E-409C-BE32-E72D297353CC}">
              <c16:uniqueId val="{00000006-8F04-42F6-83A4-2522608BBD98}"/>
            </c:ext>
          </c:extLst>
        </c:ser>
        <c:ser>
          <c:idx val="7"/>
          <c:order val="7"/>
          <c:tx>
            <c:strRef>
              <c:f>'A. SYTUACJI M-K.'!$AM$32</c:f>
              <c:strCache>
                <c:ptCount val="1"/>
                <c:pt idx="0">
                  <c:v>Zapasy</c:v>
                </c:pt>
              </c:strCache>
            </c:strRef>
          </c:tx>
          <c:spPr>
            <a:solidFill>
              <a:srgbClr val="00B0F0"/>
            </a:solidFill>
            <a:ln>
              <a:noFill/>
            </a:ln>
            <a:effectLst/>
          </c:spPr>
          <c:invertIfNegative val="0"/>
          <c:cat>
            <c:numRef>
              <c:f>'A. SYTUACJI M-K.'!$AN$25:$AP$25</c:f>
              <c:numCache>
                <c:formatCode>Standardowy</c:formatCode>
                <c:ptCount val="3"/>
                <c:pt idx="0">
                  <c:v>2019</c:v>
                </c:pt>
                <c:pt idx="1">
                  <c:v>2018</c:v>
                </c:pt>
                <c:pt idx="2">
                  <c:v>2017</c:v>
                </c:pt>
              </c:numCache>
            </c:numRef>
          </c:cat>
          <c:val>
            <c:numRef>
              <c:f>'A. SYTUACJI M-K.'!$AN$32:$AP$32</c:f>
              <c:numCache>
                <c:formatCode>@</c:formatCode>
                <c:ptCount val="3"/>
                <c:pt idx="0">
                  <c:v>306800</c:v>
                </c:pt>
                <c:pt idx="1">
                  <c:v>394000</c:v>
                </c:pt>
                <c:pt idx="2">
                  <c:v>283700</c:v>
                </c:pt>
              </c:numCache>
            </c:numRef>
          </c:val>
          <c:extLst>
            <c:ext xmlns:c16="http://schemas.microsoft.com/office/drawing/2014/chart" uri="{C3380CC4-5D6E-409C-BE32-E72D297353CC}">
              <c16:uniqueId val="{00000007-8F04-42F6-83A4-2522608BBD98}"/>
            </c:ext>
          </c:extLst>
        </c:ser>
        <c:ser>
          <c:idx val="8"/>
          <c:order val="8"/>
          <c:tx>
            <c:strRef>
              <c:f>'A. SYTUACJI M-K.'!$AM$33</c:f>
              <c:strCache>
                <c:ptCount val="1"/>
                <c:pt idx="0">
                  <c:v>Należności</c:v>
                </c:pt>
              </c:strCache>
            </c:strRef>
          </c:tx>
          <c:spPr>
            <a:solidFill>
              <a:srgbClr val="92D050"/>
            </a:solidFill>
            <a:ln>
              <a:noFill/>
            </a:ln>
            <a:effectLst/>
          </c:spPr>
          <c:invertIfNegative val="0"/>
          <c:cat>
            <c:numRef>
              <c:f>'A. SYTUACJI M-K.'!$AN$25:$AP$25</c:f>
              <c:numCache>
                <c:formatCode>Standardowy</c:formatCode>
                <c:ptCount val="3"/>
                <c:pt idx="0">
                  <c:v>2019</c:v>
                </c:pt>
                <c:pt idx="1">
                  <c:v>2018</c:v>
                </c:pt>
                <c:pt idx="2">
                  <c:v>2017</c:v>
                </c:pt>
              </c:numCache>
            </c:numRef>
          </c:cat>
          <c:val>
            <c:numRef>
              <c:f>'A. SYTUACJI M-K.'!$AN$33:$AP$33</c:f>
              <c:numCache>
                <c:formatCode>Standardowy</c:formatCode>
                <c:ptCount val="3"/>
                <c:pt idx="0">
                  <c:v>2516400</c:v>
                </c:pt>
                <c:pt idx="1">
                  <c:v>2405000</c:v>
                </c:pt>
                <c:pt idx="2" formatCode="@">
                  <c:v>1983200</c:v>
                </c:pt>
              </c:numCache>
            </c:numRef>
          </c:val>
          <c:extLst>
            <c:ext xmlns:c16="http://schemas.microsoft.com/office/drawing/2014/chart" uri="{C3380CC4-5D6E-409C-BE32-E72D297353CC}">
              <c16:uniqueId val="{00000008-8F04-42F6-83A4-2522608BBD98}"/>
            </c:ext>
          </c:extLst>
        </c:ser>
        <c:ser>
          <c:idx val="9"/>
          <c:order val="9"/>
          <c:tx>
            <c:strRef>
              <c:f>'A. SYTUACJI M-K.'!$AM$34</c:f>
              <c:strCache>
                <c:ptCount val="1"/>
                <c:pt idx="0">
                  <c:v>Środki pieniężne i ich ekwiwalenty</c:v>
                </c:pt>
              </c:strCache>
            </c:strRef>
          </c:tx>
          <c:spPr>
            <a:solidFill>
              <a:srgbClr val="00B050"/>
            </a:solidFill>
            <a:ln>
              <a:noFill/>
            </a:ln>
            <a:effectLst/>
          </c:spPr>
          <c:invertIfNegative val="0"/>
          <c:cat>
            <c:numRef>
              <c:f>'A. SYTUACJI M-K.'!$AN$25:$AP$25</c:f>
              <c:numCache>
                <c:formatCode>Standardowy</c:formatCode>
                <c:ptCount val="3"/>
                <c:pt idx="0">
                  <c:v>2019</c:v>
                </c:pt>
                <c:pt idx="1">
                  <c:v>2018</c:v>
                </c:pt>
                <c:pt idx="2">
                  <c:v>2017</c:v>
                </c:pt>
              </c:numCache>
            </c:numRef>
          </c:cat>
          <c:val>
            <c:numRef>
              <c:f>'A. SYTUACJI M-K.'!$AN$34:$AP$34</c:f>
              <c:numCache>
                <c:formatCode>@</c:formatCode>
                <c:ptCount val="3"/>
                <c:pt idx="0">
                  <c:v>753100</c:v>
                </c:pt>
                <c:pt idx="1">
                  <c:v>1178700</c:v>
                </c:pt>
                <c:pt idx="2">
                  <c:v>1172000</c:v>
                </c:pt>
              </c:numCache>
            </c:numRef>
          </c:val>
          <c:extLst>
            <c:ext xmlns:c16="http://schemas.microsoft.com/office/drawing/2014/chart" uri="{C3380CC4-5D6E-409C-BE32-E72D297353CC}">
              <c16:uniqueId val="{00000009-8F04-42F6-83A4-2522608BBD98}"/>
            </c:ext>
          </c:extLst>
        </c:ser>
        <c:ser>
          <c:idx val="10"/>
          <c:order val="10"/>
          <c:tx>
            <c:strRef>
              <c:f>'A. SYTUACJI M-K.'!$AM$35</c:f>
              <c:strCache>
                <c:ptCount val="1"/>
                <c:pt idx="0">
                  <c:v>Pozostałe aktywa</c:v>
                </c:pt>
              </c:strCache>
            </c:strRef>
          </c:tx>
          <c:spPr>
            <a:solidFill>
              <a:srgbClr val="FFFF00"/>
            </a:solidFill>
            <a:ln>
              <a:noFill/>
            </a:ln>
            <a:effectLst/>
          </c:spPr>
          <c:invertIfNegative val="0"/>
          <c:cat>
            <c:numRef>
              <c:f>'A. SYTUACJI M-K.'!$AN$25:$AP$25</c:f>
              <c:numCache>
                <c:formatCode>Standardowy</c:formatCode>
                <c:ptCount val="3"/>
                <c:pt idx="0">
                  <c:v>2019</c:v>
                </c:pt>
                <c:pt idx="1">
                  <c:v>2018</c:v>
                </c:pt>
                <c:pt idx="2">
                  <c:v>2017</c:v>
                </c:pt>
              </c:numCache>
            </c:numRef>
          </c:cat>
          <c:val>
            <c:numRef>
              <c:f>'A. SYTUACJI M-K.'!$AN$35:$AP$35</c:f>
              <c:numCache>
                <c:formatCode>@</c:formatCode>
                <c:ptCount val="3"/>
                <c:pt idx="0">
                  <c:v>1408600</c:v>
                </c:pt>
                <c:pt idx="1">
                  <c:v>1445000</c:v>
                </c:pt>
                <c:pt idx="2" formatCode="#\ ###">
                  <c:v>240900</c:v>
                </c:pt>
              </c:numCache>
            </c:numRef>
          </c:val>
          <c:extLst>
            <c:ext xmlns:c16="http://schemas.microsoft.com/office/drawing/2014/chart" uri="{C3380CC4-5D6E-409C-BE32-E72D297353CC}">
              <c16:uniqueId val="{0000000A-8F04-42F6-83A4-2522608BBD98}"/>
            </c:ext>
          </c:extLst>
        </c:ser>
        <c:dLbls>
          <c:showLegendKey val="0"/>
          <c:showVal val="0"/>
          <c:showCatName val="0"/>
          <c:showSerName val="0"/>
          <c:showPercent val="0"/>
          <c:showBubbleSize val="0"/>
        </c:dLbls>
        <c:gapWidth val="150"/>
        <c:overlap val="100"/>
        <c:axId val="630335760"/>
        <c:axId val="630333520"/>
      </c:barChart>
      <c:catAx>
        <c:axId val="630335760"/>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30333520"/>
        <c:crosses val="autoZero"/>
        <c:auto val="1"/>
        <c:lblAlgn val="ctr"/>
        <c:lblOffset val="100"/>
        <c:noMultiLvlLbl val="0"/>
      </c:catAx>
      <c:valAx>
        <c:axId val="630333520"/>
        <c:scaling>
          <c:orientation val="minMax"/>
        </c:scaling>
        <c:delete val="0"/>
        <c:axPos val="l"/>
        <c:majorGridlines>
          <c:spPr>
            <a:ln w="9525" cap="flat" cmpd="sng" algn="ctr">
              <a:solidFill>
                <a:schemeClr val="tx1">
                  <a:lumMod val="15000"/>
                  <a:lumOff val="85000"/>
                </a:schemeClr>
              </a:solidFill>
              <a:round/>
            </a:ln>
            <a:effectLst/>
          </c:spPr>
        </c:majorGridlines>
        <c:numFmt formatCode="@"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30335760"/>
        <c:crosses val="autoZero"/>
        <c:crossBetween val="between"/>
      </c:valAx>
      <c:spPr>
        <a:noFill/>
        <a:ln>
          <a:noFill/>
        </a:ln>
        <a:effectLst/>
      </c:spPr>
    </c:plotArea>
    <c:legend>
      <c:legendPos val="b"/>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400" b="0" i="0" u="none" strike="noStrike" baseline="0">
                <a:effectLst/>
              </a:rPr>
              <a:t>WSKAŹNIK STRUKTURY PASYWÓW</a:t>
            </a:r>
            <a:r>
              <a:rPr lang="pl-PL" sz="1400" b="0" i="0" u="none" strike="noStrike" baseline="0"/>
              <a:t> </a:t>
            </a:r>
            <a:endParaRPr lang="pl-PL"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'A. SYTUACJI M-K.'!$R$33</c:f>
              <c:strCache>
                <c:ptCount val="1"/>
                <c:pt idx="0">
                  <c:v>Cyfrowy Polsat S.A. (Polska)</c:v>
                </c:pt>
              </c:strCache>
            </c:strRef>
          </c:tx>
          <c:spPr>
            <a:solidFill>
              <a:schemeClr val="accent6"/>
            </a:solidFill>
            <a:ln>
              <a:noFill/>
            </a:ln>
            <a:effectLst/>
          </c:spPr>
          <c:invertIfNegative val="0"/>
          <c:cat>
            <c:numRef>
              <c:f>'A. SYTUACJI M-K.'!$S$32:$U$32</c:f>
              <c:numCache>
                <c:formatCode>Standardowy</c:formatCode>
                <c:ptCount val="3"/>
                <c:pt idx="0">
                  <c:v>2019</c:v>
                </c:pt>
                <c:pt idx="1">
                  <c:v>2018</c:v>
                </c:pt>
                <c:pt idx="2">
                  <c:v>2017</c:v>
                </c:pt>
              </c:numCache>
            </c:numRef>
          </c:cat>
          <c:val>
            <c:numRef>
              <c:f>'A. SYTUACJI M-K.'!$S$33:$U$33</c:f>
              <c:numCache>
                <c:formatCode>0.000</c:formatCode>
                <c:ptCount val="3"/>
                <c:pt idx="0">
                  <c:v>0.8652579284451033</c:v>
                </c:pt>
                <c:pt idx="1">
                  <c:v>0.89798063486960067</c:v>
                </c:pt>
                <c:pt idx="2">
                  <c:v>0.77477108803519357</c:v>
                </c:pt>
              </c:numCache>
            </c:numRef>
          </c:val>
          <c:extLst>
            <c:ext xmlns:c16="http://schemas.microsoft.com/office/drawing/2014/chart" uri="{C3380CC4-5D6E-409C-BE32-E72D297353CC}">
              <c16:uniqueId val="{00000000-9240-4E6B-9599-B83A70FC36FA}"/>
            </c:ext>
          </c:extLst>
        </c:ser>
        <c:ser>
          <c:idx val="1"/>
          <c:order val="1"/>
          <c:tx>
            <c:strRef>
              <c:f>'A. SYTUACJI M-K.'!$R$34</c:f>
              <c:strCache>
                <c:ptCount val="1"/>
                <c:pt idx="0">
                  <c:v>Telewizja Polska S.A. (Polska)</c:v>
                </c:pt>
              </c:strCache>
            </c:strRef>
          </c:tx>
          <c:spPr>
            <a:solidFill>
              <a:schemeClr val="accent5"/>
            </a:solidFill>
            <a:ln>
              <a:noFill/>
            </a:ln>
            <a:effectLst/>
          </c:spPr>
          <c:invertIfNegative val="0"/>
          <c:cat>
            <c:numRef>
              <c:f>'A. SYTUACJI M-K.'!$S$32:$U$32</c:f>
              <c:numCache>
                <c:formatCode>Standardowy</c:formatCode>
                <c:ptCount val="3"/>
                <c:pt idx="0">
                  <c:v>2019</c:v>
                </c:pt>
                <c:pt idx="1">
                  <c:v>2018</c:v>
                </c:pt>
                <c:pt idx="2">
                  <c:v>2017</c:v>
                </c:pt>
              </c:numCache>
            </c:numRef>
          </c:cat>
          <c:val>
            <c:numRef>
              <c:f>'A. SYTUACJI M-K.'!$S$34:$U$34</c:f>
              <c:numCache>
                <c:formatCode>0.000</c:formatCode>
                <c:ptCount val="3"/>
                <c:pt idx="0">
                  <c:v>0.34821694195235625</c:v>
                </c:pt>
                <c:pt idx="1">
                  <c:v>0.45873955767805513</c:v>
                </c:pt>
                <c:pt idx="2">
                  <c:v>0.45184925236961831</c:v>
                </c:pt>
              </c:numCache>
            </c:numRef>
          </c:val>
          <c:extLst>
            <c:ext xmlns:c16="http://schemas.microsoft.com/office/drawing/2014/chart" uri="{C3380CC4-5D6E-409C-BE32-E72D297353CC}">
              <c16:uniqueId val="{00000001-9240-4E6B-9599-B83A70FC36FA}"/>
            </c:ext>
          </c:extLst>
        </c:ser>
        <c:ser>
          <c:idx val="2"/>
          <c:order val="2"/>
          <c:tx>
            <c:strRef>
              <c:f>'A. SYTUACJI M-K.'!$R$35</c:f>
              <c:strCache>
                <c:ptCount val="1"/>
                <c:pt idx="0">
                  <c:v>Orange Polska S.A. (Polska)</c:v>
                </c:pt>
              </c:strCache>
            </c:strRef>
          </c:tx>
          <c:spPr>
            <a:solidFill>
              <a:schemeClr val="accent2"/>
            </a:solidFill>
            <a:ln>
              <a:noFill/>
            </a:ln>
            <a:effectLst/>
          </c:spPr>
          <c:invertIfNegative val="0"/>
          <c:cat>
            <c:numRef>
              <c:f>'A. SYTUACJI M-K.'!$S$32:$U$32</c:f>
              <c:numCache>
                <c:formatCode>Standardowy</c:formatCode>
                <c:ptCount val="3"/>
                <c:pt idx="0">
                  <c:v>2019</c:v>
                </c:pt>
                <c:pt idx="1">
                  <c:v>2018</c:v>
                </c:pt>
                <c:pt idx="2">
                  <c:v>2017</c:v>
                </c:pt>
              </c:numCache>
            </c:numRef>
          </c:cat>
          <c:val>
            <c:numRef>
              <c:f>'A. SYTUACJI M-K.'!$S$35:$U$35</c:f>
              <c:numCache>
                <c:formatCode>0.000</c:formatCode>
                <c:ptCount val="3"/>
                <c:pt idx="0">
                  <c:v>0.76735405169909965</c:v>
                </c:pt>
                <c:pt idx="1">
                  <c:v>0.82134480062548865</c:v>
                </c:pt>
                <c:pt idx="2">
                  <c:v>0.76475567525971533</c:v>
                </c:pt>
              </c:numCache>
            </c:numRef>
          </c:val>
          <c:extLst>
            <c:ext xmlns:c16="http://schemas.microsoft.com/office/drawing/2014/chart" uri="{C3380CC4-5D6E-409C-BE32-E72D297353CC}">
              <c16:uniqueId val="{00000002-9240-4E6B-9599-B83A70FC36FA}"/>
            </c:ext>
          </c:extLst>
        </c:ser>
        <c:ser>
          <c:idx val="3"/>
          <c:order val="3"/>
          <c:tx>
            <c:strRef>
              <c:f>'A. SYTUACJI M-K.'!$R$36</c:f>
              <c:strCache>
                <c:ptCount val="1"/>
                <c:pt idx="0">
                  <c:v>Play Communications S.A. (Polska)</c:v>
                </c:pt>
              </c:strCache>
            </c:strRef>
          </c:tx>
          <c:spPr>
            <a:solidFill>
              <a:schemeClr val="accent4"/>
            </a:solidFill>
            <a:ln>
              <a:noFill/>
            </a:ln>
            <a:effectLst/>
          </c:spPr>
          <c:invertIfNegative val="0"/>
          <c:cat>
            <c:numRef>
              <c:f>'A. SYTUACJI M-K.'!$S$32:$U$32</c:f>
              <c:numCache>
                <c:formatCode>Standardowy</c:formatCode>
                <c:ptCount val="3"/>
                <c:pt idx="0">
                  <c:v>2019</c:v>
                </c:pt>
                <c:pt idx="1">
                  <c:v>2018</c:v>
                </c:pt>
                <c:pt idx="2">
                  <c:v>2017</c:v>
                </c:pt>
              </c:numCache>
            </c:numRef>
          </c:cat>
          <c:val>
            <c:numRef>
              <c:f>'A. SYTUACJI M-K.'!$S$36:$U$36</c:f>
              <c:numCache>
                <c:formatCode>0.000</c:formatCode>
                <c:ptCount val="3"/>
                <c:pt idx="0">
                  <c:v>3.7558786864250626E-2</c:v>
                </c:pt>
                <c:pt idx="1">
                  <c:v>-2.2994639652263092E-2</c:v>
                </c:pt>
                <c:pt idx="2">
                  <c:v>-2.3506150462185859E-2</c:v>
                </c:pt>
              </c:numCache>
            </c:numRef>
          </c:val>
          <c:extLst>
            <c:ext xmlns:c16="http://schemas.microsoft.com/office/drawing/2014/chart" uri="{C3380CC4-5D6E-409C-BE32-E72D297353CC}">
              <c16:uniqueId val="{00000003-9240-4E6B-9599-B83A70FC36FA}"/>
            </c:ext>
          </c:extLst>
        </c:ser>
        <c:ser>
          <c:idx val="4"/>
          <c:order val="4"/>
          <c:tx>
            <c:strRef>
              <c:f>'A. SYTUACJI M-K.'!$R$37</c:f>
              <c:strCache>
                <c:ptCount val="1"/>
                <c:pt idx="0">
                  <c:v>Branża</c:v>
                </c:pt>
              </c:strCache>
            </c:strRef>
          </c:tx>
          <c:spPr>
            <a:solidFill>
              <a:schemeClr val="accent3"/>
            </a:solidFill>
            <a:ln>
              <a:noFill/>
            </a:ln>
            <a:effectLst/>
          </c:spPr>
          <c:invertIfNegative val="0"/>
          <c:cat>
            <c:numRef>
              <c:f>'A. SYTUACJI M-K.'!$S$32:$U$32</c:f>
              <c:numCache>
                <c:formatCode>Standardowy</c:formatCode>
                <c:ptCount val="3"/>
                <c:pt idx="0">
                  <c:v>2019</c:v>
                </c:pt>
                <c:pt idx="1">
                  <c:v>2018</c:v>
                </c:pt>
                <c:pt idx="2">
                  <c:v>2017</c:v>
                </c:pt>
              </c:numCache>
            </c:numRef>
          </c:cat>
          <c:val>
            <c:numRef>
              <c:f>'A. SYTUACJI M-K.'!$S$37:$U$37</c:f>
              <c:numCache>
                <c:formatCode>0.000</c:formatCode>
                <c:ptCount val="3"/>
                <c:pt idx="0">
                  <c:v>0.64157374494340269</c:v>
                </c:pt>
                <c:pt idx="1">
                  <c:v>0.6535825933277869</c:v>
                </c:pt>
                <c:pt idx="2">
                  <c:v>0.57632938214782614</c:v>
                </c:pt>
              </c:numCache>
            </c:numRef>
          </c:val>
          <c:extLst>
            <c:ext xmlns:c16="http://schemas.microsoft.com/office/drawing/2014/chart" uri="{C3380CC4-5D6E-409C-BE32-E72D297353CC}">
              <c16:uniqueId val="{00000004-9240-4E6B-9599-B83A70FC36FA}"/>
            </c:ext>
          </c:extLst>
        </c:ser>
        <c:dLbls>
          <c:showLegendKey val="0"/>
          <c:showVal val="0"/>
          <c:showCatName val="0"/>
          <c:showSerName val="0"/>
          <c:showPercent val="0"/>
          <c:showBubbleSize val="0"/>
        </c:dLbls>
        <c:gapWidth val="219"/>
        <c:overlap val="-27"/>
        <c:axId val="630823096"/>
        <c:axId val="630818936"/>
      </c:barChart>
      <c:catAx>
        <c:axId val="630823096"/>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30818936"/>
        <c:crosses val="autoZero"/>
        <c:auto val="1"/>
        <c:lblAlgn val="ctr"/>
        <c:lblOffset val="100"/>
        <c:noMultiLvlLbl val="0"/>
      </c:catAx>
      <c:valAx>
        <c:axId val="63081893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30823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pl-PL" sz="1400" b="0" i="0" u="none" strike="noStrike" baseline="0">
                <a:effectLst/>
              </a:rPr>
              <a:t>WSKAŹNIK OGÓLNEGO ZADŁUŻENIA</a:t>
            </a:r>
            <a:r>
              <a:rPr lang="pl-PL" sz="1400" b="0" i="0" u="none" strike="noStrike" baseline="0"/>
              <a:t> </a:t>
            </a:r>
            <a:endParaRPr lang="pl-PL" b="0"/>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'A. SYTUACJI M-K.'!$R$57</c:f>
              <c:strCache>
                <c:ptCount val="1"/>
                <c:pt idx="0">
                  <c:v>Cyfrowy Polsat S.A. (Polska)</c:v>
                </c:pt>
              </c:strCache>
            </c:strRef>
          </c:tx>
          <c:spPr>
            <a:solidFill>
              <a:schemeClr val="accent6"/>
            </a:solidFill>
            <a:ln>
              <a:noFill/>
            </a:ln>
            <a:effectLst/>
          </c:spPr>
          <c:invertIfNegative val="0"/>
          <c:cat>
            <c:numRef>
              <c:f>'A. SYTUACJI M-K.'!$S$56:$U$56</c:f>
              <c:numCache>
                <c:formatCode>Standardowy</c:formatCode>
                <c:ptCount val="3"/>
                <c:pt idx="0">
                  <c:v>2019</c:v>
                </c:pt>
                <c:pt idx="1">
                  <c:v>2018</c:v>
                </c:pt>
                <c:pt idx="2">
                  <c:v>2017</c:v>
                </c:pt>
              </c:numCache>
            </c:numRef>
          </c:cat>
          <c:val>
            <c:numRef>
              <c:f>'A. SYTUACJI M-K.'!$S$57:$U$57</c:f>
              <c:numCache>
                <c:formatCode>0.000</c:formatCode>
                <c:ptCount val="3"/>
                <c:pt idx="0">
                  <c:v>0.5561620885190367</c:v>
                </c:pt>
                <c:pt idx="1">
                  <c:v>0.54799197310468839</c:v>
                </c:pt>
                <c:pt idx="2">
                  <c:v>0.56345294711053462</c:v>
                </c:pt>
              </c:numCache>
            </c:numRef>
          </c:val>
          <c:extLst>
            <c:ext xmlns:c16="http://schemas.microsoft.com/office/drawing/2014/chart" uri="{C3380CC4-5D6E-409C-BE32-E72D297353CC}">
              <c16:uniqueId val="{00000000-D87C-4AAC-96B9-89BED7C1CB67}"/>
            </c:ext>
          </c:extLst>
        </c:ser>
        <c:ser>
          <c:idx val="1"/>
          <c:order val="1"/>
          <c:tx>
            <c:strRef>
              <c:f>'A. SYTUACJI M-K.'!$R$58</c:f>
              <c:strCache>
                <c:ptCount val="1"/>
                <c:pt idx="0">
                  <c:v>Telewizja Polska S.A. (Polska)</c:v>
                </c:pt>
              </c:strCache>
            </c:strRef>
          </c:tx>
          <c:spPr>
            <a:solidFill>
              <a:schemeClr val="accent5"/>
            </a:solidFill>
            <a:ln>
              <a:noFill/>
            </a:ln>
            <a:effectLst/>
          </c:spPr>
          <c:invertIfNegative val="0"/>
          <c:cat>
            <c:numRef>
              <c:f>'A. SYTUACJI M-K.'!$S$56:$U$56</c:f>
              <c:numCache>
                <c:formatCode>Standardowy</c:formatCode>
                <c:ptCount val="3"/>
                <c:pt idx="0">
                  <c:v>2019</c:v>
                </c:pt>
                <c:pt idx="1">
                  <c:v>2018</c:v>
                </c:pt>
                <c:pt idx="2">
                  <c:v>2017</c:v>
                </c:pt>
              </c:numCache>
            </c:numRef>
          </c:cat>
          <c:val>
            <c:numRef>
              <c:f>'A. SYTUACJI M-K.'!$S$58:$U$58</c:f>
              <c:numCache>
                <c:formatCode>0.000</c:formatCode>
                <c:ptCount val="3"/>
                <c:pt idx="0">
                  <c:v>0.62007699734932031</c:v>
                </c:pt>
                <c:pt idx="1">
                  <c:v>0.55688427499915438</c:v>
                </c:pt>
                <c:pt idx="2">
                  <c:v>0.57913205029869841</c:v>
                </c:pt>
              </c:numCache>
            </c:numRef>
          </c:val>
          <c:extLst>
            <c:ext xmlns:c16="http://schemas.microsoft.com/office/drawing/2014/chart" uri="{C3380CC4-5D6E-409C-BE32-E72D297353CC}">
              <c16:uniqueId val="{00000001-D87C-4AAC-96B9-89BED7C1CB67}"/>
            </c:ext>
          </c:extLst>
        </c:ser>
        <c:ser>
          <c:idx val="2"/>
          <c:order val="2"/>
          <c:tx>
            <c:strRef>
              <c:f>'A. SYTUACJI M-K.'!$R$59</c:f>
              <c:strCache>
                <c:ptCount val="1"/>
                <c:pt idx="0">
                  <c:v>Orange Polska S.A. (Polska)</c:v>
                </c:pt>
              </c:strCache>
            </c:strRef>
          </c:tx>
          <c:spPr>
            <a:solidFill>
              <a:schemeClr val="accent2"/>
            </a:solidFill>
            <a:ln>
              <a:noFill/>
            </a:ln>
            <a:effectLst/>
          </c:spPr>
          <c:invertIfNegative val="0"/>
          <c:cat>
            <c:numRef>
              <c:f>'A. SYTUACJI M-K.'!$S$56:$U$56</c:f>
              <c:numCache>
                <c:formatCode>Standardowy</c:formatCode>
                <c:ptCount val="3"/>
                <c:pt idx="0">
                  <c:v>2019</c:v>
                </c:pt>
                <c:pt idx="1">
                  <c:v>2018</c:v>
                </c:pt>
                <c:pt idx="2">
                  <c:v>2017</c:v>
                </c:pt>
              </c:numCache>
            </c:numRef>
          </c:cat>
          <c:val>
            <c:numRef>
              <c:f>'A. SYTUACJI M-K.'!$S$59:$U$59</c:f>
              <c:numCache>
                <c:formatCode>0.000</c:formatCode>
                <c:ptCount val="3"/>
                <c:pt idx="0">
                  <c:v>0.5658997534921939</c:v>
                </c:pt>
                <c:pt idx="1">
                  <c:v>0.54913071474565356</c:v>
                </c:pt>
                <c:pt idx="2">
                  <c:v>0.56665067806218117</c:v>
                </c:pt>
              </c:numCache>
            </c:numRef>
          </c:val>
          <c:extLst>
            <c:ext xmlns:c16="http://schemas.microsoft.com/office/drawing/2014/chart" uri="{C3380CC4-5D6E-409C-BE32-E72D297353CC}">
              <c16:uniqueId val="{00000002-D87C-4AAC-96B9-89BED7C1CB67}"/>
            </c:ext>
          </c:extLst>
        </c:ser>
        <c:ser>
          <c:idx val="3"/>
          <c:order val="3"/>
          <c:tx>
            <c:strRef>
              <c:f>'A. SYTUACJI M-K.'!$R$60</c:f>
              <c:strCache>
                <c:ptCount val="1"/>
                <c:pt idx="0">
                  <c:v>Play Communications S.A. (Polska)</c:v>
                </c:pt>
              </c:strCache>
            </c:strRef>
          </c:tx>
          <c:spPr>
            <a:solidFill>
              <a:schemeClr val="accent4"/>
            </a:solidFill>
            <a:ln>
              <a:noFill/>
            </a:ln>
            <a:effectLst/>
          </c:spPr>
          <c:invertIfNegative val="0"/>
          <c:cat>
            <c:numRef>
              <c:f>'A. SYTUACJI M-K.'!$S$56:$U$56</c:f>
              <c:numCache>
                <c:formatCode>Standardowy</c:formatCode>
                <c:ptCount val="3"/>
                <c:pt idx="0">
                  <c:v>2019</c:v>
                </c:pt>
                <c:pt idx="1">
                  <c:v>2018</c:v>
                </c:pt>
                <c:pt idx="2">
                  <c:v>2017</c:v>
                </c:pt>
              </c:numCache>
            </c:numRef>
          </c:cat>
          <c:val>
            <c:numRef>
              <c:f>'A. SYTUACJI M-K.'!$S$60:$U$60</c:f>
              <c:numCache>
                <c:formatCode>0.000</c:formatCode>
                <c:ptCount val="3"/>
                <c:pt idx="0">
                  <c:v>0.9638008107687448</c:v>
                </c:pt>
                <c:pt idx="1">
                  <c:v>1.0235358377604795</c:v>
                </c:pt>
                <c:pt idx="2">
                  <c:v>1.0240719902878155</c:v>
                </c:pt>
              </c:numCache>
            </c:numRef>
          </c:val>
          <c:extLst>
            <c:ext xmlns:c16="http://schemas.microsoft.com/office/drawing/2014/chart" uri="{C3380CC4-5D6E-409C-BE32-E72D297353CC}">
              <c16:uniqueId val="{00000003-D87C-4AAC-96B9-89BED7C1CB67}"/>
            </c:ext>
          </c:extLst>
        </c:ser>
        <c:ser>
          <c:idx val="4"/>
          <c:order val="4"/>
          <c:tx>
            <c:strRef>
              <c:f>'A. SYTUACJI M-K.'!$R$61</c:f>
              <c:strCache>
                <c:ptCount val="1"/>
                <c:pt idx="0">
                  <c:v>Branża</c:v>
                </c:pt>
              </c:strCache>
            </c:strRef>
          </c:tx>
          <c:spPr>
            <a:solidFill>
              <a:schemeClr val="accent3"/>
            </a:solidFill>
            <a:ln>
              <a:noFill/>
            </a:ln>
            <a:effectLst/>
          </c:spPr>
          <c:invertIfNegative val="0"/>
          <c:cat>
            <c:numRef>
              <c:f>'A. SYTUACJI M-K.'!$S$56:$U$56</c:f>
              <c:numCache>
                <c:formatCode>Standardowy</c:formatCode>
                <c:ptCount val="3"/>
                <c:pt idx="0">
                  <c:v>2019</c:v>
                </c:pt>
                <c:pt idx="1">
                  <c:v>2018</c:v>
                </c:pt>
                <c:pt idx="2">
                  <c:v>2017</c:v>
                </c:pt>
              </c:numCache>
            </c:numRef>
          </c:cat>
          <c:val>
            <c:numRef>
              <c:f>'A. SYTUACJI M-K.'!$S$61:$U$61</c:f>
              <c:numCache>
                <c:formatCode>0.000</c:formatCode>
                <c:ptCount val="3"/>
                <c:pt idx="0">
                  <c:v>0.61496507927789756</c:v>
                </c:pt>
                <c:pt idx="1">
                  <c:v>0.61192883580926183</c:v>
                </c:pt>
                <c:pt idx="2">
                  <c:v>0.63171402474913674</c:v>
                </c:pt>
              </c:numCache>
            </c:numRef>
          </c:val>
          <c:extLst>
            <c:ext xmlns:c16="http://schemas.microsoft.com/office/drawing/2014/chart" uri="{C3380CC4-5D6E-409C-BE32-E72D297353CC}">
              <c16:uniqueId val="{00000004-D87C-4AAC-96B9-89BED7C1CB67}"/>
            </c:ext>
          </c:extLst>
        </c:ser>
        <c:dLbls>
          <c:showLegendKey val="0"/>
          <c:showVal val="0"/>
          <c:showCatName val="0"/>
          <c:showSerName val="0"/>
          <c:showPercent val="0"/>
          <c:showBubbleSize val="0"/>
        </c:dLbls>
        <c:gapWidth val="219"/>
        <c:overlap val="-27"/>
        <c:axId val="642880144"/>
        <c:axId val="642879504"/>
      </c:barChart>
      <c:catAx>
        <c:axId val="642880144"/>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42879504"/>
        <c:crosses val="autoZero"/>
        <c:auto val="1"/>
        <c:lblAlgn val="ctr"/>
        <c:lblOffset val="100"/>
        <c:noMultiLvlLbl val="0"/>
      </c:catAx>
      <c:valAx>
        <c:axId val="642879504"/>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42880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400" b="0" i="0" u="none" strike="noStrike" baseline="0">
                <a:effectLst/>
              </a:rPr>
              <a:t>WSKAŹNIK ZADŁUŻENIA DŁUGOTERMINOWEGO</a:t>
            </a:r>
            <a:r>
              <a:rPr lang="pl-PL" sz="1400" b="0" i="0" u="none" strike="noStrike" baseline="0"/>
              <a:t> </a:t>
            </a:r>
            <a:endParaRPr lang="pl-PL"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'A. SYTUACJI M-K.'!$R$63</c:f>
              <c:strCache>
                <c:ptCount val="1"/>
                <c:pt idx="0">
                  <c:v>Cyfrowy Polsat S.A. (Polska)</c:v>
                </c:pt>
              </c:strCache>
            </c:strRef>
          </c:tx>
          <c:spPr>
            <a:solidFill>
              <a:schemeClr val="accent6"/>
            </a:solidFill>
            <a:ln>
              <a:noFill/>
            </a:ln>
            <a:effectLst/>
          </c:spPr>
          <c:invertIfNegative val="0"/>
          <c:cat>
            <c:numRef>
              <c:f>'A. SYTUACJI M-K.'!$S$62:$U$62</c:f>
              <c:numCache>
                <c:formatCode>Standardowy</c:formatCode>
                <c:ptCount val="3"/>
                <c:pt idx="0">
                  <c:v>2019</c:v>
                </c:pt>
                <c:pt idx="1">
                  <c:v>2018</c:v>
                </c:pt>
                <c:pt idx="2">
                  <c:v>2017</c:v>
                </c:pt>
              </c:numCache>
            </c:numRef>
          </c:cat>
          <c:val>
            <c:numRef>
              <c:f>'A. SYTUACJI M-K.'!$S$63:$U$63</c:f>
              <c:numCache>
                <c:formatCode>0.000</c:formatCode>
                <c:ptCount val="3"/>
                <c:pt idx="0">
                  <c:v>0.8107648650257645</c:v>
                </c:pt>
                <c:pt idx="1">
                  <c:v>0.81268848892132695</c:v>
                </c:pt>
                <c:pt idx="2">
                  <c:v>0.96755744090849072</c:v>
                </c:pt>
              </c:numCache>
            </c:numRef>
          </c:val>
          <c:extLst>
            <c:ext xmlns:c16="http://schemas.microsoft.com/office/drawing/2014/chart" uri="{C3380CC4-5D6E-409C-BE32-E72D297353CC}">
              <c16:uniqueId val="{00000000-F35E-4E9B-A4E2-03F4F1AD02F0}"/>
            </c:ext>
          </c:extLst>
        </c:ser>
        <c:ser>
          <c:idx val="1"/>
          <c:order val="1"/>
          <c:tx>
            <c:strRef>
              <c:f>'A. SYTUACJI M-K.'!$R$64</c:f>
              <c:strCache>
                <c:ptCount val="1"/>
                <c:pt idx="0">
                  <c:v>Telewizja Polska S.A. (Polska)</c:v>
                </c:pt>
              </c:strCache>
            </c:strRef>
          </c:tx>
          <c:spPr>
            <a:solidFill>
              <a:schemeClr val="accent5"/>
            </a:solidFill>
            <a:ln>
              <a:noFill/>
            </a:ln>
            <a:effectLst/>
          </c:spPr>
          <c:invertIfNegative val="0"/>
          <c:cat>
            <c:numRef>
              <c:f>'A. SYTUACJI M-K.'!$S$62:$U$62</c:f>
              <c:numCache>
                <c:formatCode>Standardowy</c:formatCode>
                <c:ptCount val="3"/>
                <c:pt idx="0">
                  <c:v>2019</c:v>
                </c:pt>
                <c:pt idx="1">
                  <c:v>2018</c:v>
                </c:pt>
                <c:pt idx="2">
                  <c:v>2017</c:v>
                </c:pt>
              </c:numCache>
            </c:numRef>
          </c:cat>
          <c:val>
            <c:numRef>
              <c:f>'A. SYTUACJI M-K.'!$S$64:$U$64</c:f>
              <c:numCache>
                <c:formatCode>0.000</c:formatCode>
                <c:ptCount val="3"/>
                <c:pt idx="0">
                  <c:v>0.7466779599835327</c:v>
                </c:pt>
                <c:pt idx="1">
                  <c:v>0.54197638691177619</c:v>
                </c:pt>
                <c:pt idx="2">
                  <c:v>0.7735629583623681</c:v>
                </c:pt>
              </c:numCache>
            </c:numRef>
          </c:val>
          <c:extLst>
            <c:ext xmlns:c16="http://schemas.microsoft.com/office/drawing/2014/chart" uri="{C3380CC4-5D6E-409C-BE32-E72D297353CC}">
              <c16:uniqueId val="{00000001-F35E-4E9B-A4E2-03F4F1AD02F0}"/>
            </c:ext>
          </c:extLst>
        </c:ser>
        <c:ser>
          <c:idx val="2"/>
          <c:order val="2"/>
          <c:tx>
            <c:strRef>
              <c:f>'A. SYTUACJI M-K.'!$R$65</c:f>
              <c:strCache>
                <c:ptCount val="1"/>
                <c:pt idx="0">
                  <c:v>Orange Polska S.A. (Polska)</c:v>
                </c:pt>
              </c:strCache>
            </c:strRef>
          </c:tx>
          <c:spPr>
            <a:solidFill>
              <a:schemeClr val="accent2"/>
            </a:solidFill>
            <a:ln>
              <a:noFill/>
            </a:ln>
            <a:effectLst/>
          </c:spPr>
          <c:invertIfNegative val="0"/>
          <c:cat>
            <c:numRef>
              <c:f>'A. SYTUACJI M-K.'!$S$62:$U$62</c:f>
              <c:numCache>
                <c:formatCode>Standardowy</c:formatCode>
                <c:ptCount val="3"/>
                <c:pt idx="0">
                  <c:v>2019</c:v>
                </c:pt>
                <c:pt idx="1">
                  <c:v>2018</c:v>
                </c:pt>
                <c:pt idx="2">
                  <c:v>2017</c:v>
                </c:pt>
              </c:numCache>
            </c:numRef>
          </c:cat>
          <c:val>
            <c:numRef>
              <c:f>'A. SYTUACJI M-K.'!$S$65:$U$65</c:f>
              <c:numCache>
                <c:formatCode>0.000</c:formatCode>
                <c:ptCount val="3"/>
                <c:pt idx="0">
                  <c:v>0.91616199848599544</c:v>
                </c:pt>
                <c:pt idx="1">
                  <c:v>0.6516896715849595</c:v>
                </c:pt>
                <c:pt idx="2">
                  <c:v>0.69953713020728514</c:v>
                </c:pt>
              </c:numCache>
            </c:numRef>
          </c:val>
          <c:extLst>
            <c:ext xmlns:c16="http://schemas.microsoft.com/office/drawing/2014/chart" uri="{C3380CC4-5D6E-409C-BE32-E72D297353CC}">
              <c16:uniqueId val="{00000002-F35E-4E9B-A4E2-03F4F1AD02F0}"/>
            </c:ext>
          </c:extLst>
        </c:ser>
        <c:ser>
          <c:idx val="3"/>
          <c:order val="3"/>
          <c:tx>
            <c:strRef>
              <c:f>'A. SYTUACJI M-K.'!$R$66</c:f>
              <c:strCache>
                <c:ptCount val="1"/>
                <c:pt idx="0">
                  <c:v>Play Communications S.A. (Polska)</c:v>
                </c:pt>
              </c:strCache>
            </c:strRef>
          </c:tx>
          <c:spPr>
            <a:solidFill>
              <a:schemeClr val="accent4"/>
            </a:solidFill>
            <a:ln>
              <a:noFill/>
            </a:ln>
            <a:effectLst/>
          </c:spPr>
          <c:invertIfNegative val="0"/>
          <c:cat>
            <c:numRef>
              <c:f>'A. SYTUACJI M-K.'!$S$62:$U$62</c:f>
              <c:numCache>
                <c:formatCode>Standardowy</c:formatCode>
                <c:ptCount val="3"/>
                <c:pt idx="0">
                  <c:v>2019</c:v>
                </c:pt>
                <c:pt idx="1">
                  <c:v>2018</c:v>
                </c:pt>
                <c:pt idx="2">
                  <c:v>2017</c:v>
                </c:pt>
              </c:numCache>
            </c:numRef>
          </c:cat>
          <c:val>
            <c:numRef>
              <c:f>'A. SYTUACJI M-K.'!$S$66:$U$66</c:f>
              <c:numCache>
                <c:formatCode>0.000</c:formatCode>
                <c:ptCount val="3"/>
                <c:pt idx="0">
                  <c:v>20.99833982583716</c:v>
                </c:pt>
                <c:pt idx="1">
                  <c:v>-32.132164477555378</c:v>
                </c:pt>
                <c:pt idx="2">
                  <c:v>-32.639291745656912</c:v>
                </c:pt>
              </c:numCache>
            </c:numRef>
          </c:val>
          <c:extLst>
            <c:ext xmlns:c16="http://schemas.microsoft.com/office/drawing/2014/chart" uri="{C3380CC4-5D6E-409C-BE32-E72D297353CC}">
              <c16:uniqueId val="{00000003-F35E-4E9B-A4E2-03F4F1AD02F0}"/>
            </c:ext>
          </c:extLst>
        </c:ser>
        <c:ser>
          <c:idx val="4"/>
          <c:order val="4"/>
          <c:tx>
            <c:strRef>
              <c:f>'A. SYTUACJI M-K.'!$R$67</c:f>
              <c:strCache>
                <c:ptCount val="1"/>
                <c:pt idx="0">
                  <c:v>Branża</c:v>
                </c:pt>
              </c:strCache>
            </c:strRef>
          </c:tx>
          <c:spPr>
            <a:solidFill>
              <a:schemeClr val="accent3"/>
            </a:solidFill>
            <a:ln>
              <a:noFill/>
            </a:ln>
            <a:effectLst/>
          </c:spPr>
          <c:invertIfNegative val="0"/>
          <c:cat>
            <c:numRef>
              <c:f>'A. SYTUACJI M-K.'!$S$62:$U$62</c:f>
              <c:numCache>
                <c:formatCode>Standardowy</c:formatCode>
                <c:ptCount val="3"/>
                <c:pt idx="0">
                  <c:v>2019</c:v>
                </c:pt>
                <c:pt idx="1">
                  <c:v>2018</c:v>
                </c:pt>
                <c:pt idx="2">
                  <c:v>2017</c:v>
                </c:pt>
              </c:numCache>
            </c:numRef>
          </c:cat>
          <c:val>
            <c:numRef>
              <c:f>'A. SYTUACJI M-K.'!$S$67:$U$67</c:f>
              <c:numCache>
                <c:formatCode>0.000</c:formatCode>
                <c:ptCount val="3"/>
                <c:pt idx="0">
                  <c:v>1.0958157895759555</c:v>
                </c:pt>
                <c:pt idx="1">
                  <c:v>1.0020321090383979</c:v>
                </c:pt>
                <c:pt idx="2">
                  <c:v>1.1644118643558943</c:v>
                </c:pt>
              </c:numCache>
            </c:numRef>
          </c:val>
          <c:extLst>
            <c:ext xmlns:c16="http://schemas.microsoft.com/office/drawing/2014/chart" uri="{C3380CC4-5D6E-409C-BE32-E72D297353CC}">
              <c16:uniqueId val="{00000004-F35E-4E9B-A4E2-03F4F1AD02F0}"/>
            </c:ext>
          </c:extLst>
        </c:ser>
        <c:dLbls>
          <c:showLegendKey val="0"/>
          <c:showVal val="0"/>
          <c:showCatName val="0"/>
          <c:showSerName val="0"/>
          <c:showPercent val="0"/>
          <c:showBubbleSize val="0"/>
        </c:dLbls>
        <c:gapWidth val="219"/>
        <c:overlap val="-27"/>
        <c:axId val="630350480"/>
        <c:axId val="630351120"/>
      </c:barChart>
      <c:catAx>
        <c:axId val="630350480"/>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30351120"/>
        <c:crosses val="autoZero"/>
        <c:auto val="1"/>
        <c:lblAlgn val="ctr"/>
        <c:lblOffset val="100"/>
        <c:noMultiLvlLbl val="0"/>
      </c:catAx>
      <c:valAx>
        <c:axId val="630351120"/>
        <c:scaling>
          <c:orientation val="minMax"/>
          <c:max val="5"/>
          <c:min val="-10"/>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30350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400" b="0" i="0" u="none" strike="noStrike" baseline="0">
                <a:effectLst/>
              </a:rPr>
              <a:t>WSKAŹNIK ZADŁUŻENIA KRÓTKOTERMINOWEGO</a:t>
            </a:r>
            <a:r>
              <a:rPr lang="pl-PL" sz="1400" b="0" i="0" u="none" strike="noStrike" baseline="0"/>
              <a:t> </a:t>
            </a:r>
            <a:endParaRPr lang="pl-PL"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'A. SYTUACJI M-K.'!$R$39</c:f>
              <c:strCache>
                <c:ptCount val="1"/>
                <c:pt idx="0">
                  <c:v>Cyfrowy Polsat S.A. (Polska)</c:v>
                </c:pt>
              </c:strCache>
            </c:strRef>
          </c:tx>
          <c:spPr>
            <a:solidFill>
              <a:schemeClr val="accent6"/>
            </a:solidFill>
            <a:ln>
              <a:noFill/>
            </a:ln>
            <a:effectLst/>
          </c:spPr>
          <c:invertIfNegative val="0"/>
          <c:cat>
            <c:numRef>
              <c:f>'A. SYTUACJI M-K.'!$S$38:$U$38</c:f>
              <c:numCache>
                <c:formatCode>Standardowy</c:formatCode>
                <c:ptCount val="3"/>
                <c:pt idx="0">
                  <c:v>2019</c:v>
                </c:pt>
                <c:pt idx="1">
                  <c:v>2018</c:v>
                </c:pt>
                <c:pt idx="2">
                  <c:v>2017</c:v>
                </c:pt>
              </c:numCache>
            </c:numRef>
          </c:cat>
          <c:val>
            <c:numRef>
              <c:f>'A. SYTUACJI M-K.'!$S$39:$U$39</c:f>
              <c:numCache>
                <c:formatCode>0.000</c:formatCode>
                <c:ptCount val="3"/>
                <c:pt idx="0">
                  <c:v>0.38816751225384816</c:v>
                </c:pt>
                <c:pt idx="1">
                  <c:v>0.34555269427269097</c:v>
                </c:pt>
                <c:pt idx="2">
                  <c:v>0.32314637528060214</c:v>
                </c:pt>
              </c:numCache>
            </c:numRef>
          </c:val>
          <c:extLst>
            <c:ext xmlns:c16="http://schemas.microsoft.com/office/drawing/2014/chart" uri="{C3380CC4-5D6E-409C-BE32-E72D297353CC}">
              <c16:uniqueId val="{00000000-0D9B-4832-890B-2D84F6D657DF}"/>
            </c:ext>
          </c:extLst>
        </c:ser>
        <c:ser>
          <c:idx val="1"/>
          <c:order val="1"/>
          <c:tx>
            <c:strRef>
              <c:f>'A. SYTUACJI M-K.'!$R$40</c:f>
              <c:strCache>
                <c:ptCount val="1"/>
                <c:pt idx="0">
                  <c:v>Telewizja Polska S.A. (Polska)</c:v>
                </c:pt>
              </c:strCache>
            </c:strRef>
          </c:tx>
          <c:spPr>
            <a:solidFill>
              <a:schemeClr val="accent5"/>
            </a:solidFill>
            <a:ln>
              <a:noFill/>
            </a:ln>
            <a:effectLst/>
          </c:spPr>
          <c:invertIfNegative val="0"/>
          <c:cat>
            <c:numRef>
              <c:f>'A. SYTUACJI M-K.'!$S$38:$U$38</c:f>
              <c:numCache>
                <c:formatCode>Standardowy</c:formatCode>
                <c:ptCount val="3"/>
                <c:pt idx="0">
                  <c:v>2019</c:v>
                </c:pt>
                <c:pt idx="1">
                  <c:v>2018</c:v>
                </c:pt>
                <c:pt idx="2">
                  <c:v>2017</c:v>
                </c:pt>
              </c:numCache>
            </c:numRef>
          </c:cat>
          <c:val>
            <c:numRef>
              <c:f>'A. SYTUACJI M-K.'!$S$40:$U$40</c:f>
              <c:numCache>
                <c:formatCode>0.000</c:formatCode>
                <c:ptCount val="3"/>
                <c:pt idx="0">
                  <c:v>1.6541193948323709</c:v>
                </c:pt>
                <c:pt idx="1">
                  <c:v>1.2288521963085095</c:v>
                </c:pt>
                <c:pt idx="2">
                  <c:v>1.0872621505428788</c:v>
                </c:pt>
              </c:numCache>
            </c:numRef>
          </c:val>
          <c:extLst>
            <c:ext xmlns:c16="http://schemas.microsoft.com/office/drawing/2014/chart" uri="{C3380CC4-5D6E-409C-BE32-E72D297353CC}">
              <c16:uniqueId val="{00000001-0D9B-4832-890B-2D84F6D657DF}"/>
            </c:ext>
          </c:extLst>
        </c:ser>
        <c:ser>
          <c:idx val="2"/>
          <c:order val="2"/>
          <c:tx>
            <c:strRef>
              <c:f>'A. SYTUACJI M-K.'!$R$41</c:f>
              <c:strCache>
                <c:ptCount val="1"/>
                <c:pt idx="0">
                  <c:v>Orange Polska S.A. (Polska)</c:v>
                </c:pt>
              </c:strCache>
            </c:strRef>
          </c:tx>
          <c:spPr>
            <a:solidFill>
              <a:schemeClr val="accent2"/>
            </a:solidFill>
            <a:ln>
              <a:noFill/>
            </a:ln>
            <a:effectLst/>
          </c:spPr>
          <c:invertIfNegative val="0"/>
          <c:cat>
            <c:numRef>
              <c:f>'A. SYTUACJI M-K.'!$S$38:$U$38</c:f>
              <c:numCache>
                <c:formatCode>Standardowy</c:formatCode>
                <c:ptCount val="3"/>
                <c:pt idx="0">
                  <c:v>2019</c:v>
                </c:pt>
                <c:pt idx="1">
                  <c:v>2018</c:v>
                </c:pt>
                <c:pt idx="2">
                  <c:v>2017</c:v>
                </c:pt>
              </c:numCache>
            </c:numRef>
          </c:cat>
          <c:val>
            <c:numRef>
              <c:f>'A. SYTUACJI M-K.'!$S$41:$U$41</c:f>
              <c:numCache>
                <c:formatCode>0.000</c:formatCode>
                <c:ptCount val="3"/>
                <c:pt idx="0">
                  <c:v>0.38720666161998485</c:v>
                </c:pt>
                <c:pt idx="1">
                  <c:v>0.56601618277010946</c:v>
                </c:pt>
                <c:pt idx="2">
                  <c:v>0.60807003421211514</c:v>
                </c:pt>
              </c:numCache>
            </c:numRef>
          </c:val>
          <c:extLst>
            <c:ext xmlns:c16="http://schemas.microsoft.com/office/drawing/2014/chart" uri="{C3380CC4-5D6E-409C-BE32-E72D297353CC}">
              <c16:uniqueId val="{00000002-0D9B-4832-890B-2D84F6D657DF}"/>
            </c:ext>
          </c:extLst>
        </c:ser>
        <c:ser>
          <c:idx val="3"/>
          <c:order val="3"/>
          <c:tx>
            <c:strRef>
              <c:f>'A. SYTUACJI M-K.'!$R$42</c:f>
              <c:strCache>
                <c:ptCount val="1"/>
                <c:pt idx="0">
                  <c:v>Play Communications S.A. (Polska)</c:v>
                </c:pt>
              </c:strCache>
            </c:strRef>
          </c:tx>
          <c:spPr>
            <a:solidFill>
              <a:schemeClr val="accent4"/>
            </a:solidFill>
            <a:ln>
              <a:noFill/>
            </a:ln>
            <a:effectLst/>
          </c:spPr>
          <c:invertIfNegative val="0"/>
          <c:cat>
            <c:numRef>
              <c:f>'A. SYTUACJI M-K.'!$S$38:$U$38</c:f>
              <c:numCache>
                <c:formatCode>Standardowy</c:formatCode>
                <c:ptCount val="3"/>
                <c:pt idx="0">
                  <c:v>2019</c:v>
                </c:pt>
                <c:pt idx="1">
                  <c:v>2018</c:v>
                </c:pt>
                <c:pt idx="2">
                  <c:v>2017</c:v>
                </c:pt>
              </c:numCache>
            </c:numRef>
          </c:cat>
          <c:val>
            <c:numRef>
              <c:f>'A. SYTUACJI M-K.'!$S$42:$U$42</c:f>
              <c:numCache>
                <c:formatCode>0.000</c:formatCode>
                <c:ptCount val="3"/>
                <c:pt idx="0">
                  <c:v>5.6265882799165556</c:v>
                </c:pt>
                <c:pt idx="1">
                  <c:v>-11.35623173662847</c:v>
                </c:pt>
                <c:pt idx="2">
                  <c:v>-9.9027655600976576</c:v>
                </c:pt>
              </c:numCache>
            </c:numRef>
          </c:val>
          <c:extLst>
            <c:ext xmlns:c16="http://schemas.microsoft.com/office/drawing/2014/chart" uri="{C3380CC4-5D6E-409C-BE32-E72D297353CC}">
              <c16:uniqueId val="{00000003-0D9B-4832-890B-2D84F6D657DF}"/>
            </c:ext>
          </c:extLst>
        </c:ser>
        <c:ser>
          <c:idx val="4"/>
          <c:order val="4"/>
          <c:tx>
            <c:strRef>
              <c:f>'A. SYTUACJI M-K.'!$R$43</c:f>
              <c:strCache>
                <c:ptCount val="1"/>
                <c:pt idx="0">
                  <c:v>Branża</c:v>
                </c:pt>
              </c:strCache>
            </c:strRef>
          </c:tx>
          <c:spPr>
            <a:solidFill>
              <a:schemeClr val="accent3"/>
            </a:solidFill>
            <a:ln>
              <a:noFill/>
            </a:ln>
            <a:effectLst/>
          </c:spPr>
          <c:invertIfNegative val="0"/>
          <c:cat>
            <c:numRef>
              <c:f>'A. SYTUACJI M-K.'!$S$38:$U$38</c:f>
              <c:numCache>
                <c:formatCode>Standardowy</c:formatCode>
                <c:ptCount val="3"/>
                <c:pt idx="0">
                  <c:v>2019</c:v>
                </c:pt>
                <c:pt idx="1">
                  <c:v>2018</c:v>
                </c:pt>
                <c:pt idx="2">
                  <c:v>2017</c:v>
                </c:pt>
              </c:numCache>
            </c:numRef>
          </c:cat>
          <c:val>
            <c:numRef>
              <c:f>'A. SYTUACJI M-K.'!$S$43:$U$43</c:f>
              <c:numCache>
                <c:formatCode>0.000</c:formatCode>
                <c:ptCount val="3"/>
                <c:pt idx="0">
                  <c:v>0.47767523332849654</c:v>
                </c:pt>
                <c:pt idx="1">
                  <c:v>0.5461652903101093</c:v>
                </c:pt>
                <c:pt idx="2">
                  <c:v>0.56340110019552458</c:v>
                </c:pt>
              </c:numCache>
            </c:numRef>
          </c:val>
          <c:extLst>
            <c:ext xmlns:c16="http://schemas.microsoft.com/office/drawing/2014/chart" uri="{C3380CC4-5D6E-409C-BE32-E72D297353CC}">
              <c16:uniqueId val="{00000004-0D9B-4832-890B-2D84F6D657DF}"/>
            </c:ext>
          </c:extLst>
        </c:ser>
        <c:dLbls>
          <c:showLegendKey val="0"/>
          <c:showVal val="0"/>
          <c:showCatName val="0"/>
          <c:showSerName val="0"/>
          <c:showPercent val="0"/>
          <c:showBubbleSize val="0"/>
        </c:dLbls>
        <c:gapWidth val="219"/>
        <c:overlap val="-27"/>
        <c:axId val="630834936"/>
        <c:axId val="630835256"/>
      </c:barChart>
      <c:catAx>
        <c:axId val="630834936"/>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30835256"/>
        <c:crosses val="autoZero"/>
        <c:auto val="1"/>
        <c:lblAlgn val="ctr"/>
        <c:lblOffset val="100"/>
        <c:noMultiLvlLbl val="0"/>
      </c:catAx>
      <c:valAx>
        <c:axId val="630835256"/>
        <c:scaling>
          <c:orientation val="minMax"/>
          <c:max val="4"/>
          <c:min val="-4"/>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30834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400" b="0" i="0" u="none" strike="noStrike" baseline="0">
                <a:effectLst/>
              </a:rPr>
              <a:t>WSKAŹNIK ZADŁUŻENIA KAPITAŁÓW WŁASNYCH</a:t>
            </a:r>
            <a:r>
              <a:rPr lang="pl-PL" sz="1400" b="0" i="0" u="none" strike="noStrike" baseline="0"/>
              <a:t> </a:t>
            </a:r>
            <a:endParaRPr lang="pl-PL"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'A. SYTUACJI M-K.'!$R$45</c:f>
              <c:strCache>
                <c:ptCount val="1"/>
                <c:pt idx="0">
                  <c:v>Cyfrowy Polsat S.A. (Polska)</c:v>
                </c:pt>
              </c:strCache>
            </c:strRef>
          </c:tx>
          <c:spPr>
            <a:solidFill>
              <a:schemeClr val="accent6"/>
            </a:solidFill>
            <a:ln>
              <a:noFill/>
            </a:ln>
            <a:effectLst/>
          </c:spPr>
          <c:invertIfNegative val="0"/>
          <c:cat>
            <c:numRef>
              <c:f>'A. SYTUACJI M-K.'!$S$44:$U$44</c:f>
              <c:numCache>
                <c:formatCode>Standardowy</c:formatCode>
                <c:ptCount val="3"/>
                <c:pt idx="0">
                  <c:v>2019</c:v>
                </c:pt>
                <c:pt idx="1">
                  <c:v>2018</c:v>
                </c:pt>
                <c:pt idx="2">
                  <c:v>2017</c:v>
                </c:pt>
              </c:numCache>
            </c:numRef>
          </c:cat>
          <c:val>
            <c:numRef>
              <c:f>'A. SYTUACJI M-K.'!$S$45:$U$45</c:f>
              <c:numCache>
                <c:formatCode>0.000</c:formatCode>
                <c:ptCount val="3"/>
                <c:pt idx="0">
                  <c:v>1.1989323772796125</c:v>
                </c:pt>
                <c:pt idx="1">
                  <c:v>1.158241183194018</c:v>
                </c:pt>
                <c:pt idx="2">
                  <c:v>1.2907038161890929</c:v>
                </c:pt>
              </c:numCache>
            </c:numRef>
          </c:val>
          <c:extLst>
            <c:ext xmlns:c16="http://schemas.microsoft.com/office/drawing/2014/chart" uri="{C3380CC4-5D6E-409C-BE32-E72D297353CC}">
              <c16:uniqueId val="{00000000-0856-400B-B2B6-C72BA380F495}"/>
            </c:ext>
          </c:extLst>
        </c:ser>
        <c:ser>
          <c:idx val="1"/>
          <c:order val="1"/>
          <c:tx>
            <c:strRef>
              <c:f>'A. SYTUACJI M-K.'!$R$46</c:f>
              <c:strCache>
                <c:ptCount val="1"/>
                <c:pt idx="0">
                  <c:v>Telewizja Polska S.A. (Polska)</c:v>
                </c:pt>
              </c:strCache>
            </c:strRef>
          </c:tx>
          <c:spPr>
            <a:solidFill>
              <a:schemeClr val="accent5"/>
            </a:solidFill>
            <a:ln>
              <a:noFill/>
            </a:ln>
            <a:effectLst/>
          </c:spPr>
          <c:invertIfNegative val="0"/>
          <c:cat>
            <c:numRef>
              <c:f>'A. SYTUACJI M-K.'!$S$44:$U$44</c:f>
              <c:numCache>
                <c:formatCode>Standardowy</c:formatCode>
                <c:ptCount val="3"/>
                <c:pt idx="0">
                  <c:v>2019</c:v>
                </c:pt>
                <c:pt idx="1">
                  <c:v>2018</c:v>
                </c:pt>
                <c:pt idx="2">
                  <c:v>2017</c:v>
                </c:pt>
              </c:numCache>
            </c:numRef>
          </c:cat>
          <c:val>
            <c:numRef>
              <c:f>'A. SYTUACJI M-K.'!$S$46:$U$46</c:f>
              <c:numCache>
                <c:formatCode>0.000</c:formatCode>
                <c:ptCount val="3"/>
                <c:pt idx="0">
                  <c:v>2.4007973548159036</c:v>
                </c:pt>
                <c:pt idx="1">
                  <c:v>1.7708285832202857</c:v>
                </c:pt>
                <c:pt idx="2">
                  <c:v>1.860825108905247</c:v>
                </c:pt>
              </c:numCache>
            </c:numRef>
          </c:val>
          <c:extLst>
            <c:ext xmlns:c16="http://schemas.microsoft.com/office/drawing/2014/chart" uri="{C3380CC4-5D6E-409C-BE32-E72D297353CC}">
              <c16:uniqueId val="{00000001-0856-400B-B2B6-C72BA380F495}"/>
            </c:ext>
          </c:extLst>
        </c:ser>
        <c:ser>
          <c:idx val="2"/>
          <c:order val="2"/>
          <c:tx>
            <c:strRef>
              <c:f>'A. SYTUACJI M-K.'!$R$47</c:f>
              <c:strCache>
                <c:ptCount val="1"/>
                <c:pt idx="0">
                  <c:v>Orange Polska S.A. (Polska)</c:v>
                </c:pt>
              </c:strCache>
            </c:strRef>
          </c:tx>
          <c:spPr>
            <a:solidFill>
              <a:schemeClr val="accent2"/>
            </a:solidFill>
            <a:ln>
              <a:noFill/>
            </a:ln>
            <a:effectLst/>
          </c:spPr>
          <c:invertIfNegative val="0"/>
          <c:cat>
            <c:numRef>
              <c:f>'A. SYTUACJI M-K.'!$S$44:$U$44</c:f>
              <c:numCache>
                <c:formatCode>Standardowy</c:formatCode>
                <c:ptCount val="3"/>
                <c:pt idx="0">
                  <c:v>2019</c:v>
                </c:pt>
                <c:pt idx="1">
                  <c:v>2018</c:v>
                </c:pt>
                <c:pt idx="2">
                  <c:v>2017</c:v>
                </c:pt>
              </c:numCache>
            </c:numRef>
          </c:cat>
          <c:val>
            <c:numRef>
              <c:f>'A. SYTUACJI M-K.'!$S$47:$U$47</c:f>
              <c:numCache>
                <c:formatCode>0.000</c:formatCode>
                <c:ptCount val="3"/>
                <c:pt idx="0">
                  <c:v>1.3033686601059804</c:v>
                </c:pt>
                <c:pt idx="1">
                  <c:v>1.217705854355069</c:v>
                </c:pt>
                <c:pt idx="2">
                  <c:v>1.3076071644194003</c:v>
                </c:pt>
              </c:numCache>
            </c:numRef>
          </c:val>
          <c:extLst>
            <c:ext xmlns:c16="http://schemas.microsoft.com/office/drawing/2014/chart" uri="{C3380CC4-5D6E-409C-BE32-E72D297353CC}">
              <c16:uniqueId val="{00000002-0856-400B-B2B6-C72BA380F495}"/>
            </c:ext>
          </c:extLst>
        </c:ser>
        <c:ser>
          <c:idx val="3"/>
          <c:order val="3"/>
          <c:tx>
            <c:strRef>
              <c:f>'A. SYTUACJI M-K.'!$R$48</c:f>
              <c:strCache>
                <c:ptCount val="1"/>
                <c:pt idx="0">
                  <c:v>Play Communications S.A. (Polska)</c:v>
                </c:pt>
              </c:strCache>
            </c:strRef>
          </c:tx>
          <c:spPr>
            <a:solidFill>
              <a:schemeClr val="accent4"/>
            </a:solidFill>
            <a:ln>
              <a:noFill/>
            </a:ln>
            <a:effectLst/>
          </c:spPr>
          <c:invertIfNegative val="0"/>
          <c:cat>
            <c:numRef>
              <c:f>'A. SYTUACJI M-K.'!$S$44:$U$44</c:f>
              <c:numCache>
                <c:formatCode>Standardowy</c:formatCode>
                <c:ptCount val="3"/>
                <c:pt idx="0">
                  <c:v>2019</c:v>
                </c:pt>
                <c:pt idx="1">
                  <c:v>2018</c:v>
                </c:pt>
                <c:pt idx="2">
                  <c:v>2017</c:v>
                </c:pt>
              </c:numCache>
            </c:numRef>
          </c:cat>
          <c:val>
            <c:numRef>
              <c:f>'A. SYTUACJI M-K.'!$S$48:$U$48</c:f>
              <c:numCache>
                <c:formatCode>0.000</c:formatCode>
                <c:ptCount val="3"/>
                <c:pt idx="0">
                  <c:v>26.624928105753717</c:v>
                </c:pt>
                <c:pt idx="1">
                  <c:v>-43.488396214183844</c:v>
                </c:pt>
                <c:pt idx="2">
                  <c:v>-42.542057305754568</c:v>
                </c:pt>
              </c:numCache>
            </c:numRef>
          </c:val>
          <c:extLst>
            <c:ext xmlns:c16="http://schemas.microsoft.com/office/drawing/2014/chart" uri="{C3380CC4-5D6E-409C-BE32-E72D297353CC}">
              <c16:uniqueId val="{00000003-0856-400B-B2B6-C72BA380F495}"/>
            </c:ext>
          </c:extLst>
        </c:ser>
        <c:ser>
          <c:idx val="4"/>
          <c:order val="4"/>
          <c:tx>
            <c:strRef>
              <c:f>'A. SYTUACJI M-K.'!$R$49</c:f>
              <c:strCache>
                <c:ptCount val="1"/>
                <c:pt idx="0">
                  <c:v>Branża</c:v>
                </c:pt>
              </c:strCache>
            </c:strRef>
          </c:tx>
          <c:spPr>
            <a:solidFill>
              <a:schemeClr val="accent3"/>
            </a:solidFill>
            <a:ln>
              <a:noFill/>
            </a:ln>
            <a:effectLst/>
          </c:spPr>
          <c:invertIfNegative val="0"/>
          <c:cat>
            <c:numRef>
              <c:f>'A. SYTUACJI M-K.'!$S$44:$U$44</c:f>
              <c:numCache>
                <c:formatCode>Standardowy</c:formatCode>
                <c:ptCount val="3"/>
                <c:pt idx="0">
                  <c:v>2019</c:v>
                </c:pt>
                <c:pt idx="1">
                  <c:v>2018</c:v>
                </c:pt>
                <c:pt idx="2">
                  <c:v>2017</c:v>
                </c:pt>
              </c:numCache>
            </c:numRef>
          </c:cat>
          <c:val>
            <c:numRef>
              <c:f>'A. SYTUACJI M-K.'!$S$49:$U$49</c:f>
              <c:numCache>
                <c:formatCode>0.000</c:formatCode>
                <c:ptCount val="3"/>
                <c:pt idx="0">
                  <c:v>1.5734910229044521</c:v>
                </c:pt>
                <c:pt idx="1">
                  <c:v>1.5481973993485072</c:v>
                </c:pt>
                <c:pt idx="2">
                  <c:v>1.7278129645514189</c:v>
                </c:pt>
              </c:numCache>
            </c:numRef>
          </c:val>
          <c:extLst>
            <c:ext xmlns:c16="http://schemas.microsoft.com/office/drawing/2014/chart" uri="{C3380CC4-5D6E-409C-BE32-E72D297353CC}">
              <c16:uniqueId val="{00000004-0856-400B-B2B6-C72BA380F495}"/>
            </c:ext>
          </c:extLst>
        </c:ser>
        <c:dLbls>
          <c:showLegendKey val="0"/>
          <c:showVal val="0"/>
          <c:showCatName val="0"/>
          <c:showSerName val="0"/>
          <c:showPercent val="0"/>
          <c:showBubbleSize val="0"/>
        </c:dLbls>
        <c:gapWidth val="219"/>
        <c:overlap val="-27"/>
        <c:axId val="677589392"/>
        <c:axId val="677593552"/>
      </c:barChart>
      <c:catAx>
        <c:axId val="677589392"/>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77593552"/>
        <c:crosses val="autoZero"/>
        <c:auto val="1"/>
        <c:lblAlgn val="ctr"/>
        <c:lblOffset val="100"/>
        <c:noMultiLvlLbl val="0"/>
      </c:catAx>
      <c:valAx>
        <c:axId val="677593552"/>
        <c:scaling>
          <c:orientation val="minMax"/>
          <c:max val="10"/>
          <c:min val="-10"/>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77589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PASYWA OGÓŁEM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stacked"/>
        <c:varyColors val="0"/>
        <c:ser>
          <c:idx val="0"/>
          <c:order val="0"/>
          <c:tx>
            <c:strRef>
              <c:f>'A. SYTUACJI M-K.'!$AQ$30</c:f>
              <c:strCache>
                <c:ptCount val="1"/>
                <c:pt idx="0">
                  <c:v> Kapitał własny udziałowców podmiotu dominującego</c:v>
                </c:pt>
              </c:strCache>
            </c:strRef>
          </c:tx>
          <c:spPr>
            <a:solidFill>
              <a:srgbClr val="7030A0"/>
            </a:solidFill>
            <a:ln>
              <a:noFill/>
            </a:ln>
            <a:effectLst/>
          </c:spPr>
          <c:invertIfNegative val="0"/>
          <c:cat>
            <c:numRef>
              <c:f>'A. SYTUACJI M-K.'!$AR$29:$AT$29</c:f>
              <c:numCache>
                <c:formatCode>Standardowy</c:formatCode>
                <c:ptCount val="3"/>
                <c:pt idx="0">
                  <c:v>2019</c:v>
                </c:pt>
                <c:pt idx="1">
                  <c:v>2018</c:v>
                </c:pt>
                <c:pt idx="2">
                  <c:v>2017</c:v>
                </c:pt>
              </c:numCache>
            </c:numRef>
          </c:cat>
          <c:val>
            <c:numRef>
              <c:f>'A. SYTUACJI M-K.'!$AR$30:$AT$30</c:f>
              <c:numCache>
                <c:formatCode>Standardowy</c:formatCode>
                <c:ptCount val="3"/>
                <c:pt idx="0">
                  <c:v>14464500</c:v>
                </c:pt>
                <c:pt idx="1">
                  <c:v>13875200</c:v>
                </c:pt>
                <c:pt idx="2">
                  <c:v>12074200</c:v>
                </c:pt>
              </c:numCache>
            </c:numRef>
          </c:val>
          <c:extLst>
            <c:ext xmlns:c16="http://schemas.microsoft.com/office/drawing/2014/chart" uri="{C3380CC4-5D6E-409C-BE32-E72D297353CC}">
              <c16:uniqueId val="{00000000-231F-46E1-BF06-7D5C39054AE4}"/>
            </c:ext>
          </c:extLst>
        </c:ser>
        <c:ser>
          <c:idx val="1"/>
          <c:order val="1"/>
          <c:tx>
            <c:strRef>
              <c:f>'A. SYTUACJI M-K.'!$AQ$31</c:f>
              <c:strCache>
                <c:ptCount val="1"/>
                <c:pt idx="0">
                  <c:v>Udziały niekontrolujące</c:v>
                </c:pt>
              </c:strCache>
            </c:strRef>
          </c:tx>
          <c:spPr>
            <a:solidFill>
              <a:srgbClr val="00B0F0"/>
            </a:solidFill>
            <a:ln>
              <a:noFill/>
            </a:ln>
            <a:effectLst/>
          </c:spPr>
          <c:invertIfNegative val="0"/>
          <c:cat>
            <c:numRef>
              <c:f>'A. SYTUACJI M-K.'!$AR$29:$AT$29</c:f>
              <c:numCache>
                <c:formatCode>Standardowy</c:formatCode>
                <c:ptCount val="3"/>
                <c:pt idx="0">
                  <c:v>2019</c:v>
                </c:pt>
                <c:pt idx="1">
                  <c:v>2018</c:v>
                </c:pt>
                <c:pt idx="2">
                  <c:v>2017</c:v>
                </c:pt>
              </c:numCache>
            </c:numRef>
          </c:cat>
          <c:val>
            <c:numRef>
              <c:f>'A. SYTUACJI M-K.'!$AR$31:$AT$31</c:f>
              <c:numCache>
                <c:formatCode>Standardowy</c:formatCode>
                <c:ptCount val="3"/>
                <c:pt idx="0">
                  <c:v>653200</c:v>
                </c:pt>
                <c:pt idx="1">
                  <c:v>648200</c:v>
                </c:pt>
                <c:pt idx="2">
                  <c:v>42600</c:v>
                </c:pt>
              </c:numCache>
            </c:numRef>
          </c:val>
          <c:extLst>
            <c:ext xmlns:c16="http://schemas.microsoft.com/office/drawing/2014/chart" uri="{C3380CC4-5D6E-409C-BE32-E72D297353CC}">
              <c16:uniqueId val="{00000001-231F-46E1-BF06-7D5C39054AE4}"/>
            </c:ext>
          </c:extLst>
        </c:ser>
        <c:ser>
          <c:idx val="2"/>
          <c:order val="2"/>
          <c:tx>
            <c:strRef>
              <c:f>'A. SYTUACJI M-K.'!$AQ$32</c:f>
              <c:strCache>
                <c:ptCount val="1"/>
                <c:pt idx="0">
                  <c:v>Zobowiązania długoterminowe</c:v>
                </c:pt>
              </c:strCache>
            </c:strRef>
          </c:tx>
          <c:spPr>
            <a:solidFill>
              <a:srgbClr val="00B050"/>
            </a:solidFill>
            <a:ln>
              <a:noFill/>
            </a:ln>
            <a:effectLst/>
          </c:spPr>
          <c:invertIfNegative val="0"/>
          <c:cat>
            <c:numRef>
              <c:f>'A. SYTUACJI M-K.'!$AR$29:$AT$29</c:f>
              <c:numCache>
                <c:formatCode>Standardowy</c:formatCode>
                <c:ptCount val="3"/>
                <c:pt idx="0">
                  <c:v>2019</c:v>
                </c:pt>
                <c:pt idx="1">
                  <c:v>2018</c:v>
                </c:pt>
                <c:pt idx="2">
                  <c:v>2017</c:v>
                </c:pt>
              </c:numCache>
            </c:numRef>
          </c:cat>
          <c:val>
            <c:numRef>
              <c:f>'A. SYTUACJI M-K.'!$AR$32:$AT$32</c:f>
              <c:numCache>
                <c:formatCode>Standardowy</c:formatCode>
                <c:ptCount val="3"/>
                <c:pt idx="0">
                  <c:v>12256900</c:v>
                </c:pt>
                <c:pt idx="1">
                  <c:v>11803000</c:v>
                </c:pt>
                <c:pt idx="2">
                  <c:v>11723700</c:v>
                </c:pt>
              </c:numCache>
            </c:numRef>
          </c:val>
          <c:extLst>
            <c:ext xmlns:c16="http://schemas.microsoft.com/office/drawing/2014/chart" uri="{C3380CC4-5D6E-409C-BE32-E72D297353CC}">
              <c16:uniqueId val="{00000002-231F-46E1-BF06-7D5C39054AE4}"/>
            </c:ext>
          </c:extLst>
        </c:ser>
        <c:ser>
          <c:idx val="3"/>
          <c:order val="3"/>
          <c:tx>
            <c:strRef>
              <c:f>'A. SYTUACJI M-K.'!$AQ$33</c:f>
              <c:strCache>
                <c:ptCount val="1"/>
                <c:pt idx="0">
                  <c:v> Zobowiązania krótkoterminowe</c:v>
                </c:pt>
              </c:strCache>
            </c:strRef>
          </c:tx>
          <c:spPr>
            <a:solidFill>
              <a:srgbClr val="FFFF00"/>
            </a:solidFill>
            <a:ln>
              <a:noFill/>
            </a:ln>
            <a:effectLst/>
          </c:spPr>
          <c:invertIfNegative val="0"/>
          <c:cat>
            <c:numRef>
              <c:f>'A. SYTUACJI M-K.'!$AR$29:$AT$29</c:f>
              <c:numCache>
                <c:formatCode>Standardowy</c:formatCode>
                <c:ptCount val="3"/>
                <c:pt idx="0">
                  <c:v>2019</c:v>
                </c:pt>
                <c:pt idx="1">
                  <c:v>2018</c:v>
                </c:pt>
                <c:pt idx="2">
                  <c:v>2017</c:v>
                </c:pt>
              </c:numCache>
            </c:numRef>
          </c:cat>
          <c:val>
            <c:numRef>
              <c:f>'A. SYTUACJI M-K.'!$AR$33:$AT$33</c:f>
              <c:numCache>
                <c:formatCode>Standardowy</c:formatCode>
                <c:ptCount val="3"/>
                <c:pt idx="0">
                  <c:v>5868200</c:v>
                </c:pt>
                <c:pt idx="1">
                  <c:v>5018600</c:v>
                </c:pt>
                <c:pt idx="2">
                  <c:v>3915500</c:v>
                </c:pt>
              </c:numCache>
            </c:numRef>
          </c:val>
          <c:extLst>
            <c:ext xmlns:c16="http://schemas.microsoft.com/office/drawing/2014/chart" uri="{C3380CC4-5D6E-409C-BE32-E72D297353CC}">
              <c16:uniqueId val="{00000003-231F-46E1-BF06-7D5C39054AE4}"/>
            </c:ext>
          </c:extLst>
        </c:ser>
        <c:dLbls>
          <c:showLegendKey val="0"/>
          <c:showVal val="0"/>
          <c:showCatName val="0"/>
          <c:showSerName val="0"/>
          <c:showPercent val="0"/>
          <c:showBubbleSize val="0"/>
        </c:dLbls>
        <c:gapWidth val="150"/>
        <c:overlap val="100"/>
        <c:axId val="671865104"/>
        <c:axId val="671867664"/>
      </c:barChart>
      <c:catAx>
        <c:axId val="671865104"/>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71867664"/>
        <c:crosses val="autoZero"/>
        <c:auto val="1"/>
        <c:lblAlgn val="ctr"/>
        <c:lblOffset val="100"/>
        <c:noMultiLvlLbl val="0"/>
      </c:catAx>
      <c:valAx>
        <c:axId val="671867664"/>
        <c:scaling>
          <c:orientation val="minMax"/>
        </c:scaling>
        <c:delete val="0"/>
        <c:axPos val="l"/>
        <c:majorGridlines>
          <c:spPr>
            <a:ln w="9525" cap="flat" cmpd="sng" algn="ctr">
              <a:solidFill>
                <a:schemeClr val="tx1">
                  <a:lumMod val="15000"/>
                  <a:lumOff val="85000"/>
                </a:schemeClr>
              </a:solidFill>
              <a:round/>
            </a:ln>
            <a:effectLst/>
          </c:spPr>
        </c:majorGridlines>
        <c:numFmt formatCode="Standardow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71865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400" b="0" i="0" u="none" strike="noStrike" baseline="0">
                <a:effectLst/>
              </a:rPr>
              <a:t>ZYSKOWNOŚĆ AKCJI ZWYKŁYCH</a:t>
            </a:r>
            <a:r>
              <a:rPr lang="pl-PL" sz="1400" b="0" i="0" u="none" strike="noStrike" baseline="0"/>
              <a:t> </a:t>
            </a:r>
            <a:endParaRPr lang="pl-PL"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strRef>
              <c:f>'A. POZYCJI RYNKOWEJ'!$R$4</c:f>
              <c:strCache>
                <c:ptCount val="1"/>
                <c:pt idx="0">
                  <c:v>Cyfrowy Polsat S.A. (Polska)</c:v>
                </c:pt>
              </c:strCache>
            </c:strRef>
          </c:tx>
          <c:spPr>
            <a:ln w="28575" cap="rnd">
              <a:solidFill>
                <a:schemeClr val="accent6"/>
              </a:solidFill>
              <a:round/>
            </a:ln>
            <a:effectLst/>
          </c:spPr>
          <c:marker>
            <c:symbol val="none"/>
          </c:marker>
          <c:cat>
            <c:numRef>
              <c:f>'A. POZYCJI RYNKOWEJ'!$S$3:$U$3</c:f>
              <c:numCache>
                <c:formatCode>Standardowy</c:formatCode>
                <c:ptCount val="3"/>
                <c:pt idx="0">
                  <c:v>2019</c:v>
                </c:pt>
                <c:pt idx="1">
                  <c:v>2018</c:v>
                </c:pt>
                <c:pt idx="2">
                  <c:v>2017</c:v>
                </c:pt>
              </c:numCache>
            </c:numRef>
          </c:cat>
          <c:val>
            <c:numRef>
              <c:f>'A. POZYCJI RYNKOWEJ'!$S$4:$U$4</c:f>
              <c:numCache>
                <c:formatCode>0.0000</c:formatCode>
                <c:ptCount val="3"/>
                <c:pt idx="0">
                  <c:v>2.692324024654206E-3</c:v>
                </c:pt>
                <c:pt idx="1">
                  <c:v>1.4110007212351791E-3</c:v>
                </c:pt>
                <c:pt idx="2">
                  <c:v>2.0542087029750806E-3</c:v>
                </c:pt>
              </c:numCache>
            </c:numRef>
          </c:val>
          <c:smooth val="0"/>
          <c:extLst>
            <c:ext xmlns:c16="http://schemas.microsoft.com/office/drawing/2014/chart" uri="{C3380CC4-5D6E-409C-BE32-E72D297353CC}">
              <c16:uniqueId val="{00000000-76DA-4F1B-B013-8FCEA4067C2C}"/>
            </c:ext>
          </c:extLst>
        </c:ser>
        <c:ser>
          <c:idx val="1"/>
          <c:order val="1"/>
          <c:tx>
            <c:strRef>
              <c:f>'A. POZYCJI RYNKOWEJ'!$R$5</c:f>
              <c:strCache>
                <c:ptCount val="1"/>
                <c:pt idx="0">
                  <c:v>Orange Polska S.A. (Polska)</c:v>
                </c:pt>
              </c:strCache>
            </c:strRef>
          </c:tx>
          <c:spPr>
            <a:ln w="28575" cap="rnd">
              <a:solidFill>
                <a:schemeClr val="accent2"/>
              </a:solidFill>
              <a:round/>
            </a:ln>
            <a:effectLst/>
          </c:spPr>
          <c:marker>
            <c:symbol val="none"/>
          </c:marker>
          <c:cat>
            <c:numRef>
              <c:f>'A. POZYCJI RYNKOWEJ'!$S$3:$U$3</c:f>
              <c:numCache>
                <c:formatCode>Standardowy</c:formatCode>
                <c:ptCount val="3"/>
                <c:pt idx="0">
                  <c:v>2019</c:v>
                </c:pt>
                <c:pt idx="1">
                  <c:v>2018</c:v>
                </c:pt>
                <c:pt idx="2">
                  <c:v>2017</c:v>
                </c:pt>
              </c:numCache>
            </c:numRef>
          </c:cat>
          <c:val>
            <c:numRef>
              <c:f>'A. POZYCJI RYNKOWEJ'!$S$5:$U$5</c:f>
              <c:numCache>
                <c:formatCode>0.0000</c:formatCode>
                <c:ptCount val="3"/>
                <c:pt idx="0">
                  <c:v>6.934086287932833E-5</c:v>
                </c:pt>
                <c:pt idx="1">
                  <c:v>1.1429812562526647E-5</c:v>
                </c:pt>
                <c:pt idx="2">
                  <c:v>-6.8578875375159884E-5</c:v>
                </c:pt>
              </c:numCache>
            </c:numRef>
          </c:val>
          <c:smooth val="0"/>
          <c:extLst>
            <c:ext xmlns:c16="http://schemas.microsoft.com/office/drawing/2014/chart" uri="{C3380CC4-5D6E-409C-BE32-E72D297353CC}">
              <c16:uniqueId val="{00000001-76DA-4F1B-B013-8FCEA4067C2C}"/>
            </c:ext>
          </c:extLst>
        </c:ser>
        <c:ser>
          <c:idx val="2"/>
          <c:order val="2"/>
          <c:tx>
            <c:strRef>
              <c:f>'A. POZYCJI RYNKOWEJ'!$R$6</c:f>
              <c:strCache>
                <c:ptCount val="1"/>
                <c:pt idx="0">
                  <c:v>Branża</c:v>
                </c:pt>
              </c:strCache>
            </c:strRef>
          </c:tx>
          <c:spPr>
            <a:ln w="28575" cap="rnd">
              <a:solidFill>
                <a:schemeClr val="accent3"/>
              </a:solidFill>
              <a:round/>
            </a:ln>
            <a:effectLst/>
          </c:spPr>
          <c:marker>
            <c:symbol val="none"/>
          </c:marker>
          <c:val>
            <c:numRef>
              <c:f>'A. POZYCJI RYNKOWEJ'!$S$6:$U$6</c:f>
              <c:numCache>
                <c:formatCode>0.0000</c:formatCode>
                <c:ptCount val="3"/>
                <c:pt idx="0">
                  <c:v>1.3808324437667671E-3</c:v>
                </c:pt>
                <c:pt idx="1">
                  <c:v>7.1121526689885291E-4</c:v>
                </c:pt>
                <c:pt idx="2">
                  <c:v>9.9281491379996046E-4</c:v>
                </c:pt>
              </c:numCache>
            </c:numRef>
          </c:val>
          <c:smooth val="0"/>
          <c:extLst>
            <c:ext xmlns:c16="http://schemas.microsoft.com/office/drawing/2014/chart" uri="{C3380CC4-5D6E-409C-BE32-E72D297353CC}">
              <c16:uniqueId val="{00000002-76DA-4F1B-B013-8FCEA4067C2C}"/>
            </c:ext>
          </c:extLst>
        </c:ser>
        <c:dLbls>
          <c:showLegendKey val="0"/>
          <c:showVal val="0"/>
          <c:showCatName val="0"/>
          <c:showSerName val="0"/>
          <c:showPercent val="0"/>
          <c:showBubbleSize val="0"/>
        </c:dLbls>
        <c:smooth val="0"/>
        <c:axId val="477233360"/>
        <c:axId val="477236560"/>
      </c:lineChart>
      <c:catAx>
        <c:axId val="477233360"/>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77236560"/>
        <c:crosses val="autoZero"/>
        <c:auto val="1"/>
        <c:lblAlgn val="ctr"/>
        <c:lblOffset val="100"/>
        <c:noMultiLvlLbl val="0"/>
      </c:catAx>
      <c:valAx>
        <c:axId val="477236560"/>
        <c:scaling>
          <c:orientation val="minMax"/>
        </c:scaling>
        <c:delete val="0"/>
        <c:axPos val="l"/>
        <c:majorGridlines>
          <c:spPr>
            <a:ln w="9525" cap="flat" cmpd="sng" algn="ctr">
              <a:solidFill>
                <a:schemeClr val="tx1">
                  <a:lumMod val="15000"/>
                  <a:lumOff val="85000"/>
                </a:schemeClr>
              </a:solidFill>
              <a:round/>
            </a:ln>
            <a:effectLst/>
          </c:spPr>
        </c:majorGridlines>
        <c:numFmt formatCode="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77233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DYWIDENDA NA 1 AKCJĘ (w zł)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strRef>
              <c:f>'A. POZYCJI RYNKOWEJ'!$R$12</c:f>
              <c:strCache>
                <c:ptCount val="1"/>
                <c:pt idx="0">
                  <c:v>Cyfrowy Polsat S.A. (Polska)</c:v>
                </c:pt>
              </c:strCache>
            </c:strRef>
          </c:tx>
          <c:spPr>
            <a:ln w="28575" cap="rnd">
              <a:solidFill>
                <a:schemeClr val="accent6"/>
              </a:solidFill>
              <a:round/>
            </a:ln>
            <a:effectLst/>
          </c:spPr>
          <c:marker>
            <c:symbol val="none"/>
          </c:marker>
          <c:cat>
            <c:numRef>
              <c:f>'A. POZYCJI RYNKOWEJ'!$S$7:$U$7</c:f>
              <c:numCache>
                <c:formatCode>Standardowy</c:formatCode>
                <c:ptCount val="3"/>
                <c:pt idx="0">
                  <c:v>2019</c:v>
                </c:pt>
                <c:pt idx="1">
                  <c:v>2018</c:v>
                </c:pt>
                <c:pt idx="2">
                  <c:v>2017</c:v>
                </c:pt>
              </c:numCache>
            </c:numRef>
          </c:cat>
          <c:val>
            <c:numRef>
              <c:f>'A. POZYCJI RYNKOWEJ'!$S$12:$U$12</c:f>
              <c:numCache>
                <c:formatCode>0.00</c:formatCode>
                <c:ptCount val="3"/>
                <c:pt idx="0">
                  <c:v>0.99999997498225368</c:v>
                </c:pt>
                <c:pt idx="1">
                  <c:v>0.93000032072750805</c:v>
                </c:pt>
                <c:pt idx="2">
                  <c:v>0</c:v>
                </c:pt>
              </c:numCache>
            </c:numRef>
          </c:val>
          <c:smooth val="0"/>
          <c:extLst>
            <c:ext xmlns:c16="http://schemas.microsoft.com/office/drawing/2014/chart" uri="{C3380CC4-5D6E-409C-BE32-E72D297353CC}">
              <c16:uniqueId val="{00000000-4DFE-4A2D-BFBC-4499B5056F3A}"/>
            </c:ext>
          </c:extLst>
        </c:ser>
        <c:ser>
          <c:idx val="1"/>
          <c:order val="1"/>
          <c:tx>
            <c:strRef>
              <c:f>'A. POZYCJI RYNKOWEJ'!$R$13</c:f>
              <c:strCache>
                <c:ptCount val="1"/>
                <c:pt idx="0">
                  <c:v>Orange Polska S.A. (Polska)</c:v>
                </c:pt>
              </c:strCache>
            </c:strRef>
          </c:tx>
          <c:spPr>
            <a:ln w="28575" cap="rnd">
              <a:solidFill>
                <a:schemeClr val="accent2"/>
              </a:solidFill>
              <a:round/>
            </a:ln>
            <a:effectLst/>
          </c:spPr>
          <c:marker>
            <c:symbol val="none"/>
          </c:marker>
          <c:cat>
            <c:numRef>
              <c:f>'A. POZYCJI RYNKOWEJ'!$S$7:$U$7</c:f>
              <c:numCache>
                <c:formatCode>Standardowy</c:formatCode>
                <c:ptCount val="3"/>
                <c:pt idx="0">
                  <c:v>2019</c:v>
                </c:pt>
                <c:pt idx="1">
                  <c:v>2018</c:v>
                </c:pt>
                <c:pt idx="2">
                  <c:v>2017</c:v>
                </c:pt>
              </c:numCache>
            </c:numRef>
          </c:cat>
          <c:val>
            <c:numRef>
              <c:f>'A. POZYCJI RYNKOWEJ'!$S$13:$U$13</c:f>
              <c:numCache>
                <c:formatCode>0.00</c:formatCode>
                <c:ptCount val="3"/>
                <c:pt idx="0">
                  <c:v>0</c:v>
                </c:pt>
                <c:pt idx="1">
                  <c:v>0</c:v>
                </c:pt>
                <c:pt idx="2">
                  <c:v>0</c:v>
                </c:pt>
              </c:numCache>
            </c:numRef>
          </c:val>
          <c:smooth val="0"/>
          <c:extLst>
            <c:ext xmlns:c16="http://schemas.microsoft.com/office/drawing/2014/chart" uri="{C3380CC4-5D6E-409C-BE32-E72D297353CC}">
              <c16:uniqueId val="{00000001-4DFE-4A2D-BFBC-4499B5056F3A}"/>
            </c:ext>
          </c:extLst>
        </c:ser>
        <c:ser>
          <c:idx val="2"/>
          <c:order val="2"/>
          <c:tx>
            <c:strRef>
              <c:f>'A. POZYCJI RYNKOWEJ'!$R$14</c:f>
              <c:strCache>
                <c:ptCount val="1"/>
                <c:pt idx="0">
                  <c:v>Branża</c:v>
                </c:pt>
              </c:strCache>
            </c:strRef>
          </c:tx>
          <c:spPr>
            <a:ln w="28575" cap="rnd">
              <a:solidFill>
                <a:schemeClr val="accent3"/>
              </a:solidFill>
              <a:round/>
            </a:ln>
            <a:effectLst/>
          </c:spPr>
          <c:marker>
            <c:symbol val="none"/>
          </c:marker>
          <c:val>
            <c:numRef>
              <c:f>'A. POZYCJI RYNKOWEJ'!$S$14:$U$14</c:f>
              <c:numCache>
                <c:formatCode>0.00</c:formatCode>
                <c:ptCount val="3"/>
                <c:pt idx="0">
                  <c:v>0.49999998749112684</c:v>
                </c:pt>
                <c:pt idx="1">
                  <c:v>0.46500016036375402</c:v>
                </c:pt>
                <c:pt idx="2">
                  <c:v>0</c:v>
                </c:pt>
              </c:numCache>
            </c:numRef>
          </c:val>
          <c:smooth val="0"/>
          <c:extLst>
            <c:ext xmlns:c16="http://schemas.microsoft.com/office/drawing/2014/chart" uri="{C3380CC4-5D6E-409C-BE32-E72D297353CC}">
              <c16:uniqueId val="{00000002-4DFE-4A2D-BFBC-4499B5056F3A}"/>
            </c:ext>
          </c:extLst>
        </c:ser>
        <c:dLbls>
          <c:showLegendKey val="0"/>
          <c:showVal val="0"/>
          <c:showCatName val="0"/>
          <c:showSerName val="0"/>
          <c:showPercent val="0"/>
          <c:showBubbleSize val="0"/>
        </c:dLbls>
        <c:smooth val="0"/>
        <c:axId val="477255120"/>
        <c:axId val="477254800"/>
      </c:lineChart>
      <c:catAx>
        <c:axId val="477255120"/>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77254800"/>
        <c:crosses val="autoZero"/>
        <c:auto val="1"/>
        <c:lblAlgn val="ctr"/>
        <c:lblOffset val="100"/>
        <c:noMultiLvlLbl val="0"/>
      </c:catAx>
      <c:valAx>
        <c:axId val="47725480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77255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WPN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WSKAŹNIKI!$R$15</c:f>
              <c:strCache>
                <c:ptCount val="1"/>
                <c:pt idx="0">
                  <c:v>Cyfrowy Polsat S.A. (Polska)</c:v>
                </c:pt>
              </c:strCache>
            </c:strRef>
          </c:tx>
          <c:spPr>
            <a:solidFill>
              <a:schemeClr val="accent6"/>
            </a:solidFill>
            <a:ln>
              <a:noFill/>
            </a:ln>
            <a:effectLst/>
          </c:spPr>
          <c:invertIfNegative val="0"/>
          <c:cat>
            <c:numRef>
              <c:f>WSKAŹNIKI!$S$14:$U$14</c:f>
              <c:numCache>
                <c:formatCode>Standardowy</c:formatCode>
                <c:ptCount val="3"/>
                <c:pt idx="0">
                  <c:v>2019</c:v>
                </c:pt>
                <c:pt idx="1">
                  <c:v>2018</c:v>
                </c:pt>
                <c:pt idx="2">
                  <c:v>2017</c:v>
                </c:pt>
              </c:numCache>
            </c:numRef>
          </c:cat>
          <c:val>
            <c:numRef>
              <c:f>WSKAŹNIKI!$S$15:$U$15</c:f>
              <c:numCache>
                <c:formatCode>0.000</c:formatCode>
                <c:ptCount val="3"/>
                <c:pt idx="0">
                  <c:v>0.12833577587675948</c:v>
                </c:pt>
                <c:pt idx="1">
                  <c:v>0.23486629737376957</c:v>
                </c:pt>
                <c:pt idx="2">
                  <c:v>0.30062571829906781</c:v>
                </c:pt>
              </c:numCache>
            </c:numRef>
          </c:val>
          <c:extLst>
            <c:ext xmlns:c16="http://schemas.microsoft.com/office/drawing/2014/chart" uri="{C3380CC4-5D6E-409C-BE32-E72D297353CC}">
              <c16:uniqueId val="{00000000-03EB-4CA6-8D6E-40B8DE908C19}"/>
            </c:ext>
          </c:extLst>
        </c:ser>
        <c:ser>
          <c:idx val="1"/>
          <c:order val="1"/>
          <c:tx>
            <c:strRef>
              <c:f>WSKAŹNIKI!$R$16</c:f>
              <c:strCache>
                <c:ptCount val="1"/>
                <c:pt idx="0">
                  <c:v>Telewizja Polska S.A. (Polska)</c:v>
                </c:pt>
              </c:strCache>
            </c:strRef>
          </c:tx>
          <c:spPr>
            <a:solidFill>
              <a:schemeClr val="accent5"/>
            </a:solidFill>
            <a:ln>
              <a:noFill/>
            </a:ln>
            <a:effectLst/>
          </c:spPr>
          <c:invertIfNegative val="0"/>
          <c:cat>
            <c:numRef>
              <c:f>WSKAŹNIKI!$S$14:$U$14</c:f>
              <c:numCache>
                <c:formatCode>Standardowy</c:formatCode>
                <c:ptCount val="3"/>
                <c:pt idx="0">
                  <c:v>2019</c:v>
                </c:pt>
                <c:pt idx="1">
                  <c:v>2018</c:v>
                </c:pt>
                <c:pt idx="2">
                  <c:v>2017</c:v>
                </c:pt>
              </c:numCache>
            </c:numRef>
          </c:cat>
          <c:val>
            <c:numRef>
              <c:f>WSKAŹNIKI!$S$16:$U$16</c:f>
              <c:numCache>
                <c:formatCode>0.000</c:formatCode>
                <c:ptCount val="3"/>
                <c:pt idx="0">
                  <c:v>0.4147616534440336</c:v>
                </c:pt>
                <c:pt idx="1">
                  <c:v>3.4246895279116868E-2</c:v>
                </c:pt>
                <c:pt idx="2">
                  <c:v>0.32068494700237704</c:v>
                </c:pt>
              </c:numCache>
            </c:numRef>
          </c:val>
          <c:extLst>
            <c:ext xmlns:c16="http://schemas.microsoft.com/office/drawing/2014/chart" uri="{C3380CC4-5D6E-409C-BE32-E72D297353CC}">
              <c16:uniqueId val="{00000001-03EB-4CA6-8D6E-40B8DE908C19}"/>
            </c:ext>
          </c:extLst>
        </c:ser>
        <c:ser>
          <c:idx val="2"/>
          <c:order val="2"/>
          <c:tx>
            <c:strRef>
              <c:f>WSKAŹNIKI!$R$17</c:f>
              <c:strCache>
                <c:ptCount val="1"/>
                <c:pt idx="0">
                  <c:v>Orange Polska S.A. (Polska)</c:v>
                </c:pt>
              </c:strCache>
            </c:strRef>
          </c:tx>
          <c:spPr>
            <a:solidFill>
              <a:schemeClr val="accent2"/>
            </a:solidFill>
            <a:ln>
              <a:noFill/>
            </a:ln>
            <a:effectLst/>
          </c:spPr>
          <c:invertIfNegative val="0"/>
          <c:cat>
            <c:numRef>
              <c:f>WSKAŹNIKI!$S$14:$U$14</c:f>
              <c:numCache>
                <c:formatCode>Standardowy</c:formatCode>
                <c:ptCount val="3"/>
                <c:pt idx="0">
                  <c:v>2019</c:v>
                </c:pt>
                <c:pt idx="1">
                  <c:v>2018</c:v>
                </c:pt>
                <c:pt idx="2">
                  <c:v>2017</c:v>
                </c:pt>
              </c:numCache>
            </c:numRef>
          </c:cat>
          <c:val>
            <c:numRef>
              <c:f>WSKAŹNIKI!$S$17:$U$17</c:f>
              <c:numCache>
                <c:formatCode>0.000</c:formatCode>
                <c:ptCount val="3"/>
                <c:pt idx="0">
                  <c:v>9.8973607038123163E-2</c:v>
                </c:pt>
                <c:pt idx="1">
                  <c:v>0.11150353178607467</c:v>
                </c:pt>
                <c:pt idx="2">
                  <c:v>0.10690054608638094</c:v>
                </c:pt>
              </c:numCache>
            </c:numRef>
          </c:val>
          <c:extLst>
            <c:ext xmlns:c16="http://schemas.microsoft.com/office/drawing/2014/chart" uri="{C3380CC4-5D6E-409C-BE32-E72D297353CC}">
              <c16:uniqueId val="{00000002-03EB-4CA6-8D6E-40B8DE908C19}"/>
            </c:ext>
          </c:extLst>
        </c:ser>
        <c:ser>
          <c:idx val="3"/>
          <c:order val="3"/>
          <c:tx>
            <c:strRef>
              <c:f>WSKAŹNIKI!$R$18</c:f>
              <c:strCache>
                <c:ptCount val="1"/>
                <c:pt idx="0">
                  <c:v>Play Communications S.A. (Polska)</c:v>
                </c:pt>
              </c:strCache>
            </c:strRef>
          </c:tx>
          <c:spPr>
            <a:solidFill>
              <a:schemeClr val="accent4"/>
            </a:solidFill>
            <a:ln>
              <a:noFill/>
            </a:ln>
            <a:effectLst/>
          </c:spPr>
          <c:invertIfNegative val="0"/>
          <c:cat>
            <c:numRef>
              <c:f>WSKAŹNIKI!$S$14:$U$14</c:f>
              <c:numCache>
                <c:formatCode>Standardowy</c:formatCode>
                <c:ptCount val="3"/>
                <c:pt idx="0">
                  <c:v>2019</c:v>
                </c:pt>
                <c:pt idx="1">
                  <c:v>2018</c:v>
                </c:pt>
                <c:pt idx="2">
                  <c:v>2017</c:v>
                </c:pt>
              </c:numCache>
            </c:numRef>
          </c:cat>
          <c:val>
            <c:numRef>
              <c:f>WSKAŹNIKI!$S$18:$U$18</c:f>
              <c:numCache>
                <c:formatCode>0.000</c:formatCode>
                <c:ptCount val="3"/>
                <c:pt idx="0">
                  <c:v>0.16608216668167747</c:v>
                </c:pt>
                <c:pt idx="1">
                  <c:v>0.15530729495081139</c:v>
                </c:pt>
                <c:pt idx="2">
                  <c:v>0.29866468419852549</c:v>
                </c:pt>
              </c:numCache>
            </c:numRef>
          </c:val>
          <c:extLst>
            <c:ext xmlns:c16="http://schemas.microsoft.com/office/drawing/2014/chart" uri="{C3380CC4-5D6E-409C-BE32-E72D297353CC}">
              <c16:uniqueId val="{00000003-03EB-4CA6-8D6E-40B8DE908C19}"/>
            </c:ext>
          </c:extLst>
        </c:ser>
        <c:ser>
          <c:idx val="4"/>
          <c:order val="4"/>
          <c:tx>
            <c:strRef>
              <c:f>WSKAŹNIKI!$R$19</c:f>
              <c:strCache>
                <c:ptCount val="1"/>
                <c:pt idx="0">
                  <c:v>Branża</c:v>
                </c:pt>
              </c:strCache>
            </c:strRef>
          </c:tx>
          <c:spPr>
            <a:solidFill>
              <a:schemeClr val="accent3"/>
            </a:solidFill>
            <a:ln>
              <a:noFill/>
            </a:ln>
            <a:effectLst/>
          </c:spPr>
          <c:invertIfNegative val="0"/>
          <c:cat>
            <c:numRef>
              <c:f>WSKAŹNIKI!$S$14:$U$14</c:f>
              <c:numCache>
                <c:formatCode>Standardowy</c:formatCode>
                <c:ptCount val="3"/>
                <c:pt idx="0">
                  <c:v>2019</c:v>
                </c:pt>
                <c:pt idx="1">
                  <c:v>2018</c:v>
                </c:pt>
                <c:pt idx="2">
                  <c:v>2017</c:v>
                </c:pt>
              </c:numCache>
            </c:numRef>
          </c:cat>
          <c:val>
            <c:numRef>
              <c:f>WSKAŹNIKI!$S$19:$U$19</c:f>
              <c:numCache>
                <c:formatCode>0.000</c:formatCode>
                <c:ptCount val="3"/>
                <c:pt idx="0">
                  <c:v>0.20203830076014842</c:v>
                </c:pt>
                <c:pt idx="1">
                  <c:v>0.13398100484744313</c:v>
                </c:pt>
                <c:pt idx="2">
                  <c:v>0.25671897389658782</c:v>
                </c:pt>
              </c:numCache>
            </c:numRef>
          </c:val>
          <c:extLst>
            <c:ext xmlns:c16="http://schemas.microsoft.com/office/drawing/2014/chart" uri="{C3380CC4-5D6E-409C-BE32-E72D297353CC}">
              <c16:uniqueId val="{00000004-03EB-4CA6-8D6E-40B8DE908C19}"/>
            </c:ext>
          </c:extLst>
        </c:ser>
        <c:dLbls>
          <c:showLegendKey val="0"/>
          <c:showVal val="0"/>
          <c:showCatName val="0"/>
          <c:showSerName val="0"/>
          <c:showPercent val="0"/>
          <c:showBubbleSize val="0"/>
        </c:dLbls>
        <c:gapWidth val="219"/>
        <c:overlap val="-27"/>
        <c:axId val="512329848"/>
        <c:axId val="512327608"/>
      </c:barChart>
      <c:catAx>
        <c:axId val="512329848"/>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12327608"/>
        <c:crosses val="autoZero"/>
        <c:auto val="1"/>
        <c:lblAlgn val="ctr"/>
        <c:lblOffset val="100"/>
        <c:noMultiLvlLbl val="0"/>
      </c:catAx>
      <c:valAx>
        <c:axId val="512327608"/>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12329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ZYSK NA 1 AKCJĘ (w zł)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strRef>
              <c:f>'A. POZYCJI RYNKOWEJ'!$R$8</c:f>
              <c:strCache>
                <c:ptCount val="1"/>
                <c:pt idx="0">
                  <c:v>Cyfrowy Polsat S.A. (Polska)</c:v>
                </c:pt>
              </c:strCache>
            </c:strRef>
          </c:tx>
          <c:spPr>
            <a:ln w="28575" cap="rnd">
              <a:solidFill>
                <a:schemeClr val="accent6"/>
              </a:solidFill>
              <a:round/>
            </a:ln>
            <a:effectLst/>
          </c:spPr>
          <c:marker>
            <c:symbol val="none"/>
          </c:marker>
          <c:cat>
            <c:numRef>
              <c:f>'A. POZYCJI RYNKOWEJ'!$S$11:$U$11</c:f>
              <c:numCache>
                <c:formatCode>Standardowy</c:formatCode>
                <c:ptCount val="3"/>
                <c:pt idx="0">
                  <c:v>2019</c:v>
                </c:pt>
                <c:pt idx="1">
                  <c:v>2018</c:v>
                </c:pt>
                <c:pt idx="2">
                  <c:v>2017</c:v>
                </c:pt>
              </c:numCache>
            </c:numRef>
          </c:cat>
          <c:val>
            <c:numRef>
              <c:f>'A. POZYCJI RYNKOWEJ'!$S$8:$U$8</c:f>
              <c:numCache>
                <c:formatCode>0.00</c:formatCode>
                <c:ptCount val="3"/>
                <c:pt idx="0">
                  <c:v>1.7427987542963603</c:v>
                </c:pt>
                <c:pt idx="1">
                  <c:v>1.2760614241712358</c:v>
                </c:pt>
                <c:pt idx="2">
                  <c:v>1.4779233649389194</c:v>
                </c:pt>
              </c:numCache>
            </c:numRef>
          </c:val>
          <c:smooth val="0"/>
          <c:extLst>
            <c:ext xmlns:c16="http://schemas.microsoft.com/office/drawing/2014/chart" uri="{C3380CC4-5D6E-409C-BE32-E72D297353CC}">
              <c16:uniqueId val="{00000000-DF24-41D8-A291-84488EB10E69}"/>
            </c:ext>
          </c:extLst>
        </c:ser>
        <c:ser>
          <c:idx val="1"/>
          <c:order val="1"/>
          <c:tx>
            <c:strRef>
              <c:f>'A. POZYCJI RYNKOWEJ'!$R$9</c:f>
              <c:strCache>
                <c:ptCount val="1"/>
                <c:pt idx="0">
                  <c:v>Orange Polska S.A. (Polska)</c:v>
                </c:pt>
              </c:strCache>
            </c:strRef>
          </c:tx>
          <c:spPr>
            <a:ln w="28575" cap="rnd">
              <a:solidFill>
                <a:schemeClr val="accent2"/>
              </a:solidFill>
              <a:round/>
            </a:ln>
            <a:effectLst/>
          </c:spPr>
          <c:marker>
            <c:symbol val="none"/>
          </c:marker>
          <c:cat>
            <c:numRef>
              <c:f>'A. POZYCJI RYNKOWEJ'!$S$11:$U$11</c:f>
              <c:numCache>
                <c:formatCode>Standardowy</c:formatCode>
                <c:ptCount val="3"/>
                <c:pt idx="0">
                  <c:v>2019</c:v>
                </c:pt>
                <c:pt idx="1">
                  <c:v>2018</c:v>
                </c:pt>
                <c:pt idx="2">
                  <c:v>2017</c:v>
                </c:pt>
              </c:numCache>
            </c:numRef>
          </c:cat>
          <c:val>
            <c:numRef>
              <c:f>'A. POZYCJI RYNKOWEJ'!$S$9:$U$9</c:f>
              <c:numCache>
                <c:formatCode>0.00</c:formatCode>
                <c:ptCount val="3"/>
                <c:pt idx="0">
                  <c:v>6.9340862879328335E-2</c:v>
                </c:pt>
                <c:pt idx="1">
                  <c:v>7.6198750416844319E-3</c:v>
                </c:pt>
                <c:pt idx="2">
                  <c:v>-4.5719250250106584E-2</c:v>
                </c:pt>
              </c:numCache>
            </c:numRef>
          </c:val>
          <c:smooth val="0"/>
          <c:extLst>
            <c:ext xmlns:c16="http://schemas.microsoft.com/office/drawing/2014/chart" uri="{C3380CC4-5D6E-409C-BE32-E72D297353CC}">
              <c16:uniqueId val="{00000001-DF24-41D8-A291-84488EB10E69}"/>
            </c:ext>
          </c:extLst>
        </c:ser>
        <c:ser>
          <c:idx val="2"/>
          <c:order val="2"/>
          <c:tx>
            <c:strRef>
              <c:f>'A. POZYCJI RYNKOWEJ'!$R$10</c:f>
              <c:strCache>
                <c:ptCount val="1"/>
                <c:pt idx="0">
                  <c:v>Branża</c:v>
                </c:pt>
              </c:strCache>
            </c:strRef>
          </c:tx>
          <c:spPr>
            <a:ln w="28575" cap="rnd">
              <a:solidFill>
                <a:schemeClr val="accent3"/>
              </a:solidFill>
              <a:round/>
            </a:ln>
            <a:effectLst/>
          </c:spPr>
          <c:marker>
            <c:symbol val="none"/>
          </c:marker>
          <c:val>
            <c:numRef>
              <c:f>'A. POZYCJI RYNKOWEJ'!$S$10:$U$10</c:f>
              <c:numCache>
                <c:formatCode>0.00</c:formatCode>
                <c:ptCount val="3"/>
                <c:pt idx="0">
                  <c:v>0.90606980858784425</c:v>
                </c:pt>
                <c:pt idx="1">
                  <c:v>0.64184064960646015</c:v>
                </c:pt>
                <c:pt idx="2">
                  <c:v>0.71610205734440635</c:v>
                </c:pt>
              </c:numCache>
            </c:numRef>
          </c:val>
          <c:smooth val="0"/>
          <c:extLst>
            <c:ext xmlns:c16="http://schemas.microsoft.com/office/drawing/2014/chart" uri="{C3380CC4-5D6E-409C-BE32-E72D297353CC}">
              <c16:uniqueId val="{00000002-DF24-41D8-A291-84488EB10E69}"/>
            </c:ext>
          </c:extLst>
        </c:ser>
        <c:dLbls>
          <c:showLegendKey val="0"/>
          <c:showVal val="0"/>
          <c:showCatName val="0"/>
          <c:showSerName val="0"/>
          <c:showPercent val="0"/>
          <c:showBubbleSize val="0"/>
        </c:dLbls>
        <c:smooth val="0"/>
        <c:axId val="396973648"/>
        <c:axId val="396972048"/>
      </c:lineChart>
      <c:catAx>
        <c:axId val="396973648"/>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6972048"/>
        <c:crosses val="autoZero"/>
        <c:auto val="1"/>
        <c:lblAlgn val="ctr"/>
        <c:lblOffset val="100"/>
        <c:noMultiLvlLbl val="0"/>
      </c:catAx>
      <c:valAx>
        <c:axId val="39697204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6973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STOPA WYPŁATY DYWIDENDY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strRef>
              <c:f>'A. POZYCJI RYNKOWEJ'!$R$16</c:f>
              <c:strCache>
                <c:ptCount val="1"/>
                <c:pt idx="0">
                  <c:v>Cyfrowy Polsat S.A. (Polska)</c:v>
                </c:pt>
              </c:strCache>
            </c:strRef>
          </c:tx>
          <c:spPr>
            <a:ln w="28575" cap="rnd">
              <a:solidFill>
                <a:schemeClr val="accent6"/>
              </a:solidFill>
              <a:round/>
            </a:ln>
            <a:effectLst/>
          </c:spPr>
          <c:marker>
            <c:symbol val="none"/>
          </c:marker>
          <c:cat>
            <c:numRef>
              <c:f>'A. POZYCJI RYNKOWEJ'!$S$7:$U$7</c:f>
              <c:numCache>
                <c:formatCode>Standardowy</c:formatCode>
                <c:ptCount val="3"/>
                <c:pt idx="0">
                  <c:v>2019</c:v>
                </c:pt>
                <c:pt idx="1">
                  <c:v>2018</c:v>
                </c:pt>
                <c:pt idx="2">
                  <c:v>2017</c:v>
                </c:pt>
              </c:numCache>
            </c:numRef>
          </c:cat>
          <c:val>
            <c:numRef>
              <c:f>'A. POZYCJI RYNKOWEJ'!$S$16:$U$16</c:f>
              <c:numCache>
                <c:formatCode>0%</c:formatCode>
                <c:ptCount val="3"/>
                <c:pt idx="0">
                  <c:v>0.57378970034092946</c:v>
                </c:pt>
                <c:pt idx="1">
                  <c:v>0.72880529346893763</c:v>
                </c:pt>
                <c:pt idx="2">
                  <c:v>0</c:v>
                </c:pt>
              </c:numCache>
            </c:numRef>
          </c:val>
          <c:smooth val="0"/>
          <c:extLst>
            <c:ext xmlns:c16="http://schemas.microsoft.com/office/drawing/2014/chart" uri="{C3380CC4-5D6E-409C-BE32-E72D297353CC}">
              <c16:uniqueId val="{00000000-CEC3-488A-B936-0249BA843BC5}"/>
            </c:ext>
          </c:extLst>
        </c:ser>
        <c:ser>
          <c:idx val="1"/>
          <c:order val="1"/>
          <c:tx>
            <c:strRef>
              <c:f>'A. POZYCJI RYNKOWEJ'!$R$17</c:f>
              <c:strCache>
                <c:ptCount val="1"/>
                <c:pt idx="0">
                  <c:v>Orange Polska S.A. (Polska)</c:v>
                </c:pt>
              </c:strCache>
            </c:strRef>
          </c:tx>
          <c:spPr>
            <a:ln w="28575" cap="rnd">
              <a:solidFill>
                <a:schemeClr val="accent2"/>
              </a:solidFill>
              <a:round/>
            </a:ln>
            <a:effectLst/>
          </c:spPr>
          <c:marker>
            <c:symbol val="none"/>
          </c:marker>
          <c:cat>
            <c:numRef>
              <c:f>'A. POZYCJI RYNKOWEJ'!$S$7:$U$7</c:f>
              <c:numCache>
                <c:formatCode>Standardowy</c:formatCode>
                <c:ptCount val="3"/>
                <c:pt idx="0">
                  <c:v>2019</c:v>
                </c:pt>
                <c:pt idx="1">
                  <c:v>2018</c:v>
                </c:pt>
                <c:pt idx="2">
                  <c:v>2017</c:v>
                </c:pt>
              </c:numCache>
            </c:numRef>
          </c:cat>
          <c:val>
            <c:numRef>
              <c:f>'A. POZYCJI RYNKOWEJ'!$S$17:$U$17</c:f>
              <c:numCache>
                <c:formatCode>0%</c:formatCode>
                <c:ptCount val="3"/>
                <c:pt idx="0">
                  <c:v>0</c:v>
                </c:pt>
                <c:pt idx="1">
                  <c:v>0</c:v>
                </c:pt>
                <c:pt idx="2">
                  <c:v>0</c:v>
                </c:pt>
              </c:numCache>
            </c:numRef>
          </c:val>
          <c:smooth val="0"/>
          <c:extLst>
            <c:ext xmlns:c16="http://schemas.microsoft.com/office/drawing/2014/chart" uri="{C3380CC4-5D6E-409C-BE32-E72D297353CC}">
              <c16:uniqueId val="{00000001-CEC3-488A-B936-0249BA843BC5}"/>
            </c:ext>
          </c:extLst>
        </c:ser>
        <c:ser>
          <c:idx val="2"/>
          <c:order val="2"/>
          <c:tx>
            <c:strRef>
              <c:f>'A. POZYCJI RYNKOWEJ'!$R$18</c:f>
              <c:strCache>
                <c:ptCount val="1"/>
                <c:pt idx="0">
                  <c:v>Branża</c:v>
                </c:pt>
              </c:strCache>
            </c:strRef>
          </c:tx>
          <c:spPr>
            <a:ln w="28575" cap="rnd">
              <a:solidFill>
                <a:schemeClr val="accent3"/>
              </a:solidFill>
              <a:round/>
            </a:ln>
            <a:effectLst/>
          </c:spPr>
          <c:marker>
            <c:symbol val="none"/>
          </c:marker>
          <c:val>
            <c:numRef>
              <c:f>'A. POZYCJI RYNKOWEJ'!$S$18:$U$18</c:f>
              <c:numCache>
                <c:formatCode>0%</c:formatCode>
                <c:ptCount val="3"/>
                <c:pt idx="0">
                  <c:v>0.28689485017046473</c:v>
                </c:pt>
                <c:pt idx="1">
                  <c:v>0.36440264673446882</c:v>
                </c:pt>
                <c:pt idx="2">
                  <c:v>0</c:v>
                </c:pt>
              </c:numCache>
            </c:numRef>
          </c:val>
          <c:smooth val="0"/>
          <c:extLst>
            <c:ext xmlns:c16="http://schemas.microsoft.com/office/drawing/2014/chart" uri="{C3380CC4-5D6E-409C-BE32-E72D297353CC}">
              <c16:uniqueId val="{00000002-CEC3-488A-B936-0249BA843BC5}"/>
            </c:ext>
          </c:extLst>
        </c:ser>
        <c:dLbls>
          <c:showLegendKey val="0"/>
          <c:showVal val="0"/>
          <c:showCatName val="0"/>
          <c:showSerName val="0"/>
          <c:showPercent val="0"/>
          <c:showBubbleSize val="0"/>
        </c:dLbls>
        <c:smooth val="0"/>
        <c:axId val="477239440"/>
        <c:axId val="477237520"/>
      </c:lineChart>
      <c:catAx>
        <c:axId val="477239440"/>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77237520"/>
        <c:crosses val="autoZero"/>
        <c:auto val="1"/>
        <c:lblAlgn val="ctr"/>
        <c:lblOffset val="100"/>
        <c:noMultiLvlLbl val="0"/>
      </c:catAx>
      <c:valAx>
        <c:axId val="47723752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77239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RYNKOWA STOPA DYWIDENDY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strRef>
              <c:f>'A. POZYCJI RYNKOWEJ'!$R$20</c:f>
              <c:strCache>
                <c:ptCount val="1"/>
                <c:pt idx="0">
                  <c:v>Cyfrowy Polsat S.A. (Polska)</c:v>
                </c:pt>
              </c:strCache>
            </c:strRef>
          </c:tx>
          <c:spPr>
            <a:ln w="28575" cap="rnd">
              <a:solidFill>
                <a:schemeClr val="accent6"/>
              </a:solidFill>
              <a:round/>
            </a:ln>
            <a:effectLst/>
          </c:spPr>
          <c:marker>
            <c:symbol val="none"/>
          </c:marker>
          <c:cat>
            <c:numRef>
              <c:f>'A. POZYCJI RYNKOWEJ'!$S$7:$U$7</c:f>
              <c:numCache>
                <c:formatCode>Standardowy</c:formatCode>
                <c:ptCount val="3"/>
                <c:pt idx="0">
                  <c:v>2019</c:v>
                </c:pt>
                <c:pt idx="1">
                  <c:v>2018</c:v>
                </c:pt>
                <c:pt idx="2">
                  <c:v>2017</c:v>
                </c:pt>
              </c:numCache>
            </c:numRef>
          </c:cat>
          <c:val>
            <c:numRef>
              <c:f>'A. POZYCJI RYNKOWEJ'!$S$20:$U$20</c:f>
              <c:numCache>
                <c:formatCode>0.00</c:formatCode>
                <c:ptCount val="3"/>
                <c:pt idx="0">
                  <c:v>23695.665061133754</c:v>
                </c:pt>
                <c:pt idx="1">
                  <c:v>25331.260647359453</c:v>
                </c:pt>
                <c:pt idx="2">
                  <c:v>0</c:v>
                </c:pt>
              </c:numCache>
            </c:numRef>
          </c:val>
          <c:smooth val="0"/>
          <c:extLst>
            <c:ext xmlns:c16="http://schemas.microsoft.com/office/drawing/2014/chart" uri="{C3380CC4-5D6E-409C-BE32-E72D297353CC}">
              <c16:uniqueId val="{00000000-9BF5-4C38-AD65-292AAE23B32C}"/>
            </c:ext>
          </c:extLst>
        </c:ser>
        <c:ser>
          <c:idx val="1"/>
          <c:order val="1"/>
          <c:tx>
            <c:strRef>
              <c:f>'A. POZYCJI RYNKOWEJ'!$R$21</c:f>
              <c:strCache>
                <c:ptCount val="1"/>
                <c:pt idx="0">
                  <c:v>Orange Polska S.A. (Polska)</c:v>
                </c:pt>
              </c:strCache>
            </c:strRef>
          </c:tx>
          <c:spPr>
            <a:ln w="28575" cap="rnd">
              <a:solidFill>
                <a:schemeClr val="accent2"/>
              </a:solidFill>
              <a:round/>
            </a:ln>
            <a:effectLst/>
          </c:spPr>
          <c:marker>
            <c:symbol val="none"/>
          </c:marker>
          <c:cat>
            <c:numRef>
              <c:f>'A. POZYCJI RYNKOWEJ'!$S$7:$U$7</c:f>
              <c:numCache>
                <c:formatCode>Standardowy</c:formatCode>
                <c:ptCount val="3"/>
                <c:pt idx="0">
                  <c:v>2019</c:v>
                </c:pt>
                <c:pt idx="1">
                  <c:v>2018</c:v>
                </c:pt>
                <c:pt idx="2">
                  <c:v>2017</c:v>
                </c:pt>
              </c:numCache>
            </c:numRef>
          </c:cat>
          <c:val>
            <c:numRef>
              <c:f>'A. POZYCJI RYNKOWEJ'!$S$21:$U$21</c:f>
              <c:numCache>
                <c:formatCode>0.00</c:formatCode>
                <c:ptCount val="3"/>
                <c:pt idx="0">
                  <c:v>0</c:v>
                </c:pt>
                <c:pt idx="1">
                  <c:v>0</c:v>
                </c:pt>
                <c:pt idx="2">
                  <c:v>0</c:v>
                </c:pt>
              </c:numCache>
            </c:numRef>
          </c:val>
          <c:smooth val="0"/>
          <c:extLst>
            <c:ext xmlns:c16="http://schemas.microsoft.com/office/drawing/2014/chart" uri="{C3380CC4-5D6E-409C-BE32-E72D297353CC}">
              <c16:uniqueId val="{00000001-9BF5-4C38-AD65-292AAE23B32C}"/>
            </c:ext>
          </c:extLst>
        </c:ser>
        <c:ser>
          <c:idx val="2"/>
          <c:order val="2"/>
          <c:tx>
            <c:strRef>
              <c:f>'A. POZYCJI RYNKOWEJ'!$R$22</c:f>
              <c:strCache>
                <c:ptCount val="1"/>
                <c:pt idx="0">
                  <c:v>Branża</c:v>
                </c:pt>
              </c:strCache>
            </c:strRef>
          </c:tx>
          <c:spPr>
            <a:ln w="28575" cap="rnd">
              <a:solidFill>
                <a:schemeClr val="accent3"/>
              </a:solidFill>
              <a:round/>
            </a:ln>
            <a:effectLst/>
          </c:spPr>
          <c:marker>
            <c:symbol val="none"/>
          </c:marker>
          <c:val>
            <c:numRef>
              <c:f>'A. POZYCJI RYNKOWEJ'!$S$22:$U$22</c:f>
              <c:numCache>
                <c:formatCode>0.00</c:formatCode>
                <c:ptCount val="3"/>
                <c:pt idx="0">
                  <c:v>11847.832530566877</c:v>
                </c:pt>
                <c:pt idx="1">
                  <c:v>12665.630323679727</c:v>
                </c:pt>
                <c:pt idx="2">
                  <c:v>0</c:v>
                </c:pt>
              </c:numCache>
            </c:numRef>
          </c:val>
          <c:smooth val="0"/>
          <c:extLst>
            <c:ext xmlns:c16="http://schemas.microsoft.com/office/drawing/2014/chart" uri="{C3380CC4-5D6E-409C-BE32-E72D297353CC}">
              <c16:uniqueId val="{00000002-9BF5-4C38-AD65-292AAE23B32C}"/>
            </c:ext>
          </c:extLst>
        </c:ser>
        <c:dLbls>
          <c:showLegendKey val="0"/>
          <c:showVal val="0"/>
          <c:showCatName val="0"/>
          <c:showSerName val="0"/>
          <c:showPercent val="0"/>
          <c:showBubbleSize val="0"/>
        </c:dLbls>
        <c:smooth val="0"/>
        <c:axId val="486209016"/>
        <c:axId val="486207736"/>
      </c:lineChart>
      <c:catAx>
        <c:axId val="486209016"/>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86207736"/>
        <c:crosses val="autoZero"/>
        <c:auto val="1"/>
        <c:lblAlgn val="ctr"/>
        <c:lblOffset val="100"/>
        <c:noMultiLvlLbl val="0"/>
      </c:catAx>
      <c:valAx>
        <c:axId val="4862077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862090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400" b="0" i="0" u="none" strike="noStrike" baseline="0">
                <a:effectLst/>
              </a:rPr>
              <a:t>WARTOŚĆ GIEŁDOWA SPÓŁKI</a:t>
            </a:r>
            <a:r>
              <a:rPr lang="pl-PL" sz="1400" b="0" i="0" u="none" strike="noStrike" baseline="0"/>
              <a:t> </a:t>
            </a:r>
            <a:endParaRPr lang="pl-PL"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'A. POZYCJI RYNKOWEJ'!$R$24</c:f>
              <c:strCache>
                <c:ptCount val="1"/>
                <c:pt idx="0">
                  <c:v>Cyfrowy Polsat S.A. (Polska)</c:v>
                </c:pt>
              </c:strCache>
            </c:strRef>
          </c:tx>
          <c:spPr>
            <a:solidFill>
              <a:schemeClr val="accent6"/>
            </a:solidFill>
            <a:ln>
              <a:noFill/>
            </a:ln>
            <a:effectLst/>
          </c:spPr>
          <c:invertIfNegative val="0"/>
          <c:cat>
            <c:numRef>
              <c:f>'A. POZYCJI RYNKOWEJ'!$S$23:$U$23</c:f>
              <c:numCache>
                <c:formatCode>Standardowy</c:formatCode>
                <c:ptCount val="3"/>
                <c:pt idx="0">
                  <c:v>2019</c:v>
                </c:pt>
                <c:pt idx="1">
                  <c:v>2018</c:v>
                </c:pt>
                <c:pt idx="2">
                  <c:v>2017</c:v>
                </c:pt>
              </c:numCache>
            </c:numRef>
          </c:cat>
          <c:val>
            <c:numRef>
              <c:f>'A. POZYCJI RYNKOWEJ'!$S$24:$U$24</c:f>
              <c:numCache>
                <c:formatCode>0</c:formatCode>
                <c:ptCount val="3"/>
                <c:pt idx="0">
                  <c:v>17261346971.84</c:v>
                </c:pt>
                <c:pt idx="1">
                  <c:v>15016540455.68</c:v>
                </c:pt>
                <c:pt idx="2">
                  <c:v>16039814081.279999</c:v>
                </c:pt>
              </c:numCache>
            </c:numRef>
          </c:val>
          <c:extLst>
            <c:ext xmlns:c16="http://schemas.microsoft.com/office/drawing/2014/chart" uri="{C3380CC4-5D6E-409C-BE32-E72D297353CC}">
              <c16:uniqueId val="{00000000-8B04-4D62-BC26-5043C20E9640}"/>
            </c:ext>
          </c:extLst>
        </c:ser>
        <c:ser>
          <c:idx val="1"/>
          <c:order val="1"/>
          <c:tx>
            <c:strRef>
              <c:f>'A. POZYCJI RYNKOWEJ'!$R$25</c:f>
              <c:strCache>
                <c:ptCount val="1"/>
                <c:pt idx="0">
                  <c:v>Orange Polska S.A. (Polska)</c:v>
                </c:pt>
              </c:strCache>
            </c:strRef>
          </c:tx>
          <c:spPr>
            <a:solidFill>
              <a:schemeClr val="accent2"/>
            </a:solidFill>
            <a:ln>
              <a:noFill/>
            </a:ln>
            <a:effectLst/>
          </c:spPr>
          <c:invertIfNegative val="0"/>
          <c:cat>
            <c:numRef>
              <c:f>'A. POZYCJI RYNKOWEJ'!$S$23:$U$23</c:f>
              <c:numCache>
                <c:formatCode>Standardowy</c:formatCode>
                <c:ptCount val="3"/>
                <c:pt idx="0">
                  <c:v>2019</c:v>
                </c:pt>
                <c:pt idx="1">
                  <c:v>2018</c:v>
                </c:pt>
                <c:pt idx="2">
                  <c:v>2017</c:v>
                </c:pt>
              </c:numCache>
            </c:numRef>
          </c:cat>
          <c:val>
            <c:numRef>
              <c:f>'A. POZYCJI RYNKOWEJ'!$S$25:$U$25</c:f>
              <c:numCache>
                <c:formatCode>0</c:formatCode>
                <c:ptCount val="3"/>
                <c:pt idx="0">
                  <c:v>8031627771.4800005</c:v>
                </c:pt>
                <c:pt idx="1">
                  <c:v>6456798796.6800003</c:v>
                </c:pt>
                <c:pt idx="2">
                  <c:v>6837382465.5900002</c:v>
                </c:pt>
              </c:numCache>
            </c:numRef>
          </c:val>
          <c:extLst>
            <c:ext xmlns:c16="http://schemas.microsoft.com/office/drawing/2014/chart" uri="{C3380CC4-5D6E-409C-BE32-E72D297353CC}">
              <c16:uniqueId val="{00000001-8B04-4D62-BC26-5043C20E9640}"/>
            </c:ext>
          </c:extLst>
        </c:ser>
        <c:ser>
          <c:idx val="2"/>
          <c:order val="2"/>
          <c:tx>
            <c:strRef>
              <c:f>'A. POZYCJI RYNKOWEJ'!$R$26</c:f>
              <c:strCache>
                <c:ptCount val="1"/>
                <c:pt idx="0">
                  <c:v>Branża</c:v>
                </c:pt>
              </c:strCache>
            </c:strRef>
          </c:tx>
          <c:spPr>
            <a:solidFill>
              <a:schemeClr val="accent3"/>
            </a:solidFill>
            <a:ln>
              <a:noFill/>
            </a:ln>
            <a:effectLst/>
          </c:spPr>
          <c:invertIfNegative val="0"/>
          <c:val>
            <c:numRef>
              <c:f>'A. POZYCJI RYNKOWEJ'!$S$26:$U$26</c:f>
              <c:numCache>
                <c:formatCode>Standardowy</c:formatCode>
                <c:ptCount val="3"/>
                <c:pt idx="0">
                  <c:v>12646487371.66</c:v>
                </c:pt>
                <c:pt idx="1">
                  <c:v>10736669626.18</c:v>
                </c:pt>
                <c:pt idx="2">
                  <c:v>11438598273.434999</c:v>
                </c:pt>
              </c:numCache>
            </c:numRef>
          </c:val>
          <c:extLst>
            <c:ext xmlns:c16="http://schemas.microsoft.com/office/drawing/2014/chart" uri="{C3380CC4-5D6E-409C-BE32-E72D297353CC}">
              <c16:uniqueId val="{00000002-8B04-4D62-BC26-5043C20E9640}"/>
            </c:ext>
          </c:extLst>
        </c:ser>
        <c:dLbls>
          <c:showLegendKey val="0"/>
          <c:showVal val="0"/>
          <c:showCatName val="0"/>
          <c:showSerName val="0"/>
          <c:showPercent val="0"/>
          <c:showBubbleSize val="0"/>
        </c:dLbls>
        <c:gapWidth val="219"/>
        <c:overlap val="-27"/>
        <c:axId val="486219256"/>
        <c:axId val="486215736"/>
      </c:barChart>
      <c:catAx>
        <c:axId val="486219256"/>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86215736"/>
        <c:crosses val="autoZero"/>
        <c:auto val="1"/>
        <c:lblAlgn val="ctr"/>
        <c:lblOffset val="100"/>
        <c:noMultiLvlLbl val="0"/>
      </c:catAx>
      <c:valAx>
        <c:axId val="48621573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862192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CENA/ZYSK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lineChart>
        <c:grouping val="standard"/>
        <c:varyColors val="0"/>
        <c:ser>
          <c:idx val="0"/>
          <c:order val="0"/>
          <c:tx>
            <c:strRef>
              <c:f>'A. SYTUACJI RYNKOWEJ'!$R$22</c:f>
              <c:strCache>
                <c:ptCount val="1"/>
                <c:pt idx="0">
                  <c:v>Cyfrowy Polsat S.A. (Polska)</c:v>
                </c:pt>
              </c:strCache>
            </c:strRef>
          </c:tx>
          <c:spPr>
            <a:ln w="28575" cap="rnd">
              <a:solidFill>
                <a:schemeClr val="accent6"/>
              </a:solidFill>
              <a:round/>
            </a:ln>
            <a:effectLst/>
          </c:spPr>
          <c:marker>
            <c:symbol val="none"/>
          </c:marker>
          <c:cat>
            <c:numRef>
              <c:f>'A. SYTUACJI RYNKOWEJ'!$S$15:$U$15</c:f>
              <c:numCache>
                <c:formatCode>Standardowy</c:formatCode>
                <c:ptCount val="3"/>
                <c:pt idx="0">
                  <c:v>2019</c:v>
                </c:pt>
                <c:pt idx="1">
                  <c:v>2018</c:v>
                </c:pt>
                <c:pt idx="2">
                  <c:v>2017</c:v>
                </c:pt>
              </c:numCache>
            </c:numRef>
          </c:cat>
          <c:val>
            <c:numRef>
              <c:f>'A. SYTUACJI RYNKOWEJ'!$S$22:$U$22</c:f>
              <c:numCache>
                <c:formatCode>0.00</c:formatCode>
                <c:ptCount val="3"/>
                <c:pt idx="0">
                  <c:v>15.486584399641124</c:v>
                </c:pt>
                <c:pt idx="1">
                  <c:v>18.400368160372505</c:v>
                </c:pt>
                <c:pt idx="2">
                  <c:v>16.969756751248411</c:v>
                </c:pt>
              </c:numCache>
            </c:numRef>
          </c:val>
          <c:smooth val="0"/>
          <c:extLst>
            <c:ext xmlns:c16="http://schemas.microsoft.com/office/drawing/2014/chart" uri="{C3380CC4-5D6E-409C-BE32-E72D297353CC}">
              <c16:uniqueId val="{00000000-E4CE-4D66-88CE-722A0DE9DA6D}"/>
            </c:ext>
          </c:extLst>
        </c:ser>
        <c:ser>
          <c:idx val="1"/>
          <c:order val="1"/>
          <c:tx>
            <c:strRef>
              <c:f>'A. SYTUACJI RYNKOWEJ'!$R$23</c:f>
              <c:strCache>
                <c:ptCount val="1"/>
                <c:pt idx="0">
                  <c:v>Orange Polska S.A. (Polska)</c:v>
                </c:pt>
              </c:strCache>
            </c:strRef>
          </c:tx>
          <c:spPr>
            <a:ln w="28575" cap="rnd">
              <a:solidFill>
                <a:schemeClr val="accent2"/>
              </a:solidFill>
              <a:round/>
            </a:ln>
            <a:effectLst/>
          </c:spPr>
          <c:marker>
            <c:symbol val="none"/>
          </c:marker>
          <c:cat>
            <c:numRef>
              <c:f>'A. SYTUACJI RYNKOWEJ'!$S$15:$U$15</c:f>
              <c:numCache>
                <c:formatCode>Standardowy</c:formatCode>
                <c:ptCount val="3"/>
                <c:pt idx="0">
                  <c:v>2019</c:v>
                </c:pt>
                <c:pt idx="1">
                  <c:v>2018</c:v>
                </c:pt>
                <c:pt idx="2">
                  <c:v>2017</c:v>
                </c:pt>
              </c:numCache>
            </c:numRef>
          </c:cat>
          <c:val>
            <c:numRef>
              <c:f>'A. SYTUACJI RYNKOWEJ'!$S$23:$U$23</c:f>
              <c:numCache>
                <c:formatCode>0.00</c:formatCode>
                <c:ptCount val="3"/>
                <c:pt idx="0">
                  <c:v>88.259645840439546</c:v>
                </c:pt>
                <c:pt idx="1">
                  <c:v>645.6798796679999</c:v>
                </c:pt>
                <c:pt idx="2">
                  <c:v>-113.95637442650001</c:v>
                </c:pt>
              </c:numCache>
            </c:numRef>
          </c:val>
          <c:smooth val="0"/>
          <c:extLst>
            <c:ext xmlns:c16="http://schemas.microsoft.com/office/drawing/2014/chart" uri="{C3380CC4-5D6E-409C-BE32-E72D297353CC}">
              <c16:uniqueId val="{00000001-E4CE-4D66-88CE-722A0DE9DA6D}"/>
            </c:ext>
          </c:extLst>
        </c:ser>
        <c:ser>
          <c:idx val="2"/>
          <c:order val="2"/>
          <c:tx>
            <c:strRef>
              <c:f>'A. SYTUACJI RYNKOWEJ'!$R$24</c:f>
              <c:strCache>
                <c:ptCount val="1"/>
                <c:pt idx="0">
                  <c:v>Branża</c:v>
                </c:pt>
              </c:strCache>
            </c:strRef>
          </c:tx>
          <c:spPr>
            <a:ln w="28575" cap="rnd">
              <a:solidFill>
                <a:schemeClr val="accent3"/>
              </a:solidFill>
              <a:round/>
            </a:ln>
            <a:effectLst/>
          </c:spPr>
          <c:marker>
            <c:symbol val="none"/>
          </c:marker>
          <c:cat>
            <c:numRef>
              <c:f>'A. SYTUACJI RYNKOWEJ'!$S$15:$U$15</c:f>
              <c:numCache>
                <c:formatCode>Standardowy</c:formatCode>
                <c:ptCount val="3"/>
                <c:pt idx="0">
                  <c:v>2019</c:v>
                </c:pt>
                <c:pt idx="1">
                  <c:v>2018</c:v>
                </c:pt>
                <c:pt idx="2">
                  <c:v>2017</c:v>
                </c:pt>
              </c:numCache>
            </c:numRef>
          </c:cat>
          <c:val>
            <c:numRef>
              <c:f>'A. SYTUACJI RYNKOWEJ'!$S$24:$U$24</c:f>
              <c:numCache>
                <c:formatCode>Standardowy</c:formatCode>
                <c:ptCount val="3"/>
                <c:pt idx="0">
                  <c:v>34.6</c:v>
                </c:pt>
                <c:pt idx="1">
                  <c:v>28.8</c:v>
                </c:pt>
                <c:pt idx="2">
                  <c:v>46.7</c:v>
                </c:pt>
              </c:numCache>
            </c:numRef>
          </c:val>
          <c:smooth val="0"/>
          <c:extLst>
            <c:ext xmlns:c16="http://schemas.microsoft.com/office/drawing/2014/chart" uri="{C3380CC4-5D6E-409C-BE32-E72D297353CC}">
              <c16:uniqueId val="{00000002-E4CE-4D66-88CE-722A0DE9DA6D}"/>
            </c:ext>
          </c:extLst>
        </c:ser>
        <c:dLbls>
          <c:showLegendKey val="0"/>
          <c:showVal val="0"/>
          <c:showCatName val="0"/>
          <c:showSerName val="0"/>
          <c:showPercent val="0"/>
          <c:showBubbleSize val="0"/>
        </c:dLbls>
        <c:smooth val="0"/>
        <c:axId val="597828664"/>
        <c:axId val="597829304"/>
      </c:lineChart>
      <c:catAx>
        <c:axId val="597828664"/>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7829304"/>
        <c:crosses val="autoZero"/>
        <c:auto val="1"/>
        <c:lblAlgn val="ctr"/>
        <c:lblOffset val="100"/>
        <c:noMultiLvlLbl val="0"/>
      </c:catAx>
      <c:valAx>
        <c:axId val="59782930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7828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MODEL MĄCZYŃSKIEJ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'A. SYNTETYCZNA'!$S$39</c:f>
              <c:strCache>
                <c:ptCount val="1"/>
                <c:pt idx="0">
                  <c:v>Cyfrowy Polsat S.A. (Polska)</c:v>
                </c:pt>
              </c:strCache>
            </c:strRef>
          </c:tx>
          <c:spPr>
            <a:solidFill>
              <a:schemeClr val="accent6"/>
            </a:solidFill>
            <a:ln>
              <a:noFill/>
            </a:ln>
            <a:effectLst/>
          </c:spPr>
          <c:invertIfNegative val="0"/>
          <c:cat>
            <c:numRef>
              <c:f>'A. SYNTETYCZNA'!$T$38:$V$38</c:f>
              <c:numCache>
                <c:formatCode>Standardowy</c:formatCode>
                <c:ptCount val="3"/>
                <c:pt idx="0">
                  <c:v>2019</c:v>
                </c:pt>
                <c:pt idx="1">
                  <c:v>2018</c:v>
                </c:pt>
                <c:pt idx="2">
                  <c:v>2017</c:v>
                </c:pt>
              </c:numCache>
            </c:numRef>
          </c:cat>
          <c:val>
            <c:numRef>
              <c:f>'A. SYNTETYCZNA'!$T$39:$V$39</c:f>
              <c:numCache>
                <c:formatCode>0.000</c:formatCode>
                <c:ptCount val="3"/>
                <c:pt idx="0">
                  <c:v>5.9847543491511157</c:v>
                </c:pt>
                <c:pt idx="1">
                  <c:v>6.1060040617035183</c:v>
                </c:pt>
                <c:pt idx="2">
                  <c:v>6.2528887887046665</c:v>
                </c:pt>
              </c:numCache>
            </c:numRef>
          </c:val>
          <c:extLst>
            <c:ext xmlns:c16="http://schemas.microsoft.com/office/drawing/2014/chart" uri="{C3380CC4-5D6E-409C-BE32-E72D297353CC}">
              <c16:uniqueId val="{00000000-D361-4B18-B9E7-8458D47424E0}"/>
            </c:ext>
          </c:extLst>
        </c:ser>
        <c:ser>
          <c:idx val="1"/>
          <c:order val="1"/>
          <c:tx>
            <c:strRef>
              <c:f>'A. SYNTETYCZNA'!$S$40</c:f>
              <c:strCache>
                <c:ptCount val="1"/>
                <c:pt idx="0">
                  <c:v>Telewizja Polska S.A. (Polska)</c:v>
                </c:pt>
              </c:strCache>
            </c:strRef>
          </c:tx>
          <c:spPr>
            <a:solidFill>
              <a:schemeClr val="accent5"/>
            </a:solidFill>
            <a:ln>
              <a:noFill/>
            </a:ln>
            <a:effectLst/>
          </c:spPr>
          <c:invertIfNegative val="0"/>
          <c:cat>
            <c:numRef>
              <c:f>'A. SYNTETYCZNA'!$T$38:$V$38</c:f>
              <c:numCache>
                <c:formatCode>Standardowy</c:formatCode>
                <c:ptCount val="3"/>
                <c:pt idx="0">
                  <c:v>2019</c:v>
                </c:pt>
                <c:pt idx="1">
                  <c:v>2018</c:v>
                </c:pt>
                <c:pt idx="2">
                  <c:v>2017</c:v>
                </c:pt>
              </c:numCache>
            </c:numRef>
          </c:cat>
          <c:val>
            <c:numRef>
              <c:f>'A. SYNTETYCZNA'!$T$40:$V$40</c:f>
              <c:numCache>
                <c:formatCode>0.000</c:formatCode>
                <c:ptCount val="3"/>
                <c:pt idx="0">
                  <c:v>3.2590045740435092</c:v>
                </c:pt>
                <c:pt idx="1">
                  <c:v>3.3530374007577222</c:v>
                </c:pt>
                <c:pt idx="2">
                  <c:v>3.1513222005462032</c:v>
                </c:pt>
              </c:numCache>
            </c:numRef>
          </c:val>
          <c:extLst>
            <c:ext xmlns:c16="http://schemas.microsoft.com/office/drawing/2014/chart" uri="{C3380CC4-5D6E-409C-BE32-E72D297353CC}">
              <c16:uniqueId val="{00000001-D361-4B18-B9E7-8458D47424E0}"/>
            </c:ext>
          </c:extLst>
        </c:ser>
        <c:ser>
          <c:idx val="2"/>
          <c:order val="2"/>
          <c:tx>
            <c:strRef>
              <c:f>'A. SYNTETYCZNA'!$S$41</c:f>
              <c:strCache>
                <c:ptCount val="1"/>
                <c:pt idx="0">
                  <c:v>Orange Polska S.A. (Polska)</c:v>
                </c:pt>
              </c:strCache>
            </c:strRef>
          </c:tx>
          <c:spPr>
            <a:solidFill>
              <a:schemeClr val="accent2"/>
            </a:solidFill>
            <a:ln>
              <a:noFill/>
            </a:ln>
            <a:effectLst/>
          </c:spPr>
          <c:invertIfNegative val="0"/>
          <c:cat>
            <c:numRef>
              <c:f>'A. SYNTETYCZNA'!$T$38:$V$38</c:f>
              <c:numCache>
                <c:formatCode>Standardowy</c:formatCode>
                <c:ptCount val="3"/>
                <c:pt idx="0">
                  <c:v>2019</c:v>
                </c:pt>
                <c:pt idx="1">
                  <c:v>2018</c:v>
                </c:pt>
                <c:pt idx="2">
                  <c:v>2017</c:v>
                </c:pt>
              </c:numCache>
            </c:numRef>
          </c:cat>
          <c:val>
            <c:numRef>
              <c:f>'A. SYNTETYCZNA'!$T$41:$V$41</c:f>
              <c:numCache>
                <c:formatCode>0.000</c:formatCode>
                <c:ptCount val="3"/>
                <c:pt idx="0">
                  <c:v>5.2636479994223677</c:v>
                </c:pt>
                <c:pt idx="1">
                  <c:v>2.6281986537392559</c:v>
                </c:pt>
                <c:pt idx="2">
                  <c:v>5.3665645305265794</c:v>
                </c:pt>
              </c:numCache>
            </c:numRef>
          </c:val>
          <c:extLst>
            <c:ext xmlns:c16="http://schemas.microsoft.com/office/drawing/2014/chart" uri="{C3380CC4-5D6E-409C-BE32-E72D297353CC}">
              <c16:uniqueId val="{00000002-D361-4B18-B9E7-8458D47424E0}"/>
            </c:ext>
          </c:extLst>
        </c:ser>
        <c:ser>
          <c:idx val="3"/>
          <c:order val="3"/>
          <c:tx>
            <c:strRef>
              <c:f>'A. SYNTETYCZNA'!$S$42</c:f>
              <c:strCache>
                <c:ptCount val="1"/>
                <c:pt idx="0">
                  <c:v>Play Communications S.A. (Polska)</c:v>
                </c:pt>
              </c:strCache>
            </c:strRef>
          </c:tx>
          <c:spPr>
            <a:solidFill>
              <a:schemeClr val="accent4"/>
            </a:solidFill>
            <a:ln>
              <a:noFill/>
            </a:ln>
            <a:effectLst/>
          </c:spPr>
          <c:invertIfNegative val="0"/>
          <c:cat>
            <c:numRef>
              <c:f>'A. SYNTETYCZNA'!$T$38:$V$38</c:f>
              <c:numCache>
                <c:formatCode>Standardowy</c:formatCode>
                <c:ptCount val="3"/>
                <c:pt idx="0">
                  <c:v>2019</c:v>
                </c:pt>
                <c:pt idx="1">
                  <c:v>2018</c:v>
                </c:pt>
                <c:pt idx="2">
                  <c:v>2017</c:v>
                </c:pt>
              </c:numCache>
            </c:numRef>
          </c:cat>
          <c:val>
            <c:numRef>
              <c:f>'A. SYNTETYCZNA'!$T$42:$V$42</c:f>
              <c:numCache>
                <c:formatCode>0.000</c:formatCode>
                <c:ptCount val="3"/>
                <c:pt idx="0">
                  <c:v>5.8771512475038126</c:v>
                </c:pt>
                <c:pt idx="1">
                  <c:v>5.4435156293585276</c:v>
                </c:pt>
                <c:pt idx="2">
                  <c:v>4.8465512849402188</c:v>
                </c:pt>
              </c:numCache>
            </c:numRef>
          </c:val>
          <c:extLst>
            <c:ext xmlns:c16="http://schemas.microsoft.com/office/drawing/2014/chart" uri="{C3380CC4-5D6E-409C-BE32-E72D297353CC}">
              <c16:uniqueId val="{00000003-D361-4B18-B9E7-8458D47424E0}"/>
            </c:ext>
          </c:extLst>
        </c:ser>
        <c:ser>
          <c:idx val="4"/>
          <c:order val="4"/>
          <c:tx>
            <c:strRef>
              <c:f>'A. SYNTETYCZNA'!$S$43</c:f>
              <c:strCache>
                <c:ptCount val="1"/>
                <c:pt idx="0">
                  <c:v>Branża</c:v>
                </c:pt>
              </c:strCache>
            </c:strRef>
          </c:tx>
          <c:spPr>
            <a:solidFill>
              <a:schemeClr val="accent3"/>
            </a:solidFill>
            <a:ln>
              <a:noFill/>
            </a:ln>
            <a:effectLst/>
          </c:spPr>
          <c:invertIfNegative val="0"/>
          <c:cat>
            <c:numRef>
              <c:f>'A. SYNTETYCZNA'!$T$38:$V$38</c:f>
              <c:numCache>
                <c:formatCode>Standardowy</c:formatCode>
                <c:ptCount val="3"/>
                <c:pt idx="0">
                  <c:v>2019</c:v>
                </c:pt>
                <c:pt idx="1">
                  <c:v>2018</c:v>
                </c:pt>
                <c:pt idx="2">
                  <c:v>2017</c:v>
                </c:pt>
              </c:numCache>
            </c:numRef>
          </c:cat>
          <c:val>
            <c:numRef>
              <c:f>'A. SYNTETYCZNA'!$T$43:$V$43</c:f>
              <c:numCache>
                <c:formatCode>0.000</c:formatCode>
                <c:ptCount val="3"/>
                <c:pt idx="0">
                  <c:v>5.4453555677786474</c:v>
                </c:pt>
                <c:pt idx="1">
                  <c:v>4.4596847295232243</c:v>
                </c:pt>
                <c:pt idx="2">
                  <c:v>5.3892440412878351</c:v>
                </c:pt>
              </c:numCache>
            </c:numRef>
          </c:val>
          <c:extLst>
            <c:ext xmlns:c16="http://schemas.microsoft.com/office/drawing/2014/chart" uri="{C3380CC4-5D6E-409C-BE32-E72D297353CC}">
              <c16:uniqueId val="{00000004-D361-4B18-B9E7-8458D47424E0}"/>
            </c:ext>
          </c:extLst>
        </c:ser>
        <c:dLbls>
          <c:showLegendKey val="0"/>
          <c:showVal val="0"/>
          <c:showCatName val="0"/>
          <c:showSerName val="0"/>
          <c:showPercent val="0"/>
          <c:showBubbleSize val="0"/>
        </c:dLbls>
        <c:gapWidth val="219"/>
        <c:overlap val="-27"/>
        <c:axId val="525446992"/>
        <c:axId val="525447632"/>
      </c:barChart>
      <c:catAx>
        <c:axId val="525446992"/>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25447632"/>
        <c:crosses val="autoZero"/>
        <c:auto val="1"/>
        <c:lblAlgn val="ctr"/>
        <c:lblOffset val="100"/>
        <c:noMultiLvlLbl val="0"/>
      </c:catAx>
      <c:valAx>
        <c:axId val="525447632"/>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254469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TRZECI MODEL ALTMANA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'A. SYNTETYCZNA'!$S$57</c:f>
              <c:strCache>
                <c:ptCount val="1"/>
                <c:pt idx="0">
                  <c:v>Cyfrowy Polsat S.A. (Polska)</c:v>
                </c:pt>
              </c:strCache>
            </c:strRef>
          </c:tx>
          <c:spPr>
            <a:solidFill>
              <a:schemeClr val="accent6"/>
            </a:solidFill>
            <a:ln>
              <a:noFill/>
            </a:ln>
            <a:effectLst/>
          </c:spPr>
          <c:invertIfNegative val="0"/>
          <c:cat>
            <c:numRef>
              <c:f>'A. SYNTETYCZNA'!$T$56:$V$56</c:f>
              <c:numCache>
                <c:formatCode>Standardowy</c:formatCode>
                <c:ptCount val="3"/>
                <c:pt idx="0">
                  <c:v>2019</c:v>
                </c:pt>
                <c:pt idx="1">
                  <c:v>2018</c:v>
                </c:pt>
                <c:pt idx="2">
                  <c:v>2017</c:v>
                </c:pt>
              </c:numCache>
            </c:numRef>
          </c:cat>
          <c:val>
            <c:numRef>
              <c:f>'A. SYNTETYCZNA'!$T$57:$V$57</c:f>
              <c:numCache>
                <c:formatCode>0.000</c:formatCode>
                <c:ptCount val="3"/>
                <c:pt idx="0">
                  <c:v>4.9850448966167988</c:v>
                </c:pt>
                <c:pt idx="1">
                  <c:v>5.1804481107853473</c:v>
                </c:pt>
                <c:pt idx="2">
                  <c:v>5.3727515565413348</c:v>
                </c:pt>
              </c:numCache>
            </c:numRef>
          </c:val>
          <c:extLst>
            <c:ext xmlns:c16="http://schemas.microsoft.com/office/drawing/2014/chart" uri="{C3380CC4-5D6E-409C-BE32-E72D297353CC}">
              <c16:uniqueId val="{00000000-32A0-4E71-9624-D6FEF857AA3F}"/>
            </c:ext>
          </c:extLst>
        </c:ser>
        <c:ser>
          <c:idx val="1"/>
          <c:order val="1"/>
          <c:tx>
            <c:strRef>
              <c:f>'A. SYNTETYCZNA'!$S$58</c:f>
              <c:strCache>
                <c:ptCount val="1"/>
                <c:pt idx="0">
                  <c:v>Telewizja Polska S.A. (Polska)</c:v>
                </c:pt>
              </c:strCache>
            </c:strRef>
          </c:tx>
          <c:spPr>
            <a:solidFill>
              <a:schemeClr val="accent5"/>
            </a:solidFill>
            <a:ln>
              <a:noFill/>
            </a:ln>
            <a:effectLst/>
          </c:spPr>
          <c:invertIfNegative val="0"/>
          <c:cat>
            <c:numRef>
              <c:f>'A. SYNTETYCZNA'!$T$56:$V$56</c:f>
              <c:numCache>
                <c:formatCode>Standardowy</c:formatCode>
                <c:ptCount val="3"/>
                <c:pt idx="0">
                  <c:v>2019</c:v>
                </c:pt>
                <c:pt idx="1">
                  <c:v>2018</c:v>
                </c:pt>
                <c:pt idx="2">
                  <c:v>2017</c:v>
                </c:pt>
              </c:numCache>
            </c:numRef>
          </c:cat>
          <c:val>
            <c:numRef>
              <c:f>'A. SYNTETYCZNA'!$T$58:$V$58</c:f>
              <c:numCache>
                <c:formatCode>0.000</c:formatCode>
                <c:ptCount val="3"/>
                <c:pt idx="0">
                  <c:v>5.0527794214484931</c:v>
                </c:pt>
                <c:pt idx="1">
                  <c:v>4.3281149839209787</c:v>
                </c:pt>
                <c:pt idx="2">
                  <c:v>5.1522643807158266</c:v>
                </c:pt>
              </c:numCache>
            </c:numRef>
          </c:val>
          <c:extLst>
            <c:ext xmlns:c16="http://schemas.microsoft.com/office/drawing/2014/chart" uri="{C3380CC4-5D6E-409C-BE32-E72D297353CC}">
              <c16:uniqueId val="{00000001-32A0-4E71-9624-D6FEF857AA3F}"/>
            </c:ext>
          </c:extLst>
        </c:ser>
        <c:ser>
          <c:idx val="2"/>
          <c:order val="2"/>
          <c:tx>
            <c:strRef>
              <c:f>'A. SYNTETYCZNA'!$S$59</c:f>
              <c:strCache>
                <c:ptCount val="1"/>
                <c:pt idx="0">
                  <c:v>Orange Polska S.A. (Polska)</c:v>
                </c:pt>
              </c:strCache>
            </c:strRef>
          </c:tx>
          <c:spPr>
            <a:solidFill>
              <a:schemeClr val="accent2"/>
            </a:solidFill>
            <a:ln>
              <a:noFill/>
            </a:ln>
            <a:effectLst/>
          </c:spPr>
          <c:invertIfNegative val="0"/>
          <c:cat>
            <c:numRef>
              <c:f>'A. SYNTETYCZNA'!$T$56:$V$56</c:f>
              <c:numCache>
                <c:formatCode>Standardowy</c:formatCode>
                <c:ptCount val="3"/>
                <c:pt idx="0">
                  <c:v>2019</c:v>
                </c:pt>
                <c:pt idx="1">
                  <c:v>2018</c:v>
                </c:pt>
                <c:pt idx="2">
                  <c:v>2017</c:v>
                </c:pt>
              </c:numCache>
            </c:numRef>
          </c:cat>
          <c:val>
            <c:numRef>
              <c:f>'A. SYNTETYCZNA'!$T$59:$V$59</c:f>
              <c:numCache>
                <c:formatCode>0.000</c:formatCode>
                <c:ptCount val="3"/>
                <c:pt idx="0">
                  <c:v>4.471696065442968</c:v>
                </c:pt>
                <c:pt idx="1">
                  <c:v>3.2246558992020451</c:v>
                </c:pt>
                <c:pt idx="2">
                  <c:v>3.8223431293583388</c:v>
                </c:pt>
              </c:numCache>
            </c:numRef>
          </c:val>
          <c:extLst>
            <c:ext xmlns:c16="http://schemas.microsoft.com/office/drawing/2014/chart" uri="{C3380CC4-5D6E-409C-BE32-E72D297353CC}">
              <c16:uniqueId val="{00000002-32A0-4E71-9624-D6FEF857AA3F}"/>
            </c:ext>
          </c:extLst>
        </c:ser>
        <c:ser>
          <c:idx val="3"/>
          <c:order val="3"/>
          <c:tx>
            <c:strRef>
              <c:f>'A. SYNTETYCZNA'!$S$60</c:f>
              <c:strCache>
                <c:ptCount val="1"/>
                <c:pt idx="0">
                  <c:v>Play Communications S.A. (Polska)</c:v>
                </c:pt>
              </c:strCache>
            </c:strRef>
          </c:tx>
          <c:spPr>
            <a:solidFill>
              <a:schemeClr val="accent4"/>
            </a:solidFill>
            <a:ln>
              <a:noFill/>
            </a:ln>
            <a:effectLst/>
          </c:spPr>
          <c:invertIfNegative val="0"/>
          <c:cat>
            <c:numRef>
              <c:f>'A. SYNTETYCZNA'!$T$56:$V$56</c:f>
              <c:numCache>
                <c:formatCode>Standardowy</c:formatCode>
                <c:ptCount val="3"/>
                <c:pt idx="0">
                  <c:v>2019</c:v>
                </c:pt>
                <c:pt idx="1">
                  <c:v>2018</c:v>
                </c:pt>
                <c:pt idx="2">
                  <c:v>2017</c:v>
                </c:pt>
              </c:numCache>
            </c:numRef>
          </c:cat>
          <c:val>
            <c:numRef>
              <c:f>'A. SYNTETYCZNA'!$T$60:$V$60</c:f>
              <c:numCache>
                <c:formatCode>0.000</c:formatCode>
                <c:ptCount val="3"/>
                <c:pt idx="0">
                  <c:v>6.0347824034304338</c:v>
                </c:pt>
                <c:pt idx="1">
                  <c:v>5.6427425521721748</c:v>
                </c:pt>
                <c:pt idx="2">
                  <c:v>5.7492086780057772</c:v>
                </c:pt>
              </c:numCache>
            </c:numRef>
          </c:val>
          <c:extLst>
            <c:ext xmlns:c16="http://schemas.microsoft.com/office/drawing/2014/chart" uri="{C3380CC4-5D6E-409C-BE32-E72D297353CC}">
              <c16:uniqueId val="{00000003-32A0-4E71-9624-D6FEF857AA3F}"/>
            </c:ext>
          </c:extLst>
        </c:ser>
        <c:ser>
          <c:idx val="4"/>
          <c:order val="4"/>
          <c:tx>
            <c:strRef>
              <c:f>'A. SYNTETYCZNA'!$S$61</c:f>
              <c:strCache>
                <c:ptCount val="1"/>
                <c:pt idx="0">
                  <c:v>Branża</c:v>
                </c:pt>
              </c:strCache>
            </c:strRef>
          </c:tx>
          <c:spPr>
            <a:solidFill>
              <a:schemeClr val="accent3"/>
            </a:solidFill>
            <a:ln>
              <a:noFill/>
            </a:ln>
            <a:effectLst/>
          </c:spPr>
          <c:invertIfNegative val="0"/>
          <c:cat>
            <c:numRef>
              <c:f>'A. SYNTETYCZNA'!$T$56:$V$56</c:f>
              <c:numCache>
                <c:formatCode>Standardowy</c:formatCode>
                <c:ptCount val="3"/>
                <c:pt idx="0">
                  <c:v>2019</c:v>
                </c:pt>
                <c:pt idx="1">
                  <c:v>2018</c:v>
                </c:pt>
                <c:pt idx="2">
                  <c:v>2017</c:v>
                </c:pt>
              </c:numCache>
            </c:numRef>
          </c:cat>
          <c:val>
            <c:numRef>
              <c:f>'A. SYNTETYCZNA'!$T$61:$V$61</c:f>
              <c:numCache>
                <c:formatCode>0.000</c:formatCode>
                <c:ptCount val="3"/>
                <c:pt idx="0">
                  <c:v>4.8772411416404129</c:v>
                </c:pt>
                <c:pt idx="1">
                  <c:v>4.4435445382352663</c:v>
                </c:pt>
                <c:pt idx="2">
                  <c:v>4.764723231476836</c:v>
                </c:pt>
              </c:numCache>
            </c:numRef>
          </c:val>
          <c:extLst>
            <c:ext xmlns:c16="http://schemas.microsoft.com/office/drawing/2014/chart" uri="{C3380CC4-5D6E-409C-BE32-E72D297353CC}">
              <c16:uniqueId val="{00000004-32A0-4E71-9624-D6FEF857AA3F}"/>
            </c:ext>
          </c:extLst>
        </c:ser>
        <c:dLbls>
          <c:showLegendKey val="0"/>
          <c:showVal val="0"/>
          <c:showCatName val="0"/>
          <c:showSerName val="0"/>
          <c:showPercent val="0"/>
          <c:showBubbleSize val="0"/>
        </c:dLbls>
        <c:gapWidth val="219"/>
        <c:overlap val="-27"/>
        <c:axId val="520752632"/>
        <c:axId val="520751032"/>
      </c:barChart>
      <c:catAx>
        <c:axId val="520752632"/>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20751032"/>
        <c:crosses val="autoZero"/>
        <c:auto val="1"/>
        <c:lblAlgn val="ctr"/>
        <c:lblOffset val="100"/>
        <c:noMultiLvlLbl val="0"/>
      </c:catAx>
      <c:valAx>
        <c:axId val="520751032"/>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207526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MODEL ALTMANA 1968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'A. SYNTETYCZNA'!$S$45</c:f>
              <c:strCache>
                <c:ptCount val="1"/>
                <c:pt idx="0">
                  <c:v>Cyfrowy Polsat S.A. (Polska)</c:v>
                </c:pt>
              </c:strCache>
            </c:strRef>
          </c:tx>
          <c:spPr>
            <a:solidFill>
              <a:schemeClr val="accent6"/>
            </a:solidFill>
            <a:ln>
              <a:noFill/>
            </a:ln>
            <a:effectLst/>
          </c:spPr>
          <c:invertIfNegative val="0"/>
          <c:cat>
            <c:numRef>
              <c:f>'A. SYNTETYCZNA'!$T$44:$V$44</c:f>
              <c:numCache>
                <c:formatCode>Standardowy</c:formatCode>
                <c:ptCount val="3"/>
                <c:pt idx="0">
                  <c:v>2019</c:v>
                </c:pt>
                <c:pt idx="1">
                  <c:v>2018</c:v>
                </c:pt>
                <c:pt idx="2">
                  <c:v>2017</c:v>
                </c:pt>
              </c:numCache>
            </c:numRef>
          </c:cat>
          <c:val>
            <c:numRef>
              <c:f>'A. SYNTETYCZNA'!$T$45:$V$45</c:f>
              <c:numCache>
                <c:formatCode>0.000</c:formatCode>
                <c:ptCount val="3"/>
                <c:pt idx="0">
                  <c:v>1.3425218373395684</c:v>
                </c:pt>
                <c:pt idx="1">
                  <c:v>1.3433676892734407</c:v>
                </c:pt>
                <c:pt idx="2">
                  <c:v>1.4750597699001771</c:v>
                </c:pt>
              </c:numCache>
            </c:numRef>
          </c:val>
          <c:extLst>
            <c:ext xmlns:c16="http://schemas.microsoft.com/office/drawing/2014/chart" uri="{C3380CC4-5D6E-409C-BE32-E72D297353CC}">
              <c16:uniqueId val="{00000000-B8A2-4131-87FB-0BA71D9F9CFB}"/>
            </c:ext>
          </c:extLst>
        </c:ser>
        <c:ser>
          <c:idx val="1"/>
          <c:order val="1"/>
          <c:tx>
            <c:strRef>
              <c:f>'A. SYNTETYCZNA'!$S$46</c:f>
              <c:strCache>
                <c:ptCount val="1"/>
                <c:pt idx="0">
                  <c:v>Telewizja Polska S.A. (Polska)</c:v>
                </c:pt>
              </c:strCache>
            </c:strRef>
          </c:tx>
          <c:spPr>
            <a:solidFill>
              <a:schemeClr val="accent5"/>
            </a:solidFill>
            <a:ln>
              <a:noFill/>
            </a:ln>
            <a:effectLst/>
          </c:spPr>
          <c:invertIfNegative val="0"/>
          <c:cat>
            <c:numRef>
              <c:f>'A. SYNTETYCZNA'!$T$44:$V$44</c:f>
              <c:numCache>
                <c:formatCode>Standardowy</c:formatCode>
                <c:ptCount val="3"/>
                <c:pt idx="0">
                  <c:v>2019</c:v>
                </c:pt>
                <c:pt idx="1">
                  <c:v>2018</c:v>
                </c:pt>
                <c:pt idx="2">
                  <c:v>2017</c:v>
                </c:pt>
              </c:numCache>
            </c:numRef>
          </c:cat>
          <c:val>
            <c:numRef>
              <c:f>'A. SYNTETYCZNA'!$T$46:$V$46</c:f>
              <c:numCache>
                <c:formatCode>0.000</c:formatCode>
                <c:ptCount val="3"/>
                <c:pt idx="0">
                  <c:v>1.9332409682334253</c:v>
                </c:pt>
                <c:pt idx="1">
                  <c:v>1.9729057725705144</c:v>
                </c:pt>
                <c:pt idx="2">
                  <c:v>1.8157636565876154</c:v>
                </c:pt>
              </c:numCache>
            </c:numRef>
          </c:val>
          <c:extLst>
            <c:ext xmlns:c16="http://schemas.microsoft.com/office/drawing/2014/chart" uri="{C3380CC4-5D6E-409C-BE32-E72D297353CC}">
              <c16:uniqueId val="{00000001-B8A2-4131-87FB-0BA71D9F9CFB}"/>
            </c:ext>
          </c:extLst>
        </c:ser>
        <c:ser>
          <c:idx val="2"/>
          <c:order val="2"/>
          <c:tx>
            <c:strRef>
              <c:f>'A. SYNTETYCZNA'!$S$47</c:f>
              <c:strCache>
                <c:ptCount val="1"/>
                <c:pt idx="0">
                  <c:v>Orange Polska S.A. (Polska)</c:v>
                </c:pt>
              </c:strCache>
            </c:strRef>
          </c:tx>
          <c:spPr>
            <a:solidFill>
              <a:schemeClr val="accent2"/>
            </a:solidFill>
            <a:ln>
              <a:noFill/>
            </a:ln>
            <a:effectLst/>
          </c:spPr>
          <c:invertIfNegative val="0"/>
          <c:cat>
            <c:numRef>
              <c:f>'A. SYNTETYCZNA'!$T$44:$V$44</c:f>
              <c:numCache>
                <c:formatCode>Standardowy</c:formatCode>
                <c:ptCount val="3"/>
                <c:pt idx="0">
                  <c:v>2019</c:v>
                </c:pt>
                <c:pt idx="1">
                  <c:v>2018</c:v>
                </c:pt>
                <c:pt idx="2">
                  <c:v>2017</c:v>
                </c:pt>
              </c:numCache>
            </c:numRef>
          </c:cat>
          <c:val>
            <c:numRef>
              <c:f>'A. SYNTETYCZNA'!$T$47:$V$47</c:f>
              <c:numCache>
                <c:formatCode>0.000</c:formatCode>
                <c:ptCount val="3"/>
                <c:pt idx="0">
                  <c:v>1.1667461493809563</c:v>
                </c:pt>
                <c:pt idx="1">
                  <c:v>0.67815114639957397</c:v>
                </c:pt>
                <c:pt idx="2">
                  <c:v>1.0664145862313141</c:v>
                </c:pt>
              </c:numCache>
            </c:numRef>
          </c:val>
          <c:extLst>
            <c:ext xmlns:c16="http://schemas.microsoft.com/office/drawing/2014/chart" uri="{C3380CC4-5D6E-409C-BE32-E72D297353CC}">
              <c16:uniqueId val="{00000002-B8A2-4131-87FB-0BA71D9F9CFB}"/>
            </c:ext>
          </c:extLst>
        </c:ser>
        <c:ser>
          <c:idx val="3"/>
          <c:order val="3"/>
          <c:tx>
            <c:strRef>
              <c:f>'A. SYNTETYCZNA'!$S$48</c:f>
              <c:strCache>
                <c:ptCount val="1"/>
                <c:pt idx="0">
                  <c:v>Play Communications S.A. (Polska)</c:v>
                </c:pt>
              </c:strCache>
            </c:strRef>
          </c:tx>
          <c:spPr>
            <a:solidFill>
              <a:schemeClr val="accent4"/>
            </a:solidFill>
            <a:ln>
              <a:noFill/>
            </a:ln>
            <a:effectLst/>
          </c:spPr>
          <c:invertIfNegative val="0"/>
          <c:cat>
            <c:numRef>
              <c:f>'A. SYNTETYCZNA'!$T$44:$V$44</c:f>
              <c:numCache>
                <c:formatCode>Standardowy</c:formatCode>
                <c:ptCount val="3"/>
                <c:pt idx="0">
                  <c:v>2019</c:v>
                </c:pt>
                <c:pt idx="1">
                  <c:v>2018</c:v>
                </c:pt>
                <c:pt idx="2">
                  <c:v>2017</c:v>
                </c:pt>
              </c:numCache>
            </c:numRef>
          </c:cat>
          <c:val>
            <c:numRef>
              <c:f>'A. SYNTETYCZNA'!$T$48:$V$48</c:f>
              <c:numCache>
                <c:formatCode>0.000</c:formatCode>
                <c:ptCount val="3"/>
                <c:pt idx="0">
                  <c:v>1.9408746538375792</c:v>
                </c:pt>
                <c:pt idx="1">
                  <c:v>1.8355231324594761</c:v>
                </c:pt>
                <c:pt idx="2">
                  <c:v>1.6941955633634316</c:v>
                </c:pt>
              </c:numCache>
            </c:numRef>
          </c:val>
          <c:extLst>
            <c:ext xmlns:c16="http://schemas.microsoft.com/office/drawing/2014/chart" uri="{C3380CC4-5D6E-409C-BE32-E72D297353CC}">
              <c16:uniqueId val="{00000003-B8A2-4131-87FB-0BA71D9F9CFB}"/>
            </c:ext>
          </c:extLst>
        </c:ser>
        <c:ser>
          <c:idx val="4"/>
          <c:order val="4"/>
          <c:tx>
            <c:strRef>
              <c:f>'A. SYNTETYCZNA'!$S$49</c:f>
              <c:strCache>
                <c:ptCount val="1"/>
                <c:pt idx="0">
                  <c:v>Branża</c:v>
                </c:pt>
              </c:strCache>
            </c:strRef>
          </c:tx>
          <c:spPr>
            <a:solidFill>
              <a:schemeClr val="accent3"/>
            </a:solidFill>
            <a:ln>
              <a:noFill/>
            </a:ln>
            <a:effectLst/>
          </c:spPr>
          <c:invertIfNegative val="0"/>
          <c:cat>
            <c:numRef>
              <c:f>'A. SYNTETYCZNA'!$T$44:$V$44</c:f>
              <c:numCache>
                <c:formatCode>Standardowy</c:formatCode>
                <c:ptCount val="3"/>
                <c:pt idx="0">
                  <c:v>2019</c:v>
                </c:pt>
                <c:pt idx="1">
                  <c:v>2018</c:v>
                </c:pt>
                <c:pt idx="2">
                  <c:v>2017</c:v>
                </c:pt>
              </c:numCache>
            </c:numRef>
          </c:cat>
          <c:val>
            <c:numRef>
              <c:f>'A. SYNTETYCZNA'!$T$49:$V$49</c:f>
              <c:numCache>
                <c:formatCode>0.000</c:formatCode>
                <c:ptCount val="3"/>
                <c:pt idx="0">
                  <c:v>1.3402843844239811</c:v>
                </c:pt>
                <c:pt idx="1">
                  <c:v>1.1431664379298012</c:v>
                </c:pt>
                <c:pt idx="2">
                  <c:v>1.318990218257218</c:v>
                </c:pt>
              </c:numCache>
            </c:numRef>
          </c:val>
          <c:extLst>
            <c:ext xmlns:c16="http://schemas.microsoft.com/office/drawing/2014/chart" uri="{C3380CC4-5D6E-409C-BE32-E72D297353CC}">
              <c16:uniqueId val="{00000004-B8A2-4131-87FB-0BA71D9F9CFB}"/>
            </c:ext>
          </c:extLst>
        </c:ser>
        <c:dLbls>
          <c:showLegendKey val="0"/>
          <c:showVal val="0"/>
          <c:showCatName val="0"/>
          <c:showSerName val="0"/>
          <c:showPercent val="0"/>
          <c:showBubbleSize val="0"/>
        </c:dLbls>
        <c:gapWidth val="219"/>
        <c:overlap val="-27"/>
        <c:axId val="525453712"/>
        <c:axId val="525457872"/>
      </c:barChart>
      <c:catAx>
        <c:axId val="525453712"/>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25457872"/>
        <c:crosses val="autoZero"/>
        <c:auto val="1"/>
        <c:lblAlgn val="ctr"/>
        <c:lblOffset val="100"/>
        <c:noMultiLvlLbl val="0"/>
      </c:catAx>
      <c:valAx>
        <c:axId val="525457872"/>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254537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DRUGI MODEL ALTMANA </a:t>
            </a:r>
          </a:p>
        </c:rich>
      </c:tx>
      <c:layout>
        <c:manualLayout>
          <c:xMode val="edge"/>
          <c:yMode val="edge"/>
          <c:x val="0.3825763342082239"/>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'A. SYNTETYCZNA'!$S$51</c:f>
              <c:strCache>
                <c:ptCount val="1"/>
                <c:pt idx="0">
                  <c:v>Cyfrowy Polsat S.A. (Polska)</c:v>
                </c:pt>
              </c:strCache>
            </c:strRef>
          </c:tx>
          <c:spPr>
            <a:solidFill>
              <a:schemeClr val="accent6"/>
            </a:solidFill>
            <a:ln>
              <a:noFill/>
            </a:ln>
            <a:effectLst/>
          </c:spPr>
          <c:invertIfNegative val="0"/>
          <c:cat>
            <c:numRef>
              <c:f>'A. SYNTETYCZNA'!$T$50:$V$50</c:f>
              <c:numCache>
                <c:formatCode>Standardowy</c:formatCode>
                <c:ptCount val="3"/>
                <c:pt idx="0">
                  <c:v>2019</c:v>
                </c:pt>
                <c:pt idx="1">
                  <c:v>2018</c:v>
                </c:pt>
                <c:pt idx="2">
                  <c:v>2017</c:v>
                </c:pt>
              </c:numCache>
            </c:numRef>
          </c:cat>
          <c:val>
            <c:numRef>
              <c:f>'A. SYNTETYCZNA'!$T$51:$V$51</c:f>
              <c:numCache>
                <c:formatCode>0.000</c:formatCode>
                <c:ptCount val="3"/>
                <c:pt idx="0">
                  <c:v>1.1505598776024599</c:v>
                </c:pt>
                <c:pt idx="1">
                  <c:v>1.1462737507773535</c:v>
                </c:pt>
                <c:pt idx="2">
                  <c:v>1.2438902464816444</c:v>
                </c:pt>
              </c:numCache>
            </c:numRef>
          </c:val>
          <c:extLst>
            <c:ext xmlns:c16="http://schemas.microsoft.com/office/drawing/2014/chart" uri="{C3380CC4-5D6E-409C-BE32-E72D297353CC}">
              <c16:uniqueId val="{00000000-535D-46C2-9336-420FECE5DC69}"/>
            </c:ext>
          </c:extLst>
        </c:ser>
        <c:ser>
          <c:idx val="1"/>
          <c:order val="1"/>
          <c:tx>
            <c:strRef>
              <c:f>'A. SYNTETYCZNA'!$S$52</c:f>
              <c:strCache>
                <c:ptCount val="1"/>
                <c:pt idx="0">
                  <c:v>Telewizja Polska S.A. (Polska)</c:v>
                </c:pt>
              </c:strCache>
            </c:strRef>
          </c:tx>
          <c:spPr>
            <a:solidFill>
              <a:schemeClr val="accent5"/>
            </a:solidFill>
            <a:ln>
              <a:noFill/>
            </a:ln>
            <a:effectLst/>
          </c:spPr>
          <c:invertIfNegative val="0"/>
          <c:cat>
            <c:numRef>
              <c:f>'A. SYNTETYCZNA'!$T$50:$V$50</c:f>
              <c:numCache>
                <c:formatCode>Standardowy</c:formatCode>
                <c:ptCount val="3"/>
                <c:pt idx="0">
                  <c:v>2019</c:v>
                </c:pt>
                <c:pt idx="1">
                  <c:v>2018</c:v>
                </c:pt>
                <c:pt idx="2">
                  <c:v>2017</c:v>
                </c:pt>
              </c:numCache>
            </c:numRef>
          </c:cat>
          <c:val>
            <c:numRef>
              <c:f>'A. SYNTETYCZNA'!$T$52:$V$52</c:f>
              <c:numCache>
                <c:formatCode>0.000</c:formatCode>
                <c:ptCount val="3"/>
                <c:pt idx="0">
                  <c:v>1.8302685111674053</c:v>
                </c:pt>
                <c:pt idx="1">
                  <c:v>1.9314740853868275</c:v>
                </c:pt>
                <c:pt idx="2">
                  <c:v>1.712777900965055</c:v>
                </c:pt>
              </c:numCache>
            </c:numRef>
          </c:val>
          <c:extLst>
            <c:ext xmlns:c16="http://schemas.microsoft.com/office/drawing/2014/chart" uri="{C3380CC4-5D6E-409C-BE32-E72D297353CC}">
              <c16:uniqueId val="{00000001-535D-46C2-9336-420FECE5DC69}"/>
            </c:ext>
          </c:extLst>
        </c:ser>
        <c:ser>
          <c:idx val="2"/>
          <c:order val="2"/>
          <c:tx>
            <c:strRef>
              <c:f>'A. SYNTETYCZNA'!$S$53</c:f>
              <c:strCache>
                <c:ptCount val="1"/>
                <c:pt idx="0">
                  <c:v>Orange Polska S.A. (Polska)</c:v>
                </c:pt>
              </c:strCache>
            </c:strRef>
          </c:tx>
          <c:spPr>
            <a:solidFill>
              <a:schemeClr val="accent2"/>
            </a:solidFill>
            <a:ln>
              <a:noFill/>
            </a:ln>
            <a:effectLst/>
          </c:spPr>
          <c:invertIfNegative val="0"/>
          <c:cat>
            <c:numRef>
              <c:f>'A. SYNTETYCZNA'!$T$50:$V$50</c:f>
              <c:numCache>
                <c:formatCode>Standardowy</c:formatCode>
                <c:ptCount val="3"/>
                <c:pt idx="0">
                  <c:v>2019</c:v>
                </c:pt>
                <c:pt idx="1">
                  <c:v>2018</c:v>
                </c:pt>
                <c:pt idx="2">
                  <c:v>2017</c:v>
                </c:pt>
              </c:numCache>
            </c:numRef>
          </c:cat>
          <c:val>
            <c:numRef>
              <c:f>'A. SYNTETYCZNA'!$T$53:$V$53</c:f>
              <c:numCache>
                <c:formatCode>0.000</c:formatCode>
                <c:ptCount val="3"/>
                <c:pt idx="0">
                  <c:v>1.0488799873932924</c:v>
                </c:pt>
                <c:pt idx="1">
                  <c:v>0.62709640132065481</c:v>
                </c:pt>
                <c:pt idx="2">
                  <c:v>1.0069282254493486</c:v>
                </c:pt>
              </c:numCache>
            </c:numRef>
          </c:val>
          <c:extLst>
            <c:ext xmlns:c16="http://schemas.microsoft.com/office/drawing/2014/chart" uri="{C3380CC4-5D6E-409C-BE32-E72D297353CC}">
              <c16:uniqueId val="{00000002-535D-46C2-9336-420FECE5DC69}"/>
            </c:ext>
          </c:extLst>
        </c:ser>
        <c:ser>
          <c:idx val="3"/>
          <c:order val="3"/>
          <c:tx>
            <c:strRef>
              <c:f>'A. SYNTETYCZNA'!$S$54</c:f>
              <c:strCache>
                <c:ptCount val="1"/>
                <c:pt idx="0">
                  <c:v>Play Communications S.A. (Polska)</c:v>
                </c:pt>
              </c:strCache>
            </c:strRef>
          </c:tx>
          <c:spPr>
            <a:solidFill>
              <a:schemeClr val="accent4"/>
            </a:solidFill>
            <a:ln>
              <a:noFill/>
            </a:ln>
            <a:effectLst/>
          </c:spPr>
          <c:invertIfNegative val="0"/>
          <c:cat>
            <c:numRef>
              <c:f>'A. SYNTETYCZNA'!$T$50:$V$50</c:f>
              <c:numCache>
                <c:formatCode>Standardowy</c:formatCode>
                <c:ptCount val="3"/>
                <c:pt idx="0">
                  <c:v>2019</c:v>
                </c:pt>
                <c:pt idx="1">
                  <c:v>2018</c:v>
                </c:pt>
                <c:pt idx="2">
                  <c:v>2017</c:v>
                </c:pt>
              </c:numCache>
            </c:numRef>
          </c:cat>
          <c:val>
            <c:numRef>
              <c:f>'A. SYNTETYCZNA'!$T$54:$V$54</c:f>
              <c:numCache>
                <c:formatCode>0.000</c:formatCode>
                <c:ptCount val="3"/>
                <c:pt idx="0">
                  <c:v>1.7854275447320007</c:v>
                </c:pt>
                <c:pt idx="1">
                  <c:v>1.7068955037815687</c:v>
                </c:pt>
                <c:pt idx="2">
                  <c:v>1.5600155646566081</c:v>
                </c:pt>
              </c:numCache>
            </c:numRef>
          </c:val>
          <c:extLst>
            <c:ext xmlns:c16="http://schemas.microsoft.com/office/drawing/2014/chart" uri="{C3380CC4-5D6E-409C-BE32-E72D297353CC}">
              <c16:uniqueId val="{00000003-535D-46C2-9336-420FECE5DC69}"/>
            </c:ext>
          </c:extLst>
        </c:ser>
        <c:ser>
          <c:idx val="4"/>
          <c:order val="4"/>
          <c:tx>
            <c:strRef>
              <c:f>'A. SYNTETYCZNA'!$S$55</c:f>
              <c:strCache>
                <c:ptCount val="1"/>
                <c:pt idx="0">
                  <c:v>Branża</c:v>
                </c:pt>
              </c:strCache>
            </c:strRef>
          </c:tx>
          <c:spPr>
            <a:solidFill>
              <a:schemeClr val="accent3"/>
            </a:solidFill>
            <a:ln>
              <a:noFill/>
            </a:ln>
            <a:effectLst/>
          </c:spPr>
          <c:invertIfNegative val="0"/>
          <c:cat>
            <c:numRef>
              <c:f>'A. SYNTETYCZNA'!$T$50:$V$50</c:f>
              <c:numCache>
                <c:formatCode>Standardowy</c:formatCode>
                <c:ptCount val="3"/>
                <c:pt idx="0">
                  <c:v>2019</c:v>
                </c:pt>
                <c:pt idx="1">
                  <c:v>2018</c:v>
                </c:pt>
                <c:pt idx="2">
                  <c:v>2017</c:v>
                </c:pt>
              </c:numCache>
            </c:numRef>
          </c:cat>
          <c:val>
            <c:numRef>
              <c:f>'A. SYNTETYCZNA'!$T$55:$V$55</c:f>
              <c:numCache>
                <c:formatCode>0.000</c:formatCode>
                <c:ptCount val="3"/>
                <c:pt idx="0">
                  <c:v>1.193305128380765</c:v>
                </c:pt>
                <c:pt idx="1">
                  <c:v>1.0234013779129831</c:v>
                </c:pt>
                <c:pt idx="2">
                  <c:v>1.1822638924046718</c:v>
                </c:pt>
              </c:numCache>
            </c:numRef>
          </c:val>
          <c:extLst>
            <c:ext xmlns:c16="http://schemas.microsoft.com/office/drawing/2014/chart" uri="{C3380CC4-5D6E-409C-BE32-E72D297353CC}">
              <c16:uniqueId val="{00000004-535D-46C2-9336-420FECE5DC69}"/>
            </c:ext>
          </c:extLst>
        </c:ser>
        <c:dLbls>
          <c:showLegendKey val="0"/>
          <c:showVal val="0"/>
          <c:showCatName val="0"/>
          <c:showSerName val="0"/>
          <c:showPercent val="0"/>
          <c:showBubbleSize val="0"/>
        </c:dLbls>
        <c:gapWidth val="219"/>
        <c:overlap val="-27"/>
        <c:axId val="443353784"/>
        <c:axId val="443352184"/>
      </c:barChart>
      <c:catAx>
        <c:axId val="443353784"/>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43352184"/>
        <c:crosses val="autoZero"/>
        <c:auto val="1"/>
        <c:lblAlgn val="ctr"/>
        <c:lblOffset val="100"/>
        <c:noMultiLvlLbl val="0"/>
      </c:catAx>
      <c:valAx>
        <c:axId val="443352184"/>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433537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MODEL OHLSONA WSKAŹNIK O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'A. SYNTETYCZNA'!$S$67</c:f>
              <c:strCache>
                <c:ptCount val="1"/>
                <c:pt idx="0">
                  <c:v>Cyfrowy Polsat S.A. (Polska)</c:v>
                </c:pt>
              </c:strCache>
            </c:strRef>
          </c:tx>
          <c:spPr>
            <a:solidFill>
              <a:schemeClr val="accent6"/>
            </a:solidFill>
            <a:ln>
              <a:noFill/>
            </a:ln>
            <a:effectLst/>
          </c:spPr>
          <c:invertIfNegative val="0"/>
          <c:cat>
            <c:numRef>
              <c:f>'A. SYNTETYCZNA'!$T$66:$V$66</c:f>
              <c:numCache>
                <c:formatCode>Standardowy</c:formatCode>
                <c:ptCount val="3"/>
                <c:pt idx="0">
                  <c:v>2019</c:v>
                </c:pt>
                <c:pt idx="1">
                  <c:v>2018</c:v>
                </c:pt>
                <c:pt idx="2">
                  <c:v>2017</c:v>
                </c:pt>
              </c:numCache>
            </c:numRef>
          </c:cat>
          <c:val>
            <c:numRef>
              <c:f>'A. SYNTETYCZNA'!$T$67:$V$67</c:f>
              <c:numCache>
                <c:formatCode>0.000</c:formatCode>
                <c:ptCount val="3"/>
                <c:pt idx="0">
                  <c:v>-0.80672054212834221</c:v>
                </c:pt>
                <c:pt idx="1">
                  <c:v>-0.76080251654388575</c:v>
                </c:pt>
                <c:pt idx="2">
                  <c:v>-0.67077624691190685</c:v>
                </c:pt>
              </c:numCache>
            </c:numRef>
          </c:val>
          <c:extLst>
            <c:ext xmlns:c16="http://schemas.microsoft.com/office/drawing/2014/chart" uri="{C3380CC4-5D6E-409C-BE32-E72D297353CC}">
              <c16:uniqueId val="{00000000-F64C-4F5B-984F-DECD0FC0C57E}"/>
            </c:ext>
          </c:extLst>
        </c:ser>
        <c:ser>
          <c:idx val="1"/>
          <c:order val="1"/>
          <c:tx>
            <c:strRef>
              <c:f>'A. SYNTETYCZNA'!$S$68</c:f>
              <c:strCache>
                <c:ptCount val="1"/>
                <c:pt idx="0">
                  <c:v>Telewizja Polska S.A. (Polska)</c:v>
                </c:pt>
              </c:strCache>
            </c:strRef>
          </c:tx>
          <c:spPr>
            <a:solidFill>
              <a:schemeClr val="accent5"/>
            </a:solidFill>
            <a:ln>
              <a:noFill/>
            </a:ln>
            <a:effectLst/>
          </c:spPr>
          <c:invertIfNegative val="0"/>
          <c:cat>
            <c:numRef>
              <c:f>'A. SYNTETYCZNA'!$T$66:$V$66</c:f>
              <c:numCache>
                <c:formatCode>Standardowy</c:formatCode>
                <c:ptCount val="3"/>
                <c:pt idx="0">
                  <c:v>2019</c:v>
                </c:pt>
                <c:pt idx="1">
                  <c:v>2018</c:v>
                </c:pt>
                <c:pt idx="2">
                  <c:v>2017</c:v>
                </c:pt>
              </c:numCache>
            </c:numRef>
          </c:cat>
          <c:val>
            <c:numRef>
              <c:f>'A. SYNTETYCZNA'!$T$68:$V$68</c:f>
              <c:numCache>
                <c:formatCode>0.000</c:formatCode>
                <c:ptCount val="3"/>
                <c:pt idx="0">
                  <c:v>-0.52586395010159925</c:v>
                </c:pt>
                <c:pt idx="1">
                  <c:v>-0.5609631944834863</c:v>
                </c:pt>
                <c:pt idx="2">
                  <c:v>-2.47010870800275</c:v>
                </c:pt>
              </c:numCache>
            </c:numRef>
          </c:val>
          <c:extLst>
            <c:ext xmlns:c16="http://schemas.microsoft.com/office/drawing/2014/chart" uri="{C3380CC4-5D6E-409C-BE32-E72D297353CC}">
              <c16:uniqueId val="{00000001-F64C-4F5B-984F-DECD0FC0C57E}"/>
            </c:ext>
          </c:extLst>
        </c:ser>
        <c:ser>
          <c:idx val="2"/>
          <c:order val="2"/>
          <c:tx>
            <c:strRef>
              <c:f>'A. SYNTETYCZNA'!$S$69</c:f>
              <c:strCache>
                <c:ptCount val="1"/>
                <c:pt idx="0">
                  <c:v>Orange Polska S.A. (Polska)</c:v>
                </c:pt>
              </c:strCache>
            </c:strRef>
          </c:tx>
          <c:spPr>
            <a:solidFill>
              <a:schemeClr val="accent2"/>
            </a:solidFill>
            <a:ln>
              <a:noFill/>
            </a:ln>
            <a:effectLst/>
          </c:spPr>
          <c:invertIfNegative val="0"/>
          <c:cat>
            <c:numRef>
              <c:f>'A. SYNTETYCZNA'!$T$66:$V$66</c:f>
              <c:numCache>
                <c:formatCode>Standardowy</c:formatCode>
                <c:ptCount val="3"/>
                <c:pt idx="0">
                  <c:v>2019</c:v>
                </c:pt>
                <c:pt idx="1">
                  <c:v>2018</c:v>
                </c:pt>
                <c:pt idx="2">
                  <c:v>2017</c:v>
                </c:pt>
              </c:numCache>
            </c:numRef>
          </c:cat>
          <c:val>
            <c:numRef>
              <c:f>'A. SYNTETYCZNA'!$T$69:$V$69</c:f>
              <c:numCache>
                <c:formatCode>0.000</c:formatCode>
                <c:ptCount val="3"/>
                <c:pt idx="0">
                  <c:v>-1.0133468613811243</c:v>
                </c:pt>
                <c:pt idx="1">
                  <c:v>-2.798614246187439</c:v>
                </c:pt>
                <c:pt idx="2">
                  <c:v>-0.90269784443557755</c:v>
                </c:pt>
              </c:numCache>
            </c:numRef>
          </c:val>
          <c:extLst>
            <c:ext xmlns:c16="http://schemas.microsoft.com/office/drawing/2014/chart" uri="{C3380CC4-5D6E-409C-BE32-E72D297353CC}">
              <c16:uniqueId val="{00000002-F64C-4F5B-984F-DECD0FC0C57E}"/>
            </c:ext>
          </c:extLst>
        </c:ser>
        <c:ser>
          <c:idx val="3"/>
          <c:order val="3"/>
          <c:tx>
            <c:strRef>
              <c:f>'A. SYNTETYCZNA'!$S$70</c:f>
              <c:strCache>
                <c:ptCount val="1"/>
                <c:pt idx="0">
                  <c:v>Play Communications S.A. (Polska)</c:v>
                </c:pt>
              </c:strCache>
            </c:strRef>
          </c:tx>
          <c:spPr>
            <a:solidFill>
              <a:schemeClr val="accent4"/>
            </a:solidFill>
            <a:ln>
              <a:noFill/>
            </a:ln>
            <a:effectLst/>
          </c:spPr>
          <c:invertIfNegative val="0"/>
          <c:cat>
            <c:numRef>
              <c:f>'A. SYNTETYCZNA'!$T$66:$V$66</c:f>
              <c:numCache>
                <c:formatCode>Standardowy</c:formatCode>
                <c:ptCount val="3"/>
                <c:pt idx="0">
                  <c:v>2019</c:v>
                </c:pt>
                <c:pt idx="1">
                  <c:v>2018</c:v>
                </c:pt>
                <c:pt idx="2">
                  <c:v>2017</c:v>
                </c:pt>
              </c:numCache>
            </c:numRef>
          </c:cat>
          <c:val>
            <c:numRef>
              <c:f>'A. SYNTETYCZNA'!$T$70:$V$70</c:f>
              <c:numCache>
                <c:formatCode>0.000</c:formatCode>
                <c:ptCount val="3"/>
                <c:pt idx="0">
                  <c:v>1.6470191424296463</c:v>
                </c:pt>
                <c:pt idx="1">
                  <c:v>-0.39654563954266586</c:v>
                </c:pt>
                <c:pt idx="2">
                  <c:v>-0.13311911890248415</c:v>
                </c:pt>
              </c:numCache>
            </c:numRef>
          </c:val>
          <c:extLst>
            <c:ext xmlns:c16="http://schemas.microsoft.com/office/drawing/2014/chart" uri="{C3380CC4-5D6E-409C-BE32-E72D297353CC}">
              <c16:uniqueId val="{00000003-F64C-4F5B-984F-DECD0FC0C57E}"/>
            </c:ext>
          </c:extLst>
        </c:ser>
        <c:ser>
          <c:idx val="4"/>
          <c:order val="4"/>
          <c:tx>
            <c:strRef>
              <c:f>'A. SYNTETYCZNA'!$S$71</c:f>
              <c:strCache>
                <c:ptCount val="1"/>
                <c:pt idx="0">
                  <c:v>Branża</c:v>
                </c:pt>
              </c:strCache>
            </c:strRef>
          </c:tx>
          <c:spPr>
            <a:solidFill>
              <a:schemeClr val="accent3"/>
            </a:solidFill>
            <a:ln>
              <a:noFill/>
            </a:ln>
            <a:effectLst/>
          </c:spPr>
          <c:invertIfNegative val="0"/>
          <c:cat>
            <c:numRef>
              <c:f>'A. SYNTETYCZNA'!$T$66:$V$66</c:f>
              <c:numCache>
                <c:formatCode>Standardowy</c:formatCode>
                <c:ptCount val="3"/>
                <c:pt idx="0">
                  <c:v>2019</c:v>
                </c:pt>
                <c:pt idx="1">
                  <c:v>2018</c:v>
                </c:pt>
                <c:pt idx="2">
                  <c:v>2017</c:v>
                </c:pt>
              </c:numCache>
            </c:numRef>
          </c:cat>
          <c:val>
            <c:numRef>
              <c:f>'A. SYNTETYCZNA'!$T$71:$V$71</c:f>
              <c:numCache>
                <c:formatCode>0.000</c:formatCode>
                <c:ptCount val="3"/>
                <c:pt idx="0">
                  <c:v>-0.37058660004578048</c:v>
                </c:pt>
                <c:pt idx="1">
                  <c:v>-0.31084676509942288</c:v>
                </c:pt>
                <c:pt idx="2">
                  <c:v>-0.64382922401207754</c:v>
                </c:pt>
              </c:numCache>
            </c:numRef>
          </c:val>
          <c:extLst>
            <c:ext xmlns:c16="http://schemas.microsoft.com/office/drawing/2014/chart" uri="{C3380CC4-5D6E-409C-BE32-E72D297353CC}">
              <c16:uniqueId val="{00000004-F64C-4F5B-984F-DECD0FC0C57E}"/>
            </c:ext>
          </c:extLst>
        </c:ser>
        <c:dLbls>
          <c:showLegendKey val="0"/>
          <c:showVal val="0"/>
          <c:showCatName val="0"/>
          <c:showSerName val="0"/>
          <c:showPercent val="0"/>
          <c:showBubbleSize val="0"/>
        </c:dLbls>
        <c:gapWidth val="219"/>
        <c:overlap val="-27"/>
        <c:axId val="650869816"/>
        <c:axId val="650870456"/>
      </c:barChart>
      <c:catAx>
        <c:axId val="650869816"/>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50870456"/>
        <c:crosses val="autoZero"/>
        <c:auto val="1"/>
        <c:lblAlgn val="ctr"/>
        <c:lblOffset val="100"/>
        <c:noMultiLvlLbl val="0"/>
      </c:catAx>
      <c:valAx>
        <c:axId val="650870456"/>
        <c:scaling>
          <c:orientation val="minMax"/>
          <c:max val="1.7000000000000002"/>
          <c:min val="-3"/>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508698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WPZN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WSKAŹNIKI!$R$21</c:f>
              <c:strCache>
                <c:ptCount val="1"/>
                <c:pt idx="0">
                  <c:v>Cyfrowy Polsat S.A. (Polska)</c:v>
                </c:pt>
              </c:strCache>
            </c:strRef>
          </c:tx>
          <c:spPr>
            <a:solidFill>
              <a:schemeClr val="accent6"/>
            </a:solidFill>
            <a:ln>
              <a:noFill/>
            </a:ln>
            <a:effectLst/>
          </c:spPr>
          <c:invertIfNegative val="0"/>
          <c:cat>
            <c:numRef>
              <c:f>WSKAŹNIKI!$S$20:$U$20</c:f>
              <c:numCache>
                <c:formatCode>Standardowy</c:formatCode>
                <c:ptCount val="3"/>
                <c:pt idx="0">
                  <c:v>2019</c:v>
                </c:pt>
                <c:pt idx="1">
                  <c:v>2018</c:v>
                </c:pt>
                <c:pt idx="2">
                  <c:v>2017</c:v>
                </c:pt>
              </c:numCache>
            </c:numRef>
          </c:cat>
          <c:val>
            <c:numRef>
              <c:f>WSKAŹNIKI!$S$21:$U$21</c:f>
              <c:numCache>
                <c:formatCode>0.000</c:formatCode>
                <c:ptCount val="3"/>
                <c:pt idx="0">
                  <c:v>0.13314133805937084</c:v>
                </c:pt>
                <c:pt idx="1">
                  <c:v>6.8943530068146493E-3</c:v>
                </c:pt>
                <c:pt idx="2">
                  <c:v>0</c:v>
                </c:pt>
              </c:numCache>
            </c:numRef>
          </c:val>
          <c:extLst>
            <c:ext xmlns:c16="http://schemas.microsoft.com/office/drawing/2014/chart" uri="{C3380CC4-5D6E-409C-BE32-E72D297353CC}">
              <c16:uniqueId val="{00000000-2910-4DC6-BA86-C790DD2780DA}"/>
            </c:ext>
          </c:extLst>
        </c:ser>
        <c:ser>
          <c:idx val="1"/>
          <c:order val="1"/>
          <c:tx>
            <c:strRef>
              <c:f>WSKAŹNIKI!$R$22</c:f>
              <c:strCache>
                <c:ptCount val="1"/>
                <c:pt idx="0">
                  <c:v>Telewizja Polska S.A. (Polska)</c:v>
                </c:pt>
              </c:strCache>
            </c:strRef>
          </c:tx>
          <c:spPr>
            <a:solidFill>
              <a:schemeClr val="accent5"/>
            </a:solidFill>
            <a:ln>
              <a:noFill/>
            </a:ln>
            <a:effectLst/>
          </c:spPr>
          <c:invertIfNegative val="0"/>
          <c:cat>
            <c:numRef>
              <c:f>WSKAŹNIKI!$S$20:$U$20</c:f>
              <c:numCache>
                <c:formatCode>Standardowy</c:formatCode>
                <c:ptCount val="3"/>
                <c:pt idx="0">
                  <c:v>2019</c:v>
                </c:pt>
                <c:pt idx="1">
                  <c:v>2018</c:v>
                </c:pt>
                <c:pt idx="2">
                  <c:v>2017</c:v>
                </c:pt>
              </c:numCache>
            </c:numRef>
          </c:cat>
          <c:val>
            <c:numRef>
              <c:f>WSKAŹNIKI!$S$22:$U$22</c:f>
              <c:numCache>
                <c:formatCode>0.000</c:formatCode>
                <c:ptCount val="3"/>
                <c:pt idx="0">
                  <c:v>5.2078930073297044E-3</c:v>
                </c:pt>
                <c:pt idx="1">
                  <c:v>6.0212948869844598E-3</c:v>
                </c:pt>
                <c:pt idx="2">
                  <c:v>7.6513347016479534E-3</c:v>
                </c:pt>
              </c:numCache>
            </c:numRef>
          </c:val>
          <c:extLst>
            <c:ext xmlns:c16="http://schemas.microsoft.com/office/drawing/2014/chart" uri="{C3380CC4-5D6E-409C-BE32-E72D297353CC}">
              <c16:uniqueId val="{00000001-2910-4DC6-BA86-C790DD2780DA}"/>
            </c:ext>
          </c:extLst>
        </c:ser>
        <c:ser>
          <c:idx val="2"/>
          <c:order val="2"/>
          <c:tx>
            <c:strRef>
              <c:f>WSKAŹNIKI!$R$23</c:f>
              <c:strCache>
                <c:ptCount val="1"/>
                <c:pt idx="0">
                  <c:v>Orange Polska S.A. (Polska)</c:v>
                </c:pt>
              </c:strCache>
            </c:strRef>
          </c:tx>
          <c:spPr>
            <a:solidFill>
              <a:schemeClr val="accent2"/>
            </a:solidFill>
            <a:ln>
              <a:noFill/>
            </a:ln>
            <a:effectLst/>
          </c:spPr>
          <c:invertIfNegative val="0"/>
          <c:cat>
            <c:numRef>
              <c:f>WSKAŹNIKI!$S$20:$U$20</c:f>
              <c:numCache>
                <c:formatCode>Standardowy</c:formatCode>
                <c:ptCount val="3"/>
                <c:pt idx="0">
                  <c:v>2019</c:v>
                </c:pt>
                <c:pt idx="1">
                  <c:v>2018</c:v>
                </c:pt>
                <c:pt idx="2">
                  <c:v>2017</c:v>
                </c:pt>
              </c:numCache>
            </c:numRef>
          </c:cat>
          <c:val>
            <c:numRef>
              <c:f>WSKAŹNIKI!$S$23:$U$23</c:f>
              <c:numCache>
                <c:formatCode>0.000</c:formatCode>
                <c:ptCount val="3"/>
                <c:pt idx="0">
                  <c:v>0.11119257086999022</c:v>
                </c:pt>
                <c:pt idx="1">
                  <c:v>9.2835519677093845E-2</c:v>
                </c:pt>
                <c:pt idx="2">
                  <c:v>8.803574383584313E-2</c:v>
                </c:pt>
              </c:numCache>
            </c:numRef>
          </c:val>
          <c:extLst>
            <c:ext xmlns:c16="http://schemas.microsoft.com/office/drawing/2014/chart" uri="{C3380CC4-5D6E-409C-BE32-E72D297353CC}">
              <c16:uniqueId val="{00000002-2910-4DC6-BA86-C790DD2780DA}"/>
            </c:ext>
          </c:extLst>
        </c:ser>
        <c:ser>
          <c:idx val="3"/>
          <c:order val="3"/>
          <c:tx>
            <c:strRef>
              <c:f>WSKAŹNIKI!$R$24</c:f>
              <c:strCache>
                <c:ptCount val="1"/>
                <c:pt idx="0">
                  <c:v>Play Communications S.A. (Polska)</c:v>
                </c:pt>
              </c:strCache>
            </c:strRef>
          </c:tx>
          <c:spPr>
            <a:solidFill>
              <a:schemeClr val="accent4"/>
            </a:solidFill>
            <a:ln>
              <a:noFill/>
            </a:ln>
            <a:effectLst/>
          </c:spPr>
          <c:invertIfNegative val="0"/>
          <c:cat>
            <c:numRef>
              <c:f>WSKAŹNIKI!$S$20:$U$20</c:f>
              <c:numCache>
                <c:formatCode>Standardowy</c:formatCode>
                <c:ptCount val="3"/>
                <c:pt idx="0">
                  <c:v>2019</c:v>
                </c:pt>
                <c:pt idx="1">
                  <c:v>2018</c:v>
                </c:pt>
                <c:pt idx="2">
                  <c:v>2017</c:v>
                </c:pt>
              </c:numCache>
            </c:numRef>
          </c:cat>
          <c:val>
            <c:numRef>
              <c:f>WSKAŹNIKI!$S$24:$U$24</c:f>
              <c:numCache>
                <c:formatCode>0.000</c:formatCode>
                <c:ptCount val="3"/>
                <c:pt idx="0">
                  <c:v>8.5042123229578364E-3</c:v>
                </c:pt>
                <c:pt idx="1">
                  <c:v>6.306436060062634E-3</c:v>
                </c:pt>
                <c:pt idx="2">
                  <c:v>6.5720719008892604E-3</c:v>
                </c:pt>
              </c:numCache>
            </c:numRef>
          </c:val>
          <c:extLst>
            <c:ext xmlns:c16="http://schemas.microsoft.com/office/drawing/2014/chart" uri="{C3380CC4-5D6E-409C-BE32-E72D297353CC}">
              <c16:uniqueId val="{00000003-2910-4DC6-BA86-C790DD2780DA}"/>
            </c:ext>
          </c:extLst>
        </c:ser>
        <c:ser>
          <c:idx val="4"/>
          <c:order val="4"/>
          <c:tx>
            <c:strRef>
              <c:f>WSKAŹNIKI!$R$25</c:f>
              <c:strCache>
                <c:ptCount val="1"/>
                <c:pt idx="0">
                  <c:v>Branża</c:v>
                </c:pt>
              </c:strCache>
            </c:strRef>
          </c:tx>
          <c:spPr>
            <a:solidFill>
              <a:schemeClr val="accent3"/>
            </a:solidFill>
            <a:ln>
              <a:noFill/>
            </a:ln>
            <a:effectLst/>
          </c:spPr>
          <c:invertIfNegative val="0"/>
          <c:cat>
            <c:numRef>
              <c:f>WSKAŹNIKI!$S$20:$U$20</c:f>
              <c:numCache>
                <c:formatCode>Standardowy</c:formatCode>
                <c:ptCount val="3"/>
                <c:pt idx="0">
                  <c:v>2019</c:v>
                </c:pt>
                <c:pt idx="1">
                  <c:v>2018</c:v>
                </c:pt>
                <c:pt idx="2">
                  <c:v>2017</c:v>
                </c:pt>
              </c:numCache>
            </c:numRef>
          </c:cat>
          <c:val>
            <c:numRef>
              <c:f>WSKAŹNIKI!$S$25:$U$25</c:f>
              <c:numCache>
                <c:formatCode>0.000</c:formatCode>
                <c:ptCount val="3"/>
                <c:pt idx="0">
                  <c:v>6.4511503564912143E-2</c:v>
                </c:pt>
                <c:pt idx="1">
                  <c:v>2.8014400907738896E-2</c:v>
                </c:pt>
                <c:pt idx="2">
                  <c:v>2.5564787609595088E-2</c:v>
                </c:pt>
              </c:numCache>
            </c:numRef>
          </c:val>
          <c:extLst>
            <c:ext xmlns:c16="http://schemas.microsoft.com/office/drawing/2014/chart" uri="{C3380CC4-5D6E-409C-BE32-E72D297353CC}">
              <c16:uniqueId val="{00000004-2910-4DC6-BA86-C790DD2780DA}"/>
            </c:ext>
          </c:extLst>
        </c:ser>
        <c:dLbls>
          <c:showLegendKey val="0"/>
          <c:showVal val="0"/>
          <c:showCatName val="0"/>
          <c:showSerName val="0"/>
          <c:showPercent val="0"/>
          <c:showBubbleSize val="0"/>
        </c:dLbls>
        <c:gapWidth val="219"/>
        <c:overlap val="-27"/>
        <c:axId val="553406864"/>
        <c:axId val="553408144"/>
      </c:barChart>
      <c:catAx>
        <c:axId val="553406864"/>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53408144"/>
        <c:crosses val="autoZero"/>
        <c:auto val="1"/>
        <c:lblAlgn val="ctr"/>
        <c:lblOffset val="100"/>
        <c:noMultiLvlLbl val="0"/>
      </c:catAx>
      <c:valAx>
        <c:axId val="553408144"/>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534068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MODEL OHLSONA P(X)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'A. SYNTETYCZNA'!$S$73</c:f>
              <c:strCache>
                <c:ptCount val="1"/>
                <c:pt idx="0">
                  <c:v>Cyfrowy Polsat S.A. (Polska)</c:v>
                </c:pt>
              </c:strCache>
            </c:strRef>
          </c:tx>
          <c:spPr>
            <a:solidFill>
              <a:schemeClr val="accent6"/>
            </a:solidFill>
            <a:ln>
              <a:noFill/>
            </a:ln>
            <a:effectLst/>
          </c:spPr>
          <c:invertIfNegative val="0"/>
          <c:cat>
            <c:numRef>
              <c:f>'A. SYNTETYCZNA'!$T$72:$V$72</c:f>
              <c:numCache>
                <c:formatCode>Standardowy</c:formatCode>
                <c:ptCount val="3"/>
                <c:pt idx="0">
                  <c:v>2019</c:v>
                </c:pt>
                <c:pt idx="1">
                  <c:v>2018</c:v>
                </c:pt>
                <c:pt idx="2">
                  <c:v>2017</c:v>
                </c:pt>
              </c:numCache>
            </c:numRef>
          </c:cat>
          <c:val>
            <c:numRef>
              <c:f>'A. SYNTETYCZNA'!$T$73:$V$73</c:f>
              <c:numCache>
                <c:formatCode>0.000</c:formatCode>
                <c:ptCount val="3"/>
                <c:pt idx="0">
                  <c:v>0.30858976821723949</c:v>
                </c:pt>
                <c:pt idx="1">
                  <c:v>0.3184720565471818</c:v>
                </c:pt>
                <c:pt idx="2">
                  <c:v>0.33832304792369772</c:v>
                </c:pt>
              </c:numCache>
            </c:numRef>
          </c:val>
          <c:extLst>
            <c:ext xmlns:c16="http://schemas.microsoft.com/office/drawing/2014/chart" uri="{C3380CC4-5D6E-409C-BE32-E72D297353CC}">
              <c16:uniqueId val="{00000000-0C93-4F6B-8836-6376273DB024}"/>
            </c:ext>
          </c:extLst>
        </c:ser>
        <c:ser>
          <c:idx val="1"/>
          <c:order val="1"/>
          <c:tx>
            <c:strRef>
              <c:f>'A. SYNTETYCZNA'!$S$74</c:f>
              <c:strCache>
                <c:ptCount val="1"/>
                <c:pt idx="0">
                  <c:v>Telewizja Polska S.A. (Polska)</c:v>
                </c:pt>
              </c:strCache>
            </c:strRef>
          </c:tx>
          <c:spPr>
            <a:solidFill>
              <a:schemeClr val="accent5"/>
            </a:solidFill>
            <a:ln>
              <a:noFill/>
            </a:ln>
            <a:effectLst/>
          </c:spPr>
          <c:invertIfNegative val="0"/>
          <c:cat>
            <c:numRef>
              <c:f>'A. SYNTETYCZNA'!$T$72:$V$72</c:f>
              <c:numCache>
                <c:formatCode>Standardowy</c:formatCode>
                <c:ptCount val="3"/>
                <c:pt idx="0">
                  <c:v>2019</c:v>
                </c:pt>
                <c:pt idx="1">
                  <c:v>2018</c:v>
                </c:pt>
                <c:pt idx="2">
                  <c:v>2017</c:v>
                </c:pt>
              </c:numCache>
            </c:numRef>
          </c:cat>
          <c:val>
            <c:numRef>
              <c:f>'A. SYNTETYCZNA'!$T$74:$V$74</c:f>
              <c:numCache>
                <c:formatCode>0.000</c:formatCode>
                <c:ptCount val="3"/>
                <c:pt idx="0">
                  <c:v>0.37148207153304341</c:v>
                </c:pt>
                <c:pt idx="1">
                  <c:v>0.36332462440506175</c:v>
                </c:pt>
                <c:pt idx="2">
                  <c:v>7.7980418722670905E-2</c:v>
                </c:pt>
              </c:numCache>
            </c:numRef>
          </c:val>
          <c:extLst>
            <c:ext xmlns:c16="http://schemas.microsoft.com/office/drawing/2014/chart" uri="{C3380CC4-5D6E-409C-BE32-E72D297353CC}">
              <c16:uniqueId val="{00000001-0C93-4F6B-8836-6376273DB024}"/>
            </c:ext>
          </c:extLst>
        </c:ser>
        <c:ser>
          <c:idx val="2"/>
          <c:order val="2"/>
          <c:tx>
            <c:strRef>
              <c:f>'A. SYNTETYCZNA'!$S$75</c:f>
              <c:strCache>
                <c:ptCount val="1"/>
                <c:pt idx="0">
                  <c:v>Orange Polska S.A. (Polska)</c:v>
                </c:pt>
              </c:strCache>
            </c:strRef>
          </c:tx>
          <c:spPr>
            <a:solidFill>
              <a:schemeClr val="accent2"/>
            </a:solidFill>
            <a:ln>
              <a:noFill/>
            </a:ln>
            <a:effectLst/>
          </c:spPr>
          <c:invertIfNegative val="0"/>
          <c:cat>
            <c:numRef>
              <c:f>'A. SYNTETYCZNA'!$T$72:$V$72</c:f>
              <c:numCache>
                <c:formatCode>Standardowy</c:formatCode>
                <c:ptCount val="3"/>
                <c:pt idx="0">
                  <c:v>2019</c:v>
                </c:pt>
                <c:pt idx="1">
                  <c:v>2018</c:v>
                </c:pt>
                <c:pt idx="2">
                  <c:v>2017</c:v>
                </c:pt>
              </c:numCache>
            </c:numRef>
          </c:cat>
          <c:val>
            <c:numRef>
              <c:f>'A. SYNTETYCZNA'!$T$75:$V$75</c:f>
              <c:numCache>
                <c:formatCode>0.000</c:formatCode>
                <c:ptCount val="3"/>
                <c:pt idx="0">
                  <c:v>0.26632537562725567</c:v>
                </c:pt>
                <c:pt idx="1">
                  <c:v>5.7399105375141604E-2</c:v>
                </c:pt>
                <c:pt idx="2">
                  <c:v>0.28849640518921449</c:v>
                </c:pt>
              </c:numCache>
            </c:numRef>
          </c:val>
          <c:extLst>
            <c:ext xmlns:c16="http://schemas.microsoft.com/office/drawing/2014/chart" uri="{C3380CC4-5D6E-409C-BE32-E72D297353CC}">
              <c16:uniqueId val="{00000002-0C93-4F6B-8836-6376273DB024}"/>
            </c:ext>
          </c:extLst>
        </c:ser>
        <c:ser>
          <c:idx val="3"/>
          <c:order val="3"/>
          <c:tx>
            <c:strRef>
              <c:f>'A. SYNTETYCZNA'!$S$76</c:f>
              <c:strCache>
                <c:ptCount val="1"/>
                <c:pt idx="0">
                  <c:v>Play Communications S.A. (Polska)</c:v>
                </c:pt>
              </c:strCache>
            </c:strRef>
          </c:tx>
          <c:spPr>
            <a:solidFill>
              <a:schemeClr val="accent4"/>
            </a:solidFill>
            <a:ln>
              <a:noFill/>
            </a:ln>
            <a:effectLst/>
          </c:spPr>
          <c:invertIfNegative val="0"/>
          <c:cat>
            <c:numRef>
              <c:f>'A. SYNTETYCZNA'!$T$72:$V$72</c:f>
              <c:numCache>
                <c:formatCode>Standardowy</c:formatCode>
                <c:ptCount val="3"/>
                <c:pt idx="0">
                  <c:v>2019</c:v>
                </c:pt>
                <c:pt idx="1">
                  <c:v>2018</c:v>
                </c:pt>
                <c:pt idx="2">
                  <c:v>2017</c:v>
                </c:pt>
              </c:numCache>
            </c:numRef>
          </c:cat>
          <c:val>
            <c:numRef>
              <c:f>'A. SYNTETYCZNA'!$T$76:$V$76</c:f>
              <c:numCache>
                <c:formatCode>0.000</c:formatCode>
                <c:ptCount val="3"/>
                <c:pt idx="0">
                  <c:v>0.83848777192195634</c:v>
                </c:pt>
                <c:pt idx="1">
                  <c:v>0.4021425693090141</c:v>
                </c:pt>
                <c:pt idx="2">
                  <c:v>0.46676927842394722</c:v>
                </c:pt>
              </c:numCache>
            </c:numRef>
          </c:val>
          <c:extLst>
            <c:ext xmlns:c16="http://schemas.microsoft.com/office/drawing/2014/chart" uri="{C3380CC4-5D6E-409C-BE32-E72D297353CC}">
              <c16:uniqueId val="{00000003-0C93-4F6B-8836-6376273DB024}"/>
            </c:ext>
          </c:extLst>
        </c:ser>
        <c:ser>
          <c:idx val="4"/>
          <c:order val="4"/>
          <c:tx>
            <c:strRef>
              <c:f>'A. SYNTETYCZNA'!$V$85</c:f>
              <c:strCache>
                <c:ptCount val="1"/>
                <c:pt idx="0">
                  <c:v>1,000</c:v>
                </c:pt>
              </c:strCache>
            </c:strRef>
          </c:tx>
          <c:spPr>
            <a:solidFill>
              <a:schemeClr val="accent3"/>
            </a:solidFill>
            <a:ln>
              <a:noFill/>
            </a:ln>
            <a:effectLst/>
          </c:spPr>
          <c:invertIfNegative val="0"/>
          <c:cat>
            <c:numRef>
              <c:f>'A. SYNTETYCZNA'!$T$72:$V$72</c:f>
              <c:numCache>
                <c:formatCode>Standardowy</c:formatCode>
                <c:ptCount val="3"/>
                <c:pt idx="0">
                  <c:v>2019</c:v>
                </c:pt>
                <c:pt idx="1">
                  <c:v>2018</c:v>
                </c:pt>
                <c:pt idx="2">
                  <c:v>2017</c:v>
                </c:pt>
              </c:numCache>
            </c:numRef>
          </c:cat>
          <c:val>
            <c:numRef>
              <c:f>'A. SYNTETYCZNA'!$T$77:$V$77</c:f>
              <c:numCache>
                <c:formatCode>0.000</c:formatCode>
                <c:ptCount val="3"/>
                <c:pt idx="0">
                  <c:v>0.40839928592357888</c:v>
                </c:pt>
                <c:pt idx="1">
                  <c:v>0.4229080665798533</c:v>
                </c:pt>
                <c:pt idx="2">
                  <c:v>0.34438145176897161</c:v>
                </c:pt>
              </c:numCache>
            </c:numRef>
          </c:val>
          <c:extLst>
            <c:ext xmlns:c16="http://schemas.microsoft.com/office/drawing/2014/chart" uri="{C3380CC4-5D6E-409C-BE32-E72D297353CC}">
              <c16:uniqueId val="{00000004-0C93-4F6B-8836-6376273DB024}"/>
            </c:ext>
          </c:extLst>
        </c:ser>
        <c:dLbls>
          <c:showLegendKey val="0"/>
          <c:showVal val="0"/>
          <c:showCatName val="0"/>
          <c:showSerName val="0"/>
          <c:showPercent val="0"/>
          <c:showBubbleSize val="0"/>
        </c:dLbls>
        <c:gapWidth val="219"/>
        <c:overlap val="-27"/>
        <c:axId val="643391992"/>
        <c:axId val="643388152"/>
      </c:barChart>
      <c:catAx>
        <c:axId val="643391992"/>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43388152"/>
        <c:crosses val="autoZero"/>
        <c:auto val="1"/>
        <c:lblAlgn val="ctr"/>
        <c:lblOffset val="100"/>
        <c:noMultiLvlLbl val="0"/>
      </c:catAx>
      <c:valAx>
        <c:axId val="643388152"/>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433919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MODEL STĘPIENIA I STRĄKA WSKAŹNIK Z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'A. SYNTETYCZNA'!$S$79</c:f>
              <c:strCache>
                <c:ptCount val="1"/>
                <c:pt idx="0">
                  <c:v>Cyfrowy Polsat S.A. (Polska)</c:v>
                </c:pt>
              </c:strCache>
            </c:strRef>
          </c:tx>
          <c:spPr>
            <a:solidFill>
              <a:schemeClr val="accent6"/>
            </a:solidFill>
            <a:ln>
              <a:noFill/>
            </a:ln>
            <a:effectLst/>
          </c:spPr>
          <c:invertIfNegative val="0"/>
          <c:cat>
            <c:numRef>
              <c:f>'A. SYNTETYCZNA'!$T$78:$V$78</c:f>
              <c:numCache>
                <c:formatCode>Standardowy</c:formatCode>
                <c:ptCount val="3"/>
                <c:pt idx="0">
                  <c:v>2019</c:v>
                </c:pt>
                <c:pt idx="1">
                  <c:v>2018</c:v>
                </c:pt>
                <c:pt idx="2">
                  <c:v>2017</c:v>
                </c:pt>
              </c:numCache>
            </c:numRef>
          </c:cat>
          <c:val>
            <c:numRef>
              <c:f>'A. SYNTETYCZNA'!$T$79:$V$79</c:f>
              <c:numCache>
                <c:formatCode>0.000</c:formatCode>
                <c:ptCount val="3"/>
                <c:pt idx="0">
                  <c:v>21.69672948427835</c:v>
                </c:pt>
                <c:pt idx="1">
                  <c:v>17.521682316058776</c:v>
                </c:pt>
                <c:pt idx="2">
                  <c:v>17.852713537104144</c:v>
                </c:pt>
              </c:numCache>
            </c:numRef>
          </c:val>
          <c:extLst>
            <c:ext xmlns:c16="http://schemas.microsoft.com/office/drawing/2014/chart" uri="{C3380CC4-5D6E-409C-BE32-E72D297353CC}">
              <c16:uniqueId val="{00000000-3D11-4328-923D-6AA2E1185F7F}"/>
            </c:ext>
          </c:extLst>
        </c:ser>
        <c:ser>
          <c:idx val="1"/>
          <c:order val="1"/>
          <c:tx>
            <c:strRef>
              <c:f>'A. SYNTETYCZNA'!$S$80</c:f>
              <c:strCache>
                <c:ptCount val="1"/>
                <c:pt idx="0">
                  <c:v>Telewizja Polska S.A. (Polska)</c:v>
                </c:pt>
              </c:strCache>
            </c:strRef>
          </c:tx>
          <c:spPr>
            <a:solidFill>
              <a:schemeClr val="accent5"/>
            </a:solidFill>
            <a:ln>
              <a:noFill/>
            </a:ln>
            <a:effectLst/>
          </c:spPr>
          <c:invertIfNegative val="0"/>
          <c:cat>
            <c:numRef>
              <c:f>'A. SYNTETYCZNA'!$T$78:$V$78</c:f>
              <c:numCache>
                <c:formatCode>Standardowy</c:formatCode>
                <c:ptCount val="3"/>
                <c:pt idx="0">
                  <c:v>2019</c:v>
                </c:pt>
                <c:pt idx="1">
                  <c:v>2018</c:v>
                </c:pt>
                <c:pt idx="2">
                  <c:v>2017</c:v>
                </c:pt>
              </c:numCache>
            </c:numRef>
          </c:cat>
          <c:val>
            <c:numRef>
              <c:f>'A. SYNTETYCZNA'!$T$80:$V$80</c:f>
              <c:numCache>
                <c:formatCode>0.000</c:formatCode>
                <c:ptCount val="3"/>
                <c:pt idx="0">
                  <c:v>76.247519288719403</c:v>
                </c:pt>
                <c:pt idx="1">
                  <c:v>85.381515113513728</c:v>
                </c:pt>
                <c:pt idx="2">
                  <c:v>74.096548602700025</c:v>
                </c:pt>
              </c:numCache>
            </c:numRef>
          </c:val>
          <c:extLst>
            <c:ext xmlns:c16="http://schemas.microsoft.com/office/drawing/2014/chart" uri="{C3380CC4-5D6E-409C-BE32-E72D297353CC}">
              <c16:uniqueId val="{00000001-3D11-4328-923D-6AA2E1185F7F}"/>
            </c:ext>
          </c:extLst>
        </c:ser>
        <c:ser>
          <c:idx val="2"/>
          <c:order val="2"/>
          <c:tx>
            <c:strRef>
              <c:f>'A. SYNTETYCZNA'!$S$81</c:f>
              <c:strCache>
                <c:ptCount val="1"/>
                <c:pt idx="0">
                  <c:v>Orange Polska S.A. (Polska)</c:v>
                </c:pt>
              </c:strCache>
            </c:strRef>
          </c:tx>
          <c:spPr>
            <a:solidFill>
              <a:schemeClr val="accent2"/>
            </a:solidFill>
            <a:ln>
              <a:noFill/>
            </a:ln>
            <a:effectLst/>
          </c:spPr>
          <c:invertIfNegative val="0"/>
          <c:cat>
            <c:numRef>
              <c:f>'A. SYNTETYCZNA'!$T$78:$V$78</c:f>
              <c:numCache>
                <c:formatCode>Standardowy</c:formatCode>
                <c:ptCount val="3"/>
                <c:pt idx="0">
                  <c:v>2019</c:v>
                </c:pt>
                <c:pt idx="1">
                  <c:v>2018</c:v>
                </c:pt>
                <c:pt idx="2">
                  <c:v>2017</c:v>
                </c:pt>
              </c:numCache>
            </c:numRef>
          </c:cat>
          <c:val>
            <c:numRef>
              <c:f>'A. SYNTETYCZNA'!$T$81:$V$81</c:f>
              <c:numCache>
                <c:formatCode>0.000</c:formatCode>
                <c:ptCount val="3"/>
                <c:pt idx="0">
                  <c:v>19.499562751145749</c:v>
                </c:pt>
                <c:pt idx="1">
                  <c:v>17.8333637326621</c:v>
                </c:pt>
                <c:pt idx="2">
                  <c:v>17.504978360603022</c:v>
                </c:pt>
              </c:numCache>
            </c:numRef>
          </c:val>
          <c:extLst>
            <c:ext xmlns:c16="http://schemas.microsoft.com/office/drawing/2014/chart" uri="{C3380CC4-5D6E-409C-BE32-E72D297353CC}">
              <c16:uniqueId val="{00000002-3D11-4328-923D-6AA2E1185F7F}"/>
            </c:ext>
          </c:extLst>
        </c:ser>
        <c:ser>
          <c:idx val="3"/>
          <c:order val="3"/>
          <c:tx>
            <c:strRef>
              <c:f>'A. SYNTETYCZNA'!$S$82</c:f>
              <c:strCache>
                <c:ptCount val="1"/>
                <c:pt idx="0">
                  <c:v>Play Communications S.A. (Polska)</c:v>
                </c:pt>
              </c:strCache>
            </c:strRef>
          </c:tx>
          <c:spPr>
            <a:solidFill>
              <a:schemeClr val="accent4"/>
            </a:solidFill>
            <a:ln>
              <a:noFill/>
            </a:ln>
            <a:effectLst/>
          </c:spPr>
          <c:invertIfNegative val="0"/>
          <c:cat>
            <c:numRef>
              <c:f>'A. SYNTETYCZNA'!$T$78:$V$78</c:f>
              <c:numCache>
                <c:formatCode>Standardowy</c:formatCode>
                <c:ptCount val="3"/>
                <c:pt idx="0">
                  <c:v>2019</c:v>
                </c:pt>
                <c:pt idx="1">
                  <c:v>2018</c:v>
                </c:pt>
                <c:pt idx="2">
                  <c:v>2017</c:v>
                </c:pt>
              </c:numCache>
            </c:numRef>
          </c:cat>
          <c:val>
            <c:numRef>
              <c:f>'A. SYNTETYCZNA'!$T$82:$V$82</c:f>
              <c:numCache>
                <c:formatCode>0.000</c:formatCode>
                <c:ptCount val="3"/>
                <c:pt idx="0">
                  <c:v>30.91840215923801</c:v>
                </c:pt>
                <c:pt idx="1">
                  <c:v>30.521861298154228</c:v>
                </c:pt>
                <c:pt idx="2">
                  <c:v>31.692350116989449</c:v>
                </c:pt>
              </c:numCache>
            </c:numRef>
          </c:val>
          <c:extLst>
            <c:ext xmlns:c16="http://schemas.microsoft.com/office/drawing/2014/chart" uri="{C3380CC4-5D6E-409C-BE32-E72D297353CC}">
              <c16:uniqueId val="{00000003-3D11-4328-923D-6AA2E1185F7F}"/>
            </c:ext>
          </c:extLst>
        </c:ser>
        <c:ser>
          <c:idx val="4"/>
          <c:order val="4"/>
          <c:tx>
            <c:strRef>
              <c:f>'A. SYNTETYCZNA'!$S$83</c:f>
              <c:strCache>
                <c:ptCount val="1"/>
                <c:pt idx="0">
                  <c:v>Branża</c:v>
                </c:pt>
              </c:strCache>
            </c:strRef>
          </c:tx>
          <c:spPr>
            <a:solidFill>
              <a:schemeClr val="accent3"/>
            </a:solidFill>
            <a:ln>
              <a:noFill/>
            </a:ln>
            <a:effectLst/>
          </c:spPr>
          <c:invertIfNegative val="0"/>
          <c:cat>
            <c:numRef>
              <c:f>'A. SYNTETYCZNA'!$T$78:$V$78</c:f>
              <c:numCache>
                <c:formatCode>Standardowy</c:formatCode>
                <c:ptCount val="3"/>
                <c:pt idx="0">
                  <c:v>2019</c:v>
                </c:pt>
                <c:pt idx="1">
                  <c:v>2018</c:v>
                </c:pt>
                <c:pt idx="2">
                  <c:v>2017</c:v>
                </c:pt>
              </c:numCache>
            </c:numRef>
          </c:cat>
          <c:val>
            <c:numRef>
              <c:f>'A. SYNTETYCZNA'!$T$83:$V$83</c:f>
              <c:numCache>
                <c:formatCode>0.000</c:formatCode>
                <c:ptCount val="3"/>
                <c:pt idx="0">
                  <c:v>22.95112518527446</c:v>
                </c:pt>
                <c:pt idx="1">
                  <c:v>20.833281421001626</c:v>
                </c:pt>
                <c:pt idx="2">
                  <c:v>20.756234440295014</c:v>
                </c:pt>
              </c:numCache>
            </c:numRef>
          </c:val>
          <c:extLst>
            <c:ext xmlns:c16="http://schemas.microsoft.com/office/drawing/2014/chart" uri="{C3380CC4-5D6E-409C-BE32-E72D297353CC}">
              <c16:uniqueId val="{00000004-3D11-4328-923D-6AA2E1185F7F}"/>
            </c:ext>
          </c:extLst>
        </c:ser>
        <c:dLbls>
          <c:showLegendKey val="0"/>
          <c:showVal val="0"/>
          <c:showCatName val="0"/>
          <c:showSerName val="0"/>
          <c:showPercent val="0"/>
          <c:showBubbleSize val="0"/>
        </c:dLbls>
        <c:gapWidth val="219"/>
        <c:overlap val="-27"/>
        <c:axId val="655857464"/>
        <c:axId val="655852984"/>
      </c:barChart>
      <c:catAx>
        <c:axId val="655857464"/>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55852984"/>
        <c:crosses val="autoZero"/>
        <c:auto val="1"/>
        <c:lblAlgn val="ctr"/>
        <c:lblOffset val="100"/>
        <c:noMultiLvlLbl val="0"/>
      </c:catAx>
      <c:valAx>
        <c:axId val="655852984"/>
        <c:scaling>
          <c:orientation val="minMax"/>
          <c:max val="90"/>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55857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MODEL STĘPIENIA I STRĄKA P(X)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'A. SYNTETYCZNA'!$S$85</c:f>
              <c:strCache>
                <c:ptCount val="1"/>
                <c:pt idx="0">
                  <c:v>Cyfrowy Polsat S.A. (Polska)</c:v>
                </c:pt>
              </c:strCache>
            </c:strRef>
          </c:tx>
          <c:spPr>
            <a:solidFill>
              <a:schemeClr val="accent6"/>
            </a:solidFill>
            <a:ln>
              <a:noFill/>
            </a:ln>
            <a:effectLst/>
          </c:spPr>
          <c:invertIfNegative val="0"/>
          <c:cat>
            <c:numRef>
              <c:f>'A. SYNTETYCZNA'!$T$84:$V$84</c:f>
              <c:numCache>
                <c:formatCode>Standardowy</c:formatCode>
                <c:ptCount val="3"/>
                <c:pt idx="0">
                  <c:v>2019</c:v>
                </c:pt>
                <c:pt idx="1">
                  <c:v>2018</c:v>
                </c:pt>
                <c:pt idx="2">
                  <c:v>2017</c:v>
                </c:pt>
              </c:numCache>
            </c:numRef>
          </c:cat>
          <c:val>
            <c:numRef>
              <c:f>'A. SYNTETYCZNA'!$T$85:$V$85</c:f>
              <c:numCache>
                <c:formatCode>0.000</c:formatCode>
                <c:ptCount val="3"/>
                <c:pt idx="0">
                  <c:v>0.99999999962222774</c:v>
                </c:pt>
                <c:pt idx="1">
                  <c:v>0.99999997542859187</c:v>
                </c:pt>
                <c:pt idx="2">
                  <c:v>0.9999999823532385</c:v>
                </c:pt>
              </c:numCache>
            </c:numRef>
          </c:val>
          <c:extLst>
            <c:ext xmlns:c16="http://schemas.microsoft.com/office/drawing/2014/chart" uri="{C3380CC4-5D6E-409C-BE32-E72D297353CC}">
              <c16:uniqueId val="{00000000-1A43-424D-8106-DBF6A3DC206F}"/>
            </c:ext>
          </c:extLst>
        </c:ser>
        <c:ser>
          <c:idx val="1"/>
          <c:order val="1"/>
          <c:tx>
            <c:strRef>
              <c:f>'A. SYNTETYCZNA'!$S$86</c:f>
              <c:strCache>
                <c:ptCount val="1"/>
                <c:pt idx="0">
                  <c:v>Telewizja Polska S.A. (Polska)</c:v>
                </c:pt>
              </c:strCache>
            </c:strRef>
          </c:tx>
          <c:spPr>
            <a:solidFill>
              <a:schemeClr val="accent5"/>
            </a:solidFill>
            <a:ln>
              <a:noFill/>
            </a:ln>
            <a:effectLst/>
          </c:spPr>
          <c:invertIfNegative val="0"/>
          <c:cat>
            <c:numRef>
              <c:f>'A. SYNTETYCZNA'!$T$84:$V$84</c:f>
              <c:numCache>
                <c:formatCode>Standardowy</c:formatCode>
                <c:ptCount val="3"/>
                <c:pt idx="0">
                  <c:v>2019</c:v>
                </c:pt>
                <c:pt idx="1">
                  <c:v>2018</c:v>
                </c:pt>
                <c:pt idx="2">
                  <c:v>2017</c:v>
                </c:pt>
              </c:numCache>
            </c:numRef>
          </c:cat>
          <c:val>
            <c:numRef>
              <c:f>'A. SYNTETYCZNA'!$T$86:$V$86</c:f>
              <c:numCache>
                <c:formatCode>0.000</c:formatCode>
                <c:ptCount val="3"/>
                <c:pt idx="0">
                  <c:v>1</c:v>
                </c:pt>
                <c:pt idx="1">
                  <c:v>1</c:v>
                </c:pt>
                <c:pt idx="2">
                  <c:v>1</c:v>
                </c:pt>
              </c:numCache>
            </c:numRef>
          </c:val>
          <c:extLst>
            <c:ext xmlns:c16="http://schemas.microsoft.com/office/drawing/2014/chart" uri="{C3380CC4-5D6E-409C-BE32-E72D297353CC}">
              <c16:uniqueId val="{00000001-1A43-424D-8106-DBF6A3DC206F}"/>
            </c:ext>
          </c:extLst>
        </c:ser>
        <c:ser>
          <c:idx val="2"/>
          <c:order val="2"/>
          <c:tx>
            <c:strRef>
              <c:f>'A. SYNTETYCZNA'!$S$87</c:f>
              <c:strCache>
                <c:ptCount val="1"/>
                <c:pt idx="0">
                  <c:v>Orange Polska S.A. (Polska)</c:v>
                </c:pt>
              </c:strCache>
            </c:strRef>
          </c:tx>
          <c:spPr>
            <a:solidFill>
              <a:schemeClr val="accent2"/>
            </a:solidFill>
            <a:ln>
              <a:noFill/>
            </a:ln>
            <a:effectLst/>
          </c:spPr>
          <c:invertIfNegative val="0"/>
          <c:cat>
            <c:numRef>
              <c:f>'A. SYNTETYCZNA'!$T$84:$V$84</c:f>
              <c:numCache>
                <c:formatCode>Standardowy</c:formatCode>
                <c:ptCount val="3"/>
                <c:pt idx="0">
                  <c:v>2019</c:v>
                </c:pt>
                <c:pt idx="1">
                  <c:v>2018</c:v>
                </c:pt>
                <c:pt idx="2">
                  <c:v>2017</c:v>
                </c:pt>
              </c:numCache>
            </c:numRef>
          </c:cat>
          <c:val>
            <c:numRef>
              <c:f>'A. SYNTETYCZNA'!$T$87:$V$87</c:f>
              <c:numCache>
                <c:formatCode>0.000</c:formatCode>
                <c:ptCount val="3"/>
                <c:pt idx="0">
                  <c:v>0.99999999660024597</c:v>
                </c:pt>
                <c:pt idx="1">
                  <c:v>0.99999998200845208</c:v>
                </c:pt>
                <c:pt idx="2">
                  <c:v>0.99999997501470506</c:v>
                </c:pt>
              </c:numCache>
            </c:numRef>
          </c:val>
          <c:extLst>
            <c:ext xmlns:c16="http://schemas.microsoft.com/office/drawing/2014/chart" uri="{C3380CC4-5D6E-409C-BE32-E72D297353CC}">
              <c16:uniqueId val="{00000002-1A43-424D-8106-DBF6A3DC206F}"/>
            </c:ext>
          </c:extLst>
        </c:ser>
        <c:ser>
          <c:idx val="3"/>
          <c:order val="3"/>
          <c:tx>
            <c:strRef>
              <c:f>'A. SYNTETYCZNA'!$S$88</c:f>
              <c:strCache>
                <c:ptCount val="1"/>
                <c:pt idx="0">
                  <c:v>Play Communications S.A. (Polska)</c:v>
                </c:pt>
              </c:strCache>
            </c:strRef>
          </c:tx>
          <c:spPr>
            <a:solidFill>
              <a:schemeClr val="accent4"/>
            </a:solidFill>
            <a:ln>
              <a:noFill/>
            </a:ln>
            <a:effectLst/>
          </c:spPr>
          <c:invertIfNegative val="0"/>
          <c:cat>
            <c:numRef>
              <c:f>'A. SYNTETYCZNA'!$T$84:$V$84</c:f>
              <c:numCache>
                <c:formatCode>Standardowy</c:formatCode>
                <c:ptCount val="3"/>
                <c:pt idx="0">
                  <c:v>2019</c:v>
                </c:pt>
                <c:pt idx="1">
                  <c:v>2018</c:v>
                </c:pt>
                <c:pt idx="2">
                  <c:v>2017</c:v>
                </c:pt>
              </c:numCache>
            </c:numRef>
          </c:cat>
          <c:val>
            <c:numRef>
              <c:f>'A. SYNTETYCZNA'!$T$88:$V$88</c:f>
              <c:numCache>
                <c:formatCode>0.000</c:formatCode>
                <c:ptCount val="3"/>
                <c:pt idx="0">
                  <c:v>0.9999999999999627</c:v>
                </c:pt>
                <c:pt idx="1">
                  <c:v>0.99999999999994449</c:v>
                </c:pt>
                <c:pt idx="2">
                  <c:v>0.99999999999998279</c:v>
                </c:pt>
              </c:numCache>
            </c:numRef>
          </c:val>
          <c:extLst>
            <c:ext xmlns:c16="http://schemas.microsoft.com/office/drawing/2014/chart" uri="{C3380CC4-5D6E-409C-BE32-E72D297353CC}">
              <c16:uniqueId val="{00000003-1A43-424D-8106-DBF6A3DC206F}"/>
            </c:ext>
          </c:extLst>
        </c:ser>
        <c:ser>
          <c:idx val="4"/>
          <c:order val="4"/>
          <c:tx>
            <c:strRef>
              <c:f>'A. SYNTETYCZNA'!$S$89</c:f>
              <c:strCache>
                <c:ptCount val="1"/>
                <c:pt idx="0">
                  <c:v>Branża</c:v>
                </c:pt>
              </c:strCache>
            </c:strRef>
          </c:tx>
          <c:spPr>
            <a:solidFill>
              <a:schemeClr val="accent3"/>
            </a:solidFill>
            <a:ln>
              <a:noFill/>
            </a:ln>
            <a:effectLst/>
          </c:spPr>
          <c:invertIfNegative val="0"/>
          <c:cat>
            <c:numRef>
              <c:f>'A. SYNTETYCZNA'!$T$84:$V$84</c:f>
              <c:numCache>
                <c:formatCode>Standardowy</c:formatCode>
                <c:ptCount val="3"/>
                <c:pt idx="0">
                  <c:v>2019</c:v>
                </c:pt>
                <c:pt idx="1">
                  <c:v>2018</c:v>
                </c:pt>
                <c:pt idx="2">
                  <c:v>2017</c:v>
                </c:pt>
              </c:numCache>
            </c:numRef>
          </c:cat>
          <c:val>
            <c:numRef>
              <c:f>'A. SYNTETYCZNA'!$T$89:$V$89</c:f>
              <c:numCache>
                <c:formatCode>0.000</c:formatCode>
                <c:ptCount val="3"/>
                <c:pt idx="0">
                  <c:v>0.99999999989224109</c:v>
                </c:pt>
                <c:pt idx="1">
                  <c:v>0.9999999991041798</c:v>
                </c:pt>
                <c:pt idx="2">
                  <c:v>0.99999999903243109</c:v>
                </c:pt>
              </c:numCache>
            </c:numRef>
          </c:val>
          <c:extLst>
            <c:ext xmlns:c16="http://schemas.microsoft.com/office/drawing/2014/chart" uri="{C3380CC4-5D6E-409C-BE32-E72D297353CC}">
              <c16:uniqueId val="{00000004-1A43-424D-8106-DBF6A3DC206F}"/>
            </c:ext>
          </c:extLst>
        </c:ser>
        <c:dLbls>
          <c:showLegendKey val="0"/>
          <c:showVal val="0"/>
          <c:showCatName val="0"/>
          <c:showSerName val="0"/>
          <c:showPercent val="0"/>
          <c:showBubbleSize val="0"/>
        </c:dLbls>
        <c:gapWidth val="219"/>
        <c:overlap val="-27"/>
        <c:axId val="655854264"/>
        <c:axId val="655856184"/>
      </c:barChart>
      <c:catAx>
        <c:axId val="655854264"/>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55856184"/>
        <c:crosses val="autoZero"/>
        <c:auto val="1"/>
        <c:lblAlgn val="ctr"/>
        <c:lblOffset val="100"/>
        <c:noMultiLvlLbl val="0"/>
      </c:catAx>
      <c:valAx>
        <c:axId val="655856184"/>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55854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MODEL "POZNAŃASKI" WSKAŹNIK W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'A. SYNTETYCZNA'!$S$91</c:f>
              <c:strCache>
                <c:ptCount val="1"/>
                <c:pt idx="0">
                  <c:v>Cyfrowy Polsat S.A. (Polska)</c:v>
                </c:pt>
              </c:strCache>
            </c:strRef>
          </c:tx>
          <c:spPr>
            <a:solidFill>
              <a:schemeClr val="accent6"/>
            </a:solidFill>
            <a:ln>
              <a:noFill/>
            </a:ln>
            <a:effectLst/>
          </c:spPr>
          <c:invertIfNegative val="0"/>
          <c:cat>
            <c:numRef>
              <c:f>'A. SYNTETYCZNA'!$T$90:$V$90</c:f>
              <c:numCache>
                <c:formatCode>Standardowy</c:formatCode>
                <c:ptCount val="3"/>
                <c:pt idx="0">
                  <c:v>2019</c:v>
                </c:pt>
                <c:pt idx="1">
                  <c:v>2018</c:v>
                </c:pt>
                <c:pt idx="2">
                  <c:v>2017</c:v>
                </c:pt>
              </c:numCache>
            </c:numRef>
          </c:cat>
          <c:val>
            <c:numRef>
              <c:f>'A. SYNTETYCZNA'!$T$91:$V$91</c:f>
              <c:numCache>
                <c:formatCode>0.000</c:formatCode>
                <c:ptCount val="3"/>
                <c:pt idx="0">
                  <c:v>18.506699522360435</c:v>
                </c:pt>
                <c:pt idx="1">
                  <c:v>18.886760035911074</c:v>
                </c:pt>
                <c:pt idx="2">
                  <c:v>19.202665340038614</c:v>
                </c:pt>
              </c:numCache>
            </c:numRef>
          </c:val>
          <c:extLst>
            <c:ext xmlns:c16="http://schemas.microsoft.com/office/drawing/2014/chart" uri="{C3380CC4-5D6E-409C-BE32-E72D297353CC}">
              <c16:uniqueId val="{00000000-1B09-4B01-9374-0EF7212C4B10}"/>
            </c:ext>
          </c:extLst>
        </c:ser>
        <c:ser>
          <c:idx val="1"/>
          <c:order val="1"/>
          <c:tx>
            <c:strRef>
              <c:f>'A. SYNTETYCZNA'!$S$92</c:f>
              <c:strCache>
                <c:ptCount val="1"/>
                <c:pt idx="0">
                  <c:v>Telewizja Polska S.A. (Polska)</c:v>
                </c:pt>
              </c:strCache>
            </c:strRef>
          </c:tx>
          <c:spPr>
            <a:solidFill>
              <a:schemeClr val="accent5"/>
            </a:solidFill>
            <a:ln>
              <a:noFill/>
            </a:ln>
            <a:effectLst/>
          </c:spPr>
          <c:invertIfNegative val="0"/>
          <c:cat>
            <c:numRef>
              <c:f>'A. SYNTETYCZNA'!$T$90:$V$90</c:f>
              <c:numCache>
                <c:formatCode>Standardowy</c:formatCode>
                <c:ptCount val="3"/>
                <c:pt idx="0">
                  <c:v>2019</c:v>
                </c:pt>
                <c:pt idx="1">
                  <c:v>2018</c:v>
                </c:pt>
                <c:pt idx="2">
                  <c:v>2017</c:v>
                </c:pt>
              </c:numCache>
            </c:numRef>
          </c:cat>
          <c:val>
            <c:numRef>
              <c:f>'A. SYNTETYCZNA'!$T$92:$V$92</c:f>
              <c:numCache>
                <c:formatCode>0.000</c:formatCode>
                <c:ptCount val="3"/>
                <c:pt idx="0">
                  <c:v>3.4210219669274577</c:v>
                </c:pt>
                <c:pt idx="1">
                  <c:v>3.0867241565506069</c:v>
                </c:pt>
                <c:pt idx="2">
                  <c:v>4.1234696739968193</c:v>
                </c:pt>
              </c:numCache>
            </c:numRef>
          </c:val>
          <c:extLst>
            <c:ext xmlns:c16="http://schemas.microsoft.com/office/drawing/2014/chart" uri="{C3380CC4-5D6E-409C-BE32-E72D297353CC}">
              <c16:uniqueId val="{00000001-1B09-4B01-9374-0EF7212C4B10}"/>
            </c:ext>
          </c:extLst>
        </c:ser>
        <c:ser>
          <c:idx val="2"/>
          <c:order val="2"/>
          <c:tx>
            <c:strRef>
              <c:f>'A. SYNTETYCZNA'!$S$93</c:f>
              <c:strCache>
                <c:ptCount val="1"/>
                <c:pt idx="0">
                  <c:v>Orange Polska S.A. (Polska)</c:v>
                </c:pt>
              </c:strCache>
            </c:strRef>
          </c:tx>
          <c:spPr>
            <a:solidFill>
              <a:schemeClr val="accent2"/>
            </a:solidFill>
            <a:ln>
              <a:noFill/>
            </a:ln>
            <a:effectLst/>
          </c:spPr>
          <c:invertIfNegative val="0"/>
          <c:cat>
            <c:numRef>
              <c:f>'A. SYNTETYCZNA'!$T$90:$V$90</c:f>
              <c:numCache>
                <c:formatCode>Standardowy</c:formatCode>
                <c:ptCount val="3"/>
                <c:pt idx="0">
                  <c:v>2019</c:v>
                </c:pt>
                <c:pt idx="1">
                  <c:v>2018</c:v>
                </c:pt>
                <c:pt idx="2">
                  <c:v>2017</c:v>
                </c:pt>
              </c:numCache>
            </c:numRef>
          </c:cat>
          <c:val>
            <c:numRef>
              <c:f>'A. SYNTETYCZNA'!$T$93:$V$93</c:f>
              <c:numCache>
                <c:formatCode>0.000</c:formatCode>
                <c:ptCount val="3"/>
                <c:pt idx="0">
                  <c:v>14.764187336621369</c:v>
                </c:pt>
                <c:pt idx="1">
                  <c:v>13.52056932675969</c:v>
                </c:pt>
                <c:pt idx="2">
                  <c:v>13.19050234136199</c:v>
                </c:pt>
              </c:numCache>
            </c:numRef>
          </c:val>
          <c:extLst>
            <c:ext xmlns:c16="http://schemas.microsoft.com/office/drawing/2014/chart" uri="{C3380CC4-5D6E-409C-BE32-E72D297353CC}">
              <c16:uniqueId val="{00000002-1B09-4B01-9374-0EF7212C4B10}"/>
            </c:ext>
          </c:extLst>
        </c:ser>
        <c:ser>
          <c:idx val="3"/>
          <c:order val="3"/>
          <c:tx>
            <c:strRef>
              <c:f>'A. SYNTETYCZNA'!$S$94</c:f>
              <c:strCache>
                <c:ptCount val="1"/>
                <c:pt idx="0">
                  <c:v>Play Communications S.A. (Polska)</c:v>
                </c:pt>
              </c:strCache>
            </c:strRef>
          </c:tx>
          <c:spPr>
            <a:solidFill>
              <a:schemeClr val="accent4"/>
            </a:solidFill>
            <a:ln>
              <a:noFill/>
            </a:ln>
            <a:effectLst/>
          </c:spPr>
          <c:invertIfNegative val="0"/>
          <c:cat>
            <c:numRef>
              <c:f>'A. SYNTETYCZNA'!$T$90:$V$90</c:f>
              <c:numCache>
                <c:formatCode>Standardowy</c:formatCode>
                <c:ptCount val="3"/>
                <c:pt idx="0">
                  <c:v>2019</c:v>
                </c:pt>
                <c:pt idx="1">
                  <c:v>2018</c:v>
                </c:pt>
                <c:pt idx="2">
                  <c:v>2017</c:v>
                </c:pt>
              </c:numCache>
            </c:numRef>
          </c:cat>
          <c:val>
            <c:numRef>
              <c:f>'A. SYNTETYCZNA'!$T$94:$V$94</c:f>
              <c:numCache>
                <c:formatCode>0.000</c:formatCode>
                <c:ptCount val="3"/>
                <c:pt idx="0">
                  <c:v>9.5188409749711802</c:v>
                </c:pt>
                <c:pt idx="1">
                  <c:v>8.5387605856483795</c:v>
                </c:pt>
                <c:pt idx="2">
                  <c:v>8.9883027164239664</c:v>
                </c:pt>
              </c:numCache>
            </c:numRef>
          </c:val>
          <c:extLst>
            <c:ext xmlns:c16="http://schemas.microsoft.com/office/drawing/2014/chart" uri="{C3380CC4-5D6E-409C-BE32-E72D297353CC}">
              <c16:uniqueId val="{00000003-1B09-4B01-9374-0EF7212C4B10}"/>
            </c:ext>
          </c:extLst>
        </c:ser>
        <c:ser>
          <c:idx val="4"/>
          <c:order val="4"/>
          <c:tx>
            <c:strRef>
              <c:f>'A. SYNTETYCZNA'!$S$95</c:f>
              <c:strCache>
                <c:ptCount val="1"/>
                <c:pt idx="0">
                  <c:v>Branża</c:v>
                </c:pt>
              </c:strCache>
            </c:strRef>
          </c:tx>
          <c:spPr>
            <a:solidFill>
              <a:schemeClr val="accent3"/>
            </a:solidFill>
            <a:ln>
              <a:noFill/>
            </a:ln>
            <a:effectLst/>
          </c:spPr>
          <c:invertIfNegative val="0"/>
          <c:cat>
            <c:numRef>
              <c:f>'A. SYNTETYCZNA'!$T$90:$V$90</c:f>
              <c:numCache>
                <c:formatCode>Standardowy</c:formatCode>
                <c:ptCount val="3"/>
                <c:pt idx="0">
                  <c:v>2019</c:v>
                </c:pt>
                <c:pt idx="1">
                  <c:v>2018</c:v>
                </c:pt>
                <c:pt idx="2">
                  <c:v>2017</c:v>
                </c:pt>
              </c:numCache>
            </c:numRef>
          </c:cat>
          <c:val>
            <c:numRef>
              <c:f>'A. SYNTETYCZNA'!$T$95:$V$95</c:f>
              <c:numCache>
                <c:formatCode>0.000</c:formatCode>
                <c:ptCount val="3"/>
                <c:pt idx="0">
                  <c:v>14.04654073172556</c:v>
                </c:pt>
                <c:pt idx="1">
                  <c:v>13.607764530113837</c:v>
                </c:pt>
                <c:pt idx="2">
                  <c:v>13.667495233596727</c:v>
                </c:pt>
              </c:numCache>
            </c:numRef>
          </c:val>
          <c:extLst>
            <c:ext xmlns:c16="http://schemas.microsoft.com/office/drawing/2014/chart" uri="{C3380CC4-5D6E-409C-BE32-E72D297353CC}">
              <c16:uniqueId val="{00000004-1B09-4B01-9374-0EF7212C4B10}"/>
            </c:ext>
          </c:extLst>
        </c:ser>
        <c:dLbls>
          <c:showLegendKey val="0"/>
          <c:showVal val="0"/>
          <c:showCatName val="0"/>
          <c:showSerName val="0"/>
          <c:showPercent val="0"/>
          <c:showBubbleSize val="0"/>
        </c:dLbls>
        <c:gapWidth val="219"/>
        <c:overlap val="-27"/>
        <c:axId val="655883704"/>
        <c:axId val="655885944"/>
      </c:barChart>
      <c:catAx>
        <c:axId val="655883704"/>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55885944"/>
        <c:crosses val="autoZero"/>
        <c:auto val="1"/>
        <c:lblAlgn val="ctr"/>
        <c:lblOffset val="100"/>
        <c:noMultiLvlLbl val="0"/>
      </c:catAx>
      <c:valAx>
        <c:axId val="655885944"/>
        <c:scaling>
          <c:orientation val="minMax"/>
          <c:max val="20"/>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558837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MODEL "POZNAŃASKI" P(X)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'A. SYNTETYCZNA'!$S$97</c:f>
              <c:strCache>
                <c:ptCount val="1"/>
                <c:pt idx="0">
                  <c:v>Cyfrowy Polsat S.A. (Polska)</c:v>
                </c:pt>
              </c:strCache>
            </c:strRef>
          </c:tx>
          <c:spPr>
            <a:solidFill>
              <a:schemeClr val="accent6"/>
            </a:solidFill>
            <a:ln>
              <a:noFill/>
            </a:ln>
            <a:effectLst/>
          </c:spPr>
          <c:invertIfNegative val="0"/>
          <c:cat>
            <c:numRef>
              <c:f>'A. SYNTETYCZNA'!$T$96:$V$96</c:f>
              <c:numCache>
                <c:formatCode>Standardowy</c:formatCode>
                <c:ptCount val="3"/>
                <c:pt idx="0">
                  <c:v>2019</c:v>
                </c:pt>
                <c:pt idx="1">
                  <c:v>2018</c:v>
                </c:pt>
                <c:pt idx="2">
                  <c:v>2017</c:v>
                </c:pt>
              </c:numCache>
            </c:numRef>
          </c:cat>
          <c:val>
            <c:numRef>
              <c:f>'A. SYNTETYCZNA'!$T$97:$V$97</c:f>
              <c:numCache>
                <c:formatCode>0.000</c:formatCode>
                <c:ptCount val="3"/>
                <c:pt idx="0">
                  <c:v>0.99999999082423008</c:v>
                </c:pt>
                <c:pt idx="1">
                  <c:v>0.9999999937254247</c:v>
                </c:pt>
                <c:pt idx="2">
                  <c:v>0.99999999542502838</c:v>
                </c:pt>
              </c:numCache>
            </c:numRef>
          </c:val>
          <c:extLst>
            <c:ext xmlns:c16="http://schemas.microsoft.com/office/drawing/2014/chart" uri="{C3380CC4-5D6E-409C-BE32-E72D297353CC}">
              <c16:uniqueId val="{00000000-BFF3-42CC-8C62-0C6E34BFCE9A}"/>
            </c:ext>
          </c:extLst>
        </c:ser>
        <c:ser>
          <c:idx val="1"/>
          <c:order val="1"/>
          <c:tx>
            <c:strRef>
              <c:f>'A. SYNTETYCZNA'!$S$98</c:f>
              <c:strCache>
                <c:ptCount val="1"/>
                <c:pt idx="0">
                  <c:v>Telewizja Polska S.A. (Polska)</c:v>
                </c:pt>
              </c:strCache>
            </c:strRef>
          </c:tx>
          <c:spPr>
            <a:solidFill>
              <a:schemeClr val="accent5"/>
            </a:solidFill>
            <a:ln>
              <a:noFill/>
            </a:ln>
            <a:effectLst/>
          </c:spPr>
          <c:invertIfNegative val="0"/>
          <c:cat>
            <c:numRef>
              <c:f>'A. SYNTETYCZNA'!$T$96:$V$96</c:f>
              <c:numCache>
                <c:formatCode>Standardowy</c:formatCode>
                <c:ptCount val="3"/>
                <c:pt idx="0">
                  <c:v>2019</c:v>
                </c:pt>
                <c:pt idx="1">
                  <c:v>2018</c:v>
                </c:pt>
                <c:pt idx="2">
                  <c:v>2017</c:v>
                </c:pt>
              </c:numCache>
            </c:numRef>
          </c:cat>
          <c:val>
            <c:numRef>
              <c:f>'A. SYNTETYCZNA'!$T$98:$V$98</c:f>
              <c:numCache>
                <c:formatCode>0.000</c:formatCode>
                <c:ptCount val="3"/>
                <c:pt idx="0">
                  <c:v>0.96835510325563323</c:v>
                </c:pt>
                <c:pt idx="1">
                  <c:v>0.95634179576721301</c:v>
                </c:pt>
                <c:pt idx="2">
                  <c:v>0.98406963576148632</c:v>
                </c:pt>
              </c:numCache>
            </c:numRef>
          </c:val>
          <c:extLst>
            <c:ext xmlns:c16="http://schemas.microsoft.com/office/drawing/2014/chart" uri="{C3380CC4-5D6E-409C-BE32-E72D297353CC}">
              <c16:uniqueId val="{00000001-BFF3-42CC-8C62-0C6E34BFCE9A}"/>
            </c:ext>
          </c:extLst>
        </c:ser>
        <c:ser>
          <c:idx val="2"/>
          <c:order val="2"/>
          <c:tx>
            <c:strRef>
              <c:f>'A. SYNTETYCZNA'!$S$99</c:f>
              <c:strCache>
                <c:ptCount val="1"/>
                <c:pt idx="0">
                  <c:v>Orange Polska S.A. (Polska)</c:v>
                </c:pt>
              </c:strCache>
            </c:strRef>
          </c:tx>
          <c:spPr>
            <a:solidFill>
              <a:schemeClr val="accent2"/>
            </a:solidFill>
            <a:ln>
              <a:noFill/>
            </a:ln>
            <a:effectLst/>
          </c:spPr>
          <c:invertIfNegative val="0"/>
          <c:cat>
            <c:numRef>
              <c:f>'A. SYNTETYCZNA'!$T$96:$V$96</c:f>
              <c:numCache>
                <c:formatCode>Standardowy</c:formatCode>
                <c:ptCount val="3"/>
                <c:pt idx="0">
                  <c:v>2019</c:v>
                </c:pt>
                <c:pt idx="1">
                  <c:v>2018</c:v>
                </c:pt>
                <c:pt idx="2">
                  <c:v>2017</c:v>
                </c:pt>
              </c:numCache>
            </c:numRef>
          </c:cat>
          <c:val>
            <c:numRef>
              <c:f>'A. SYNTETYCZNA'!$T$99:$V$99</c:f>
              <c:numCache>
                <c:formatCode>0.000</c:formatCode>
                <c:ptCount val="3"/>
                <c:pt idx="0">
                  <c:v>0.99999961274704385</c:v>
                </c:pt>
                <c:pt idx="1">
                  <c:v>0.99999865695437673</c:v>
                </c:pt>
                <c:pt idx="2">
                  <c:v>0.99999813174218222</c:v>
                </c:pt>
              </c:numCache>
            </c:numRef>
          </c:val>
          <c:extLst>
            <c:ext xmlns:c16="http://schemas.microsoft.com/office/drawing/2014/chart" uri="{C3380CC4-5D6E-409C-BE32-E72D297353CC}">
              <c16:uniqueId val="{00000002-BFF3-42CC-8C62-0C6E34BFCE9A}"/>
            </c:ext>
          </c:extLst>
        </c:ser>
        <c:ser>
          <c:idx val="3"/>
          <c:order val="3"/>
          <c:tx>
            <c:strRef>
              <c:f>'A. SYNTETYCZNA'!$S$100</c:f>
              <c:strCache>
                <c:ptCount val="1"/>
                <c:pt idx="0">
                  <c:v>Play Communications S.A. (Polska)</c:v>
                </c:pt>
              </c:strCache>
            </c:strRef>
          </c:tx>
          <c:spPr>
            <a:solidFill>
              <a:schemeClr val="accent4"/>
            </a:solidFill>
            <a:ln>
              <a:noFill/>
            </a:ln>
            <a:effectLst/>
          </c:spPr>
          <c:invertIfNegative val="0"/>
          <c:cat>
            <c:numRef>
              <c:f>'A. SYNTETYCZNA'!$T$96:$V$96</c:f>
              <c:numCache>
                <c:formatCode>Standardowy</c:formatCode>
                <c:ptCount val="3"/>
                <c:pt idx="0">
                  <c:v>2019</c:v>
                </c:pt>
                <c:pt idx="1">
                  <c:v>2018</c:v>
                </c:pt>
                <c:pt idx="2">
                  <c:v>2017</c:v>
                </c:pt>
              </c:numCache>
            </c:numRef>
          </c:cat>
          <c:val>
            <c:numRef>
              <c:f>'A. SYNTETYCZNA'!$T$100:$V$100</c:f>
              <c:numCache>
                <c:formatCode>0.000</c:formatCode>
                <c:ptCount val="3"/>
                <c:pt idx="0">
                  <c:v>0.99992655064427705</c:v>
                </c:pt>
                <c:pt idx="1">
                  <c:v>0.9998043056</c:v>
                </c:pt>
                <c:pt idx="2">
                  <c:v>0.99987515374909308</c:v>
                </c:pt>
              </c:numCache>
            </c:numRef>
          </c:val>
          <c:extLst>
            <c:ext xmlns:c16="http://schemas.microsoft.com/office/drawing/2014/chart" uri="{C3380CC4-5D6E-409C-BE32-E72D297353CC}">
              <c16:uniqueId val="{00000003-BFF3-42CC-8C62-0C6E34BFCE9A}"/>
            </c:ext>
          </c:extLst>
        </c:ser>
        <c:ser>
          <c:idx val="4"/>
          <c:order val="4"/>
          <c:tx>
            <c:strRef>
              <c:f>'A. SYNTETYCZNA'!$S$101</c:f>
              <c:strCache>
                <c:ptCount val="1"/>
                <c:pt idx="0">
                  <c:v>Branża</c:v>
                </c:pt>
              </c:strCache>
            </c:strRef>
          </c:tx>
          <c:spPr>
            <a:solidFill>
              <a:schemeClr val="accent3"/>
            </a:solidFill>
            <a:ln>
              <a:noFill/>
            </a:ln>
            <a:effectLst/>
          </c:spPr>
          <c:invertIfNegative val="0"/>
          <c:cat>
            <c:numRef>
              <c:f>'A. SYNTETYCZNA'!$T$96:$V$96</c:f>
              <c:numCache>
                <c:formatCode>Standardowy</c:formatCode>
                <c:ptCount val="3"/>
                <c:pt idx="0">
                  <c:v>2019</c:v>
                </c:pt>
                <c:pt idx="1">
                  <c:v>2018</c:v>
                </c:pt>
                <c:pt idx="2">
                  <c:v>2017</c:v>
                </c:pt>
              </c:numCache>
            </c:numRef>
          </c:cat>
          <c:val>
            <c:numRef>
              <c:f>'A. SYNTETYCZNA'!$T$101:$V$101</c:f>
              <c:numCache>
                <c:formatCode>0.000</c:formatCode>
                <c:ptCount val="3"/>
                <c:pt idx="0">
                  <c:v>0.99999920628511374</c:v>
                </c:pt>
                <c:pt idx="1">
                  <c:v>0.99999876910099972</c:v>
                </c:pt>
                <c:pt idx="2">
                  <c:v>0.99999884047067922</c:v>
                </c:pt>
              </c:numCache>
            </c:numRef>
          </c:val>
          <c:extLst>
            <c:ext xmlns:c16="http://schemas.microsoft.com/office/drawing/2014/chart" uri="{C3380CC4-5D6E-409C-BE32-E72D297353CC}">
              <c16:uniqueId val="{00000004-BFF3-42CC-8C62-0C6E34BFCE9A}"/>
            </c:ext>
          </c:extLst>
        </c:ser>
        <c:dLbls>
          <c:showLegendKey val="0"/>
          <c:showVal val="0"/>
          <c:showCatName val="0"/>
          <c:showSerName val="0"/>
          <c:showPercent val="0"/>
          <c:showBubbleSize val="0"/>
        </c:dLbls>
        <c:gapWidth val="219"/>
        <c:overlap val="-27"/>
        <c:axId val="675804664"/>
        <c:axId val="675803064"/>
      </c:barChart>
      <c:catAx>
        <c:axId val="675804664"/>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75803064"/>
        <c:crosses val="autoZero"/>
        <c:auto val="1"/>
        <c:lblAlgn val="ctr"/>
        <c:lblOffset val="100"/>
        <c:noMultiLvlLbl val="0"/>
      </c:catAx>
      <c:valAx>
        <c:axId val="675803064"/>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75804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UKPWA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WSKAŹNIKI!$R$27</c:f>
              <c:strCache>
                <c:ptCount val="1"/>
                <c:pt idx="0">
                  <c:v>Cyfrowy Polsat S.A. (Polska)</c:v>
                </c:pt>
              </c:strCache>
            </c:strRef>
          </c:tx>
          <c:spPr>
            <a:solidFill>
              <a:schemeClr val="accent6"/>
            </a:solidFill>
            <a:ln>
              <a:noFill/>
            </a:ln>
            <a:effectLst/>
          </c:spPr>
          <c:invertIfNegative val="0"/>
          <c:cat>
            <c:numRef>
              <c:f>WSKAŹNIKI!$S$26:$U$26</c:f>
              <c:numCache>
                <c:formatCode>Standardowy</c:formatCode>
                <c:ptCount val="3"/>
                <c:pt idx="0">
                  <c:v>2019</c:v>
                </c:pt>
                <c:pt idx="1">
                  <c:v>2018</c:v>
                </c:pt>
                <c:pt idx="2">
                  <c:v>2017</c:v>
                </c:pt>
              </c:numCache>
            </c:numRef>
          </c:cat>
          <c:val>
            <c:numRef>
              <c:f>WSKAŹNIKI!$S$27:$U$27</c:f>
              <c:numCache>
                <c:formatCode>0.000</c:formatCode>
                <c:ptCount val="3"/>
                <c:pt idx="0">
                  <c:v>-2.7103738616000198E-2</c:v>
                </c:pt>
                <c:pt idx="1">
                  <c:v>1.3164238617706081E-2</c:v>
                </c:pt>
                <c:pt idx="2">
                  <c:v>5.7645193831964265E-4</c:v>
                </c:pt>
              </c:numCache>
            </c:numRef>
          </c:val>
          <c:extLst>
            <c:ext xmlns:c16="http://schemas.microsoft.com/office/drawing/2014/chart" uri="{C3380CC4-5D6E-409C-BE32-E72D297353CC}">
              <c16:uniqueId val="{00000000-3CFE-4C3B-8722-3AA7DA0A1CB1}"/>
            </c:ext>
          </c:extLst>
        </c:ser>
        <c:ser>
          <c:idx val="1"/>
          <c:order val="1"/>
          <c:tx>
            <c:strRef>
              <c:f>WSKAŹNIKI!$R$28</c:f>
              <c:strCache>
                <c:ptCount val="1"/>
                <c:pt idx="0">
                  <c:v>Telewizja Polska S.A. (Polska)</c:v>
                </c:pt>
              </c:strCache>
            </c:strRef>
          </c:tx>
          <c:spPr>
            <a:solidFill>
              <a:schemeClr val="accent5"/>
            </a:solidFill>
            <a:ln>
              <a:noFill/>
            </a:ln>
            <a:effectLst/>
          </c:spPr>
          <c:invertIfNegative val="0"/>
          <c:cat>
            <c:numRef>
              <c:f>WSKAŹNIKI!$S$26:$U$26</c:f>
              <c:numCache>
                <c:formatCode>Standardowy</c:formatCode>
                <c:ptCount val="3"/>
                <c:pt idx="0">
                  <c:v>2019</c:v>
                </c:pt>
                <c:pt idx="1">
                  <c:v>2018</c:v>
                </c:pt>
                <c:pt idx="2">
                  <c:v>2017</c:v>
                </c:pt>
              </c:numCache>
            </c:numRef>
          </c:cat>
          <c:val>
            <c:numRef>
              <c:f>WSKAŹNIKI!$S$28:$U$28</c:f>
              <c:numCache>
                <c:formatCode>0.000</c:formatCode>
                <c:ptCount val="3"/>
                <c:pt idx="0">
                  <c:v>5.7843002320893525E-2</c:v>
                </c:pt>
                <c:pt idx="1">
                  <c:v>-3.4278079873773543E-2</c:v>
                </c:pt>
                <c:pt idx="2">
                  <c:v>0.10925144943389997</c:v>
                </c:pt>
              </c:numCache>
            </c:numRef>
          </c:val>
          <c:extLst>
            <c:ext xmlns:c16="http://schemas.microsoft.com/office/drawing/2014/chart" uri="{C3380CC4-5D6E-409C-BE32-E72D297353CC}">
              <c16:uniqueId val="{00000001-3CFE-4C3B-8722-3AA7DA0A1CB1}"/>
            </c:ext>
          </c:extLst>
        </c:ser>
        <c:ser>
          <c:idx val="2"/>
          <c:order val="2"/>
          <c:tx>
            <c:strRef>
              <c:f>WSKAŹNIKI!$R$29</c:f>
              <c:strCache>
                <c:ptCount val="1"/>
                <c:pt idx="0">
                  <c:v>Orange Polska S.A. (Polska)</c:v>
                </c:pt>
              </c:strCache>
            </c:strRef>
          </c:tx>
          <c:spPr>
            <a:solidFill>
              <a:schemeClr val="accent2"/>
            </a:solidFill>
            <a:ln>
              <a:noFill/>
            </a:ln>
            <a:effectLst/>
          </c:spPr>
          <c:invertIfNegative val="0"/>
          <c:cat>
            <c:numRef>
              <c:f>WSKAŹNIKI!$S$26:$U$26</c:f>
              <c:numCache>
                <c:formatCode>Standardowy</c:formatCode>
                <c:ptCount val="3"/>
                <c:pt idx="0">
                  <c:v>2019</c:v>
                </c:pt>
                <c:pt idx="1">
                  <c:v>2018</c:v>
                </c:pt>
                <c:pt idx="2">
                  <c:v>2017</c:v>
                </c:pt>
              </c:numCache>
            </c:numRef>
          </c:cat>
          <c:val>
            <c:numRef>
              <c:f>WSKAŹNIKI!$S$29:$U$29</c:f>
              <c:numCache>
                <c:formatCode>0.000</c:formatCode>
                <c:ptCount val="3"/>
                <c:pt idx="0">
                  <c:v>-2.4609695973705836E-2</c:v>
                </c:pt>
                <c:pt idx="1">
                  <c:v>-8.486799742433998E-2</c:v>
                </c:pt>
                <c:pt idx="2">
                  <c:v>-0.12078663934068809</c:v>
                </c:pt>
              </c:numCache>
            </c:numRef>
          </c:val>
          <c:extLst>
            <c:ext xmlns:c16="http://schemas.microsoft.com/office/drawing/2014/chart" uri="{C3380CC4-5D6E-409C-BE32-E72D297353CC}">
              <c16:uniqueId val="{00000002-3CFE-4C3B-8722-3AA7DA0A1CB1}"/>
            </c:ext>
          </c:extLst>
        </c:ser>
        <c:ser>
          <c:idx val="3"/>
          <c:order val="3"/>
          <c:tx>
            <c:strRef>
              <c:f>WSKAŹNIKI!$R$30</c:f>
              <c:strCache>
                <c:ptCount val="1"/>
                <c:pt idx="0">
                  <c:v>Play Communications S.A. (Polska)</c:v>
                </c:pt>
              </c:strCache>
            </c:strRef>
          </c:tx>
          <c:spPr>
            <a:solidFill>
              <a:schemeClr val="accent4"/>
            </a:solidFill>
            <a:ln>
              <a:noFill/>
            </a:ln>
            <a:effectLst/>
          </c:spPr>
          <c:invertIfNegative val="0"/>
          <c:cat>
            <c:numRef>
              <c:f>WSKAŹNIKI!$S$26:$U$26</c:f>
              <c:numCache>
                <c:formatCode>Standardowy</c:formatCode>
                <c:ptCount val="3"/>
                <c:pt idx="0">
                  <c:v>2019</c:v>
                </c:pt>
                <c:pt idx="1">
                  <c:v>2018</c:v>
                </c:pt>
                <c:pt idx="2">
                  <c:v>2017</c:v>
                </c:pt>
              </c:numCache>
            </c:numRef>
          </c:cat>
          <c:val>
            <c:numRef>
              <c:f>WSKAŹNIKI!$S$30:$U$30</c:f>
              <c:numCache>
                <c:formatCode>0.000</c:formatCode>
                <c:ptCount val="3"/>
                <c:pt idx="0">
                  <c:v>9.8656135218607194E-2</c:v>
                </c:pt>
                <c:pt idx="1">
                  <c:v>6.1636952971748968E-2</c:v>
                </c:pt>
                <c:pt idx="2">
                  <c:v>0.13829988532402276</c:v>
                </c:pt>
              </c:numCache>
            </c:numRef>
          </c:val>
          <c:extLst>
            <c:ext xmlns:c16="http://schemas.microsoft.com/office/drawing/2014/chart" uri="{C3380CC4-5D6E-409C-BE32-E72D297353CC}">
              <c16:uniqueId val="{00000003-3CFE-4C3B-8722-3AA7DA0A1CB1}"/>
            </c:ext>
          </c:extLst>
        </c:ser>
        <c:ser>
          <c:idx val="4"/>
          <c:order val="4"/>
          <c:tx>
            <c:strRef>
              <c:f>WSKAŹNIKI!$R$31</c:f>
              <c:strCache>
                <c:ptCount val="1"/>
                <c:pt idx="0">
                  <c:v>Branża</c:v>
                </c:pt>
              </c:strCache>
            </c:strRef>
          </c:tx>
          <c:spPr>
            <a:solidFill>
              <a:schemeClr val="accent3"/>
            </a:solidFill>
            <a:ln>
              <a:noFill/>
            </a:ln>
            <a:effectLst/>
          </c:spPr>
          <c:invertIfNegative val="0"/>
          <c:cat>
            <c:numRef>
              <c:f>WSKAŹNIKI!$S$26:$U$26</c:f>
              <c:numCache>
                <c:formatCode>Standardowy</c:formatCode>
                <c:ptCount val="3"/>
                <c:pt idx="0">
                  <c:v>2019</c:v>
                </c:pt>
                <c:pt idx="1">
                  <c:v>2018</c:v>
                </c:pt>
                <c:pt idx="2">
                  <c:v>2017</c:v>
                </c:pt>
              </c:numCache>
            </c:numRef>
          </c:cat>
          <c:val>
            <c:numRef>
              <c:f>WSKAŹNIKI!$S$31:$U$31</c:f>
              <c:numCache>
                <c:formatCode>0.000</c:formatCode>
                <c:ptCount val="3"/>
                <c:pt idx="0">
                  <c:v>2.619642573744867E-2</c:v>
                </c:pt>
                <c:pt idx="1">
                  <c:v>-1.1086221427164618E-2</c:v>
                </c:pt>
                <c:pt idx="2">
                  <c:v>3.1835286838888574E-2</c:v>
                </c:pt>
              </c:numCache>
            </c:numRef>
          </c:val>
          <c:extLst>
            <c:ext xmlns:c16="http://schemas.microsoft.com/office/drawing/2014/chart" uri="{C3380CC4-5D6E-409C-BE32-E72D297353CC}">
              <c16:uniqueId val="{00000004-3CFE-4C3B-8722-3AA7DA0A1CB1}"/>
            </c:ext>
          </c:extLst>
        </c:ser>
        <c:dLbls>
          <c:showLegendKey val="0"/>
          <c:showVal val="0"/>
          <c:showCatName val="0"/>
          <c:showSerName val="0"/>
          <c:showPercent val="0"/>
          <c:showBubbleSize val="0"/>
        </c:dLbls>
        <c:gapWidth val="219"/>
        <c:overlap val="-27"/>
        <c:axId val="512320888"/>
        <c:axId val="512325368"/>
      </c:barChart>
      <c:catAx>
        <c:axId val="512320888"/>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12325368"/>
        <c:crosses val="autoZero"/>
        <c:auto val="1"/>
        <c:lblAlgn val="ctr"/>
        <c:lblOffset val="100"/>
        <c:noMultiLvlLbl val="0"/>
      </c:catAx>
      <c:valAx>
        <c:axId val="512325368"/>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12320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WWGS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WSKAŹNIKI!$R$33</c:f>
              <c:strCache>
                <c:ptCount val="1"/>
                <c:pt idx="0">
                  <c:v>Cyfrowy Polsat S.A. (Polska)</c:v>
                </c:pt>
              </c:strCache>
            </c:strRef>
          </c:tx>
          <c:spPr>
            <a:solidFill>
              <a:schemeClr val="accent6"/>
            </a:solidFill>
            <a:ln>
              <a:noFill/>
            </a:ln>
            <a:effectLst/>
          </c:spPr>
          <c:invertIfNegative val="0"/>
          <c:cat>
            <c:numRef>
              <c:f>WSKAŹNIKI!$S$32:$U$32</c:f>
              <c:numCache>
                <c:formatCode>Standardowy</c:formatCode>
                <c:ptCount val="3"/>
                <c:pt idx="0">
                  <c:v>2019</c:v>
                </c:pt>
                <c:pt idx="1">
                  <c:v>2018</c:v>
                </c:pt>
                <c:pt idx="2">
                  <c:v>2017</c:v>
                </c:pt>
              </c:numCache>
            </c:numRef>
          </c:cat>
          <c:val>
            <c:numRef>
              <c:f>WSKAŹNIKI!$S$33:$U$33</c:f>
              <c:numCache>
                <c:formatCode>0.000</c:formatCode>
                <c:ptCount val="3"/>
                <c:pt idx="0">
                  <c:v>0.2974794666027184</c:v>
                </c:pt>
                <c:pt idx="1">
                  <c:v>0.27279362910697075</c:v>
                </c:pt>
                <c:pt idx="2">
                  <c:v>0.29926947886779398</c:v>
                </c:pt>
              </c:numCache>
            </c:numRef>
          </c:val>
          <c:extLst>
            <c:ext xmlns:c16="http://schemas.microsoft.com/office/drawing/2014/chart" uri="{C3380CC4-5D6E-409C-BE32-E72D297353CC}">
              <c16:uniqueId val="{00000000-54B3-4AD4-A3C6-0EC26911854D}"/>
            </c:ext>
          </c:extLst>
        </c:ser>
        <c:ser>
          <c:idx val="1"/>
          <c:order val="1"/>
          <c:tx>
            <c:strRef>
              <c:f>WSKAŹNIKI!$R$34</c:f>
              <c:strCache>
                <c:ptCount val="1"/>
                <c:pt idx="0">
                  <c:v>Telewizja Polska S.A. (Polska)</c:v>
                </c:pt>
              </c:strCache>
            </c:strRef>
          </c:tx>
          <c:spPr>
            <a:solidFill>
              <a:schemeClr val="accent5"/>
            </a:solidFill>
            <a:ln>
              <a:noFill/>
            </a:ln>
            <a:effectLst/>
          </c:spPr>
          <c:invertIfNegative val="0"/>
          <c:cat>
            <c:numRef>
              <c:f>WSKAŹNIKI!$S$32:$U$32</c:f>
              <c:numCache>
                <c:formatCode>Standardowy</c:formatCode>
                <c:ptCount val="3"/>
                <c:pt idx="0">
                  <c:v>2019</c:v>
                </c:pt>
                <c:pt idx="1">
                  <c:v>2018</c:v>
                </c:pt>
                <c:pt idx="2">
                  <c:v>2017</c:v>
                </c:pt>
              </c:numCache>
            </c:numRef>
          </c:cat>
          <c:val>
            <c:numRef>
              <c:f>WSKAŹNIKI!$S$34:$U$34</c:f>
              <c:numCache>
                <c:formatCode>0.000</c:formatCode>
                <c:ptCount val="3"/>
                <c:pt idx="0">
                  <c:v>0.10145650164094763</c:v>
                </c:pt>
                <c:pt idx="1">
                  <c:v>9.2543932275541377E-2</c:v>
                </c:pt>
                <c:pt idx="2">
                  <c:v>3.874674164678537E-2</c:v>
                </c:pt>
              </c:numCache>
            </c:numRef>
          </c:val>
          <c:extLst>
            <c:ext xmlns:c16="http://schemas.microsoft.com/office/drawing/2014/chart" uri="{C3380CC4-5D6E-409C-BE32-E72D297353CC}">
              <c16:uniqueId val="{00000001-54B3-4AD4-A3C6-0EC26911854D}"/>
            </c:ext>
          </c:extLst>
        </c:ser>
        <c:ser>
          <c:idx val="2"/>
          <c:order val="2"/>
          <c:tx>
            <c:strRef>
              <c:f>WSKAŹNIKI!$R$35</c:f>
              <c:strCache>
                <c:ptCount val="1"/>
                <c:pt idx="0">
                  <c:v>Orange Polska S.A. (Polska)</c:v>
                </c:pt>
              </c:strCache>
            </c:strRef>
          </c:tx>
          <c:spPr>
            <a:solidFill>
              <a:schemeClr val="accent2"/>
            </a:solidFill>
            <a:ln>
              <a:noFill/>
            </a:ln>
            <a:effectLst/>
          </c:spPr>
          <c:invertIfNegative val="0"/>
          <c:cat>
            <c:numRef>
              <c:f>WSKAŹNIKI!$S$32:$U$32</c:f>
              <c:numCache>
                <c:formatCode>Standardowy</c:formatCode>
                <c:ptCount val="3"/>
                <c:pt idx="0">
                  <c:v>2019</c:v>
                </c:pt>
                <c:pt idx="1">
                  <c:v>2018</c:v>
                </c:pt>
                <c:pt idx="2">
                  <c:v>2017</c:v>
                </c:pt>
              </c:numCache>
            </c:numRef>
          </c:cat>
          <c:val>
            <c:numRef>
              <c:f>WSKAŹNIKI!$S$35:$U$35</c:f>
              <c:numCache>
                <c:formatCode>0.000</c:formatCode>
                <c:ptCount val="3"/>
                <c:pt idx="0">
                  <c:v>0.24338067683675257</c:v>
                </c:pt>
                <c:pt idx="1">
                  <c:v>0.16322853796955231</c:v>
                </c:pt>
                <c:pt idx="2">
                  <c:v>0.18135488972849487</c:v>
                </c:pt>
              </c:numCache>
            </c:numRef>
          </c:val>
          <c:extLst>
            <c:ext xmlns:c16="http://schemas.microsoft.com/office/drawing/2014/chart" uri="{C3380CC4-5D6E-409C-BE32-E72D297353CC}">
              <c16:uniqueId val="{00000002-54B3-4AD4-A3C6-0EC26911854D}"/>
            </c:ext>
          </c:extLst>
        </c:ser>
        <c:ser>
          <c:idx val="3"/>
          <c:order val="3"/>
          <c:tx>
            <c:strRef>
              <c:f>WSKAŹNIKI!$R$36</c:f>
              <c:strCache>
                <c:ptCount val="1"/>
                <c:pt idx="0">
                  <c:v>Play Communications S.A. (Polska)</c:v>
                </c:pt>
              </c:strCache>
            </c:strRef>
          </c:tx>
          <c:spPr>
            <a:solidFill>
              <a:schemeClr val="accent4"/>
            </a:solidFill>
            <a:ln>
              <a:noFill/>
            </a:ln>
            <a:effectLst/>
          </c:spPr>
          <c:invertIfNegative val="0"/>
          <c:cat>
            <c:numRef>
              <c:f>WSKAŹNIKI!$S$32:$U$32</c:f>
              <c:numCache>
                <c:formatCode>Standardowy</c:formatCode>
                <c:ptCount val="3"/>
                <c:pt idx="0">
                  <c:v>2019</c:v>
                </c:pt>
                <c:pt idx="1">
                  <c:v>2018</c:v>
                </c:pt>
                <c:pt idx="2">
                  <c:v>2017</c:v>
                </c:pt>
              </c:numCache>
            </c:numRef>
          </c:cat>
          <c:val>
            <c:numRef>
              <c:f>WSKAŹNIKI!$S$36:$U$36</c:f>
              <c:numCache>
                <c:formatCode>0.000</c:formatCode>
                <c:ptCount val="3"/>
                <c:pt idx="0">
                  <c:v>0.3166884280701226</c:v>
                </c:pt>
                <c:pt idx="1">
                  <c:v>0.29790216559138655</c:v>
                </c:pt>
                <c:pt idx="2">
                  <c:v>0.20830095508765628</c:v>
                </c:pt>
              </c:numCache>
            </c:numRef>
          </c:val>
          <c:extLst>
            <c:ext xmlns:c16="http://schemas.microsoft.com/office/drawing/2014/chart" uri="{C3380CC4-5D6E-409C-BE32-E72D297353CC}">
              <c16:uniqueId val="{00000003-54B3-4AD4-A3C6-0EC26911854D}"/>
            </c:ext>
          </c:extLst>
        </c:ser>
        <c:ser>
          <c:idx val="4"/>
          <c:order val="4"/>
          <c:tx>
            <c:strRef>
              <c:f>WSKAŹNIKI!$R$37</c:f>
              <c:strCache>
                <c:ptCount val="1"/>
                <c:pt idx="0">
                  <c:v>Branża</c:v>
                </c:pt>
              </c:strCache>
            </c:strRef>
          </c:tx>
          <c:spPr>
            <a:solidFill>
              <a:schemeClr val="accent3"/>
            </a:solidFill>
            <a:ln>
              <a:noFill/>
            </a:ln>
            <a:effectLst/>
          </c:spPr>
          <c:invertIfNegative val="0"/>
          <c:cat>
            <c:numRef>
              <c:f>WSKAŹNIKI!$S$32:$U$32</c:f>
              <c:numCache>
                <c:formatCode>Standardowy</c:formatCode>
                <c:ptCount val="3"/>
                <c:pt idx="0">
                  <c:v>2019</c:v>
                </c:pt>
                <c:pt idx="1">
                  <c:v>2018</c:v>
                </c:pt>
                <c:pt idx="2">
                  <c:v>2017</c:v>
                </c:pt>
              </c:numCache>
            </c:numRef>
          </c:cat>
          <c:val>
            <c:numRef>
              <c:f>WSKAŹNIKI!$S$37:$U$37</c:f>
              <c:numCache>
                <c:formatCode>0.000</c:formatCode>
                <c:ptCount val="3"/>
                <c:pt idx="0">
                  <c:v>0.23975126828763529</c:v>
                </c:pt>
                <c:pt idx="1">
                  <c:v>0.20661706623586273</c:v>
                </c:pt>
                <c:pt idx="2">
                  <c:v>0.18191801633268262</c:v>
                </c:pt>
              </c:numCache>
            </c:numRef>
          </c:val>
          <c:extLst>
            <c:ext xmlns:c16="http://schemas.microsoft.com/office/drawing/2014/chart" uri="{C3380CC4-5D6E-409C-BE32-E72D297353CC}">
              <c16:uniqueId val="{00000004-54B3-4AD4-A3C6-0EC26911854D}"/>
            </c:ext>
          </c:extLst>
        </c:ser>
        <c:dLbls>
          <c:showLegendKey val="0"/>
          <c:showVal val="0"/>
          <c:showCatName val="0"/>
          <c:showSerName val="0"/>
          <c:showPercent val="0"/>
          <c:showBubbleSize val="0"/>
        </c:dLbls>
        <c:gapWidth val="219"/>
        <c:overlap val="-27"/>
        <c:axId val="553421584"/>
        <c:axId val="553417104"/>
      </c:barChart>
      <c:catAx>
        <c:axId val="553421584"/>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53417104"/>
        <c:crosses val="autoZero"/>
        <c:auto val="1"/>
        <c:lblAlgn val="ctr"/>
        <c:lblOffset val="100"/>
        <c:noMultiLvlLbl val="0"/>
      </c:catAx>
      <c:valAx>
        <c:axId val="553417104"/>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53421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WWGA</a:t>
            </a:r>
          </a:p>
        </c:rich>
      </c:tx>
      <c:layout>
        <c:manualLayout>
          <c:xMode val="edge"/>
          <c:yMode val="edge"/>
          <c:x val="0.42424300087489064"/>
          <c:y val="3.240740740740740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WSKAŹNIKI!$R$39</c:f>
              <c:strCache>
                <c:ptCount val="1"/>
                <c:pt idx="0">
                  <c:v>Cyfrowy Polsat S.A. (Polska)</c:v>
                </c:pt>
              </c:strCache>
            </c:strRef>
          </c:tx>
          <c:spPr>
            <a:solidFill>
              <a:schemeClr val="accent6"/>
            </a:solidFill>
            <a:ln>
              <a:noFill/>
            </a:ln>
            <a:effectLst/>
          </c:spPr>
          <c:invertIfNegative val="0"/>
          <c:cat>
            <c:numRef>
              <c:f>WSKAŹNIKI!$S$38:$U$38</c:f>
              <c:numCache>
                <c:formatCode>Standardowy</c:formatCode>
                <c:ptCount val="3"/>
                <c:pt idx="0">
                  <c:v>2019</c:v>
                </c:pt>
                <c:pt idx="1">
                  <c:v>2018</c:v>
                </c:pt>
                <c:pt idx="2">
                  <c:v>2017</c:v>
                </c:pt>
              </c:numCache>
            </c:numRef>
          </c:cat>
          <c:val>
            <c:numRef>
              <c:f>WSKAŹNIKI!$S$39:$U$39</c:f>
              <c:numCache>
                <c:formatCode>0.000</c:formatCode>
                <c:ptCount val="3"/>
                <c:pt idx="0">
                  <c:v>0.10658001325576258</c:v>
                </c:pt>
                <c:pt idx="1">
                  <c:v>9.4964295952672598E-2</c:v>
                </c:pt>
                <c:pt idx="2">
                  <c:v>0.1059734832108373</c:v>
                </c:pt>
              </c:numCache>
            </c:numRef>
          </c:val>
          <c:extLst>
            <c:ext xmlns:c16="http://schemas.microsoft.com/office/drawing/2014/chart" uri="{C3380CC4-5D6E-409C-BE32-E72D297353CC}">
              <c16:uniqueId val="{00000000-E737-46F8-B240-0409F709821A}"/>
            </c:ext>
          </c:extLst>
        </c:ser>
        <c:ser>
          <c:idx val="1"/>
          <c:order val="1"/>
          <c:tx>
            <c:strRef>
              <c:f>WSKAŹNIKI!$R$40</c:f>
              <c:strCache>
                <c:ptCount val="1"/>
                <c:pt idx="0">
                  <c:v>Telewizja Polska S.A. (Polska)</c:v>
                </c:pt>
              </c:strCache>
            </c:strRef>
          </c:tx>
          <c:spPr>
            <a:solidFill>
              <a:schemeClr val="accent5"/>
            </a:solidFill>
            <a:ln>
              <a:noFill/>
            </a:ln>
            <a:effectLst/>
          </c:spPr>
          <c:invertIfNegative val="0"/>
          <c:cat>
            <c:numRef>
              <c:f>WSKAŹNIKI!$S$38:$U$38</c:f>
              <c:numCache>
                <c:formatCode>Standardowy</c:formatCode>
                <c:ptCount val="3"/>
                <c:pt idx="0">
                  <c:v>2019</c:v>
                </c:pt>
                <c:pt idx="1">
                  <c:v>2018</c:v>
                </c:pt>
                <c:pt idx="2">
                  <c:v>2017</c:v>
                </c:pt>
              </c:numCache>
            </c:numRef>
          </c:cat>
          <c:val>
            <c:numRef>
              <c:f>WSKAŹNIKI!$S$40:$U$40</c:f>
              <c:numCache>
                <c:formatCode>0.000</c:formatCode>
                <c:ptCount val="3"/>
                <c:pt idx="0">
                  <c:v>0.12779964469726646</c:v>
                </c:pt>
                <c:pt idx="1">
                  <c:v>0.13769868523288392</c:v>
                </c:pt>
                <c:pt idx="2">
                  <c:v>4.6335855538554731E-2</c:v>
                </c:pt>
              </c:numCache>
            </c:numRef>
          </c:val>
          <c:extLst>
            <c:ext xmlns:c16="http://schemas.microsoft.com/office/drawing/2014/chart" uri="{C3380CC4-5D6E-409C-BE32-E72D297353CC}">
              <c16:uniqueId val="{00000001-E737-46F8-B240-0409F709821A}"/>
            </c:ext>
          </c:extLst>
        </c:ser>
        <c:ser>
          <c:idx val="2"/>
          <c:order val="2"/>
          <c:tx>
            <c:strRef>
              <c:f>WSKAŹNIKI!$R$41</c:f>
              <c:strCache>
                <c:ptCount val="1"/>
                <c:pt idx="0">
                  <c:v>Orange Polska S.A. (Polska)</c:v>
                </c:pt>
              </c:strCache>
            </c:strRef>
          </c:tx>
          <c:spPr>
            <a:solidFill>
              <a:schemeClr val="accent2"/>
            </a:solidFill>
            <a:ln>
              <a:noFill/>
            </a:ln>
            <a:effectLst/>
          </c:spPr>
          <c:invertIfNegative val="0"/>
          <c:cat>
            <c:numRef>
              <c:f>WSKAŹNIKI!$S$38:$U$38</c:f>
              <c:numCache>
                <c:formatCode>Standardowy</c:formatCode>
                <c:ptCount val="3"/>
                <c:pt idx="0">
                  <c:v>2019</c:v>
                </c:pt>
                <c:pt idx="1">
                  <c:v>2018</c:v>
                </c:pt>
                <c:pt idx="2">
                  <c:v>2017</c:v>
                </c:pt>
              </c:numCache>
            </c:numRef>
          </c:cat>
          <c:val>
            <c:numRef>
              <c:f>WSKAŹNIKI!$S$41:$U$41</c:f>
              <c:numCache>
                <c:formatCode>0.000</c:formatCode>
                <c:ptCount val="3"/>
                <c:pt idx="0">
                  <c:v>0.11405094494658997</c:v>
                </c:pt>
                <c:pt idx="1">
                  <c:v>7.7784932388924657E-2</c:v>
                </c:pt>
                <c:pt idx="2">
                  <c:v>9.0001308158548815E-2</c:v>
                </c:pt>
              </c:numCache>
            </c:numRef>
          </c:val>
          <c:extLst>
            <c:ext xmlns:c16="http://schemas.microsoft.com/office/drawing/2014/chart" uri="{C3380CC4-5D6E-409C-BE32-E72D297353CC}">
              <c16:uniqueId val="{00000002-E737-46F8-B240-0409F709821A}"/>
            </c:ext>
          </c:extLst>
        </c:ser>
        <c:ser>
          <c:idx val="3"/>
          <c:order val="3"/>
          <c:tx>
            <c:strRef>
              <c:f>WSKAŹNIKI!$R$42</c:f>
              <c:strCache>
                <c:ptCount val="1"/>
                <c:pt idx="0">
                  <c:v>Play Communications S.A. (Polska)</c:v>
                </c:pt>
              </c:strCache>
            </c:strRef>
          </c:tx>
          <c:spPr>
            <a:solidFill>
              <a:schemeClr val="accent4"/>
            </a:solidFill>
            <a:ln>
              <a:noFill/>
            </a:ln>
            <a:effectLst/>
          </c:spPr>
          <c:invertIfNegative val="0"/>
          <c:cat>
            <c:numRef>
              <c:f>WSKAŹNIKI!$S$38:$U$38</c:f>
              <c:numCache>
                <c:formatCode>Standardowy</c:formatCode>
                <c:ptCount val="3"/>
                <c:pt idx="0">
                  <c:v>2019</c:v>
                </c:pt>
                <c:pt idx="1">
                  <c:v>2018</c:v>
                </c:pt>
                <c:pt idx="2">
                  <c:v>2017</c:v>
                </c:pt>
              </c:numCache>
            </c:numRef>
          </c:cat>
          <c:val>
            <c:numRef>
              <c:f>WSKAŹNIKI!$S$42:$U$42</c:f>
              <c:numCache>
                <c:formatCode>0.000</c:formatCode>
                <c:ptCount val="3"/>
                <c:pt idx="0">
                  <c:v>0.25093575128682333</c:v>
                </c:pt>
                <c:pt idx="1">
                  <c:v>0.23911600417720102</c:v>
                </c:pt>
                <c:pt idx="2">
                  <c:v>0.15732565701453599</c:v>
                </c:pt>
              </c:numCache>
            </c:numRef>
          </c:val>
          <c:extLst>
            <c:ext xmlns:c16="http://schemas.microsoft.com/office/drawing/2014/chart" uri="{C3380CC4-5D6E-409C-BE32-E72D297353CC}">
              <c16:uniqueId val="{00000003-E737-46F8-B240-0409F709821A}"/>
            </c:ext>
          </c:extLst>
        </c:ser>
        <c:ser>
          <c:idx val="4"/>
          <c:order val="4"/>
          <c:tx>
            <c:strRef>
              <c:f>WSKAŹNIKI!$R$43</c:f>
              <c:strCache>
                <c:ptCount val="1"/>
                <c:pt idx="0">
                  <c:v>Branża</c:v>
                </c:pt>
              </c:strCache>
            </c:strRef>
          </c:tx>
          <c:spPr>
            <a:solidFill>
              <a:schemeClr val="accent3"/>
            </a:solidFill>
            <a:ln>
              <a:noFill/>
            </a:ln>
            <a:effectLst/>
          </c:spPr>
          <c:invertIfNegative val="0"/>
          <c:cat>
            <c:numRef>
              <c:f>WSKAŹNIKI!$S$38:$U$38</c:f>
              <c:numCache>
                <c:formatCode>Standardowy</c:formatCode>
                <c:ptCount val="3"/>
                <c:pt idx="0">
                  <c:v>2019</c:v>
                </c:pt>
                <c:pt idx="1">
                  <c:v>2018</c:v>
                </c:pt>
                <c:pt idx="2">
                  <c:v>2017</c:v>
                </c:pt>
              </c:numCache>
            </c:numRef>
          </c:cat>
          <c:val>
            <c:numRef>
              <c:f>WSKAŹNIKI!$S$43:$U$43</c:f>
              <c:numCache>
                <c:formatCode>0.000</c:formatCode>
                <c:ptCount val="3"/>
                <c:pt idx="0">
                  <c:v>0.14984158854661059</c:v>
                </c:pt>
                <c:pt idx="1">
                  <c:v>0.13739097943792056</c:v>
                </c:pt>
                <c:pt idx="2">
                  <c:v>9.9909075980619211E-2</c:v>
                </c:pt>
              </c:numCache>
            </c:numRef>
          </c:val>
          <c:extLst>
            <c:ext xmlns:c16="http://schemas.microsoft.com/office/drawing/2014/chart" uri="{C3380CC4-5D6E-409C-BE32-E72D297353CC}">
              <c16:uniqueId val="{00000004-E737-46F8-B240-0409F709821A}"/>
            </c:ext>
          </c:extLst>
        </c:ser>
        <c:dLbls>
          <c:showLegendKey val="0"/>
          <c:showVal val="0"/>
          <c:showCatName val="0"/>
          <c:showSerName val="0"/>
          <c:showPercent val="0"/>
          <c:showBubbleSize val="0"/>
        </c:dLbls>
        <c:gapWidth val="219"/>
        <c:overlap val="-27"/>
        <c:axId val="559731152"/>
        <c:axId val="559729552"/>
      </c:barChart>
      <c:catAx>
        <c:axId val="559731152"/>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59729552"/>
        <c:crosses val="autoZero"/>
        <c:auto val="1"/>
        <c:lblAlgn val="ctr"/>
        <c:lblOffset val="100"/>
        <c:noMultiLvlLbl val="0"/>
      </c:catAx>
      <c:valAx>
        <c:axId val="559729552"/>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597311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WWGZ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WSKAŹNIKI!$R$45</c:f>
              <c:strCache>
                <c:ptCount val="1"/>
                <c:pt idx="0">
                  <c:v>Cyfrowy Polsat S.A. (Polska)</c:v>
                </c:pt>
              </c:strCache>
            </c:strRef>
          </c:tx>
          <c:spPr>
            <a:solidFill>
              <a:schemeClr val="accent6"/>
            </a:solidFill>
            <a:ln>
              <a:noFill/>
            </a:ln>
            <a:effectLst/>
          </c:spPr>
          <c:invertIfNegative val="0"/>
          <c:cat>
            <c:numRef>
              <c:f>WSKAŹNIKI!$S$44:$U$44</c:f>
              <c:numCache>
                <c:formatCode>Standardowy</c:formatCode>
                <c:ptCount val="3"/>
                <c:pt idx="0">
                  <c:v>2019</c:v>
                </c:pt>
                <c:pt idx="1">
                  <c:v>2018</c:v>
                </c:pt>
                <c:pt idx="2">
                  <c:v>2017</c:v>
                </c:pt>
              </c:numCache>
            </c:numRef>
          </c:cat>
          <c:val>
            <c:numRef>
              <c:f>WSKAŹNIKI!$S$45:$U$45</c:f>
              <c:numCache>
                <c:formatCode>0.000</c:formatCode>
                <c:ptCount val="3"/>
                <c:pt idx="0">
                  <c:v>0.82765029666166279</c:v>
                </c:pt>
                <c:pt idx="1">
                  <c:v>0.72250724960963641</c:v>
                </c:pt>
                <c:pt idx="2">
                  <c:v>0.76487414187643021</c:v>
                </c:pt>
              </c:numCache>
            </c:numRef>
          </c:val>
          <c:extLst>
            <c:ext xmlns:c16="http://schemas.microsoft.com/office/drawing/2014/chart" uri="{C3380CC4-5D6E-409C-BE32-E72D297353CC}">
              <c16:uniqueId val="{00000000-73D7-4791-B78F-34B88CD876AF}"/>
            </c:ext>
          </c:extLst>
        </c:ser>
        <c:ser>
          <c:idx val="1"/>
          <c:order val="1"/>
          <c:tx>
            <c:strRef>
              <c:f>WSKAŹNIKI!$R$46</c:f>
              <c:strCache>
                <c:ptCount val="1"/>
                <c:pt idx="0">
                  <c:v>Telewizja Polska S.A. (Polska)</c:v>
                </c:pt>
              </c:strCache>
            </c:strRef>
          </c:tx>
          <c:spPr>
            <a:solidFill>
              <a:schemeClr val="accent5"/>
            </a:solidFill>
            <a:ln>
              <a:noFill/>
            </a:ln>
            <a:effectLst/>
          </c:spPr>
          <c:invertIfNegative val="0"/>
          <c:cat>
            <c:numRef>
              <c:f>WSKAŹNIKI!$S$44:$U$44</c:f>
              <c:numCache>
                <c:formatCode>Standardowy</c:formatCode>
                <c:ptCount val="3"/>
                <c:pt idx="0">
                  <c:v>2019</c:v>
                </c:pt>
                <c:pt idx="1">
                  <c:v>2018</c:v>
                </c:pt>
                <c:pt idx="2">
                  <c:v>2017</c:v>
                </c:pt>
              </c:numCache>
            </c:numRef>
          </c:cat>
          <c:val>
            <c:numRef>
              <c:f>WSKAŹNIKI!$S$46:$U$46</c:f>
              <c:numCache>
                <c:formatCode>0.000</c:formatCode>
                <c:ptCount val="3"/>
                <c:pt idx="0">
                  <c:v>0.85227436013903546</c:v>
                </c:pt>
                <c:pt idx="1">
                  <c:v>0.99744362796409014</c:v>
                </c:pt>
                <c:pt idx="2">
                  <c:v>0.35324890938377757</c:v>
                </c:pt>
              </c:numCache>
            </c:numRef>
          </c:val>
          <c:extLst>
            <c:ext xmlns:c16="http://schemas.microsoft.com/office/drawing/2014/chart" uri="{C3380CC4-5D6E-409C-BE32-E72D297353CC}">
              <c16:uniqueId val="{00000001-73D7-4791-B78F-34B88CD876AF}"/>
            </c:ext>
          </c:extLst>
        </c:ser>
        <c:ser>
          <c:idx val="2"/>
          <c:order val="2"/>
          <c:tx>
            <c:strRef>
              <c:f>WSKAŹNIKI!$R$47</c:f>
              <c:strCache>
                <c:ptCount val="1"/>
                <c:pt idx="0">
                  <c:v>Orange Polska S.A. (Polska)</c:v>
                </c:pt>
              </c:strCache>
            </c:strRef>
          </c:tx>
          <c:spPr>
            <a:solidFill>
              <a:schemeClr val="accent2"/>
            </a:solidFill>
            <a:ln>
              <a:noFill/>
            </a:ln>
            <a:effectLst/>
          </c:spPr>
          <c:invertIfNegative val="0"/>
          <c:cat>
            <c:numRef>
              <c:f>WSKAŹNIKI!$S$44:$U$44</c:f>
              <c:numCache>
                <c:formatCode>Standardowy</c:formatCode>
                <c:ptCount val="3"/>
                <c:pt idx="0">
                  <c:v>2019</c:v>
                </c:pt>
                <c:pt idx="1">
                  <c:v>2018</c:v>
                </c:pt>
                <c:pt idx="2">
                  <c:v>2017</c:v>
                </c:pt>
              </c:numCache>
            </c:numRef>
          </c:cat>
          <c:val>
            <c:numRef>
              <c:f>WSKAŹNIKI!$S$47:$U$47</c:f>
              <c:numCache>
                <c:formatCode>0.000</c:formatCode>
                <c:ptCount val="3"/>
                <c:pt idx="0">
                  <c:v>1.0101892285298399</c:v>
                </c:pt>
                <c:pt idx="1">
                  <c:v>0</c:v>
                </c:pt>
                <c:pt idx="2">
                  <c:v>0.73687968582649055</c:v>
                </c:pt>
              </c:numCache>
            </c:numRef>
          </c:val>
          <c:extLst>
            <c:ext xmlns:c16="http://schemas.microsoft.com/office/drawing/2014/chart" uri="{C3380CC4-5D6E-409C-BE32-E72D297353CC}">
              <c16:uniqueId val="{00000002-73D7-4791-B78F-34B88CD876AF}"/>
            </c:ext>
          </c:extLst>
        </c:ser>
        <c:ser>
          <c:idx val="3"/>
          <c:order val="3"/>
          <c:tx>
            <c:strRef>
              <c:f>WSKAŹNIKI!$R$48</c:f>
              <c:strCache>
                <c:ptCount val="1"/>
                <c:pt idx="0">
                  <c:v>Play Communications S.A. (Polska)</c:v>
                </c:pt>
              </c:strCache>
            </c:strRef>
          </c:tx>
          <c:spPr>
            <a:solidFill>
              <a:schemeClr val="accent4"/>
            </a:solidFill>
            <a:ln>
              <a:noFill/>
            </a:ln>
            <a:effectLst/>
          </c:spPr>
          <c:invertIfNegative val="0"/>
          <c:cat>
            <c:numRef>
              <c:f>WSKAŹNIKI!$S$44:$U$44</c:f>
              <c:numCache>
                <c:formatCode>Standardowy</c:formatCode>
                <c:ptCount val="3"/>
                <c:pt idx="0">
                  <c:v>2019</c:v>
                </c:pt>
                <c:pt idx="1">
                  <c:v>2018</c:v>
                </c:pt>
                <c:pt idx="2">
                  <c:v>2017</c:v>
                </c:pt>
              </c:numCache>
            </c:numRef>
          </c:cat>
          <c:val>
            <c:numRef>
              <c:f>WSKAŹNIKI!$S$48:$U$48</c:f>
              <c:numCache>
                <c:formatCode>0.000</c:formatCode>
                <c:ptCount val="3"/>
                <c:pt idx="0">
                  <c:v>0.92676991242398921</c:v>
                </c:pt>
                <c:pt idx="1">
                  <c:v>0.94326118660154168</c:v>
                </c:pt>
                <c:pt idx="2">
                  <c:v>0.72964106086793035</c:v>
                </c:pt>
              </c:numCache>
            </c:numRef>
          </c:val>
          <c:extLst>
            <c:ext xmlns:c16="http://schemas.microsoft.com/office/drawing/2014/chart" uri="{C3380CC4-5D6E-409C-BE32-E72D297353CC}">
              <c16:uniqueId val="{00000003-73D7-4791-B78F-34B88CD876AF}"/>
            </c:ext>
          </c:extLst>
        </c:ser>
        <c:ser>
          <c:idx val="4"/>
          <c:order val="4"/>
          <c:tx>
            <c:strRef>
              <c:f>WSKAŹNIKI!$R$49</c:f>
              <c:strCache>
                <c:ptCount val="1"/>
                <c:pt idx="0">
                  <c:v>Branża</c:v>
                </c:pt>
              </c:strCache>
            </c:strRef>
          </c:tx>
          <c:spPr>
            <a:solidFill>
              <a:schemeClr val="accent3"/>
            </a:solidFill>
            <a:ln>
              <a:noFill/>
            </a:ln>
            <a:effectLst/>
          </c:spPr>
          <c:invertIfNegative val="0"/>
          <c:cat>
            <c:numRef>
              <c:f>WSKAŹNIKI!$S$44:$U$44</c:f>
              <c:numCache>
                <c:formatCode>Standardowy</c:formatCode>
                <c:ptCount val="3"/>
                <c:pt idx="0">
                  <c:v>2019</c:v>
                </c:pt>
                <c:pt idx="1">
                  <c:v>2018</c:v>
                </c:pt>
                <c:pt idx="2">
                  <c:v>2017</c:v>
                </c:pt>
              </c:numCache>
            </c:numRef>
          </c:cat>
          <c:val>
            <c:numRef>
              <c:f>WSKAŹNIKI!$S$49:$U$49</c:f>
              <c:numCache>
                <c:formatCode>0.000</c:formatCode>
                <c:ptCount val="3"/>
                <c:pt idx="0">
                  <c:v>0.90422094943863174</c:v>
                </c:pt>
                <c:pt idx="1">
                  <c:v>0.66580301604381709</c:v>
                </c:pt>
                <c:pt idx="2">
                  <c:v>0.64616094948865721</c:v>
                </c:pt>
              </c:numCache>
            </c:numRef>
          </c:val>
          <c:extLst>
            <c:ext xmlns:c16="http://schemas.microsoft.com/office/drawing/2014/chart" uri="{C3380CC4-5D6E-409C-BE32-E72D297353CC}">
              <c16:uniqueId val="{00000004-73D7-4791-B78F-34B88CD876AF}"/>
            </c:ext>
          </c:extLst>
        </c:ser>
        <c:dLbls>
          <c:showLegendKey val="0"/>
          <c:showVal val="0"/>
          <c:showCatName val="0"/>
          <c:showSerName val="0"/>
          <c:showPercent val="0"/>
          <c:showBubbleSize val="0"/>
        </c:dLbls>
        <c:gapWidth val="219"/>
        <c:overlap val="-27"/>
        <c:axId val="559733712"/>
        <c:axId val="559734992"/>
      </c:barChart>
      <c:catAx>
        <c:axId val="559733712"/>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59734992"/>
        <c:crosses val="autoZero"/>
        <c:auto val="1"/>
        <c:lblAlgn val="ctr"/>
        <c:lblOffset val="100"/>
        <c:noMultiLvlLbl val="0"/>
      </c:catAx>
      <c:valAx>
        <c:axId val="559734992"/>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597337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pl-PL" sz="1400" b="0" i="0" u="none" strike="noStrike" baseline="0">
                <a:effectLst/>
              </a:rPr>
              <a:t>ANALIZA ZYSKU (STRATY) BRUTTO ZE SPRZEDAŻY</a:t>
            </a:r>
            <a:r>
              <a:rPr lang="pl-PL" sz="1400" b="0" i="0" u="none" strike="noStrike" baseline="0"/>
              <a:t> </a:t>
            </a:r>
            <a:endParaRPr lang="pl-PL"/>
          </a:p>
        </c:rich>
      </c:tx>
      <c:layout>
        <c:manualLayout>
          <c:xMode val="edge"/>
          <c:yMode val="edge"/>
          <c:x val="9.3263998250218721E-2"/>
          <c:y val="3.7037037037037035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tx>
            <c:strRef>
              <c:f>RENTOWNOŚĆ!$R$2</c:f>
              <c:strCache>
                <c:ptCount val="1"/>
                <c:pt idx="0">
                  <c:v>Cyfrowy Polsat S.A. (Polska)</c:v>
                </c:pt>
              </c:strCache>
            </c:strRef>
          </c:tx>
          <c:spPr>
            <a:solidFill>
              <a:schemeClr val="accent6"/>
            </a:solidFill>
            <a:ln>
              <a:noFill/>
            </a:ln>
            <a:effectLst/>
          </c:spPr>
          <c:invertIfNegative val="0"/>
          <c:cat>
            <c:numRef>
              <c:f>RENTOWNOŚĆ!$S$1:$U$1</c:f>
              <c:numCache>
                <c:formatCode>Standardowy</c:formatCode>
                <c:ptCount val="3"/>
                <c:pt idx="0">
                  <c:v>2019</c:v>
                </c:pt>
                <c:pt idx="1">
                  <c:v>2018</c:v>
                </c:pt>
                <c:pt idx="2">
                  <c:v>2017</c:v>
                </c:pt>
              </c:numCache>
            </c:numRef>
          </c:cat>
          <c:val>
            <c:numRef>
              <c:f>RENTOWNOŚĆ!$S$2:$U$2</c:f>
              <c:numCache>
                <c:formatCode>Standardowy</c:formatCode>
                <c:ptCount val="3"/>
                <c:pt idx="0">
                  <c:v>11676100</c:v>
                </c:pt>
                <c:pt idx="1">
                  <c:v>10686100</c:v>
                </c:pt>
                <c:pt idx="2">
                  <c:v>9828600</c:v>
                </c:pt>
              </c:numCache>
            </c:numRef>
          </c:val>
          <c:extLst>
            <c:ext xmlns:c16="http://schemas.microsoft.com/office/drawing/2014/chart" uri="{C3380CC4-5D6E-409C-BE32-E72D297353CC}">
              <c16:uniqueId val="{00000000-1D57-492A-858B-8F73DEED97A3}"/>
            </c:ext>
          </c:extLst>
        </c:ser>
        <c:ser>
          <c:idx val="1"/>
          <c:order val="1"/>
          <c:tx>
            <c:strRef>
              <c:f>RENTOWNOŚĆ!$R$3</c:f>
              <c:strCache>
                <c:ptCount val="1"/>
                <c:pt idx="0">
                  <c:v>Telewizja Polska S.A. (Polska)</c:v>
                </c:pt>
              </c:strCache>
            </c:strRef>
          </c:tx>
          <c:spPr>
            <a:solidFill>
              <a:schemeClr val="accent5"/>
            </a:solidFill>
            <a:ln>
              <a:noFill/>
            </a:ln>
            <a:effectLst/>
          </c:spPr>
          <c:invertIfNegative val="0"/>
          <c:cat>
            <c:numRef>
              <c:f>RENTOWNOŚĆ!$S$1:$U$1</c:f>
              <c:numCache>
                <c:formatCode>Standardowy</c:formatCode>
                <c:ptCount val="3"/>
                <c:pt idx="0">
                  <c:v>2019</c:v>
                </c:pt>
                <c:pt idx="1">
                  <c:v>2018</c:v>
                </c:pt>
                <c:pt idx="2">
                  <c:v>2017</c:v>
                </c:pt>
              </c:numCache>
            </c:numRef>
          </c:cat>
          <c:val>
            <c:numRef>
              <c:f>RENTOWNOŚĆ!$S$3:$U$3</c:f>
              <c:numCache>
                <c:formatCode>Standardowy</c:formatCode>
                <c:ptCount val="3"/>
                <c:pt idx="0">
                  <c:v>2707328.91</c:v>
                </c:pt>
                <c:pt idx="1">
                  <c:v>2205047.9700000002</c:v>
                </c:pt>
                <c:pt idx="2">
                  <c:v>1777328.03</c:v>
                </c:pt>
              </c:numCache>
            </c:numRef>
          </c:val>
          <c:extLst>
            <c:ext xmlns:c16="http://schemas.microsoft.com/office/drawing/2014/chart" uri="{C3380CC4-5D6E-409C-BE32-E72D297353CC}">
              <c16:uniqueId val="{00000001-1D57-492A-858B-8F73DEED97A3}"/>
            </c:ext>
          </c:extLst>
        </c:ser>
        <c:ser>
          <c:idx val="2"/>
          <c:order val="2"/>
          <c:tx>
            <c:strRef>
              <c:f>RENTOWNOŚĆ!$R$4</c:f>
              <c:strCache>
                <c:ptCount val="1"/>
                <c:pt idx="0">
                  <c:v>Orange Polska S.A. (Polska)</c:v>
                </c:pt>
              </c:strCache>
            </c:strRef>
          </c:tx>
          <c:spPr>
            <a:solidFill>
              <a:schemeClr val="accent2"/>
            </a:solidFill>
            <a:ln>
              <a:noFill/>
            </a:ln>
            <a:effectLst/>
          </c:spPr>
          <c:invertIfNegative val="0"/>
          <c:cat>
            <c:numRef>
              <c:f>RENTOWNOŚĆ!$S$1:$U$1</c:f>
              <c:numCache>
                <c:formatCode>Standardowy</c:formatCode>
                <c:ptCount val="3"/>
                <c:pt idx="0">
                  <c:v>2019</c:v>
                </c:pt>
                <c:pt idx="1">
                  <c:v>2018</c:v>
                </c:pt>
                <c:pt idx="2">
                  <c:v>2017</c:v>
                </c:pt>
              </c:numCache>
            </c:numRef>
          </c:cat>
          <c:val>
            <c:numRef>
              <c:f>RENTOWNOŚĆ!$S$4:$U$4</c:f>
              <c:numCache>
                <c:formatCode>Standardowy</c:formatCode>
                <c:ptCount val="3"/>
                <c:pt idx="0">
                  <c:v>11406000</c:v>
                </c:pt>
                <c:pt idx="1">
                  <c:v>11101000</c:v>
                </c:pt>
                <c:pt idx="2">
                  <c:v>11381000</c:v>
                </c:pt>
              </c:numCache>
            </c:numRef>
          </c:val>
          <c:extLst>
            <c:ext xmlns:c16="http://schemas.microsoft.com/office/drawing/2014/chart" uri="{C3380CC4-5D6E-409C-BE32-E72D297353CC}">
              <c16:uniqueId val="{00000002-1D57-492A-858B-8F73DEED97A3}"/>
            </c:ext>
          </c:extLst>
        </c:ser>
        <c:ser>
          <c:idx val="3"/>
          <c:order val="3"/>
          <c:tx>
            <c:strRef>
              <c:f>RENTOWNOŚĆ!$R$5</c:f>
              <c:strCache>
                <c:ptCount val="1"/>
                <c:pt idx="0">
                  <c:v>Play Communications S.A. (Polska)</c:v>
                </c:pt>
              </c:strCache>
            </c:strRef>
          </c:tx>
          <c:spPr>
            <a:solidFill>
              <a:schemeClr val="accent4"/>
            </a:solidFill>
            <a:ln>
              <a:noFill/>
            </a:ln>
            <a:effectLst/>
          </c:spPr>
          <c:invertIfNegative val="0"/>
          <c:cat>
            <c:numRef>
              <c:f>RENTOWNOŚĆ!$S$1:$U$1</c:f>
              <c:numCache>
                <c:formatCode>Standardowy</c:formatCode>
                <c:ptCount val="3"/>
                <c:pt idx="0">
                  <c:v>2019</c:v>
                </c:pt>
                <c:pt idx="1">
                  <c:v>2018</c:v>
                </c:pt>
                <c:pt idx="2">
                  <c:v>2017</c:v>
                </c:pt>
              </c:numCache>
            </c:numRef>
          </c:cat>
          <c:val>
            <c:numRef>
              <c:f>RENTOWNOŚĆ!$S$5:$U$5</c:f>
              <c:numCache>
                <c:formatCode>Standardowy</c:formatCode>
                <c:ptCount val="3"/>
                <c:pt idx="0">
                  <c:v>7040753</c:v>
                </c:pt>
                <c:pt idx="1">
                  <c:v>6839148</c:v>
                </c:pt>
                <c:pt idx="2">
                  <c:v>6669859</c:v>
                </c:pt>
              </c:numCache>
            </c:numRef>
          </c:val>
          <c:extLst>
            <c:ext xmlns:c16="http://schemas.microsoft.com/office/drawing/2014/chart" uri="{C3380CC4-5D6E-409C-BE32-E72D297353CC}">
              <c16:uniqueId val="{00000003-1D57-492A-858B-8F73DEED97A3}"/>
            </c:ext>
          </c:extLst>
        </c:ser>
        <c:ser>
          <c:idx val="4"/>
          <c:order val="4"/>
          <c:tx>
            <c:strRef>
              <c:f>RENTOWNOŚĆ!$R$6</c:f>
              <c:strCache>
                <c:ptCount val="1"/>
                <c:pt idx="0">
                  <c:v>Branża</c:v>
                </c:pt>
              </c:strCache>
            </c:strRef>
          </c:tx>
          <c:spPr>
            <a:solidFill>
              <a:schemeClr val="accent3"/>
            </a:solidFill>
            <a:ln>
              <a:noFill/>
            </a:ln>
            <a:effectLst/>
          </c:spPr>
          <c:invertIfNegative val="0"/>
          <c:cat>
            <c:numRef>
              <c:f>RENTOWNOŚĆ!$S$1:$U$1</c:f>
              <c:numCache>
                <c:formatCode>Standardowy</c:formatCode>
                <c:ptCount val="3"/>
                <c:pt idx="0">
                  <c:v>2019</c:v>
                </c:pt>
                <c:pt idx="1">
                  <c:v>2018</c:v>
                </c:pt>
                <c:pt idx="2">
                  <c:v>2017</c:v>
                </c:pt>
              </c:numCache>
            </c:numRef>
          </c:cat>
          <c:val>
            <c:numRef>
              <c:f>RENTOWNOŚĆ!$S$6:$U$6</c:f>
              <c:numCache>
                <c:formatCode>Standardowy</c:formatCode>
                <c:ptCount val="3"/>
                <c:pt idx="0">
                  <c:v>8207545.4775</c:v>
                </c:pt>
                <c:pt idx="1">
                  <c:v>7707823.9924999997</c:v>
                </c:pt>
                <c:pt idx="2">
                  <c:v>7414196.7575000003</c:v>
                </c:pt>
              </c:numCache>
            </c:numRef>
          </c:val>
          <c:extLst>
            <c:ext xmlns:c16="http://schemas.microsoft.com/office/drawing/2014/chart" uri="{C3380CC4-5D6E-409C-BE32-E72D297353CC}">
              <c16:uniqueId val="{00000004-1D57-492A-858B-8F73DEED97A3}"/>
            </c:ext>
          </c:extLst>
        </c:ser>
        <c:dLbls>
          <c:showLegendKey val="0"/>
          <c:showVal val="0"/>
          <c:showCatName val="0"/>
          <c:showSerName val="0"/>
          <c:showPercent val="0"/>
          <c:showBubbleSize val="0"/>
        </c:dLbls>
        <c:gapWidth val="219"/>
        <c:overlap val="-27"/>
        <c:axId val="557755256"/>
        <c:axId val="557760376"/>
      </c:barChart>
      <c:catAx>
        <c:axId val="557755256"/>
        <c:scaling>
          <c:orientation val="minMax"/>
        </c:scaling>
        <c:delete val="0"/>
        <c:axPos val="b"/>
        <c:numFmt formatCode="Standardow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57760376"/>
        <c:crosses val="autoZero"/>
        <c:auto val="1"/>
        <c:lblAlgn val="ctr"/>
        <c:lblOffset val="100"/>
        <c:noMultiLvlLbl val="0"/>
      </c:catAx>
      <c:valAx>
        <c:axId val="557760376"/>
        <c:scaling>
          <c:orientation val="minMax"/>
        </c:scaling>
        <c:delete val="0"/>
        <c:axPos val="l"/>
        <c:majorGridlines>
          <c:spPr>
            <a:ln w="9525" cap="flat" cmpd="sng" algn="ctr">
              <a:solidFill>
                <a:schemeClr val="tx1">
                  <a:lumMod val="15000"/>
                  <a:lumOff val="85000"/>
                </a:schemeClr>
              </a:solidFill>
              <a:round/>
            </a:ln>
            <a:effectLst/>
          </c:spPr>
        </c:majorGridlines>
        <c:numFmt formatCode="Standardow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577552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4_5">
  <dgm:title val=""/>
  <dgm:desc val=""/>
  <dgm:catLst>
    <dgm:cat type="accent4" pri="11500"/>
  </dgm:catLst>
  <dgm:styleLbl name="node0">
    <dgm:fillClrLst meth="cycle">
      <a:schemeClr val="accent4">
        <a:alpha val="80000"/>
      </a:schemeClr>
    </dgm:fillClrLst>
    <dgm:linClrLst meth="repeat">
      <a:schemeClr val="lt1"/>
    </dgm:linClrLst>
    <dgm:effectClrLst/>
    <dgm:txLinClrLst/>
    <dgm:txFillClrLst/>
    <dgm:txEffectClrLst/>
  </dgm:styleLbl>
  <dgm:styleLbl name="node1">
    <dgm:fillClrLst>
      <a:schemeClr val="accent4">
        <a:alpha val="90000"/>
      </a:schemeClr>
      <a:schemeClr val="accent4">
        <a:alpha val="50000"/>
      </a:schemeClr>
    </dgm:fillClrLst>
    <dgm:linClrLst meth="repeat">
      <a:schemeClr val="lt1"/>
    </dgm:linClrLst>
    <dgm:effectClrLst/>
    <dgm:txLinClrLst/>
    <dgm:txFillClrLst/>
    <dgm:txEffectClrLst/>
  </dgm:styleLbl>
  <dgm:styleLbl name="alignNode1">
    <dgm:fillClrLst>
      <a:schemeClr val="accent4">
        <a:alpha val="90000"/>
      </a:schemeClr>
      <a:schemeClr val="accent4">
        <a:alpha val="50000"/>
      </a:schemeClr>
    </dgm:fillClrLst>
    <dgm:linClrLst>
      <a:schemeClr val="accent4">
        <a:alpha val="90000"/>
      </a:schemeClr>
      <a:schemeClr val="accent4">
        <a:alpha val="50000"/>
      </a:schemeClr>
    </dgm:linClrLst>
    <dgm:effectClrLst/>
    <dgm:txLinClrLst/>
    <dgm:txFillClrLst/>
    <dgm:txEffectClrLst/>
  </dgm:styleLbl>
  <dgm:styleLbl name="lnNode1">
    <dgm:fillClrLst>
      <a:schemeClr val="accent4">
        <a:shade val="90000"/>
      </a:schemeClr>
      <a:schemeClr val="accent4">
        <a:alpha val="50000"/>
        <a:tint val="50000"/>
      </a:schemeClr>
    </dgm:fillClrLst>
    <dgm:linClrLst meth="repeat">
      <a:schemeClr val="lt1"/>
    </dgm:linClrLst>
    <dgm:effectClrLst/>
    <dgm:txLinClrLst/>
    <dgm:txFillClrLst/>
    <dgm:txEffectClrLst/>
  </dgm:styleLbl>
  <dgm:styleLbl name="vennNode1">
    <dgm:fillClrLst>
      <a:schemeClr val="accent4">
        <a:shade val="80000"/>
        <a:alpha val="50000"/>
      </a:schemeClr>
      <a:schemeClr val="accent4">
        <a:alpha val="80000"/>
      </a:schemeClr>
    </dgm:fillClrLst>
    <dgm:linClrLst meth="repeat">
      <a:schemeClr val="lt1"/>
    </dgm:linClrLst>
    <dgm:effectClrLst/>
    <dgm:txLinClrLst/>
    <dgm:txFillClrLst/>
    <dgm:txEffectClrLst/>
  </dgm:styleLbl>
  <dgm:styleLbl name="node2">
    <dgm:fillClrLst>
      <a:schemeClr val="accent4">
        <a:alpha val="70000"/>
      </a:schemeClr>
    </dgm:fillClrLst>
    <dgm:linClrLst meth="repeat">
      <a:schemeClr val="lt1"/>
    </dgm:linClrLst>
    <dgm:effectClrLst/>
    <dgm:txLinClrLst/>
    <dgm:txFillClrLst/>
    <dgm:txEffectClrLst/>
  </dgm:styleLbl>
  <dgm:styleLbl name="node3">
    <dgm:fillClrLst>
      <a:schemeClr val="accent4">
        <a:alpha val="50000"/>
      </a:schemeClr>
    </dgm:fillClrLst>
    <dgm:linClrLst meth="repeat">
      <a:schemeClr val="lt1"/>
    </dgm:linClrLst>
    <dgm:effectClrLst/>
    <dgm:txLinClrLst/>
    <dgm:txFillClrLst/>
    <dgm:txEffectClrLst/>
  </dgm:styleLbl>
  <dgm:styleLbl name="node4">
    <dgm:fillClrLst>
      <a:schemeClr val="accent4">
        <a:alpha val="30000"/>
      </a:schemeClr>
    </dgm:fillClrLst>
    <dgm:linClrLst meth="repeat">
      <a:schemeClr val="lt1"/>
    </dgm:linClrLst>
    <dgm:effectClrLst/>
    <dgm:txLinClrLst/>
    <dgm:txFillClrLst/>
    <dgm:txEffectClrLst/>
  </dgm:styleLbl>
  <dgm:styleLbl name="fgImgPlace1">
    <dgm:fillClrLst>
      <a:schemeClr val="accent4">
        <a:tint val="50000"/>
        <a:alpha val="90000"/>
      </a:schemeClr>
      <a:schemeClr val="accent4">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f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b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sibTrans1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accent4">
        <a:alpha val="90000"/>
      </a:schemeClr>
    </dgm:fillClrLst>
    <dgm:linClrLst meth="repeat">
      <a:schemeClr val="lt1"/>
    </dgm:linClrLst>
    <dgm:effectClrLst/>
    <dgm:txLinClrLst/>
    <dgm:txFillClrLst/>
    <dgm:txEffectClrLst/>
  </dgm:styleLbl>
  <dgm:styleLbl name="asst1">
    <dgm:fillClrLst meth="repeat">
      <a:schemeClr val="accent4">
        <a:alpha val="90000"/>
      </a:schemeClr>
    </dgm:fillClrLst>
    <dgm:linClrLst meth="repeat">
      <a:schemeClr val="lt1"/>
    </dgm:linClrLst>
    <dgm:effectClrLst/>
    <dgm:txLinClrLst/>
    <dgm:txFillClrLst/>
    <dgm:txEffectClrLst/>
  </dgm:styleLbl>
  <dgm:styleLbl name="asst2">
    <dgm:fillClrLst>
      <a:schemeClr val="accent4">
        <a:alpha val="90000"/>
      </a:schemeClr>
    </dgm:fillClrLst>
    <dgm:linClrLst meth="repeat">
      <a:schemeClr val="lt1"/>
    </dgm:linClrLst>
    <dgm:effectClrLst/>
    <dgm:txLinClrLst/>
    <dgm:txFillClrLst/>
    <dgm:txEffectClrLst/>
  </dgm:styleLbl>
  <dgm:styleLbl name="asst3">
    <dgm:fillClrLst>
      <a:schemeClr val="accent4">
        <a:alpha val="70000"/>
      </a:schemeClr>
    </dgm:fillClrLst>
    <dgm:linClrLst meth="repeat">
      <a:schemeClr val="lt1"/>
    </dgm:linClrLst>
    <dgm:effectClrLst/>
    <dgm:txLinClrLst/>
    <dgm:txFillClrLst/>
    <dgm:txEffectClrLst/>
  </dgm:styleLbl>
  <dgm:styleLbl name="asst4">
    <dgm:fillClrLst>
      <a:schemeClr val="accent4">
        <a:alpha val="50000"/>
      </a:schemeClr>
    </dgm:fillClrLst>
    <dgm:linClrLst meth="repeat">
      <a:schemeClr val="lt1"/>
    </dgm:linClrLst>
    <dgm:effectClrLst/>
    <dgm:txLinClrLst/>
    <dgm:txFillClrLst/>
    <dgm:txEffectClrLst/>
  </dgm:styleLbl>
  <dgm:styleLbl name="parChTrans2D1">
    <dgm:fillClrLst meth="repeat">
      <a:schemeClr val="accent4">
        <a:shade val="80000"/>
      </a:schemeClr>
    </dgm:fillClrLst>
    <dgm:linClrLst meth="repeat">
      <a:schemeClr val="accent4">
        <a:shade val="80000"/>
      </a:schemeClr>
    </dgm:linClrLst>
    <dgm:effectClrLst/>
    <dgm:txLinClrLst/>
    <dgm:txFillClrLst/>
    <dgm:txEffectClrLst/>
  </dgm:styleLbl>
  <dgm:styleLbl name="parChTrans2D2">
    <dgm:fillClrLst meth="repeat">
      <a:schemeClr val="accent4">
        <a:tint val="90000"/>
      </a:schemeClr>
    </dgm:fillClrLst>
    <dgm:linClrLst meth="repeat">
      <a:schemeClr val="accent4">
        <a:tint val="90000"/>
      </a:schemeClr>
    </dgm:linClrLst>
    <dgm:effectClrLst/>
    <dgm:txLinClrLst/>
    <dgm:txFillClrLst/>
    <dgm:txEffectClrLst/>
  </dgm:styleLbl>
  <dgm:styleLbl name="parChTrans2D3">
    <dgm:fillClrLst meth="repeat">
      <a:schemeClr val="accent4">
        <a:tint val="70000"/>
      </a:schemeClr>
    </dgm:fillClrLst>
    <dgm:linClrLst meth="repeat">
      <a:schemeClr val="accent4">
        <a:tint val="70000"/>
      </a:schemeClr>
    </dgm:linClrLst>
    <dgm:effectClrLst/>
    <dgm:txLinClrLst/>
    <dgm:txFillClrLst/>
    <dgm:txEffectClrLst/>
  </dgm:styleLbl>
  <dgm:styleLbl name="parChTrans2D4">
    <dgm:fillClrLst meth="repeat">
      <a:schemeClr val="accent4">
        <a:tint val="50000"/>
      </a:schemeClr>
    </dgm:fillClrLst>
    <dgm:linClrLst meth="repeat">
      <a:schemeClr val="accent4">
        <a:tint val="50000"/>
      </a:schemeClr>
    </dgm:linClrLst>
    <dgm:effectClrLst/>
    <dgm:txLinClrLst/>
    <dgm:txFillClrLst meth="repeat">
      <a:schemeClr val="dk1"/>
    </dgm:txFillClrLst>
    <dgm:txEffectClrLst/>
  </dgm:styleLbl>
  <dgm:styleLbl name="parChTrans1D1">
    <dgm:fillClrLst meth="repeat">
      <a:schemeClr val="accent4">
        <a:shade val="80000"/>
      </a:schemeClr>
    </dgm:fillClrLst>
    <dgm:linClrLst meth="repeat">
      <a:schemeClr val="accent4">
        <a:shade val="80000"/>
      </a:schemeClr>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4">
        <a:tint val="90000"/>
      </a:schemeClr>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4">
        <a:tint val="70000"/>
      </a:schemeClr>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4">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a:schemeClr val="accent4">
        <a:alpha val="90000"/>
        <a:tint val="40000"/>
      </a:schemeClr>
      <a:schemeClr val="accent4">
        <a:alpha val="5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a:tint val="50000"/>
      </a:schemeClr>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8EF53F9-7361-4026-A49C-2779CB779ED8}" type="doc">
      <dgm:prSet loTypeId="urn:microsoft.com/office/officeart/2008/layout/NameandTitleOrganizationalChart" loCatId="hierarchy" qsTypeId="urn:microsoft.com/office/officeart/2005/8/quickstyle/simple1" qsCatId="simple" csTypeId="urn:microsoft.com/office/officeart/2005/8/colors/accent2_5" csCatId="accent2" phldr="1"/>
      <dgm:spPr/>
      <dgm:t>
        <a:bodyPr/>
        <a:lstStyle/>
        <a:p>
          <a:endParaRPr lang="pl-PL"/>
        </a:p>
      </dgm:t>
    </dgm:pt>
    <dgm:pt modelId="{2350F94C-567F-4F74-BBF6-2A0DD219DF40}">
      <dgm:prSet phldrT="[Tekst]"/>
      <dgm:spPr/>
      <dgm:t>
        <a:bodyPr/>
        <a:lstStyle/>
        <a:p>
          <a:pPr algn="ctr"/>
          <a:r>
            <a:rPr lang="pl-PL"/>
            <a:t>ROE</a:t>
          </a:r>
        </a:p>
      </dgm:t>
    </dgm:pt>
    <dgm:pt modelId="{DCFC1D2E-5640-4008-9ECF-C97C5F590FBE}" type="parTrans" cxnId="{A3AF466D-DF89-4B0E-9C84-2096A7ADB198}">
      <dgm:prSet/>
      <dgm:spPr/>
      <dgm:t>
        <a:bodyPr/>
        <a:lstStyle/>
        <a:p>
          <a:pPr algn="ctr"/>
          <a:endParaRPr lang="pl-PL"/>
        </a:p>
      </dgm:t>
    </dgm:pt>
    <dgm:pt modelId="{8D87D39E-6DE3-4BB5-9D21-B77A1514B32A}" type="sibTrans" cxnId="{A3AF466D-DF89-4B0E-9C84-2096A7ADB198}">
      <dgm:prSet/>
      <dgm:spPr/>
      <dgm:t>
        <a:bodyPr/>
        <a:lstStyle/>
        <a:p>
          <a:pPr algn="ctr"/>
          <a:r>
            <a:rPr lang="pl-PL" b="1"/>
            <a:t> </a:t>
          </a:r>
          <a:r>
            <a:rPr lang="pl-PL" b="1" i="0" u="none"/>
            <a:t>7%</a:t>
          </a:r>
          <a:endParaRPr lang="pl-PL" b="1"/>
        </a:p>
      </dgm:t>
    </dgm:pt>
    <dgm:pt modelId="{81964DCA-C2C4-4AB5-9CA6-01B19F8B5C52}" type="asst">
      <dgm:prSet phldrT="[Tekst]"/>
      <dgm:spPr/>
      <dgm:t>
        <a:bodyPr/>
        <a:lstStyle/>
        <a:p>
          <a:pPr algn="ctr"/>
          <a:r>
            <a:rPr lang="pl-PL"/>
            <a:t>ROA</a:t>
          </a:r>
        </a:p>
      </dgm:t>
    </dgm:pt>
    <dgm:pt modelId="{9D2F1586-CC21-4FBF-838E-62A94F2B7397}" type="parTrans" cxnId="{382B37B4-97D7-42A2-B7A4-6BFC2C0409D4}">
      <dgm:prSet/>
      <dgm:spPr/>
      <dgm:t>
        <a:bodyPr/>
        <a:lstStyle/>
        <a:p>
          <a:pPr algn="ctr"/>
          <a:endParaRPr lang="pl-PL"/>
        </a:p>
      </dgm:t>
    </dgm:pt>
    <dgm:pt modelId="{EFD3E2AB-642B-468D-A5E1-5099B72EBF95}" type="sibTrans" cxnId="{382B37B4-97D7-42A2-B7A4-6BFC2C0409D4}">
      <dgm:prSet/>
      <dgm:spPr/>
      <dgm:t>
        <a:bodyPr/>
        <a:lstStyle/>
        <a:p>
          <a:pPr algn="ctr"/>
          <a:r>
            <a:rPr lang="pl-PL" b="1"/>
            <a:t> </a:t>
          </a:r>
          <a:r>
            <a:rPr lang="pl-PL" b="1" i="0" u="none"/>
            <a:t>3%</a:t>
          </a:r>
          <a:endParaRPr lang="pl-PL" b="1"/>
        </a:p>
      </dgm:t>
    </dgm:pt>
    <dgm:pt modelId="{EC30A6B8-FE78-4392-A3CD-97C2C275559F}" type="asst">
      <dgm:prSet/>
      <dgm:spPr/>
      <dgm:t>
        <a:bodyPr/>
        <a:lstStyle/>
        <a:p>
          <a:pPr algn="ctr"/>
          <a:r>
            <a:rPr lang="pl-PL"/>
            <a:t>Mnożnik kapitałowy</a:t>
          </a:r>
        </a:p>
      </dgm:t>
    </dgm:pt>
    <dgm:pt modelId="{1344255D-C2E8-49F1-A5EF-8D3585561111}" type="parTrans" cxnId="{4EFC0D99-2045-4FF0-B2E7-3E47834998EF}">
      <dgm:prSet/>
      <dgm:spPr/>
      <dgm:t>
        <a:bodyPr/>
        <a:lstStyle/>
        <a:p>
          <a:pPr algn="ctr"/>
          <a:endParaRPr lang="pl-PL"/>
        </a:p>
      </dgm:t>
    </dgm:pt>
    <dgm:pt modelId="{EAA3203A-025D-469F-BA31-496CE23D28EB}" type="sibTrans" cxnId="{4EFC0D99-2045-4FF0-B2E7-3E47834998EF}">
      <dgm:prSet/>
      <dgm:spPr/>
      <dgm:t>
        <a:bodyPr/>
        <a:lstStyle/>
        <a:p>
          <a:pPr algn="ctr"/>
          <a:r>
            <a:rPr lang="pl-PL" b="1"/>
            <a:t> </a:t>
          </a:r>
          <a:r>
            <a:rPr lang="pl-PL" b="1" i="0" u="none"/>
            <a:t>2,156</a:t>
          </a:r>
          <a:endParaRPr lang="pl-PL" b="1"/>
        </a:p>
      </dgm:t>
    </dgm:pt>
    <dgm:pt modelId="{D6B5ABB1-5844-4281-A1FC-81D4F489D4B6}">
      <dgm:prSet/>
      <dgm:spPr/>
      <dgm:t>
        <a:bodyPr/>
        <a:lstStyle/>
        <a:p>
          <a:pPr algn="ctr"/>
          <a:r>
            <a:rPr lang="pl-PL"/>
            <a:t>ROS</a:t>
          </a:r>
        </a:p>
      </dgm:t>
    </dgm:pt>
    <dgm:pt modelId="{6482A0C1-3F39-4B03-B77D-91ED9F41FFDB}" type="parTrans" cxnId="{2F908849-2590-4EF1-9F3F-6A5AA5713DD4}">
      <dgm:prSet/>
      <dgm:spPr/>
      <dgm:t>
        <a:bodyPr/>
        <a:lstStyle/>
        <a:p>
          <a:pPr algn="ctr"/>
          <a:endParaRPr lang="pl-PL"/>
        </a:p>
      </dgm:t>
    </dgm:pt>
    <dgm:pt modelId="{313FF476-AC9B-4C16-B6A5-E06D1390B292}" type="sibTrans" cxnId="{2F908849-2590-4EF1-9F3F-6A5AA5713DD4}">
      <dgm:prSet/>
      <dgm:spPr/>
      <dgm:t>
        <a:bodyPr/>
        <a:lstStyle/>
        <a:p>
          <a:pPr algn="ctr"/>
          <a:r>
            <a:rPr lang="pl-PL" b="1"/>
            <a:t> </a:t>
          </a:r>
          <a:r>
            <a:rPr lang="pl-PL" b="1" i="0" u="none"/>
            <a:t>10%</a:t>
          </a:r>
          <a:endParaRPr lang="pl-PL" b="1"/>
        </a:p>
      </dgm:t>
    </dgm:pt>
    <dgm:pt modelId="{D8C882E8-1977-499E-9BB4-BF442F4C0E6E}">
      <dgm:prSet/>
      <dgm:spPr/>
      <dgm:t>
        <a:bodyPr/>
        <a:lstStyle/>
        <a:p>
          <a:pPr algn="ctr"/>
          <a:r>
            <a:rPr lang="pl-PL"/>
            <a:t>Produktywność aktywów</a:t>
          </a:r>
        </a:p>
      </dgm:t>
    </dgm:pt>
    <dgm:pt modelId="{F5B29C24-5D85-4E0C-94CC-64A0A0E21895}" type="parTrans" cxnId="{2843A1C5-794D-4D58-B022-156DE4F3B40B}">
      <dgm:prSet/>
      <dgm:spPr/>
      <dgm:t>
        <a:bodyPr/>
        <a:lstStyle/>
        <a:p>
          <a:pPr algn="ctr"/>
          <a:endParaRPr lang="pl-PL"/>
        </a:p>
      </dgm:t>
    </dgm:pt>
    <dgm:pt modelId="{C446861F-BA8F-414E-AFF7-F6F2CF35DD05}" type="sibTrans" cxnId="{2843A1C5-794D-4D58-B022-156DE4F3B40B}">
      <dgm:prSet/>
      <dgm:spPr/>
      <dgm:t>
        <a:bodyPr/>
        <a:lstStyle/>
        <a:p>
          <a:pPr algn="ctr"/>
          <a:r>
            <a:rPr lang="pl-PL" b="1"/>
            <a:t> </a:t>
          </a:r>
          <a:r>
            <a:rPr lang="pl-PL" b="1" i="0" u="none"/>
            <a:t>0,358</a:t>
          </a:r>
          <a:endParaRPr lang="pl-PL" b="1"/>
        </a:p>
      </dgm:t>
    </dgm:pt>
    <dgm:pt modelId="{52E44D7F-44BF-4C66-9CD8-19F1681DB2AF}">
      <dgm:prSet/>
      <dgm:spPr/>
      <dgm:t>
        <a:bodyPr/>
        <a:lstStyle/>
        <a:p>
          <a:pPr algn="ctr"/>
          <a:r>
            <a:rPr lang="pl-PL"/>
            <a:t>Pasywa ogółem</a:t>
          </a:r>
        </a:p>
      </dgm:t>
    </dgm:pt>
    <dgm:pt modelId="{035DDF15-8820-4CF5-B2E9-FEC130FDC898}" type="parTrans" cxnId="{0581BA9D-BD85-4576-A6C7-24EF06ADE911}">
      <dgm:prSet/>
      <dgm:spPr/>
      <dgm:t>
        <a:bodyPr/>
        <a:lstStyle/>
        <a:p>
          <a:pPr algn="ctr"/>
          <a:endParaRPr lang="pl-PL"/>
        </a:p>
      </dgm:t>
    </dgm:pt>
    <dgm:pt modelId="{2E3990F7-BC9E-441F-B1F3-73A43A7E5F30}" type="sibTrans" cxnId="{0581BA9D-BD85-4576-A6C7-24EF06ADE911}">
      <dgm:prSet/>
      <dgm:spPr/>
      <dgm:t>
        <a:bodyPr/>
        <a:lstStyle/>
        <a:p>
          <a:pPr algn="ctr"/>
          <a:r>
            <a:rPr lang="pl-PL" b="1"/>
            <a:t> </a:t>
          </a:r>
          <a:r>
            <a:rPr lang="pl-PL" b="1" i="0" u="none"/>
            <a:t>32589600</a:t>
          </a:r>
          <a:endParaRPr lang="pl-PL" b="1"/>
        </a:p>
      </dgm:t>
    </dgm:pt>
    <dgm:pt modelId="{281C6F25-1DD6-4AC6-87F8-081C3A25493C}">
      <dgm:prSet/>
      <dgm:spPr/>
      <dgm:t>
        <a:bodyPr/>
        <a:lstStyle/>
        <a:p>
          <a:pPr algn="ctr"/>
          <a:r>
            <a:rPr lang="pl-PL"/>
            <a:t>Kapitał własny</a:t>
          </a:r>
        </a:p>
      </dgm:t>
    </dgm:pt>
    <dgm:pt modelId="{B1071A68-AABF-4AC0-A2A1-3F21167FF1D1}" type="parTrans" cxnId="{246B7222-6A4B-483D-A15F-1CC32D8E2DD5}">
      <dgm:prSet/>
      <dgm:spPr/>
      <dgm:t>
        <a:bodyPr/>
        <a:lstStyle/>
        <a:p>
          <a:pPr algn="ctr"/>
          <a:endParaRPr lang="pl-PL"/>
        </a:p>
      </dgm:t>
    </dgm:pt>
    <dgm:pt modelId="{612E2881-3B12-4374-9682-FDEF80C5629E}" type="sibTrans" cxnId="{246B7222-6A4B-483D-A15F-1CC32D8E2DD5}">
      <dgm:prSet/>
      <dgm:spPr/>
      <dgm:t>
        <a:bodyPr/>
        <a:lstStyle/>
        <a:p>
          <a:pPr algn="ctr"/>
          <a:r>
            <a:rPr lang="pl-PL" b="1"/>
            <a:t> </a:t>
          </a:r>
          <a:r>
            <a:rPr lang="pl-PL" b="1" i="0" u="none"/>
            <a:t>15117700</a:t>
          </a:r>
          <a:endParaRPr lang="pl-PL" b="1"/>
        </a:p>
      </dgm:t>
    </dgm:pt>
    <dgm:pt modelId="{36E70D21-46A0-4592-8311-EB98F14B65F4}">
      <dgm:prSet/>
      <dgm:spPr/>
      <dgm:t>
        <a:bodyPr/>
        <a:lstStyle/>
        <a:p>
          <a:pPr algn="ctr"/>
          <a:r>
            <a:rPr lang="pl-PL"/>
            <a:t>Zysk netto</a:t>
          </a:r>
        </a:p>
      </dgm:t>
    </dgm:pt>
    <dgm:pt modelId="{5FF667EB-9A31-46F4-98F9-22989575DF00}" type="parTrans" cxnId="{F7EBED76-F73C-4022-90DA-38A90850F7A9}">
      <dgm:prSet/>
      <dgm:spPr/>
      <dgm:t>
        <a:bodyPr/>
        <a:lstStyle/>
        <a:p>
          <a:pPr algn="ctr"/>
          <a:endParaRPr lang="pl-PL"/>
        </a:p>
      </dgm:t>
    </dgm:pt>
    <dgm:pt modelId="{45E7161C-9D42-4959-B208-9BBEBEAA3233}" type="sibTrans" cxnId="{F7EBED76-F73C-4022-90DA-38A90850F7A9}">
      <dgm:prSet/>
      <dgm:spPr/>
      <dgm:t>
        <a:bodyPr/>
        <a:lstStyle/>
        <a:p>
          <a:pPr algn="ctr"/>
          <a:r>
            <a:rPr lang="pl-PL" b="1" i="0" u="none"/>
            <a:t>1114600</a:t>
          </a:r>
          <a:endParaRPr lang="pl-PL" b="1"/>
        </a:p>
      </dgm:t>
    </dgm:pt>
    <dgm:pt modelId="{5B9BAC1D-89CB-4768-A865-B1E36A29DBA6}">
      <dgm:prSet/>
      <dgm:spPr/>
      <dgm:t>
        <a:bodyPr/>
        <a:lstStyle/>
        <a:p>
          <a:pPr algn="ctr"/>
          <a:r>
            <a:rPr lang="pl-PL"/>
            <a:t>Przychody ze sprz. prod.</a:t>
          </a:r>
        </a:p>
      </dgm:t>
    </dgm:pt>
    <dgm:pt modelId="{3E3A5EE0-70D6-4080-80ED-7B245ACF40C9}" type="parTrans" cxnId="{23460919-3875-4122-9641-A04B1C16C3A7}">
      <dgm:prSet/>
      <dgm:spPr/>
      <dgm:t>
        <a:bodyPr/>
        <a:lstStyle/>
        <a:p>
          <a:pPr algn="ctr"/>
          <a:endParaRPr lang="pl-PL"/>
        </a:p>
      </dgm:t>
    </dgm:pt>
    <dgm:pt modelId="{4CE9542F-62C2-4F51-9C7E-0B8640E12629}" type="sibTrans" cxnId="{23460919-3875-4122-9641-A04B1C16C3A7}">
      <dgm:prSet/>
      <dgm:spPr/>
      <dgm:t>
        <a:bodyPr/>
        <a:lstStyle/>
        <a:p>
          <a:pPr algn="ctr"/>
          <a:r>
            <a:rPr lang="pl-PL" b="1"/>
            <a:t> </a:t>
          </a:r>
          <a:r>
            <a:rPr lang="pl-PL" b="1" i="0" u="none"/>
            <a:t>11676100</a:t>
          </a:r>
          <a:endParaRPr lang="pl-PL" b="1"/>
        </a:p>
      </dgm:t>
    </dgm:pt>
    <dgm:pt modelId="{8580CA7E-1FB0-469A-82D4-68A02B87A541}">
      <dgm:prSet/>
      <dgm:spPr/>
      <dgm:t>
        <a:bodyPr/>
        <a:lstStyle/>
        <a:p>
          <a:pPr algn="ctr"/>
          <a:r>
            <a:rPr lang="pl-PL"/>
            <a:t>Przychody ze sprz. prod.</a:t>
          </a:r>
        </a:p>
      </dgm:t>
    </dgm:pt>
    <dgm:pt modelId="{EB8075E9-DD56-4AEE-A383-C78B6A30EF60}" type="parTrans" cxnId="{F6B047E3-3D33-48BE-A017-4B1EF6FF5EBE}">
      <dgm:prSet/>
      <dgm:spPr/>
      <dgm:t>
        <a:bodyPr/>
        <a:lstStyle/>
        <a:p>
          <a:pPr algn="ctr"/>
          <a:endParaRPr lang="pl-PL"/>
        </a:p>
      </dgm:t>
    </dgm:pt>
    <dgm:pt modelId="{685884EF-0EDF-4F9F-85C2-075CFCDBE1C1}" type="sibTrans" cxnId="{F6B047E3-3D33-48BE-A017-4B1EF6FF5EBE}">
      <dgm:prSet/>
      <dgm:spPr/>
      <dgm:t>
        <a:bodyPr/>
        <a:lstStyle/>
        <a:p>
          <a:pPr algn="ctr"/>
          <a:r>
            <a:rPr lang="pl-PL" b="1"/>
            <a:t> </a:t>
          </a:r>
          <a:r>
            <a:rPr lang="pl-PL" b="1" i="0" u="none"/>
            <a:t>11676100</a:t>
          </a:r>
          <a:endParaRPr lang="pl-PL" b="1"/>
        </a:p>
      </dgm:t>
    </dgm:pt>
    <dgm:pt modelId="{D0D71516-5E40-4B04-900E-16BBCA383E13}">
      <dgm:prSet/>
      <dgm:spPr/>
      <dgm:t>
        <a:bodyPr/>
        <a:lstStyle/>
        <a:p>
          <a:pPr algn="ctr"/>
          <a:r>
            <a:rPr lang="pl-PL"/>
            <a:t>Aktywa ogółem</a:t>
          </a:r>
        </a:p>
      </dgm:t>
    </dgm:pt>
    <dgm:pt modelId="{27269D7A-AABA-40A2-8B18-6FFEE1FB05B5}" type="parTrans" cxnId="{5EE67BE4-00D7-4408-A154-36069B8405CA}">
      <dgm:prSet/>
      <dgm:spPr/>
      <dgm:t>
        <a:bodyPr/>
        <a:lstStyle/>
        <a:p>
          <a:pPr algn="ctr"/>
          <a:endParaRPr lang="pl-PL"/>
        </a:p>
      </dgm:t>
    </dgm:pt>
    <dgm:pt modelId="{2A8F179C-4512-44C9-87BD-59E8CE661EA2}" type="sibTrans" cxnId="{5EE67BE4-00D7-4408-A154-36069B8405CA}">
      <dgm:prSet/>
      <dgm:spPr/>
      <dgm:t>
        <a:bodyPr/>
        <a:lstStyle/>
        <a:p>
          <a:pPr algn="ctr"/>
          <a:r>
            <a:rPr lang="pl-PL" b="1"/>
            <a:t> </a:t>
          </a:r>
          <a:r>
            <a:rPr lang="pl-PL" b="1" i="0" u="none"/>
            <a:t>32589600</a:t>
          </a:r>
          <a:endParaRPr lang="pl-PL" b="1"/>
        </a:p>
      </dgm:t>
    </dgm:pt>
    <dgm:pt modelId="{07862F02-478F-430A-802A-AFCFC30B8263}" type="pres">
      <dgm:prSet presAssocID="{18EF53F9-7361-4026-A49C-2779CB779ED8}" presName="hierChild1" presStyleCnt="0">
        <dgm:presLayoutVars>
          <dgm:orgChart val="1"/>
          <dgm:chPref val="1"/>
          <dgm:dir/>
          <dgm:animOne val="branch"/>
          <dgm:animLvl val="lvl"/>
          <dgm:resizeHandles/>
        </dgm:presLayoutVars>
      </dgm:prSet>
      <dgm:spPr/>
    </dgm:pt>
    <dgm:pt modelId="{52ED086E-6DA1-4648-9FD8-E934C22907EA}" type="pres">
      <dgm:prSet presAssocID="{2350F94C-567F-4F74-BBF6-2A0DD219DF40}" presName="hierRoot1" presStyleCnt="0">
        <dgm:presLayoutVars>
          <dgm:hierBranch val="init"/>
        </dgm:presLayoutVars>
      </dgm:prSet>
      <dgm:spPr/>
    </dgm:pt>
    <dgm:pt modelId="{6057A126-CF86-49BE-8321-B4274695370B}" type="pres">
      <dgm:prSet presAssocID="{2350F94C-567F-4F74-BBF6-2A0DD219DF40}" presName="rootComposite1" presStyleCnt="0"/>
      <dgm:spPr/>
    </dgm:pt>
    <dgm:pt modelId="{F0E3115E-7B48-4AA4-9BE1-56B212D2D9CF}" type="pres">
      <dgm:prSet presAssocID="{2350F94C-567F-4F74-BBF6-2A0DD219DF40}" presName="rootText1" presStyleLbl="node0" presStyleIdx="0" presStyleCnt="1" custLinFactNeighborX="-65238" custLinFactNeighborY="-39790">
        <dgm:presLayoutVars>
          <dgm:chMax/>
          <dgm:chPref val="3"/>
        </dgm:presLayoutVars>
      </dgm:prSet>
      <dgm:spPr/>
    </dgm:pt>
    <dgm:pt modelId="{00F1A48C-1BEC-4471-889F-429919ECF53B}" type="pres">
      <dgm:prSet presAssocID="{2350F94C-567F-4F74-BBF6-2A0DD219DF40}" presName="titleText1" presStyleLbl="fgAcc0" presStyleIdx="0" presStyleCnt="1" custLinFactY="-12738" custLinFactNeighborX="-77574" custLinFactNeighborY="-100000">
        <dgm:presLayoutVars>
          <dgm:chMax val="0"/>
          <dgm:chPref val="0"/>
        </dgm:presLayoutVars>
      </dgm:prSet>
      <dgm:spPr/>
    </dgm:pt>
    <dgm:pt modelId="{5E756CA6-6FF7-4E8E-9E18-DAB08DB67D23}" type="pres">
      <dgm:prSet presAssocID="{2350F94C-567F-4F74-BBF6-2A0DD219DF40}" presName="rootConnector1" presStyleLbl="node1" presStyleIdx="0" presStyleCnt="8"/>
      <dgm:spPr/>
    </dgm:pt>
    <dgm:pt modelId="{96D95717-0245-491C-8362-BC6C738D8B0A}" type="pres">
      <dgm:prSet presAssocID="{2350F94C-567F-4F74-BBF6-2A0DD219DF40}" presName="hierChild2" presStyleCnt="0"/>
      <dgm:spPr/>
    </dgm:pt>
    <dgm:pt modelId="{A9F6D05B-E86F-4A21-9A94-1C3428035637}" type="pres">
      <dgm:prSet presAssocID="{2350F94C-567F-4F74-BBF6-2A0DD219DF40}" presName="hierChild3" presStyleCnt="0"/>
      <dgm:spPr/>
    </dgm:pt>
    <dgm:pt modelId="{2D0EDDAE-6549-4F5F-8327-FA4FFF7C4119}" type="pres">
      <dgm:prSet presAssocID="{9D2F1586-CC21-4FBF-838E-62A94F2B7397}" presName="Name96" presStyleLbl="parChTrans1D2" presStyleIdx="0" presStyleCnt="2"/>
      <dgm:spPr/>
    </dgm:pt>
    <dgm:pt modelId="{B97119DA-B4B9-4CFA-9383-B4C2508CFCA0}" type="pres">
      <dgm:prSet presAssocID="{81964DCA-C2C4-4AB5-9CA6-01B19F8B5C52}" presName="hierRoot3" presStyleCnt="0">
        <dgm:presLayoutVars>
          <dgm:hierBranch val="init"/>
        </dgm:presLayoutVars>
      </dgm:prSet>
      <dgm:spPr/>
    </dgm:pt>
    <dgm:pt modelId="{74AE64E6-1512-4D55-969E-39518D0BEE19}" type="pres">
      <dgm:prSet presAssocID="{81964DCA-C2C4-4AB5-9CA6-01B19F8B5C52}" presName="rootComposite3" presStyleCnt="0"/>
      <dgm:spPr/>
    </dgm:pt>
    <dgm:pt modelId="{65A7409C-7D7E-4B6E-85FD-44CD151A918A}" type="pres">
      <dgm:prSet presAssocID="{81964DCA-C2C4-4AB5-9CA6-01B19F8B5C52}" presName="rootText3" presStyleLbl="asst1" presStyleIdx="0" presStyleCnt="2">
        <dgm:presLayoutVars>
          <dgm:chPref val="3"/>
        </dgm:presLayoutVars>
      </dgm:prSet>
      <dgm:spPr/>
    </dgm:pt>
    <dgm:pt modelId="{A52C42BE-012B-466D-8BD2-406AE27C9CCD}" type="pres">
      <dgm:prSet presAssocID="{81964DCA-C2C4-4AB5-9CA6-01B19F8B5C52}" presName="titleText3" presStyleLbl="fgAcc2" presStyleIdx="0" presStyleCnt="2">
        <dgm:presLayoutVars>
          <dgm:chMax val="0"/>
          <dgm:chPref val="0"/>
        </dgm:presLayoutVars>
      </dgm:prSet>
      <dgm:spPr/>
    </dgm:pt>
    <dgm:pt modelId="{30FEEF9F-B5D3-4CBD-ACD5-765984C88899}" type="pres">
      <dgm:prSet presAssocID="{81964DCA-C2C4-4AB5-9CA6-01B19F8B5C52}" presName="rootConnector3" presStyleLbl="asst1" presStyleIdx="0" presStyleCnt="2"/>
      <dgm:spPr/>
    </dgm:pt>
    <dgm:pt modelId="{CA043816-2ED2-4E22-A6C2-77FBCCDA31E8}" type="pres">
      <dgm:prSet presAssocID="{81964DCA-C2C4-4AB5-9CA6-01B19F8B5C52}" presName="hierChild6" presStyleCnt="0"/>
      <dgm:spPr/>
    </dgm:pt>
    <dgm:pt modelId="{7DD3A74A-80B5-4C64-B573-9EA1B1E69F63}" type="pres">
      <dgm:prSet presAssocID="{6482A0C1-3F39-4B03-B77D-91ED9F41FFDB}" presName="Name37" presStyleLbl="parChTrans1D3" presStyleIdx="0" presStyleCnt="4"/>
      <dgm:spPr/>
    </dgm:pt>
    <dgm:pt modelId="{E9B897CF-DB67-4D54-9B1F-E7A778255BB4}" type="pres">
      <dgm:prSet presAssocID="{D6B5ABB1-5844-4281-A1FC-81D4F489D4B6}" presName="hierRoot2" presStyleCnt="0">
        <dgm:presLayoutVars>
          <dgm:hierBranch val="init"/>
        </dgm:presLayoutVars>
      </dgm:prSet>
      <dgm:spPr/>
    </dgm:pt>
    <dgm:pt modelId="{8C2D58DF-9B4E-43F0-B4B2-A232E182FC00}" type="pres">
      <dgm:prSet presAssocID="{D6B5ABB1-5844-4281-A1FC-81D4F489D4B6}" presName="rootComposite" presStyleCnt="0"/>
      <dgm:spPr/>
    </dgm:pt>
    <dgm:pt modelId="{1356F0F4-F951-4982-93F3-FE78EA77D25F}" type="pres">
      <dgm:prSet presAssocID="{D6B5ABB1-5844-4281-A1FC-81D4F489D4B6}" presName="rootText" presStyleLbl="node1" presStyleIdx="0" presStyleCnt="8">
        <dgm:presLayoutVars>
          <dgm:chMax/>
          <dgm:chPref val="3"/>
        </dgm:presLayoutVars>
      </dgm:prSet>
      <dgm:spPr/>
    </dgm:pt>
    <dgm:pt modelId="{05AE1F7E-57BC-45FC-8F1D-0E44BF0B60C4}" type="pres">
      <dgm:prSet presAssocID="{D6B5ABB1-5844-4281-A1FC-81D4F489D4B6}" presName="titleText2" presStyleLbl="fgAcc1" presStyleIdx="0" presStyleCnt="8">
        <dgm:presLayoutVars>
          <dgm:chMax val="0"/>
          <dgm:chPref val="0"/>
        </dgm:presLayoutVars>
      </dgm:prSet>
      <dgm:spPr/>
    </dgm:pt>
    <dgm:pt modelId="{BEBDA3C1-DB9D-44D9-9602-BEE988BA64C3}" type="pres">
      <dgm:prSet presAssocID="{D6B5ABB1-5844-4281-A1FC-81D4F489D4B6}" presName="rootConnector" presStyleLbl="node3" presStyleIdx="0" presStyleCnt="0"/>
      <dgm:spPr/>
    </dgm:pt>
    <dgm:pt modelId="{A6BEA484-4BE5-48D6-9312-1F1166F1F63E}" type="pres">
      <dgm:prSet presAssocID="{D6B5ABB1-5844-4281-A1FC-81D4F489D4B6}" presName="hierChild4" presStyleCnt="0"/>
      <dgm:spPr/>
    </dgm:pt>
    <dgm:pt modelId="{7EB81520-7147-4FF2-8243-73C471FF79E9}" type="pres">
      <dgm:prSet presAssocID="{5FF667EB-9A31-46F4-98F9-22989575DF00}" presName="Name37" presStyleLbl="parChTrans1D4" presStyleIdx="0" presStyleCnt="4"/>
      <dgm:spPr/>
    </dgm:pt>
    <dgm:pt modelId="{9AB1AC84-5F9F-4E16-81EC-8DFA36F624D0}" type="pres">
      <dgm:prSet presAssocID="{36E70D21-46A0-4592-8311-EB98F14B65F4}" presName="hierRoot2" presStyleCnt="0">
        <dgm:presLayoutVars>
          <dgm:hierBranch val="init"/>
        </dgm:presLayoutVars>
      </dgm:prSet>
      <dgm:spPr/>
    </dgm:pt>
    <dgm:pt modelId="{C9BCD70B-4360-4145-BE2B-6A44396FEC31}" type="pres">
      <dgm:prSet presAssocID="{36E70D21-46A0-4592-8311-EB98F14B65F4}" presName="rootComposite" presStyleCnt="0"/>
      <dgm:spPr/>
    </dgm:pt>
    <dgm:pt modelId="{79B75B89-4057-48FA-B76A-A769AA56BF6A}" type="pres">
      <dgm:prSet presAssocID="{36E70D21-46A0-4592-8311-EB98F14B65F4}" presName="rootText" presStyleLbl="node1" presStyleIdx="1" presStyleCnt="8">
        <dgm:presLayoutVars>
          <dgm:chMax/>
          <dgm:chPref val="3"/>
        </dgm:presLayoutVars>
      </dgm:prSet>
      <dgm:spPr/>
    </dgm:pt>
    <dgm:pt modelId="{7FBB3CF8-ACC1-49F1-8704-C92440C8AD28}" type="pres">
      <dgm:prSet presAssocID="{36E70D21-46A0-4592-8311-EB98F14B65F4}" presName="titleText2" presStyleLbl="fgAcc1" presStyleIdx="1" presStyleCnt="8">
        <dgm:presLayoutVars>
          <dgm:chMax val="0"/>
          <dgm:chPref val="0"/>
        </dgm:presLayoutVars>
      </dgm:prSet>
      <dgm:spPr/>
    </dgm:pt>
    <dgm:pt modelId="{26A2F526-A3DF-46B6-A3FF-C0DB1FA902ED}" type="pres">
      <dgm:prSet presAssocID="{36E70D21-46A0-4592-8311-EB98F14B65F4}" presName="rootConnector" presStyleLbl="node4" presStyleIdx="0" presStyleCnt="0"/>
      <dgm:spPr/>
    </dgm:pt>
    <dgm:pt modelId="{C36BE4AF-D4D2-4947-ACEB-F8808222CB22}" type="pres">
      <dgm:prSet presAssocID="{36E70D21-46A0-4592-8311-EB98F14B65F4}" presName="hierChild4" presStyleCnt="0"/>
      <dgm:spPr/>
    </dgm:pt>
    <dgm:pt modelId="{F9F905C6-8689-4815-A680-0DA32AEB8E02}" type="pres">
      <dgm:prSet presAssocID="{36E70D21-46A0-4592-8311-EB98F14B65F4}" presName="hierChild5" presStyleCnt="0"/>
      <dgm:spPr/>
    </dgm:pt>
    <dgm:pt modelId="{430BD6E4-EB0B-4DEB-8AB0-9249D7283EA6}" type="pres">
      <dgm:prSet presAssocID="{3E3A5EE0-70D6-4080-80ED-7B245ACF40C9}" presName="Name37" presStyleLbl="parChTrans1D4" presStyleIdx="1" presStyleCnt="4"/>
      <dgm:spPr/>
    </dgm:pt>
    <dgm:pt modelId="{E578C8E9-2510-4B80-98CD-EC058895CC1D}" type="pres">
      <dgm:prSet presAssocID="{5B9BAC1D-89CB-4768-A865-B1E36A29DBA6}" presName="hierRoot2" presStyleCnt="0">
        <dgm:presLayoutVars>
          <dgm:hierBranch val="init"/>
        </dgm:presLayoutVars>
      </dgm:prSet>
      <dgm:spPr/>
    </dgm:pt>
    <dgm:pt modelId="{D7196343-425E-4F51-A10C-AD95A2AB714A}" type="pres">
      <dgm:prSet presAssocID="{5B9BAC1D-89CB-4768-A865-B1E36A29DBA6}" presName="rootComposite" presStyleCnt="0"/>
      <dgm:spPr/>
    </dgm:pt>
    <dgm:pt modelId="{2A2185F4-BD02-4C5C-BB0A-FD4CB20D8A91}" type="pres">
      <dgm:prSet presAssocID="{5B9BAC1D-89CB-4768-A865-B1E36A29DBA6}" presName="rootText" presStyleLbl="node1" presStyleIdx="2" presStyleCnt="8">
        <dgm:presLayoutVars>
          <dgm:chMax/>
          <dgm:chPref val="3"/>
        </dgm:presLayoutVars>
      </dgm:prSet>
      <dgm:spPr/>
    </dgm:pt>
    <dgm:pt modelId="{FF15DB4D-D4F1-4E2C-B5EE-B6D06F28A63F}" type="pres">
      <dgm:prSet presAssocID="{5B9BAC1D-89CB-4768-A865-B1E36A29DBA6}" presName="titleText2" presStyleLbl="fgAcc1" presStyleIdx="2" presStyleCnt="8">
        <dgm:presLayoutVars>
          <dgm:chMax val="0"/>
          <dgm:chPref val="0"/>
        </dgm:presLayoutVars>
      </dgm:prSet>
      <dgm:spPr/>
    </dgm:pt>
    <dgm:pt modelId="{322699B4-42C5-43EE-9D9A-00441E2DD126}" type="pres">
      <dgm:prSet presAssocID="{5B9BAC1D-89CB-4768-A865-B1E36A29DBA6}" presName="rootConnector" presStyleLbl="node4" presStyleIdx="0" presStyleCnt="0"/>
      <dgm:spPr/>
    </dgm:pt>
    <dgm:pt modelId="{73B49DB1-98D0-47B4-9254-EC1CB47A73E4}" type="pres">
      <dgm:prSet presAssocID="{5B9BAC1D-89CB-4768-A865-B1E36A29DBA6}" presName="hierChild4" presStyleCnt="0"/>
      <dgm:spPr/>
    </dgm:pt>
    <dgm:pt modelId="{8E1D2552-077F-4B91-AB52-DC1FB59A6660}" type="pres">
      <dgm:prSet presAssocID="{5B9BAC1D-89CB-4768-A865-B1E36A29DBA6}" presName="hierChild5" presStyleCnt="0"/>
      <dgm:spPr/>
    </dgm:pt>
    <dgm:pt modelId="{AAE80EDB-FA3C-4020-A683-2124F1537818}" type="pres">
      <dgm:prSet presAssocID="{D6B5ABB1-5844-4281-A1FC-81D4F489D4B6}" presName="hierChild5" presStyleCnt="0"/>
      <dgm:spPr/>
    </dgm:pt>
    <dgm:pt modelId="{4CA3A7C7-5EAA-4406-9C0D-9F4388265592}" type="pres">
      <dgm:prSet presAssocID="{F5B29C24-5D85-4E0C-94CC-64A0A0E21895}" presName="Name37" presStyleLbl="parChTrans1D3" presStyleIdx="1" presStyleCnt="4"/>
      <dgm:spPr/>
    </dgm:pt>
    <dgm:pt modelId="{BB184297-2941-4717-BD4E-0F884B59037F}" type="pres">
      <dgm:prSet presAssocID="{D8C882E8-1977-499E-9BB4-BF442F4C0E6E}" presName="hierRoot2" presStyleCnt="0">
        <dgm:presLayoutVars>
          <dgm:hierBranch val="init"/>
        </dgm:presLayoutVars>
      </dgm:prSet>
      <dgm:spPr/>
    </dgm:pt>
    <dgm:pt modelId="{FDA56AF1-789F-4084-97C8-5012B90170D0}" type="pres">
      <dgm:prSet presAssocID="{D8C882E8-1977-499E-9BB4-BF442F4C0E6E}" presName="rootComposite" presStyleCnt="0"/>
      <dgm:spPr/>
    </dgm:pt>
    <dgm:pt modelId="{B0905139-0DEA-4F9E-9CEF-659CEEB84199}" type="pres">
      <dgm:prSet presAssocID="{D8C882E8-1977-499E-9BB4-BF442F4C0E6E}" presName="rootText" presStyleLbl="node1" presStyleIdx="3" presStyleCnt="8">
        <dgm:presLayoutVars>
          <dgm:chMax/>
          <dgm:chPref val="3"/>
        </dgm:presLayoutVars>
      </dgm:prSet>
      <dgm:spPr/>
    </dgm:pt>
    <dgm:pt modelId="{B549E32C-09F0-4F33-BA1C-A455F0441599}" type="pres">
      <dgm:prSet presAssocID="{D8C882E8-1977-499E-9BB4-BF442F4C0E6E}" presName="titleText2" presStyleLbl="fgAcc1" presStyleIdx="3" presStyleCnt="8">
        <dgm:presLayoutVars>
          <dgm:chMax val="0"/>
          <dgm:chPref val="0"/>
        </dgm:presLayoutVars>
      </dgm:prSet>
      <dgm:spPr/>
    </dgm:pt>
    <dgm:pt modelId="{9DBF09BD-A624-4E8F-8035-4F3BAEDBA924}" type="pres">
      <dgm:prSet presAssocID="{D8C882E8-1977-499E-9BB4-BF442F4C0E6E}" presName="rootConnector" presStyleLbl="node3" presStyleIdx="0" presStyleCnt="0"/>
      <dgm:spPr/>
    </dgm:pt>
    <dgm:pt modelId="{3F0799FD-BD0F-426F-8309-5E3591C26ECE}" type="pres">
      <dgm:prSet presAssocID="{D8C882E8-1977-499E-9BB4-BF442F4C0E6E}" presName="hierChild4" presStyleCnt="0"/>
      <dgm:spPr/>
    </dgm:pt>
    <dgm:pt modelId="{E0CF5073-3E77-494D-B6E1-4A05C2E5368C}" type="pres">
      <dgm:prSet presAssocID="{EB8075E9-DD56-4AEE-A383-C78B6A30EF60}" presName="Name37" presStyleLbl="parChTrans1D4" presStyleIdx="2" presStyleCnt="4"/>
      <dgm:spPr/>
    </dgm:pt>
    <dgm:pt modelId="{DB0DD63B-C4F4-427D-97F3-CC6CAE40D65C}" type="pres">
      <dgm:prSet presAssocID="{8580CA7E-1FB0-469A-82D4-68A02B87A541}" presName="hierRoot2" presStyleCnt="0">
        <dgm:presLayoutVars>
          <dgm:hierBranch val="init"/>
        </dgm:presLayoutVars>
      </dgm:prSet>
      <dgm:spPr/>
    </dgm:pt>
    <dgm:pt modelId="{D9C52D54-0E7A-4288-8D4D-9E85A465437A}" type="pres">
      <dgm:prSet presAssocID="{8580CA7E-1FB0-469A-82D4-68A02B87A541}" presName="rootComposite" presStyleCnt="0"/>
      <dgm:spPr/>
    </dgm:pt>
    <dgm:pt modelId="{1A5B8CDB-101D-41D5-A893-4865A99D802C}" type="pres">
      <dgm:prSet presAssocID="{8580CA7E-1FB0-469A-82D4-68A02B87A541}" presName="rootText" presStyleLbl="node1" presStyleIdx="4" presStyleCnt="8">
        <dgm:presLayoutVars>
          <dgm:chMax/>
          <dgm:chPref val="3"/>
        </dgm:presLayoutVars>
      </dgm:prSet>
      <dgm:spPr/>
    </dgm:pt>
    <dgm:pt modelId="{9FDC07D1-EB5C-4B3D-BF2F-8D5B5199FA3B}" type="pres">
      <dgm:prSet presAssocID="{8580CA7E-1FB0-469A-82D4-68A02B87A541}" presName="titleText2" presStyleLbl="fgAcc1" presStyleIdx="4" presStyleCnt="8">
        <dgm:presLayoutVars>
          <dgm:chMax val="0"/>
          <dgm:chPref val="0"/>
        </dgm:presLayoutVars>
      </dgm:prSet>
      <dgm:spPr/>
    </dgm:pt>
    <dgm:pt modelId="{522AFA8C-6DE9-4976-A7E0-C158C82B9396}" type="pres">
      <dgm:prSet presAssocID="{8580CA7E-1FB0-469A-82D4-68A02B87A541}" presName="rootConnector" presStyleLbl="node4" presStyleIdx="0" presStyleCnt="0"/>
      <dgm:spPr/>
    </dgm:pt>
    <dgm:pt modelId="{EABBC7C5-EE57-4160-9615-047D2E6E4824}" type="pres">
      <dgm:prSet presAssocID="{8580CA7E-1FB0-469A-82D4-68A02B87A541}" presName="hierChild4" presStyleCnt="0"/>
      <dgm:spPr/>
    </dgm:pt>
    <dgm:pt modelId="{2F96F8C7-8A67-4D20-9FBA-58D9697CE67E}" type="pres">
      <dgm:prSet presAssocID="{8580CA7E-1FB0-469A-82D4-68A02B87A541}" presName="hierChild5" presStyleCnt="0"/>
      <dgm:spPr/>
    </dgm:pt>
    <dgm:pt modelId="{40038220-1BE1-49AA-9392-F7F68B1152CF}" type="pres">
      <dgm:prSet presAssocID="{27269D7A-AABA-40A2-8B18-6FFEE1FB05B5}" presName="Name37" presStyleLbl="parChTrans1D4" presStyleIdx="3" presStyleCnt="4"/>
      <dgm:spPr/>
    </dgm:pt>
    <dgm:pt modelId="{98066FB6-3FDD-485B-AE95-0D2D393C21CF}" type="pres">
      <dgm:prSet presAssocID="{D0D71516-5E40-4B04-900E-16BBCA383E13}" presName="hierRoot2" presStyleCnt="0">
        <dgm:presLayoutVars>
          <dgm:hierBranch val="init"/>
        </dgm:presLayoutVars>
      </dgm:prSet>
      <dgm:spPr/>
    </dgm:pt>
    <dgm:pt modelId="{0F2F6317-437C-4373-B63F-217D0A91C886}" type="pres">
      <dgm:prSet presAssocID="{D0D71516-5E40-4B04-900E-16BBCA383E13}" presName="rootComposite" presStyleCnt="0"/>
      <dgm:spPr/>
    </dgm:pt>
    <dgm:pt modelId="{C1F3994E-DD0D-4C3F-AE70-6B2F942087B2}" type="pres">
      <dgm:prSet presAssocID="{D0D71516-5E40-4B04-900E-16BBCA383E13}" presName="rootText" presStyleLbl="node1" presStyleIdx="5" presStyleCnt="8">
        <dgm:presLayoutVars>
          <dgm:chMax/>
          <dgm:chPref val="3"/>
        </dgm:presLayoutVars>
      </dgm:prSet>
      <dgm:spPr/>
    </dgm:pt>
    <dgm:pt modelId="{6DEC2736-E154-4B03-A6FE-74AF36993206}" type="pres">
      <dgm:prSet presAssocID="{D0D71516-5E40-4B04-900E-16BBCA383E13}" presName="titleText2" presStyleLbl="fgAcc1" presStyleIdx="5" presStyleCnt="8">
        <dgm:presLayoutVars>
          <dgm:chMax val="0"/>
          <dgm:chPref val="0"/>
        </dgm:presLayoutVars>
      </dgm:prSet>
      <dgm:spPr/>
    </dgm:pt>
    <dgm:pt modelId="{697D11CB-E96A-41F5-8551-E92D5845B86E}" type="pres">
      <dgm:prSet presAssocID="{D0D71516-5E40-4B04-900E-16BBCA383E13}" presName="rootConnector" presStyleLbl="node4" presStyleIdx="0" presStyleCnt="0"/>
      <dgm:spPr/>
    </dgm:pt>
    <dgm:pt modelId="{5371867A-FD5E-487F-A6D4-512701F1C4D3}" type="pres">
      <dgm:prSet presAssocID="{D0D71516-5E40-4B04-900E-16BBCA383E13}" presName="hierChild4" presStyleCnt="0"/>
      <dgm:spPr/>
    </dgm:pt>
    <dgm:pt modelId="{00734DD2-B79F-484B-A576-152428AD7366}" type="pres">
      <dgm:prSet presAssocID="{D0D71516-5E40-4B04-900E-16BBCA383E13}" presName="hierChild5" presStyleCnt="0"/>
      <dgm:spPr/>
    </dgm:pt>
    <dgm:pt modelId="{E65EB8F7-7E85-4BBC-A0E8-FCC725461481}" type="pres">
      <dgm:prSet presAssocID="{D8C882E8-1977-499E-9BB4-BF442F4C0E6E}" presName="hierChild5" presStyleCnt="0"/>
      <dgm:spPr/>
    </dgm:pt>
    <dgm:pt modelId="{035A6A29-E560-4CF4-B0CD-ED6779FEC594}" type="pres">
      <dgm:prSet presAssocID="{81964DCA-C2C4-4AB5-9CA6-01B19F8B5C52}" presName="hierChild7" presStyleCnt="0"/>
      <dgm:spPr/>
    </dgm:pt>
    <dgm:pt modelId="{9F1DB119-468B-47B2-A9A4-DC6152E63F45}" type="pres">
      <dgm:prSet presAssocID="{1344255D-C2E8-49F1-A5EF-8D3585561111}" presName="Name96" presStyleLbl="parChTrans1D2" presStyleIdx="1" presStyleCnt="2"/>
      <dgm:spPr/>
    </dgm:pt>
    <dgm:pt modelId="{6619F10D-9D62-408C-A390-1E4639D3581F}" type="pres">
      <dgm:prSet presAssocID="{EC30A6B8-FE78-4392-A3CD-97C2C275559F}" presName="hierRoot3" presStyleCnt="0">
        <dgm:presLayoutVars>
          <dgm:hierBranch val="init"/>
        </dgm:presLayoutVars>
      </dgm:prSet>
      <dgm:spPr/>
    </dgm:pt>
    <dgm:pt modelId="{DF923D5F-383D-454C-9F52-1203A5A0A204}" type="pres">
      <dgm:prSet presAssocID="{EC30A6B8-FE78-4392-A3CD-97C2C275559F}" presName="rootComposite3" presStyleCnt="0"/>
      <dgm:spPr/>
    </dgm:pt>
    <dgm:pt modelId="{87EBD017-62D8-447B-9A9B-A96D9589A2DF}" type="pres">
      <dgm:prSet presAssocID="{EC30A6B8-FE78-4392-A3CD-97C2C275559F}" presName="rootText3" presStyleLbl="asst1" presStyleIdx="1" presStyleCnt="2">
        <dgm:presLayoutVars>
          <dgm:chPref val="3"/>
        </dgm:presLayoutVars>
      </dgm:prSet>
      <dgm:spPr/>
    </dgm:pt>
    <dgm:pt modelId="{0BCA723E-2603-4670-8324-D6FB226C6CC4}" type="pres">
      <dgm:prSet presAssocID="{EC30A6B8-FE78-4392-A3CD-97C2C275559F}" presName="titleText3" presStyleLbl="fgAcc2" presStyleIdx="1" presStyleCnt="2">
        <dgm:presLayoutVars>
          <dgm:chMax val="0"/>
          <dgm:chPref val="0"/>
        </dgm:presLayoutVars>
      </dgm:prSet>
      <dgm:spPr/>
    </dgm:pt>
    <dgm:pt modelId="{7DEDC6A5-CC66-429E-9DFB-E72C60A8336D}" type="pres">
      <dgm:prSet presAssocID="{EC30A6B8-FE78-4392-A3CD-97C2C275559F}" presName="rootConnector3" presStyleLbl="asst1" presStyleIdx="1" presStyleCnt="2"/>
      <dgm:spPr/>
    </dgm:pt>
    <dgm:pt modelId="{0E0E2DBA-1AD6-4E71-9FC5-9AA84EAB2430}" type="pres">
      <dgm:prSet presAssocID="{EC30A6B8-FE78-4392-A3CD-97C2C275559F}" presName="hierChild6" presStyleCnt="0"/>
      <dgm:spPr/>
    </dgm:pt>
    <dgm:pt modelId="{964F75AA-CAB0-40E2-B1FF-DB7E3D53E667}" type="pres">
      <dgm:prSet presAssocID="{035DDF15-8820-4CF5-B2E9-FEC130FDC898}" presName="Name37" presStyleLbl="parChTrans1D3" presStyleIdx="2" presStyleCnt="4"/>
      <dgm:spPr/>
    </dgm:pt>
    <dgm:pt modelId="{F7AF0B10-52A0-45A8-AD49-A3A838973B84}" type="pres">
      <dgm:prSet presAssocID="{52E44D7F-44BF-4C66-9CD8-19F1681DB2AF}" presName="hierRoot2" presStyleCnt="0">
        <dgm:presLayoutVars>
          <dgm:hierBranch val="init"/>
        </dgm:presLayoutVars>
      </dgm:prSet>
      <dgm:spPr/>
    </dgm:pt>
    <dgm:pt modelId="{3CBD5574-0F74-443E-A415-6D1551E6F07C}" type="pres">
      <dgm:prSet presAssocID="{52E44D7F-44BF-4C66-9CD8-19F1681DB2AF}" presName="rootComposite" presStyleCnt="0"/>
      <dgm:spPr/>
    </dgm:pt>
    <dgm:pt modelId="{CA8867E4-4352-4BA8-B9DC-F4FA68D475C5}" type="pres">
      <dgm:prSet presAssocID="{52E44D7F-44BF-4C66-9CD8-19F1681DB2AF}" presName="rootText" presStyleLbl="node1" presStyleIdx="6" presStyleCnt="8">
        <dgm:presLayoutVars>
          <dgm:chMax/>
          <dgm:chPref val="3"/>
        </dgm:presLayoutVars>
      </dgm:prSet>
      <dgm:spPr/>
    </dgm:pt>
    <dgm:pt modelId="{AD9D9BA1-4EB8-4840-9544-BCE27402BC5B}" type="pres">
      <dgm:prSet presAssocID="{52E44D7F-44BF-4C66-9CD8-19F1681DB2AF}" presName="titleText2" presStyleLbl="fgAcc1" presStyleIdx="6" presStyleCnt="8">
        <dgm:presLayoutVars>
          <dgm:chMax val="0"/>
          <dgm:chPref val="0"/>
        </dgm:presLayoutVars>
      </dgm:prSet>
      <dgm:spPr/>
    </dgm:pt>
    <dgm:pt modelId="{84066D44-7E01-49FE-80F7-340503D2948C}" type="pres">
      <dgm:prSet presAssocID="{52E44D7F-44BF-4C66-9CD8-19F1681DB2AF}" presName="rootConnector" presStyleLbl="node3" presStyleIdx="0" presStyleCnt="0"/>
      <dgm:spPr/>
    </dgm:pt>
    <dgm:pt modelId="{81737518-6FA9-4813-8C3A-245219F2DF4C}" type="pres">
      <dgm:prSet presAssocID="{52E44D7F-44BF-4C66-9CD8-19F1681DB2AF}" presName="hierChild4" presStyleCnt="0"/>
      <dgm:spPr/>
    </dgm:pt>
    <dgm:pt modelId="{72BCDD51-71FF-4459-94A6-5ED1DCBE36D1}" type="pres">
      <dgm:prSet presAssocID="{52E44D7F-44BF-4C66-9CD8-19F1681DB2AF}" presName="hierChild5" presStyleCnt="0"/>
      <dgm:spPr/>
    </dgm:pt>
    <dgm:pt modelId="{CA13917D-BB06-4479-883C-EC817726EB3B}" type="pres">
      <dgm:prSet presAssocID="{B1071A68-AABF-4AC0-A2A1-3F21167FF1D1}" presName="Name37" presStyleLbl="parChTrans1D3" presStyleIdx="3" presStyleCnt="4"/>
      <dgm:spPr/>
    </dgm:pt>
    <dgm:pt modelId="{D47AAE17-F324-4587-A825-8F739D26EC87}" type="pres">
      <dgm:prSet presAssocID="{281C6F25-1DD6-4AC6-87F8-081C3A25493C}" presName="hierRoot2" presStyleCnt="0">
        <dgm:presLayoutVars>
          <dgm:hierBranch val="init"/>
        </dgm:presLayoutVars>
      </dgm:prSet>
      <dgm:spPr/>
    </dgm:pt>
    <dgm:pt modelId="{40A13DA9-74ED-42EA-BBEF-952EAC0383F1}" type="pres">
      <dgm:prSet presAssocID="{281C6F25-1DD6-4AC6-87F8-081C3A25493C}" presName="rootComposite" presStyleCnt="0"/>
      <dgm:spPr/>
    </dgm:pt>
    <dgm:pt modelId="{AB3215BE-F691-4FD3-BB11-B9A4C4A691BA}" type="pres">
      <dgm:prSet presAssocID="{281C6F25-1DD6-4AC6-87F8-081C3A25493C}" presName="rootText" presStyleLbl="node1" presStyleIdx="7" presStyleCnt="8">
        <dgm:presLayoutVars>
          <dgm:chMax/>
          <dgm:chPref val="3"/>
        </dgm:presLayoutVars>
      </dgm:prSet>
      <dgm:spPr/>
    </dgm:pt>
    <dgm:pt modelId="{64539F7F-86F9-4E3A-9419-E2AA9DAC85E2}" type="pres">
      <dgm:prSet presAssocID="{281C6F25-1DD6-4AC6-87F8-081C3A25493C}" presName="titleText2" presStyleLbl="fgAcc1" presStyleIdx="7" presStyleCnt="8">
        <dgm:presLayoutVars>
          <dgm:chMax val="0"/>
          <dgm:chPref val="0"/>
        </dgm:presLayoutVars>
      </dgm:prSet>
      <dgm:spPr/>
    </dgm:pt>
    <dgm:pt modelId="{49B2D852-DFF5-4FFA-BC9C-A7ABDDE7605C}" type="pres">
      <dgm:prSet presAssocID="{281C6F25-1DD6-4AC6-87F8-081C3A25493C}" presName="rootConnector" presStyleLbl="node3" presStyleIdx="0" presStyleCnt="0"/>
      <dgm:spPr/>
    </dgm:pt>
    <dgm:pt modelId="{57F0A926-1876-445A-86EC-19143EC2552E}" type="pres">
      <dgm:prSet presAssocID="{281C6F25-1DD6-4AC6-87F8-081C3A25493C}" presName="hierChild4" presStyleCnt="0"/>
      <dgm:spPr/>
    </dgm:pt>
    <dgm:pt modelId="{43FF51F4-3243-4174-951D-74D86FD95DAB}" type="pres">
      <dgm:prSet presAssocID="{281C6F25-1DD6-4AC6-87F8-081C3A25493C}" presName="hierChild5" presStyleCnt="0"/>
      <dgm:spPr/>
    </dgm:pt>
    <dgm:pt modelId="{287B07B3-1A9A-4CDD-BB49-630BA1A0B999}" type="pres">
      <dgm:prSet presAssocID="{EC30A6B8-FE78-4392-A3CD-97C2C275559F}" presName="hierChild7" presStyleCnt="0"/>
      <dgm:spPr/>
    </dgm:pt>
  </dgm:ptLst>
  <dgm:cxnLst>
    <dgm:cxn modelId="{309C4B01-33B4-4D18-B1AE-B45CB78ED86D}" type="presOf" srcId="{035DDF15-8820-4CF5-B2E9-FEC130FDC898}" destId="{964F75AA-CAB0-40E2-B1FF-DB7E3D53E667}" srcOrd="0" destOrd="0" presId="urn:microsoft.com/office/officeart/2008/layout/NameandTitleOrganizationalChart"/>
    <dgm:cxn modelId="{41183707-47CA-4E32-AE76-52F4AF95B9E4}" type="presOf" srcId="{EAA3203A-025D-469F-BA31-496CE23D28EB}" destId="{0BCA723E-2603-4670-8324-D6FB226C6CC4}" srcOrd="0" destOrd="0" presId="urn:microsoft.com/office/officeart/2008/layout/NameandTitleOrganizationalChart"/>
    <dgm:cxn modelId="{E53A8C07-829C-49B8-BE14-53C2D167738E}" type="presOf" srcId="{D6B5ABB1-5844-4281-A1FC-81D4F489D4B6}" destId="{BEBDA3C1-DB9D-44D9-9602-BEE988BA64C3}" srcOrd="1" destOrd="0" presId="urn:microsoft.com/office/officeart/2008/layout/NameandTitleOrganizationalChart"/>
    <dgm:cxn modelId="{FDBCED08-39BE-4614-9952-8DD2E17B9943}" type="presOf" srcId="{81964DCA-C2C4-4AB5-9CA6-01B19F8B5C52}" destId="{30FEEF9F-B5D3-4CBD-ACD5-765984C88899}" srcOrd="1" destOrd="0" presId="urn:microsoft.com/office/officeart/2008/layout/NameandTitleOrganizationalChart"/>
    <dgm:cxn modelId="{FAA2570E-42B4-4109-AA45-2EC11384A531}" type="presOf" srcId="{C446861F-BA8F-414E-AFF7-F6F2CF35DD05}" destId="{B549E32C-09F0-4F33-BA1C-A455F0441599}" srcOrd="0" destOrd="0" presId="urn:microsoft.com/office/officeart/2008/layout/NameandTitleOrganizationalChart"/>
    <dgm:cxn modelId="{63960E0F-BF59-4788-8771-4B6D926D84AF}" type="presOf" srcId="{45E7161C-9D42-4959-B208-9BBEBEAA3233}" destId="{7FBB3CF8-ACC1-49F1-8704-C92440C8AD28}" srcOrd="0" destOrd="0" presId="urn:microsoft.com/office/officeart/2008/layout/NameandTitleOrganizationalChart"/>
    <dgm:cxn modelId="{804E4611-38DF-49AC-9C21-2E0AD3CEE595}" type="presOf" srcId="{EC30A6B8-FE78-4392-A3CD-97C2C275559F}" destId="{7DEDC6A5-CC66-429E-9DFB-E72C60A8336D}" srcOrd="1" destOrd="0" presId="urn:microsoft.com/office/officeart/2008/layout/NameandTitleOrganizationalChart"/>
    <dgm:cxn modelId="{361C4114-5D4B-4FA6-A3A1-CAE202AF47AD}" type="presOf" srcId="{D0D71516-5E40-4B04-900E-16BBCA383E13}" destId="{697D11CB-E96A-41F5-8551-E92D5845B86E}" srcOrd="1" destOrd="0" presId="urn:microsoft.com/office/officeart/2008/layout/NameandTitleOrganizationalChart"/>
    <dgm:cxn modelId="{30048A15-A2CA-4C9D-83DF-E60F16BCD0E6}" type="presOf" srcId="{5B9BAC1D-89CB-4768-A865-B1E36A29DBA6}" destId="{322699B4-42C5-43EE-9D9A-00441E2DD126}" srcOrd="1" destOrd="0" presId="urn:microsoft.com/office/officeart/2008/layout/NameandTitleOrganizationalChart"/>
    <dgm:cxn modelId="{9B1E9616-8234-4ED7-9AD6-14DF32511FF2}" type="presOf" srcId="{D0D71516-5E40-4B04-900E-16BBCA383E13}" destId="{C1F3994E-DD0D-4C3F-AE70-6B2F942087B2}" srcOrd="0" destOrd="0" presId="urn:microsoft.com/office/officeart/2008/layout/NameandTitleOrganizationalChart"/>
    <dgm:cxn modelId="{23460919-3875-4122-9641-A04B1C16C3A7}" srcId="{D6B5ABB1-5844-4281-A1FC-81D4F489D4B6}" destId="{5B9BAC1D-89CB-4768-A865-B1E36A29DBA6}" srcOrd="1" destOrd="0" parTransId="{3E3A5EE0-70D6-4080-80ED-7B245ACF40C9}" sibTransId="{4CE9542F-62C2-4F51-9C7E-0B8640E12629}"/>
    <dgm:cxn modelId="{99E14D1B-DCAB-4AA7-8D13-548D94E59F6B}" type="presOf" srcId="{1344255D-C2E8-49F1-A5EF-8D3585561111}" destId="{9F1DB119-468B-47B2-A9A4-DC6152E63F45}" srcOrd="0" destOrd="0" presId="urn:microsoft.com/office/officeart/2008/layout/NameandTitleOrganizationalChart"/>
    <dgm:cxn modelId="{246B7222-6A4B-483D-A15F-1CC32D8E2DD5}" srcId="{EC30A6B8-FE78-4392-A3CD-97C2C275559F}" destId="{281C6F25-1DD6-4AC6-87F8-081C3A25493C}" srcOrd="1" destOrd="0" parTransId="{B1071A68-AABF-4AC0-A2A1-3F21167FF1D1}" sibTransId="{612E2881-3B12-4374-9682-FDEF80C5629E}"/>
    <dgm:cxn modelId="{DD379A36-FEA7-4187-B5CA-6E0E9721FB6C}" type="presOf" srcId="{2350F94C-567F-4F74-BBF6-2A0DD219DF40}" destId="{F0E3115E-7B48-4AA4-9BE1-56B212D2D9CF}" srcOrd="0" destOrd="0" presId="urn:microsoft.com/office/officeart/2008/layout/NameandTitleOrganizationalChart"/>
    <dgm:cxn modelId="{9B188B3F-4540-4B66-A8BF-EC3C81C65C0C}" type="presOf" srcId="{F5B29C24-5D85-4E0C-94CC-64A0A0E21895}" destId="{4CA3A7C7-5EAA-4406-9C0D-9F4388265592}" srcOrd="0" destOrd="0" presId="urn:microsoft.com/office/officeart/2008/layout/NameandTitleOrganizationalChart"/>
    <dgm:cxn modelId="{02F8CC5C-8A69-4D8A-9F54-12CE537112C3}" type="presOf" srcId="{D8C882E8-1977-499E-9BB4-BF442F4C0E6E}" destId="{B0905139-0DEA-4F9E-9CEF-659CEEB84199}" srcOrd="0" destOrd="0" presId="urn:microsoft.com/office/officeart/2008/layout/NameandTitleOrganizationalChart"/>
    <dgm:cxn modelId="{29A70E68-2607-4717-B366-F51B03B08E47}" type="presOf" srcId="{36E70D21-46A0-4592-8311-EB98F14B65F4}" destId="{79B75B89-4057-48FA-B76A-A769AA56BF6A}" srcOrd="0" destOrd="0" presId="urn:microsoft.com/office/officeart/2008/layout/NameandTitleOrganizationalChart"/>
    <dgm:cxn modelId="{2F908849-2590-4EF1-9F3F-6A5AA5713DD4}" srcId="{81964DCA-C2C4-4AB5-9CA6-01B19F8B5C52}" destId="{D6B5ABB1-5844-4281-A1FC-81D4F489D4B6}" srcOrd="0" destOrd="0" parTransId="{6482A0C1-3F39-4B03-B77D-91ED9F41FFDB}" sibTransId="{313FF476-AC9B-4C16-B6A5-E06D1390B292}"/>
    <dgm:cxn modelId="{2E6BDA6A-E18D-4B3C-8849-AE8D0D7AF04C}" type="presOf" srcId="{18EF53F9-7361-4026-A49C-2779CB779ED8}" destId="{07862F02-478F-430A-802A-AFCFC30B8263}" srcOrd="0" destOrd="0" presId="urn:microsoft.com/office/officeart/2008/layout/NameandTitleOrganizationalChart"/>
    <dgm:cxn modelId="{A3AF466D-DF89-4B0E-9C84-2096A7ADB198}" srcId="{18EF53F9-7361-4026-A49C-2779CB779ED8}" destId="{2350F94C-567F-4F74-BBF6-2A0DD219DF40}" srcOrd="0" destOrd="0" parTransId="{DCFC1D2E-5640-4008-9ECF-C97C5F590FBE}" sibTransId="{8D87D39E-6DE3-4BB5-9D21-B77A1514B32A}"/>
    <dgm:cxn modelId="{B3EBEF70-90F4-43AA-8C11-26A40B3193C4}" type="presOf" srcId="{D6B5ABB1-5844-4281-A1FC-81D4F489D4B6}" destId="{1356F0F4-F951-4982-93F3-FE78EA77D25F}" srcOrd="0" destOrd="0" presId="urn:microsoft.com/office/officeart/2008/layout/NameandTitleOrganizationalChart"/>
    <dgm:cxn modelId="{0091C471-3BF9-4F68-9875-523DF0E6DE53}" type="presOf" srcId="{D8C882E8-1977-499E-9BB4-BF442F4C0E6E}" destId="{9DBF09BD-A624-4E8F-8035-4F3BAEDBA924}" srcOrd="1" destOrd="0" presId="urn:microsoft.com/office/officeart/2008/layout/NameandTitleOrganizationalChart"/>
    <dgm:cxn modelId="{23CAE275-E184-43E3-9937-5AE2631A73A8}" type="presOf" srcId="{27269D7A-AABA-40A2-8B18-6FFEE1FB05B5}" destId="{40038220-1BE1-49AA-9392-F7F68B1152CF}" srcOrd="0" destOrd="0" presId="urn:microsoft.com/office/officeart/2008/layout/NameandTitleOrganizationalChart"/>
    <dgm:cxn modelId="{F7EBED76-F73C-4022-90DA-38A90850F7A9}" srcId="{D6B5ABB1-5844-4281-A1FC-81D4F489D4B6}" destId="{36E70D21-46A0-4592-8311-EB98F14B65F4}" srcOrd="0" destOrd="0" parTransId="{5FF667EB-9A31-46F4-98F9-22989575DF00}" sibTransId="{45E7161C-9D42-4959-B208-9BBEBEAA3233}"/>
    <dgm:cxn modelId="{EDD73478-96D7-4E9B-A65D-66D5A2E0D842}" type="presOf" srcId="{685884EF-0EDF-4F9F-85C2-075CFCDBE1C1}" destId="{9FDC07D1-EB5C-4B3D-BF2F-8D5B5199FA3B}" srcOrd="0" destOrd="0" presId="urn:microsoft.com/office/officeart/2008/layout/NameandTitleOrganizationalChart"/>
    <dgm:cxn modelId="{DD170F84-95B7-4096-A56C-AFF1D5BBE02E}" type="presOf" srcId="{5FF667EB-9A31-46F4-98F9-22989575DF00}" destId="{7EB81520-7147-4FF2-8243-73C471FF79E9}" srcOrd="0" destOrd="0" presId="urn:microsoft.com/office/officeart/2008/layout/NameandTitleOrganizationalChart"/>
    <dgm:cxn modelId="{2FD7938E-4EAE-4AC5-83C4-10E0F6A645D2}" type="presOf" srcId="{2A8F179C-4512-44C9-87BD-59E8CE661EA2}" destId="{6DEC2736-E154-4B03-A6FE-74AF36993206}" srcOrd="0" destOrd="0" presId="urn:microsoft.com/office/officeart/2008/layout/NameandTitleOrganizationalChart"/>
    <dgm:cxn modelId="{A813BA91-59A2-41A9-BBF2-4703305FD96F}" type="presOf" srcId="{2350F94C-567F-4F74-BBF6-2A0DD219DF40}" destId="{5E756CA6-6FF7-4E8E-9E18-DAB08DB67D23}" srcOrd="1" destOrd="0" presId="urn:microsoft.com/office/officeart/2008/layout/NameandTitleOrganizationalChart"/>
    <dgm:cxn modelId="{EB9BDC92-8DA6-4897-AB4B-0B75689945E6}" type="presOf" srcId="{36E70D21-46A0-4592-8311-EB98F14B65F4}" destId="{26A2F526-A3DF-46B6-A3FF-C0DB1FA902ED}" srcOrd="1" destOrd="0" presId="urn:microsoft.com/office/officeart/2008/layout/NameandTitleOrganizationalChart"/>
    <dgm:cxn modelId="{29751597-F4FB-4D52-B2EC-207D8524A65A}" type="presOf" srcId="{281C6F25-1DD6-4AC6-87F8-081C3A25493C}" destId="{AB3215BE-F691-4FD3-BB11-B9A4C4A691BA}" srcOrd="0" destOrd="0" presId="urn:microsoft.com/office/officeart/2008/layout/NameandTitleOrganizationalChart"/>
    <dgm:cxn modelId="{4EFC0D99-2045-4FF0-B2E7-3E47834998EF}" srcId="{2350F94C-567F-4F74-BBF6-2A0DD219DF40}" destId="{EC30A6B8-FE78-4392-A3CD-97C2C275559F}" srcOrd="1" destOrd="0" parTransId="{1344255D-C2E8-49F1-A5EF-8D3585561111}" sibTransId="{EAA3203A-025D-469F-BA31-496CE23D28EB}"/>
    <dgm:cxn modelId="{74E74A9A-9C29-4847-825E-244C1857B129}" type="presOf" srcId="{8D87D39E-6DE3-4BB5-9D21-B77A1514B32A}" destId="{00F1A48C-1BEC-4471-889F-429919ECF53B}" srcOrd="0" destOrd="0" presId="urn:microsoft.com/office/officeart/2008/layout/NameandTitleOrganizationalChart"/>
    <dgm:cxn modelId="{9EC8429D-886C-44B7-B0B5-337599CB79BE}" type="presOf" srcId="{5B9BAC1D-89CB-4768-A865-B1E36A29DBA6}" destId="{2A2185F4-BD02-4C5C-BB0A-FD4CB20D8A91}" srcOrd="0" destOrd="0" presId="urn:microsoft.com/office/officeart/2008/layout/NameandTitleOrganizationalChart"/>
    <dgm:cxn modelId="{0581BA9D-BD85-4576-A6C7-24EF06ADE911}" srcId="{EC30A6B8-FE78-4392-A3CD-97C2C275559F}" destId="{52E44D7F-44BF-4C66-9CD8-19F1681DB2AF}" srcOrd="0" destOrd="0" parTransId="{035DDF15-8820-4CF5-B2E9-FEC130FDC898}" sibTransId="{2E3990F7-BC9E-441F-B1F3-73A43A7E5F30}"/>
    <dgm:cxn modelId="{21CAAAA7-9966-406D-B232-4A1798AD1B6B}" type="presOf" srcId="{2E3990F7-BC9E-441F-B1F3-73A43A7E5F30}" destId="{AD9D9BA1-4EB8-4840-9544-BCE27402BC5B}" srcOrd="0" destOrd="0" presId="urn:microsoft.com/office/officeart/2008/layout/NameandTitleOrganizationalChart"/>
    <dgm:cxn modelId="{62CE1CAE-CD7B-4218-B8A5-0540CA66673D}" type="presOf" srcId="{3E3A5EE0-70D6-4080-80ED-7B245ACF40C9}" destId="{430BD6E4-EB0B-4DEB-8AB0-9249D7283EA6}" srcOrd="0" destOrd="0" presId="urn:microsoft.com/office/officeart/2008/layout/NameandTitleOrganizationalChart"/>
    <dgm:cxn modelId="{382B37B4-97D7-42A2-B7A4-6BFC2C0409D4}" srcId="{2350F94C-567F-4F74-BBF6-2A0DD219DF40}" destId="{81964DCA-C2C4-4AB5-9CA6-01B19F8B5C52}" srcOrd="0" destOrd="0" parTransId="{9D2F1586-CC21-4FBF-838E-62A94F2B7397}" sibTransId="{EFD3E2AB-642B-468D-A5E1-5099B72EBF95}"/>
    <dgm:cxn modelId="{B1179BB8-420B-4794-805E-124FF2CDB590}" type="presOf" srcId="{81964DCA-C2C4-4AB5-9CA6-01B19F8B5C52}" destId="{65A7409C-7D7E-4B6E-85FD-44CD151A918A}" srcOrd="0" destOrd="0" presId="urn:microsoft.com/office/officeart/2008/layout/NameandTitleOrganizationalChart"/>
    <dgm:cxn modelId="{36BB23BA-481A-447C-B68B-F87F8D23FAFB}" type="presOf" srcId="{B1071A68-AABF-4AC0-A2A1-3F21167FF1D1}" destId="{CA13917D-BB06-4479-883C-EC817726EB3B}" srcOrd="0" destOrd="0" presId="urn:microsoft.com/office/officeart/2008/layout/NameandTitleOrganizationalChart"/>
    <dgm:cxn modelId="{512C4EBD-FEB7-4DE0-AF0A-9EE7B9C87055}" type="presOf" srcId="{4CE9542F-62C2-4F51-9C7E-0B8640E12629}" destId="{FF15DB4D-D4F1-4E2C-B5EE-B6D06F28A63F}" srcOrd="0" destOrd="0" presId="urn:microsoft.com/office/officeart/2008/layout/NameandTitleOrganizationalChart"/>
    <dgm:cxn modelId="{568A32C5-D0A0-4157-8808-81F9408B1BB6}" type="presOf" srcId="{9D2F1586-CC21-4FBF-838E-62A94F2B7397}" destId="{2D0EDDAE-6549-4F5F-8327-FA4FFF7C4119}" srcOrd="0" destOrd="0" presId="urn:microsoft.com/office/officeart/2008/layout/NameandTitleOrganizationalChart"/>
    <dgm:cxn modelId="{2843A1C5-794D-4D58-B022-156DE4F3B40B}" srcId="{81964DCA-C2C4-4AB5-9CA6-01B19F8B5C52}" destId="{D8C882E8-1977-499E-9BB4-BF442F4C0E6E}" srcOrd="1" destOrd="0" parTransId="{F5B29C24-5D85-4E0C-94CC-64A0A0E21895}" sibTransId="{C446861F-BA8F-414E-AFF7-F6F2CF35DD05}"/>
    <dgm:cxn modelId="{73FE52C9-66E8-4E9C-9EFE-64F221036F7E}" type="presOf" srcId="{EFD3E2AB-642B-468D-A5E1-5099B72EBF95}" destId="{A52C42BE-012B-466D-8BD2-406AE27C9CCD}" srcOrd="0" destOrd="0" presId="urn:microsoft.com/office/officeart/2008/layout/NameandTitleOrganizationalChart"/>
    <dgm:cxn modelId="{03CA6DD2-92DD-4947-BB4D-566521D0AADD}" type="presOf" srcId="{52E44D7F-44BF-4C66-9CD8-19F1681DB2AF}" destId="{CA8867E4-4352-4BA8-B9DC-F4FA68D475C5}" srcOrd="0" destOrd="0" presId="urn:microsoft.com/office/officeart/2008/layout/NameandTitleOrganizationalChart"/>
    <dgm:cxn modelId="{A48A8ED6-659E-4F71-9D8A-8ABDB981245E}" type="presOf" srcId="{281C6F25-1DD6-4AC6-87F8-081C3A25493C}" destId="{49B2D852-DFF5-4FFA-BC9C-A7ABDDE7605C}" srcOrd="1" destOrd="0" presId="urn:microsoft.com/office/officeart/2008/layout/NameandTitleOrganizationalChart"/>
    <dgm:cxn modelId="{1CAAE7D8-9168-44AE-811A-FCC8CC8482DF}" type="presOf" srcId="{6482A0C1-3F39-4B03-B77D-91ED9F41FFDB}" destId="{7DD3A74A-80B5-4C64-B573-9EA1B1E69F63}" srcOrd="0" destOrd="0" presId="urn:microsoft.com/office/officeart/2008/layout/NameandTitleOrganizationalChart"/>
    <dgm:cxn modelId="{F6B047E3-3D33-48BE-A017-4B1EF6FF5EBE}" srcId="{D8C882E8-1977-499E-9BB4-BF442F4C0E6E}" destId="{8580CA7E-1FB0-469A-82D4-68A02B87A541}" srcOrd="0" destOrd="0" parTransId="{EB8075E9-DD56-4AEE-A383-C78B6A30EF60}" sibTransId="{685884EF-0EDF-4F9F-85C2-075CFCDBE1C1}"/>
    <dgm:cxn modelId="{5EE67BE4-00D7-4408-A154-36069B8405CA}" srcId="{D8C882E8-1977-499E-9BB4-BF442F4C0E6E}" destId="{D0D71516-5E40-4B04-900E-16BBCA383E13}" srcOrd="1" destOrd="0" parTransId="{27269D7A-AABA-40A2-8B18-6FFEE1FB05B5}" sibTransId="{2A8F179C-4512-44C9-87BD-59E8CE661EA2}"/>
    <dgm:cxn modelId="{66A7F6E4-F61D-44E0-A1ED-F9A05B90DB25}" type="presOf" srcId="{52E44D7F-44BF-4C66-9CD8-19F1681DB2AF}" destId="{84066D44-7E01-49FE-80F7-340503D2948C}" srcOrd="1" destOrd="0" presId="urn:microsoft.com/office/officeart/2008/layout/NameandTitleOrganizationalChart"/>
    <dgm:cxn modelId="{5FBE4FEA-A918-4935-AC92-898930935434}" type="presOf" srcId="{612E2881-3B12-4374-9682-FDEF80C5629E}" destId="{64539F7F-86F9-4E3A-9419-E2AA9DAC85E2}" srcOrd="0" destOrd="0" presId="urn:microsoft.com/office/officeart/2008/layout/NameandTitleOrganizationalChart"/>
    <dgm:cxn modelId="{1B9689EC-0414-42D7-9B3B-D23979BDE6A1}" type="presOf" srcId="{8580CA7E-1FB0-469A-82D4-68A02B87A541}" destId="{1A5B8CDB-101D-41D5-A893-4865A99D802C}" srcOrd="0" destOrd="0" presId="urn:microsoft.com/office/officeart/2008/layout/NameandTitleOrganizationalChart"/>
    <dgm:cxn modelId="{1437FFEE-7D74-4AE4-9195-466241597050}" type="presOf" srcId="{EC30A6B8-FE78-4392-A3CD-97C2C275559F}" destId="{87EBD017-62D8-447B-9A9B-A96D9589A2DF}" srcOrd="0" destOrd="0" presId="urn:microsoft.com/office/officeart/2008/layout/NameandTitleOrganizationalChart"/>
    <dgm:cxn modelId="{4A7B5DF7-4BC7-495A-A0F6-ABD0185C44ED}" type="presOf" srcId="{8580CA7E-1FB0-469A-82D4-68A02B87A541}" destId="{522AFA8C-6DE9-4976-A7E0-C158C82B9396}" srcOrd="1" destOrd="0" presId="urn:microsoft.com/office/officeart/2008/layout/NameandTitleOrganizationalChart"/>
    <dgm:cxn modelId="{DED7B9F7-E8BB-4A3B-9837-84895ACE3D63}" type="presOf" srcId="{313FF476-AC9B-4C16-B6A5-E06D1390B292}" destId="{05AE1F7E-57BC-45FC-8F1D-0E44BF0B60C4}" srcOrd="0" destOrd="0" presId="urn:microsoft.com/office/officeart/2008/layout/NameandTitleOrganizationalChart"/>
    <dgm:cxn modelId="{2B42A4FD-EB84-4E85-923E-C31AEB3F4E78}" type="presOf" srcId="{EB8075E9-DD56-4AEE-A383-C78B6A30EF60}" destId="{E0CF5073-3E77-494D-B6E1-4A05C2E5368C}" srcOrd="0" destOrd="0" presId="urn:microsoft.com/office/officeart/2008/layout/NameandTitleOrganizationalChart"/>
    <dgm:cxn modelId="{3EFAC3FF-DE2A-4C6C-8424-CE6CFB71B8BD}" type="presParOf" srcId="{07862F02-478F-430A-802A-AFCFC30B8263}" destId="{52ED086E-6DA1-4648-9FD8-E934C22907EA}" srcOrd="0" destOrd="0" presId="urn:microsoft.com/office/officeart/2008/layout/NameandTitleOrganizationalChart"/>
    <dgm:cxn modelId="{1B73F6A7-8031-4A83-A14C-535234DD7BF4}" type="presParOf" srcId="{52ED086E-6DA1-4648-9FD8-E934C22907EA}" destId="{6057A126-CF86-49BE-8321-B4274695370B}" srcOrd="0" destOrd="0" presId="urn:microsoft.com/office/officeart/2008/layout/NameandTitleOrganizationalChart"/>
    <dgm:cxn modelId="{F6F2AF1B-937F-4D28-B22A-B9F63D1F7781}" type="presParOf" srcId="{6057A126-CF86-49BE-8321-B4274695370B}" destId="{F0E3115E-7B48-4AA4-9BE1-56B212D2D9CF}" srcOrd="0" destOrd="0" presId="urn:microsoft.com/office/officeart/2008/layout/NameandTitleOrganizationalChart"/>
    <dgm:cxn modelId="{AD314185-4169-487A-B48A-5B225DA084D6}" type="presParOf" srcId="{6057A126-CF86-49BE-8321-B4274695370B}" destId="{00F1A48C-1BEC-4471-889F-429919ECF53B}" srcOrd="1" destOrd="0" presId="urn:microsoft.com/office/officeart/2008/layout/NameandTitleOrganizationalChart"/>
    <dgm:cxn modelId="{E8E60F97-9F15-4904-9F4C-BCA700F80617}" type="presParOf" srcId="{6057A126-CF86-49BE-8321-B4274695370B}" destId="{5E756CA6-6FF7-4E8E-9E18-DAB08DB67D23}" srcOrd="2" destOrd="0" presId="urn:microsoft.com/office/officeart/2008/layout/NameandTitleOrganizationalChart"/>
    <dgm:cxn modelId="{6E82056D-AB9F-4F37-A6CA-C5E8EF6BE568}" type="presParOf" srcId="{52ED086E-6DA1-4648-9FD8-E934C22907EA}" destId="{96D95717-0245-491C-8362-BC6C738D8B0A}" srcOrd="1" destOrd="0" presId="urn:microsoft.com/office/officeart/2008/layout/NameandTitleOrganizationalChart"/>
    <dgm:cxn modelId="{6289027C-70D5-4932-AE1E-53FEF8E9FC8C}" type="presParOf" srcId="{52ED086E-6DA1-4648-9FD8-E934C22907EA}" destId="{A9F6D05B-E86F-4A21-9A94-1C3428035637}" srcOrd="2" destOrd="0" presId="urn:microsoft.com/office/officeart/2008/layout/NameandTitleOrganizationalChart"/>
    <dgm:cxn modelId="{F73922ED-C331-4D7F-B470-A9C7B1BE6B3C}" type="presParOf" srcId="{A9F6D05B-E86F-4A21-9A94-1C3428035637}" destId="{2D0EDDAE-6549-4F5F-8327-FA4FFF7C4119}" srcOrd="0" destOrd="0" presId="urn:microsoft.com/office/officeart/2008/layout/NameandTitleOrganizationalChart"/>
    <dgm:cxn modelId="{7A253CB8-8D0F-4FDC-9716-FA0B19556B06}" type="presParOf" srcId="{A9F6D05B-E86F-4A21-9A94-1C3428035637}" destId="{B97119DA-B4B9-4CFA-9383-B4C2508CFCA0}" srcOrd="1" destOrd="0" presId="urn:microsoft.com/office/officeart/2008/layout/NameandTitleOrganizationalChart"/>
    <dgm:cxn modelId="{728ED7CD-71BF-46D1-B36F-388D9756F22D}" type="presParOf" srcId="{B97119DA-B4B9-4CFA-9383-B4C2508CFCA0}" destId="{74AE64E6-1512-4D55-969E-39518D0BEE19}" srcOrd="0" destOrd="0" presId="urn:microsoft.com/office/officeart/2008/layout/NameandTitleOrganizationalChart"/>
    <dgm:cxn modelId="{07EEE367-9D33-4909-86CA-114733BB0D69}" type="presParOf" srcId="{74AE64E6-1512-4D55-969E-39518D0BEE19}" destId="{65A7409C-7D7E-4B6E-85FD-44CD151A918A}" srcOrd="0" destOrd="0" presId="urn:microsoft.com/office/officeart/2008/layout/NameandTitleOrganizationalChart"/>
    <dgm:cxn modelId="{BDF33BE0-C4AF-4995-979E-42CBC47F0CFB}" type="presParOf" srcId="{74AE64E6-1512-4D55-969E-39518D0BEE19}" destId="{A52C42BE-012B-466D-8BD2-406AE27C9CCD}" srcOrd="1" destOrd="0" presId="urn:microsoft.com/office/officeart/2008/layout/NameandTitleOrganizationalChart"/>
    <dgm:cxn modelId="{68746DFC-7252-4C44-A5CD-A29C58F1B78F}" type="presParOf" srcId="{74AE64E6-1512-4D55-969E-39518D0BEE19}" destId="{30FEEF9F-B5D3-4CBD-ACD5-765984C88899}" srcOrd="2" destOrd="0" presId="urn:microsoft.com/office/officeart/2008/layout/NameandTitleOrganizationalChart"/>
    <dgm:cxn modelId="{501A3DBF-BF08-47D9-BDD7-DD7519EE96E4}" type="presParOf" srcId="{B97119DA-B4B9-4CFA-9383-B4C2508CFCA0}" destId="{CA043816-2ED2-4E22-A6C2-77FBCCDA31E8}" srcOrd="1" destOrd="0" presId="urn:microsoft.com/office/officeart/2008/layout/NameandTitleOrganizationalChart"/>
    <dgm:cxn modelId="{DB2151A1-53BA-4359-9B5E-B1A75364D37A}" type="presParOf" srcId="{CA043816-2ED2-4E22-A6C2-77FBCCDA31E8}" destId="{7DD3A74A-80B5-4C64-B573-9EA1B1E69F63}" srcOrd="0" destOrd="0" presId="urn:microsoft.com/office/officeart/2008/layout/NameandTitleOrganizationalChart"/>
    <dgm:cxn modelId="{E6CEFD4C-67BB-4A85-8C22-58125A29FEA3}" type="presParOf" srcId="{CA043816-2ED2-4E22-A6C2-77FBCCDA31E8}" destId="{E9B897CF-DB67-4D54-9B1F-E7A778255BB4}" srcOrd="1" destOrd="0" presId="urn:microsoft.com/office/officeart/2008/layout/NameandTitleOrganizationalChart"/>
    <dgm:cxn modelId="{019C9277-55D7-48BE-BA4F-6ACF8929A25C}" type="presParOf" srcId="{E9B897CF-DB67-4D54-9B1F-E7A778255BB4}" destId="{8C2D58DF-9B4E-43F0-B4B2-A232E182FC00}" srcOrd="0" destOrd="0" presId="urn:microsoft.com/office/officeart/2008/layout/NameandTitleOrganizationalChart"/>
    <dgm:cxn modelId="{A224A429-5E84-49A8-8955-800E4080AB45}" type="presParOf" srcId="{8C2D58DF-9B4E-43F0-B4B2-A232E182FC00}" destId="{1356F0F4-F951-4982-93F3-FE78EA77D25F}" srcOrd="0" destOrd="0" presId="urn:microsoft.com/office/officeart/2008/layout/NameandTitleOrganizationalChart"/>
    <dgm:cxn modelId="{0B5EF345-3EEC-4F78-A9D6-43E5B2AB6075}" type="presParOf" srcId="{8C2D58DF-9B4E-43F0-B4B2-A232E182FC00}" destId="{05AE1F7E-57BC-45FC-8F1D-0E44BF0B60C4}" srcOrd="1" destOrd="0" presId="urn:microsoft.com/office/officeart/2008/layout/NameandTitleOrganizationalChart"/>
    <dgm:cxn modelId="{3AD579A8-7147-4804-8D41-76EE9A81306E}" type="presParOf" srcId="{8C2D58DF-9B4E-43F0-B4B2-A232E182FC00}" destId="{BEBDA3C1-DB9D-44D9-9602-BEE988BA64C3}" srcOrd="2" destOrd="0" presId="urn:microsoft.com/office/officeart/2008/layout/NameandTitleOrganizationalChart"/>
    <dgm:cxn modelId="{EFB3E8B2-E67D-46D9-8C5D-E5CF24B5F3D3}" type="presParOf" srcId="{E9B897CF-DB67-4D54-9B1F-E7A778255BB4}" destId="{A6BEA484-4BE5-48D6-9312-1F1166F1F63E}" srcOrd="1" destOrd="0" presId="urn:microsoft.com/office/officeart/2008/layout/NameandTitleOrganizationalChart"/>
    <dgm:cxn modelId="{C1B69562-39E1-4909-99AF-34C4066E999E}" type="presParOf" srcId="{A6BEA484-4BE5-48D6-9312-1F1166F1F63E}" destId="{7EB81520-7147-4FF2-8243-73C471FF79E9}" srcOrd="0" destOrd="0" presId="urn:microsoft.com/office/officeart/2008/layout/NameandTitleOrganizationalChart"/>
    <dgm:cxn modelId="{68C42761-5566-4DFE-B267-A5ECA6BCB1A2}" type="presParOf" srcId="{A6BEA484-4BE5-48D6-9312-1F1166F1F63E}" destId="{9AB1AC84-5F9F-4E16-81EC-8DFA36F624D0}" srcOrd="1" destOrd="0" presId="urn:microsoft.com/office/officeart/2008/layout/NameandTitleOrganizationalChart"/>
    <dgm:cxn modelId="{9D01E0E7-88C2-46D0-807D-61233E8F5E65}" type="presParOf" srcId="{9AB1AC84-5F9F-4E16-81EC-8DFA36F624D0}" destId="{C9BCD70B-4360-4145-BE2B-6A44396FEC31}" srcOrd="0" destOrd="0" presId="urn:microsoft.com/office/officeart/2008/layout/NameandTitleOrganizationalChart"/>
    <dgm:cxn modelId="{D8757431-318D-479C-BDA9-D30B132D19D0}" type="presParOf" srcId="{C9BCD70B-4360-4145-BE2B-6A44396FEC31}" destId="{79B75B89-4057-48FA-B76A-A769AA56BF6A}" srcOrd="0" destOrd="0" presId="urn:microsoft.com/office/officeart/2008/layout/NameandTitleOrganizationalChart"/>
    <dgm:cxn modelId="{51164C9E-EC65-4F32-9937-EE478E5985BC}" type="presParOf" srcId="{C9BCD70B-4360-4145-BE2B-6A44396FEC31}" destId="{7FBB3CF8-ACC1-49F1-8704-C92440C8AD28}" srcOrd="1" destOrd="0" presId="urn:microsoft.com/office/officeart/2008/layout/NameandTitleOrganizationalChart"/>
    <dgm:cxn modelId="{A5B8FDBE-2F94-4A6B-9ADF-B93756734780}" type="presParOf" srcId="{C9BCD70B-4360-4145-BE2B-6A44396FEC31}" destId="{26A2F526-A3DF-46B6-A3FF-C0DB1FA902ED}" srcOrd="2" destOrd="0" presId="urn:microsoft.com/office/officeart/2008/layout/NameandTitleOrganizationalChart"/>
    <dgm:cxn modelId="{CFCE5C65-60D1-4084-A8E1-457FC2056D84}" type="presParOf" srcId="{9AB1AC84-5F9F-4E16-81EC-8DFA36F624D0}" destId="{C36BE4AF-D4D2-4947-ACEB-F8808222CB22}" srcOrd="1" destOrd="0" presId="urn:microsoft.com/office/officeart/2008/layout/NameandTitleOrganizationalChart"/>
    <dgm:cxn modelId="{802B80FC-E660-42AE-AED4-40125F0CD0A7}" type="presParOf" srcId="{9AB1AC84-5F9F-4E16-81EC-8DFA36F624D0}" destId="{F9F905C6-8689-4815-A680-0DA32AEB8E02}" srcOrd="2" destOrd="0" presId="urn:microsoft.com/office/officeart/2008/layout/NameandTitleOrganizationalChart"/>
    <dgm:cxn modelId="{51C75F6A-CAEC-49B9-B504-B954A6C1C54A}" type="presParOf" srcId="{A6BEA484-4BE5-48D6-9312-1F1166F1F63E}" destId="{430BD6E4-EB0B-4DEB-8AB0-9249D7283EA6}" srcOrd="2" destOrd="0" presId="urn:microsoft.com/office/officeart/2008/layout/NameandTitleOrganizationalChart"/>
    <dgm:cxn modelId="{69AACBBE-061A-4733-AFD3-3BE529E6F8B4}" type="presParOf" srcId="{A6BEA484-4BE5-48D6-9312-1F1166F1F63E}" destId="{E578C8E9-2510-4B80-98CD-EC058895CC1D}" srcOrd="3" destOrd="0" presId="urn:microsoft.com/office/officeart/2008/layout/NameandTitleOrganizationalChart"/>
    <dgm:cxn modelId="{886E03E2-88C9-4A24-9C26-8928DDD6DBAA}" type="presParOf" srcId="{E578C8E9-2510-4B80-98CD-EC058895CC1D}" destId="{D7196343-425E-4F51-A10C-AD95A2AB714A}" srcOrd="0" destOrd="0" presId="urn:microsoft.com/office/officeart/2008/layout/NameandTitleOrganizationalChart"/>
    <dgm:cxn modelId="{1C24D32A-DE06-4571-A895-498833A1BCD8}" type="presParOf" srcId="{D7196343-425E-4F51-A10C-AD95A2AB714A}" destId="{2A2185F4-BD02-4C5C-BB0A-FD4CB20D8A91}" srcOrd="0" destOrd="0" presId="urn:microsoft.com/office/officeart/2008/layout/NameandTitleOrganizationalChart"/>
    <dgm:cxn modelId="{8AD7447F-49E8-4BA3-90FF-3093BBEBB656}" type="presParOf" srcId="{D7196343-425E-4F51-A10C-AD95A2AB714A}" destId="{FF15DB4D-D4F1-4E2C-B5EE-B6D06F28A63F}" srcOrd="1" destOrd="0" presId="urn:microsoft.com/office/officeart/2008/layout/NameandTitleOrganizationalChart"/>
    <dgm:cxn modelId="{6A1DB3B0-9EE8-4BE7-84F5-D80B59480714}" type="presParOf" srcId="{D7196343-425E-4F51-A10C-AD95A2AB714A}" destId="{322699B4-42C5-43EE-9D9A-00441E2DD126}" srcOrd="2" destOrd="0" presId="urn:microsoft.com/office/officeart/2008/layout/NameandTitleOrganizationalChart"/>
    <dgm:cxn modelId="{95DBE832-9D64-4051-BA0D-F90DDD6115C1}" type="presParOf" srcId="{E578C8E9-2510-4B80-98CD-EC058895CC1D}" destId="{73B49DB1-98D0-47B4-9254-EC1CB47A73E4}" srcOrd="1" destOrd="0" presId="urn:microsoft.com/office/officeart/2008/layout/NameandTitleOrganizationalChart"/>
    <dgm:cxn modelId="{BD64D5AA-C7C1-4C13-A102-2E7865F5BB45}" type="presParOf" srcId="{E578C8E9-2510-4B80-98CD-EC058895CC1D}" destId="{8E1D2552-077F-4B91-AB52-DC1FB59A6660}" srcOrd="2" destOrd="0" presId="urn:microsoft.com/office/officeart/2008/layout/NameandTitleOrganizationalChart"/>
    <dgm:cxn modelId="{88E7578C-7CC8-4A04-AAEA-733E51F50575}" type="presParOf" srcId="{E9B897CF-DB67-4D54-9B1F-E7A778255BB4}" destId="{AAE80EDB-FA3C-4020-A683-2124F1537818}" srcOrd="2" destOrd="0" presId="urn:microsoft.com/office/officeart/2008/layout/NameandTitleOrganizationalChart"/>
    <dgm:cxn modelId="{25F2C9DB-8588-4DE5-A72B-02A522FA8C66}" type="presParOf" srcId="{CA043816-2ED2-4E22-A6C2-77FBCCDA31E8}" destId="{4CA3A7C7-5EAA-4406-9C0D-9F4388265592}" srcOrd="2" destOrd="0" presId="urn:microsoft.com/office/officeart/2008/layout/NameandTitleOrganizationalChart"/>
    <dgm:cxn modelId="{361DA14F-BF8A-4CF9-93A0-7845BD5C0BE0}" type="presParOf" srcId="{CA043816-2ED2-4E22-A6C2-77FBCCDA31E8}" destId="{BB184297-2941-4717-BD4E-0F884B59037F}" srcOrd="3" destOrd="0" presId="urn:microsoft.com/office/officeart/2008/layout/NameandTitleOrganizationalChart"/>
    <dgm:cxn modelId="{4B56B477-BA36-45D6-A15F-0718D5022F70}" type="presParOf" srcId="{BB184297-2941-4717-BD4E-0F884B59037F}" destId="{FDA56AF1-789F-4084-97C8-5012B90170D0}" srcOrd="0" destOrd="0" presId="urn:microsoft.com/office/officeart/2008/layout/NameandTitleOrganizationalChart"/>
    <dgm:cxn modelId="{F4EFDB8B-50D1-4DBF-B205-1F281F84F2D3}" type="presParOf" srcId="{FDA56AF1-789F-4084-97C8-5012B90170D0}" destId="{B0905139-0DEA-4F9E-9CEF-659CEEB84199}" srcOrd="0" destOrd="0" presId="urn:microsoft.com/office/officeart/2008/layout/NameandTitleOrganizationalChart"/>
    <dgm:cxn modelId="{0B88DC67-18F1-4B3E-8499-8DC4C34982AE}" type="presParOf" srcId="{FDA56AF1-789F-4084-97C8-5012B90170D0}" destId="{B549E32C-09F0-4F33-BA1C-A455F0441599}" srcOrd="1" destOrd="0" presId="urn:microsoft.com/office/officeart/2008/layout/NameandTitleOrganizationalChart"/>
    <dgm:cxn modelId="{1AC81DC9-0835-4382-B3CB-748427DFCA9C}" type="presParOf" srcId="{FDA56AF1-789F-4084-97C8-5012B90170D0}" destId="{9DBF09BD-A624-4E8F-8035-4F3BAEDBA924}" srcOrd="2" destOrd="0" presId="urn:microsoft.com/office/officeart/2008/layout/NameandTitleOrganizationalChart"/>
    <dgm:cxn modelId="{B96160E9-8A99-44B6-B83A-ECA63779276B}" type="presParOf" srcId="{BB184297-2941-4717-BD4E-0F884B59037F}" destId="{3F0799FD-BD0F-426F-8309-5E3591C26ECE}" srcOrd="1" destOrd="0" presId="urn:microsoft.com/office/officeart/2008/layout/NameandTitleOrganizationalChart"/>
    <dgm:cxn modelId="{B4604754-01AA-43AA-B6E8-0479B0857BF4}" type="presParOf" srcId="{3F0799FD-BD0F-426F-8309-5E3591C26ECE}" destId="{E0CF5073-3E77-494D-B6E1-4A05C2E5368C}" srcOrd="0" destOrd="0" presId="urn:microsoft.com/office/officeart/2008/layout/NameandTitleOrganizationalChart"/>
    <dgm:cxn modelId="{957E45A9-DF4D-49E9-BD42-9AE68FA8075E}" type="presParOf" srcId="{3F0799FD-BD0F-426F-8309-5E3591C26ECE}" destId="{DB0DD63B-C4F4-427D-97F3-CC6CAE40D65C}" srcOrd="1" destOrd="0" presId="urn:microsoft.com/office/officeart/2008/layout/NameandTitleOrganizationalChart"/>
    <dgm:cxn modelId="{DBA16B2E-A62D-45C8-B225-7930E78FE843}" type="presParOf" srcId="{DB0DD63B-C4F4-427D-97F3-CC6CAE40D65C}" destId="{D9C52D54-0E7A-4288-8D4D-9E85A465437A}" srcOrd="0" destOrd="0" presId="urn:microsoft.com/office/officeart/2008/layout/NameandTitleOrganizationalChart"/>
    <dgm:cxn modelId="{F739F029-C9CE-42BA-8F11-52EBFAFF8E13}" type="presParOf" srcId="{D9C52D54-0E7A-4288-8D4D-9E85A465437A}" destId="{1A5B8CDB-101D-41D5-A893-4865A99D802C}" srcOrd="0" destOrd="0" presId="urn:microsoft.com/office/officeart/2008/layout/NameandTitleOrganizationalChart"/>
    <dgm:cxn modelId="{D7CF1BB5-1860-43E2-92FA-1738F4EEF373}" type="presParOf" srcId="{D9C52D54-0E7A-4288-8D4D-9E85A465437A}" destId="{9FDC07D1-EB5C-4B3D-BF2F-8D5B5199FA3B}" srcOrd="1" destOrd="0" presId="urn:microsoft.com/office/officeart/2008/layout/NameandTitleOrganizationalChart"/>
    <dgm:cxn modelId="{8DF10C99-8871-4AB5-A933-17C299288A30}" type="presParOf" srcId="{D9C52D54-0E7A-4288-8D4D-9E85A465437A}" destId="{522AFA8C-6DE9-4976-A7E0-C158C82B9396}" srcOrd="2" destOrd="0" presId="urn:microsoft.com/office/officeart/2008/layout/NameandTitleOrganizationalChart"/>
    <dgm:cxn modelId="{45E45D16-C482-49B6-BE16-C3B1B2DD3C63}" type="presParOf" srcId="{DB0DD63B-C4F4-427D-97F3-CC6CAE40D65C}" destId="{EABBC7C5-EE57-4160-9615-047D2E6E4824}" srcOrd="1" destOrd="0" presId="urn:microsoft.com/office/officeart/2008/layout/NameandTitleOrganizationalChart"/>
    <dgm:cxn modelId="{5045F48C-4AF2-471B-A6D7-734EAAD17C64}" type="presParOf" srcId="{DB0DD63B-C4F4-427D-97F3-CC6CAE40D65C}" destId="{2F96F8C7-8A67-4D20-9FBA-58D9697CE67E}" srcOrd="2" destOrd="0" presId="urn:microsoft.com/office/officeart/2008/layout/NameandTitleOrganizationalChart"/>
    <dgm:cxn modelId="{9AA1F4D8-857B-4D87-8D17-D254DE2DABD0}" type="presParOf" srcId="{3F0799FD-BD0F-426F-8309-5E3591C26ECE}" destId="{40038220-1BE1-49AA-9392-F7F68B1152CF}" srcOrd="2" destOrd="0" presId="urn:microsoft.com/office/officeart/2008/layout/NameandTitleOrganizationalChart"/>
    <dgm:cxn modelId="{7F83010F-F6EB-4FD9-A9DF-7D18FB0A0D4A}" type="presParOf" srcId="{3F0799FD-BD0F-426F-8309-5E3591C26ECE}" destId="{98066FB6-3FDD-485B-AE95-0D2D393C21CF}" srcOrd="3" destOrd="0" presId="urn:microsoft.com/office/officeart/2008/layout/NameandTitleOrganizationalChart"/>
    <dgm:cxn modelId="{ED6860BF-F862-4309-9695-AF01CD94832F}" type="presParOf" srcId="{98066FB6-3FDD-485B-AE95-0D2D393C21CF}" destId="{0F2F6317-437C-4373-B63F-217D0A91C886}" srcOrd="0" destOrd="0" presId="urn:microsoft.com/office/officeart/2008/layout/NameandTitleOrganizationalChart"/>
    <dgm:cxn modelId="{C7DF665F-EDF0-4311-84EB-45972A56A177}" type="presParOf" srcId="{0F2F6317-437C-4373-B63F-217D0A91C886}" destId="{C1F3994E-DD0D-4C3F-AE70-6B2F942087B2}" srcOrd="0" destOrd="0" presId="urn:microsoft.com/office/officeart/2008/layout/NameandTitleOrganizationalChart"/>
    <dgm:cxn modelId="{8009BE36-0088-42BE-933D-244B78D4345D}" type="presParOf" srcId="{0F2F6317-437C-4373-B63F-217D0A91C886}" destId="{6DEC2736-E154-4B03-A6FE-74AF36993206}" srcOrd="1" destOrd="0" presId="urn:microsoft.com/office/officeart/2008/layout/NameandTitleOrganizationalChart"/>
    <dgm:cxn modelId="{A4EC3537-C991-4DFD-A912-097D7723AE1C}" type="presParOf" srcId="{0F2F6317-437C-4373-B63F-217D0A91C886}" destId="{697D11CB-E96A-41F5-8551-E92D5845B86E}" srcOrd="2" destOrd="0" presId="urn:microsoft.com/office/officeart/2008/layout/NameandTitleOrganizationalChart"/>
    <dgm:cxn modelId="{33A417B7-F561-440C-911B-095F2F226133}" type="presParOf" srcId="{98066FB6-3FDD-485B-AE95-0D2D393C21CF}" destId="{5371867A-FD5E-487F-A6D4-512701F1C4D3}" srcOrd="1" destOrd="0" presId="urn:microsoft.com/office/officeart/2008/layout/NameandTitleOrganizationalChart"/>
    <dgm:cxn modelId="{5F1CCAF7-5B48-4D15-9B7D-EA87C1A4A8A9}" type="presParOf" srcId="{98066FB6-3FDD-485B-AE95-0D2D393C21CF}" destId="{00734DD2-B79F-484B-A576-152428AD7366}" srcOrd="2" destOrd="0" presId="urn:microsoft.com/office/officeart/2008/layout/NameandTitleOrganizationalChart"/>
    <dgm:cxn modelId="{C511568E-C9EF-481A-9C5E-48397CA4F7A6}" type="presParOf" srcId="{BB184297-2941-4717-BD4E-0F884B59037F}" destId="{E65EB8F7-7E85-4BBC-A0E8-FCC725461481}" srcOrd="2" destOrd="0" presId="urn:microsoft.com/office/officeart/2008/layout/NameandTitleOrganizationalChart"/>
    <dgm:cxn modelId="{63FE243E-0FCD-41A6-AF6B-2E7E5A594419}" type="presParOf" srcId="{B97119DA-B4B9-4CFA-9383-B4C2508CFCA0}" destId="{035A6A29-E560-4CF4-B0CD-ED6779FEC594}" srcOrd="2" destOrd="0" presId="urn:microsoft.com/office/officeart/2008/layout/NameandTitleOrganizationalChart"/>
    <dgm:cxn modelId="{F88A5093-B6D2-42B1-94A0-DD37CC1956E0}" type="presParOf" srcId="{A9F6D05B-E86F-4A21-9A94-1C3428035637}" destId="{9F1DB119-468B-47B2-A9A4-DC6152E63F45}" srcOrd="2" destOrd="0" presId="urn:microsoft.com/office/officeart/2008/layout/NameandTitleOrganizationalChart"/>
    <dgm:cxn modelId="{4F81B0FD-8E8B-473A-822C-26FD3FFCCD96}" type="presParOf" srcId="{A9F6D05B-E86F-4A21-9A94-1C3428035637}" destId="{6619F10D-9D62-408C-A390-1E4639D3581F}" srcOrd="3" destOrd="0" presId="urn:microsoft.com/office/officeart/2008/layout/NameandTitleOrganizationalChart"/>
    <dgm:cxn modelId="{A1E7973D-6428-43B0-8A5F-146CDEE6183D}" type="presParOf" srcId="{6619F10D-9D62-408C-A390-1E4639D3581F}" destId="{DF923D5F-383D-454C-9F52-1203A5A0A204}" srcOrd="0" destOrd="0" presId="urn:microsoft.com/office/officeart/2008/layout/NameandTitleOrganizationalChart"/>
    <dgm:cxn modelId="{199FD7E8-A791-4AF9-B26E-E5D51480F164}" type="presParOf" srcId="{DF923D5F-383D-454C-9F52-1203A5A0A204}" destId="{87EBD017-62D8-447B-9A9B-A96D9589A2DF}" srcOrd="0" destOrd="0" presId="urn:microsoft.com/office/officeart/2008/layout/NameandTitleOrganizationalChart"/>
    <dgm:cxn modelId="{DFAE89CB-6F88-4048-B15A-115F934E1444}" type="presParOf" srcId="{DF923D5F-383D-454C-9F52-1203A5A0A204}" destId="{0BCA723E-2603-4670-8324-D6FB226C6CC4}" srcOrd="1" destOrd="0" presId="urn:microsoft.com/office/officeart/2008/layout/NameandTitleOrganizationalChart"/>
    <dgm:cxn modelId="{721CD173-F5FD-44C6-81B4-024C6BAFED02}" type="presParOf" srcId="{DF923D5F-383D-454C-9F52-1203A5A0A204}" destId="{7DEDC6A5-CC66-429E-9DFB-E72C60A8336D}" srcOrd="2" destOrd="0" presId="urn:microsoft.com/office/officeart/2008/layout/NameandTitleOrganizationalChart"/>
    <dgm:cxn modelId="{64EEEB20-E726-47DA-A2F7-4C9AE5047DA8}" type="presParOf" srcId="{6619F10D-9D62-408C-A390-1E4639D3581F}" destId="{0E0E2DBA-1AD6-4E71-9FC5-9AA84EAB2430}" srcOrd="1" destOrd="0" presId="urn:microsoft.com/office/officeart/2008/layout/NameandTitleOrganizationalChart"/>
    <dgm:cxn modelId="{3961B863-C7D0-4D28-A45B-8382A07CC6FA}" type="presParOf" srcId="{0E0E2DBA-1AD6-4E71-9FC5-9AA84EAB2430}" destId="{964F75AA-CAB0-40E2-B1FF-DB7E3D53E667}" srcOrd="0" destOrd="0" presId="urn:microsoft.com/office/officeart/2008/layout/NameandTitleOrganizationalChart"/>
    <dgm:cxn modelId="{52DC0D30-B58E-494D-848C-4DF0D42F2C6A}" type="presParOf" srcId="{0E0E2DBA-1AD6-4E71-9FC5-9AA84EAB2430}" destId="{F7AF0B10-52A0-45A8-AD49-A3A838973B84}" srcOrd="1" destOrd="0" presId="urn:microsoft.com/office/officeart/2008/layout/NameandTitleOrganizationalChart"/>
    <dgm:cxn modelId="{FBA9283A-B7DE-42C7-AD57-B8958B6E333F}" type="presParOf" srcId="{F7AF0B10-52A0-45A8-AD49-A3A838973B84}" destId="{3CBD5574-0F74-443E-A415-6D1551E6F07C}" srcOrd="0" destOrd="0" presId="urn:microsoft.com/office/officeart/2008/layout/NameandTitleOrganizationalChart"/>
    <dgm:cxn modelId="{B67122B8-79F3-4B00-8DCF-B4A1F29D062E}" type="presParOf" srcId="{3CBD5574-0F74-443E-A415-6D1551E6F07C}" destId="{CA8867E4-4352-4BA8-B9DC-F4FA68D475C5}" srcOrd="0" destOrd="0" presId="urn:microsoft.com/office/officeart/2008/layout/NameandTitleOrganizationalChart"/>
    <dgm:cxn modelId="{3632CBFE-6A19-4B94-A6F7-5CB3B2402AC2}" type="presParOf" srcId="{3CBD5574-0F74-443E-A415-6D1551E6F07C}" destId="{AD9D9BA1-4EB8-4840-9544-BCE27402BC5B}" srcOrd="1" destOrd="0" presId="urn:microsoft.com/office/officeart/2008/layout/NameandTitleOrganizationalChart"/>
    <dgm:cxn modelId="{3417783B-B792-49E1-889B-18FF142C92B2}" type="presParOf" srcId="{3CBD5574-0F74-443E-A415-6D1551E6F07C}" destId="{84066D44-7E01-49FE-80F7-340503D2948C}" srcOrd="2" destOrd="0" presId="urn:microsoft.com/office/officeart/2008/layout/NameandTitleOrganizationalChart"/>
    <dgm:cxn modelId="{613FE0EA-E035-4B30-8C2A-6CEC8476185B}" type="presParOf" srcId="{F7AF0B10-52A0-45A8-AD49-A3A838973B84}" destId="{81737518-6FA9-4813-8C3A-245219F2DF4C}" srcOrd="1" destOrd="0" presId="urn:microsoft.com/office/officeart/2008/layout/NameandTitleOrganizationalChart"/>
    <dgm:cxn modelId="{5EA9CA39-E83C-4C58-B276-7790DA19EE3E}" type="presParOf" srcId="{F7AF0B10-52A0-45A8-AD49-A3A838973B84}" destId="{72BCDD51-71FF-4459-94A6-5ED1DCBE36D1}" srcOrd="2" destOrd="0" presId="urn:microsoft.com/office/officeart/2008/layout/NameandTitleOrganizationalChart"/>
    <dgm:cxn modelId="{6FF51253-8734-4D68-804B-6157CA3A0F64}" type="presParOf" srcId="{0E0E2DBA-1AD6-4E71-9FC5-9AA84EAB2430}" destId="{CA13917D-BB06-4479-883C-EC817726EB3B}" srcOrd="2" destOrd="0" presId="urn:microsoft.com/office/officeart/2008/layout/NameandTitleOrganizationalChart"/>
    <dgm:cxn modelId="{B7531923-0099-4A88-B214-640F7FDECE91}" type="presParOf" srcId="{0E0E2DBA-1AD6-4E71-9FC5-9AA84EAB2430}" destId="{D47AAE17-F324-4587-A825-8F739D26EC87}" srcOrd="3" destOrd="0" presId="urn:microsoft.com/office/officeart/2008/layout/NameandTitleOrganizationalChart"/>
    <dgm:cxn modelId="{DC6341B9-3339-4E72-A693-72EB2D6F51BA}" type="presParOf" srcId="{D47AAE17-F324-4587-A825-8F739D26EC87}" destId="{40A13DA9-74ED-42EA-BBEF-952EAC0383F1}" srcOrd="0" destOrd="0" presId="urn:microsoft.com/office/officeart/2008/layout/NameandTitleOrganizationalChart"/>
    <dgm:cxn modelId="{1B2B2EC2-0CFE-4C4E-8372-7308C97FB72B}" type="presParOf" srcId="{40A13DA9-74ED-42EA-BBEF-952EAC0383F1}" destId="{AB3215BE-F691-4FD3-BB11-B9A4C4A691BA}" srcOrd="0" destOrd="0" presId="urn:microsoft.com/office/officeart/2008/layout/NameandTitleOrganizationalChart"/>
    <dgm:cxn modelId="{767E4203-CAA5-471E-BC07-918F2A7C97BA}" type="presParOf" srcId="{40A13DA9-74ED-42EA-BBEF-952EAC0383F1}" destId="{64539F7F-86F9-4E3A-9419-E2AA9DAC85E2}" srcOrd="1" destOrd="0" presId="urn:microsoft.com/office/officeart/2008/layout/NameandTitleOrganizationalChart"/>
    <dgm:cxn modelId="{21FA8B5D-A4F7-4CAE-A5C7-D72E654807C8}" type="presParOf" srcId="{40A13DA9-74ED-42EA-BBEF-952EAC0383F1}" destId="{49B2D852-DFF5-4FFA-BC9C-A7ABDDE7605C}" srcOrd="2" destOrd="0" presId="urn:microsoft.com/office/officeart/2008/layout/NameandTitleOrganizationalChart"/>
    <dgm:cxn modelId="{74FF8253-F966-44B7-A8C8-D569F94D1A2E}" type="presParOf" srcId="{D47AAE17-F324-4587-A825-8F739D26EC87}" destId="{57F0A926-1876-445A-86EC-19143EC2552E}" srcOrd="1" destOrd="0" presId="urn:microsoft.com/office/officeart/2008/layout/NameandTitleOrganizationalChart"/>
    <dgm:cxn modelId="{669A883E-069D-4C1C-8074-2E84B5D59F83}" type="presParOf" srcId="{D47AAE17-F324-4587-A825-8F739D26EC87}" destId="{43FF51F4-3243-4174-951D-74D86FD95DAB}" srcOrd="2" destOrd="0" presId="urn:microsoft.com/office/officeart/2008/layout/NameandTitleOrganizationalChart"/>
    <dgm:cxn modelId="{E1DD4578-B03D-407C-9991-6AF25664F3CC}" type="presParOf" srcId="{6619F10D-9D62-408C-A390-1E4639D3581F}" destId="{287B07B3-1A9A-4CDD-BB49-630BA1A0B999}" srcOrd="2" destOrd="0" presId="urn:microsoft.com/office/officeart/2008/layout/NameandTitleOrganizationalChart"/>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8EF53F9-7361-4026-A49C-2779CB779ED8}" type="doc">
      <dgm:prSet loTypeId="urn:microsoft.com/office/officeart/2008/layout/NameandTitleOrganizationalChart" loCatId="hierarchy" qsTypeId="urn:microsoft.com/office/officeart/2005/8/quickstyle/simple1" qsCatId="simple" csTypeId="urn:microsoft.com/office/officeart/2005/8/colors/accent4_5" csCatId="accent4" phldr="1"/>
      <dgm:spPr/>
      <dgm:t>
        <a:bodyPr/>
        <a:lstStyle/>
        <a:p>
          <a:endParaRPr lang="pl-PL"/>
        </a:p>
      </dgm:t>
    </dgm:pt>
    <dgm:pt modelId="{2350F94C-567F-4F74-BBF6-2A0DD219DF40}">
      <dgm:prSet phldrT="[Tekst]"/>
      <dgm:spPr/>
      <dgm:t>
        <a:bodyPr/>
        <a:lstStyle/>
        <a:p>
          <a:r>
            <a:rPr lang="pl-PL"/>
            <a:t>ROE</a:t>
          </a:r>
        </a:p>
      </dgm:t>
    </dgm:pt>
    <dgm:pt modelId="{DCFC1D2E-5640-4008-9ECF-C97C5F590FBE}" type="parTrans" cxnId="{A3AF466D-DF89-4B0E-9C84-2096A7ADB198}">
      <dgm:prSet/>
      <dgm:spPr/>
      <dgm:t>
        <a:bodyPr/>
        <a:lstStyle/>
        <a:p>
          <a:endParaRPr lang="pl-PL"/>
        </a:p>
      </dgm:t>
    </dgm:pt>
    <dgm:pt modelId="{8D87D39E-6DE3-4BB5-9D21-B77A1514B32A}" type="sibTrans" cxnId="{A3AF466D-DF89-4B0E-9C84-2096A7ADB198}">
      <dgm:prSet/>
      <dgm:spPr/>
      <dgm:t>
        <a:bodyPr/>
        <a:lstStyle/>
        <a:p>
          <a:pPr algn="ctr"/>
          <a:r>
            <a:rPr lang="pl-PL" b="1"/>
            <a:t> 6</a:t>
          </a:r>
          <a:r>
            <a:rPr lang="pl-PL" b="1" i="0" u="none"/>
            <a:t>%</a:t>
          </a:r>
          <a:endParaRPr lang="pl-PL" b="1"/>
        </a:p>
      </dgm:t>
    </dgm:pt>
    <dgm:pt modelId="{81964DCA-C2C4-4AB5-9CA6-01B19F8B5C52}" type="asst">
      <dgm:prSet phldrT="[Tekst]"/>
      <dgm:spPr/>
      <dgm:t>
        <a:bodyPr/>
        <a:lstStyle/>
        <a:p>
          <a:r>
            <a:rPr lang="pl-PL"/>
            <a:t>ROA</a:t>
          </a:r>
        </a:p>
      </dgm:t>
    </dgm:pt>
    <dgm:pt modelId="{9D2F1586-CC21-4FBF-838E-62A94F2B7397}" type="parTrans" cxnId="{382B37B4-97D7-42A2-B7A4-6BFC2C0409D4}">
      <dgm:prSet/>
      <dgm:spPr/>
      <dgm:t>
        <a:bodyPr/>
        <a:lstStyle/>
        <a:p>
          <a:endParaRPr lang="pl-PL"/>
        </a:p>
      </dgm:t>
    </dgm:pt>
    <dgm:pt modelId="{EFD3E2AB-642B-468D-A5E1-5099B72EBF95}" type="sibTrans" cxnId="{382B37B4-97D7-42A2-B7A4-6BFC2C0409D4}">
      <dgm:prSet/>
      <dgm:spPr/>
      <dgm:t>
        <a:bodyPr/>
        <a:lstStyle/>
        <a:p>
          <a:pPr algn="ctr"/>
          <a:r>
            <a:rPr lang="pl-PL" b="1"/>
            <a:t> </a:t>
          </a:r>
          <a:r>
            <a:rPr lang="pl-PL" b="1" i="0" u="none"/>
            <a:t>3%</a:t>
          </a:r>
          <a:endParaRPr lang="pl-PL" b="1"/>
        </a:p>
      </dgm:t>
    </dgm:pt>
    <dgm:pt modelId="{EC30A6B8-FE78-4392-A3CD-97C2C275559F}" type="asst">
      <dgm:prSet/>
      <dgm:spPr/>
      <dgm:t>
        <a:bodyPr/>
        <a:lstStyle/>
        <a:p>
          <a:r>
            <a:rPr lang="pl-PL"/>
            <a:t>Mnożnik kapitałowy</a:t>
          </a:r>
        </a:p>
      </dgm:t>
    </dgm:pt>
    <dgm:pt modelId="{1344255D-C2E8-49F1-A5EF-8D3585561111}" type="parTrans" cxnId="{4EFC0D99-2045-4FF0-B2E7-3E47834998EF}">
      <dgm:prSet/>
      <dgm:spPr/>
      <dgm:t>
        <a:bodyPr/>
        <a:lstStyle/>
        <a:p>
          <a:endParaRPr lang="pl-PL"/>
        </a:p>
      </dgm:t>
    </dgm:pt>
    <dgm:pt modelId="{EAA3203A-025D-469F-BA31-496CE23D28EB}" type="sibTrans" cxnId="{4EFC0D99-2045-4FF0-B2E7-3E47834998EF}">
      <dgm:prSet/>
      <dgm:spPr/>
      <dgm:t>
        <a:bodyPr/>
        <a:lstStyle/>
        <a:p>
          <a:pPr algn="ctr"/>
          <a:r>
            <a:rPr lang="pl-PL" b="1"/>
            <a:t> </a:t>
          </a:r>
          <a:r>
            <a:rPr lang="pl-PL" b="1" i="0" u="none"/>
            <a:t>2,114</a:t>
          </a:r>
          <a:endParaRPr lang="pl-PL" b="1"/>
        </a:p>
      </dgm:t>
    </dgm:pt>
    <dgm:pt modelId="{D6B5ABB1-5844-4281-A1FC-81D4F489D4B6}">
      <dgm:prSet/>
      <dgm:spPr/>
      <dgm:t>
        <a:bodyPr/>
        <a:lstStyle/>
        <a:p>
          <a:r>
            <a:rPr lang="pl-PL"/>
            <a:t>ROS</a:t>
          </a:r>
        </a:p>
      </dgm:t>
    </dgm:pt>
    <dgm:pt modelId="{6482A0C1-3F39-4B03-B77D-91ED9F41FFDB}" type="parTrans" cxnId="{2F908849-2590-4EF1-9F3F-6A5AA5713DD4}">
      <dgm:prSet/>
      <dgm:spPr/>
      <dgm:t>
        <a:bodyPr/>
        <a:lstStyle/>
        <a:p>
          <a:endParaRPr lang="pl-PL"/>
        </a:p>
      </dgm:t>
    </dgm:pt>
    <dgm:pt modelId="{313FF476-AC9B-4C16-B6A5-E06D1390B292}" type="sibTrans" cxnId="{2F908849-2590-4EF1-9F3F-6A5AA5713DD4}">
      <dgm:prSet/>
      <dgm:spPr/>
      <dgm:t>
        <a:bodyPr/>
        <a:lstStyle/>
        <a:p>
          <a:pPr algn="ctr"/>
          <a:r>
            <a:rPr lang="pl-PL" b="1"/>
            <a:t> </a:t>
          </a:r>
          <a:r>
            <a:rPr lang="pl-PL" b="1" i="0" u="none"/>
            <a:t>8%</a:t>
          </a:r>
        </a:p>
      </dgm:t>
    </dgm:pt>
    <dgm:pt modelId="{D8C882E8-1977-499E-9BB4-BF442F4C0E6E}">
      <dgm:prSet/>
      <dgm:spPr/>
      <dgm:t>
        <a:bodyPr/>
        <a:lstStyle/>
        <a:p>
          <a:r>
            <a:rPr lang="pl-PL"/>
            <a:t>Produktywność aktywów</a:t>
          </a:r>
        </a:p>
      </dgm:t>
    </dgm:pt>
    <dgm:pt modelId="{F5B29C24-5D85-4E0C-94CC-64A0A0E21895}" type="parTrans" cxnId="{2843A1C5-794D-4D58-B022-156DE4F3B40B}">
      <dgm:prSet/>
      <dgm:spPr/>
      <dgm:t>
        <a:bodyPr/>
        <a:lstStyle/>
        <a:p>
          <a:endParaRPr lang="pl-PL"/>
        </a:p>
      </dgm:t>
    </dgm:pt>
    <dgm:pt modelId="{C446861F-BA8F-414E-AFF7-F6F2CF35DD05}" type="sibTrans" cxnId="{2843A1C5-794D-4D58-B022-156DE4F3B40B}">
      <dgm:prSet/>
      <dgm:spPr/>
      <dgm:t>
        <a:bodyPr/>
        <a:lstStyle/>
        <a:p>
          <a:pPr algn="ctr"/>
          <a:r>
            <a:rPr lang="pl-PL" b="1" i="0" u="none"/>
            <a:t>0,348</a:t>
          </a:r>
          <a:endParaRPr lang="pl-PL" b="1"/>
        </a:p>
      </dgm:t>
    </dgm:pt>
    <dgm:pt modelId="{52E44D7F-44BF-4C66-9CD8-19F1681DB2AF}">
      <dgm:prSet/>
      <dgm:spPr/>
      <dgm:t>
        <a:bodyPr/>
        <a:lstStyle/>
        <a:p>
          <a:r>
            <a:rPr lang="pl-PL"/>
            <a:t>Pasywa ogółem</a:t>
          </a:r>
        </a:p>
      </dgm:t>
    </dgm:pt>
    <dgm:pt modelId="{035DDF15-8820-4CF5-B2E9-FEC130FDC898}" type="parTrans" cxnId="{0581BA9D-BD85-4576-A6C7-24EF06ADE911}">
      <dgm:prSet/>
      <dgm:spPr/>
      <dgm:t>
        <a:bodyPr/>
        <a:lstStyle/>
        <a:p>
          <a:endParaRPr lang="pl-PL"/>
        </a:p>
      </dgm:t>
    </dgm:pt>
    <dgm:pt modelId="{2E3990F7-BC9E-441F-B1F3-73A43A7E5F30}" type="sibTrans" cxnId="{0581BA9D-BD85-4576-A6C7-24EF06ADE911}">
      <dgm:prSet/>
      <dgm:spPr/>
      <dgm:t>
        <a:bodyPr/>
        <a:lstStyle/>
        <a:p>
          <a:r>
            <a:rPr lang="pl-PL" b="1"/>
            <a:t> </a:t>
          </a:r>
          <a:r>
            <a:rPr lang="pl-PL" b="1" i="0" u="none"/>
            <a:t>30696800</a:t>
          </a:r>
        </a:p>
      </dgm:t>
    </dgm:pt>
    <dgm:pt modelId="{281C6F25-1DD6-4AC6-87F8-081C3A25493C}">
      <dgm:prSet/>
      <dgm:spPr/>
      <dgm:t>
        <a:bodyPr/>
        <a:lstStyle/>
        <a:p>
          <a:r>
            <a:rPr lang="pl-PL"/>
            <a:t>Kapitał własny</a:t>
          </a:r>
        </a:p>
      </dgm:t>
    </dgm:pt>
    <dgm:pt modelId="{B1071A68-AABF-4AC0-A2A1-3F21167FF1D1}" type="parTrans" cxnId="{246B7222-6A4B-483D-A15F-1CC32D8E2DD5}">
      <dgm:prSet/>
      <dgm:spPr/>
      <dgm:t>
        <a:bodyPr/>
        <a:lstStyle/>
        <a:p>
          <a:endParaRPr lang="pl-PL"/>
        </a:p>
      </dgm:t>
    </dgm:pt>
    <dgm:pt modelId="{612E2881-3B12-4374-9682-FDEF80C5629E}" type="sibTrans" cxnId="{246B7222-6A4B-483D-A15F-1CC32D8E2DD5}">
      <dgm:prSet/>
      <dgm:spPr/>
      <dgm:t>
        <a:bodyPr/>
        <a:lstStyle/>
        <a:p>
          <a:r>
            <a:rPr lang="pl-PL" b="1"/>
            <a:t>14523400</a:t>
          </a:r>
        </a:p>
      </dgm:t>
    </dgm:pt>
    <dgm:pt modelId="{36E70D21-46A0-4592-8311-EB98F14B65F4}">
      <dgm:prSet/>
      <dgm:spPr/>
      <dgm:t>
        <a:bodyPr/>
        <a:lstStyle/>
        <a:p>
          <a:r>
            <a:rPr lang="pl-PL"/>
            <a:t>Zysk netto</a:t>
          </a:r>
        </a:p>
      </dgm:t>
    </dgm:pt>
    <dgm:pt modelId="{5FF667EB-9A31-46F4-98F9-22989575DF00}" type="parTrans" cxnId="{F7EBED76-F73C-4022-90DA-38A90850F7A9}">
      <dgm:prSet/>
      <dgm:spPr/>
      <dgm:t>
        <a:bodyPr/>
        <a:lstStyle/>
        <a:p>
          <a:endParaRPr lang="pl-PL"/>
        </a:p>
      </dgm:t>
    </dgm:pt>
    <dgm:pt modelId="{45E7161C-9D42-4959-B208-9BBEBEAA3233}" type="sibTrans" cxnId="{F7EBED76-F73C-4022-90DA-38A90850F7A9}">
      <dgm:prSet/>
      <dgm:spPr/>
      <dgm:t>
        <a:bodyPr/>
        <a:lstStyle/>
        <a:p>
          <a:r>
            <a:rPr lang="pl-PL" b="1" i="0" u="none"/>
            <a:t>816100</a:t>
          </a:r>
          <a:endParaRPr lang="pl-PL" b="1"/>
        </a:p>
      </dgm:t>
    </dgm:pt>
    <dgm:pt modelId="{5B9BAC1D-89CB-4768-A865-B1E36A29DBA6}">
      <dgm:prSet/>
      <dgm:spPr/>
      <dgm:t>
        <a:bodyPr/>
        <a:lstStyle/>
        <a:p>
          <a:r>
            <a:rPr lang="pl-PL"/>
            <a:t>Przychody ze sprz. prod.</a:t>
          </a:r>
        </a:p>
      </dgm:t>
    </dgm:pt>
    <dgm:pt modelId="{3E3A5EE0-70D6-4080-80ED-7B245ACF40C9}" type="parTrans" cxnId="{23460919-3875-4122-9641-A04B1C16C3A7}">
      <dgm:prSet/>
      <dgm:spPr/>
      <dgm:t>
        <a:bodyPr/>
        <a:lstStyle/>
        <a:p>
          <a:endParaRPr lang="pl-PL"/>
        </a:p>
      </dgm:t>
    </dgm:pt>
    <dgm:pt modelId="{4CE9542F-62C2-4F51-9C7E-0B8640E12629}" type="sibTrans" cxnId="{23460919-3875-4122-9641-A04B1C16C3A7}">
      <dgm:prSet/>
      <dgm:spPr/>
      <dgm:t>
        <a:bodyPr/>
        <a:lstStyle/>
        <a:p>
          <a:r>
            <a:rPr lang="pl-PL" b="1"/>
            <a:t> </a:t>
          </a:r>
          <a:r>
            <a:rPr lang="pl-PL" b="1" i="0" u="none"/>
            <a:t>10686100</a:t>
          </a:r>
          <a:endParaRPr lang="pl-PL" b="1"/>
        </a:p>
      </dgm:t>
    </dgm:pt>
    <dgm:pt modelId="{8580CA7E-1FB0-469A-82D4-68A02B87A541}">
      <dgm:prSet/>
      <dgm:spPr/>
      <dgm:t>
        <a:bodyPr/>
        <a:lstStyle/>
        <a:p>
          <a:r>
            <a:rPr lang="pl-PL"/>
            <a:t>Przychody ze sprz. prod.</a:t>
          </a:r>
        </a:p>
      </dgm:t>
    </dgm:pt>
    <dgm:pt modelId="{EB8075E9-DD56-4AEE-A383-C78B6A30EF60}" type="parTrans" cxnId="{F6B047E3-3D33-48BE-A017-4B1EF6FF5EBE}">
      <dgm:prSet/>
      <dgm:spPr/>
      <dgm:t>
        <a:bodyPr/>
        <a:lstStyle/>
        <a:p>
          <a:endParaRPr lang="pl-PL"/>
        </a:p>
      </dgm:t>
    </dgm:pt>
    <dgm:pt modelId="{685884EF-0EDF-4F9F-85C2-075CFCDBE1C1}" type="sibTrans" cxnId="{F6B047E3-3D33-48BE-A017-4B1EF6FF5EBE}">
      <dgm:prSet/>
      <dgm:spPr/>
      <dgm:t>
        <a:bodyPr/>
        <a:lstStyle/>
        <a:p>
          <a:r>
            <a:rPr lang="pl-PL" b="1"/>
            <a:t> </a:t>
          </a:r>
          <a:r>
            <a:rPr lang="pl-PL" b="1" i="0" u="none"/>
            <a:t>10686100</a:t>
          </a:r>
        </a:p>
      </dgm:t>
    </dgm:pt>
    <dgm:pt modelId="{D0D71516-5E40-4B04-900E-16BBCA383E13}">
      <dgm:prSet/>
      <dgm:spPr/>
      <dgm:t>
        <a:bodyPr/>
        <a:lstStyle/>
        <a:p>
          <a:r>
            <a:rPr lang="pl-PL"/>
            <a:t>Aktywa ogółem</a:t>
          </a:r>
        </a:p>
      </dgm:t>
    </dgm:pt>
    <dgm:pt modelId="{27269D7A-AABA-40A2-8B18-6FFEE1FB05B5}" type="parTrans" cxnId="{5EE67BE4-00D7-4408-A154-36069B8405CA}">
      <dgm:prSet/>
      <dgm:spPr/>
      <dgm:t>
        <a:bodyPr/>
        <a:lstStyle/>
        <a:p>
          <a:endParaRPr lang="pl-PL"/>
        </a:p>
      </dgm:t>
    </dgm:pt>
    <dgm:pt modelId="{2A8F179C-4512-44C9-87BD-59E8CE661EA2}" type="sibTrans" cxnId="{5EE67BE4-00D7-4408-A154-36069B8405CA}">
      <dgm:prSet/>
      <dgm:spPr/>
      <dgm:t>
        <a:bodyPr/>
        <a:lstStyle/>
        <a:p>
          <a:r>
            <a:rPr lang="pl-PL" b="1"/>
            <a:t> </a:t>
          </a:r>
          <a:r>
            <a:rPr lang="pl-PL" b="1" i="0" u="none"/>
            <a:t>30696800</a:t>
          </a:r>
        </a:p>
      </dgm:t>
    </dgm:pt>
    <dgm:pt modelId="{07862F02-478F-430A-802A-AFCFC30B8263}" type="pres">
      <dgm:prSet presAssocID="{18EF53F9-7361-4026-A49C-2779CB779ED8}" presName="hierChild1" presStyleCnt="0">
        <dgm:presLayoutVars>
          <dgm:orgChart val="1"/>
          <dgm:chPref val="1"/>
          <dgm:dir/>
          <dgm:animOne val="branch"/>
          <dgm:animLvl val="lvl"/>
          <dgm:resizeHandles/>
        </dgm:presLayoutVars>
      </dgm:prSet>
      <dgm:spPr/>
    </dgm:pt>
    <dgm:pt modelId="{52ED086E-6DA1-4648-9FD8-E934C22907EA}" type="pres">
      <dgm:prSet presAssocID="{2350F94C-567F-4F74-BBF6-2A0DD219DF40}" presName="hierRoot1" presStyleCnt="0">
        <dgm:presLayoutVars>
          <dgm:hierBranch val="init"/>
        </dgm:presLayoutVars>
      </dgm:prSet>
      <dgm:spPr/>
    </dgm:pt>
    <dgm:pt modelId="{6057A126-CF86-49BE-8321-B4274695370B}" type="pres">
      <dgm:prSet presAssocID="{2350F94C-567F-4F74-BBF6-2A0DD219DF40}" presName="rootComposite1" presStyleCnt="0"/>
      <dgm:spPr/>
    </dgm:pt>
    <dgm:pt modelId="{F0E3115E-7B48-4AA4-9BE1-56B212D2D9CF}" type="pres">
      <dgm:prSet presAssocID="{2350F94C-567F-4F74-BBF6-2A0DD219DF40}" presName="rootText1" presStyleLbl="node0" presStyleIdx="0" presStyleCnt="1" custLinFactNeighborX="-65238" custLinFactNeighborY="-39790">
        <dgm:presLayoutVars>
          <dgm:chMax/>
          <dgm:chPref val="3"/>
        </dgm:presLayoutVars>
      </dgm:prSet>
      <dgm:spPr/>
    </dgm:pt>
    <dgm:pt modelId="{00F1A48C-1BEC-4471-889F-429919ECF53B}" type="pres">
      <dgm:prSet presAssocID="{2350F94C-567F-4F74-BBF6-2A0DD219DF40}" presName="titleText1" presStyleLbl="fgAcc0" presStyleIdx="0" presStyleCnt="1" custLinFactY="-12738" custLinFactNeighborX="-77574" custLinFactNeighborY="-100000">
        <dgm:presLayoutVars>
          <dgm:chMax val="0"/>
          <dgm:chPref val="0"/>
        </dgm:presLayoutVars>
      </dgm:prSet>
      <dgm:spPr/>
    </dgm:pt>
    <dgm:pt modelId="{5E756CA6-6FF7-4E8E-9E18-DAB08DB67D23}" type="pres">
      <dgm:prSet presAssocID="{2350F94C-567F-4F74-BBF6-2A0DD219DF40}" presName="rootConnector1" presStyleLbl="node1" presStyleIdx="0" presStyleCnt="8"/>
      <dgm:spPr/>
    </dgm:pt>
    <dgm:pt modelId="{96D95717-0245-491C-8362-BC6C738D8B0A}" type="pres">
      <dgm:prSet presAssocID="{2350F94C-567F-4F74-BBF6-2A0DD219DF40}" presName="hierChild2" presStyleCnt="0"/>
      <dgm:spPr/>
    </dgm:pt>
    <dgm:pt modelId="{A9F6D05B-E86F-4A21-9A94-1C3428035637}" type="pres">
      <dgm:prSet presAssocID="{2350F94C-567F-4F74-BBF6-2A0DD219DF40}" presName="hierChild3" presStyleCnt="0"/>
      <dgm:spPr/>
    </dgm:pt>
    <dgm:pt modelId="{2D0EDDAE-6549-4F5F-8327-FA4FFF7C4119}" type="pres">
      <dgm:prSet presAssocID="{9D2F1586-CC21-4FBF-838E-62A94F2B7397}" presName="Name96" presStyleLbl="parChTrans1D2" presStyleIdx="0" presStyleCnt="2"/>
      <dgm:spPr/>
    </dgm:pt>
    <dgm:pt modelId="{B97119DA-B4B9-4CFA-9383-B4C2508CFCA0}" type="pres">
      <dgm:prSet presAssocID="{81964DCA-C2C4-4AB5-9CA6-01B19F8B5C52}" presName="hierRoot3" presStyleCnt="0">
        <dgm:presLayoutVars>
          <dgm:hierBranch val="init"/>
        </dgm:presLayoutVars>
      </dgm:prSet>
      <dgm:spPr/>
    </dgm:pt>
    <dgm:pt modelId="{74AE64E6-1512-4D55-969E-39518D0BEE19}" type="pres">
      <dgm:prSet presAssocID="{81964DCA-C2C4-4AB5-9CA6-01B19F8B5C52}" presName="rootComposite3" presStyleCnt="0"/>
      <dgm:spPr/>
    </dgm:pt>
    <dgm:pt modelId="{65A7409C-7D7E-4B6E-85FD-44CD151A918A}" type="pres">
      <dgm:prSet presAssocID="{81964DCA-C2C4-4AB5-9CA6-01B19F8B5C52}" presName="rootText3" presStyleLbl="asst1" presStyleIdx="0" presStyleCnt="2">
        <dgm:presLayoutVars>
          <dgm:chPref val="3"/>
        </dgm:presLayoutVars>
      </dgm:prSet>
      <dgm:spPr/>
    </dgm:pt>
    <dgm:pt modelId="{A52C42BE-012B-466D-8BD2-406AE27C9CCD}" type="pres">
      <dgm:prSet presAssocID="{81964DCA-C2C4-4AB5-9CA6-01B19F8B5C52}" presName="titleText3" presStyleLbl="fgAcc2" presStyleIdx="0" presStyleCnt="2">
        <dgm:presLayoutVars>
          <dgm:chMax val="0"/>
          <dgm:chPref val="0"/>
        </dgm:presLayoutVars>
      </dgm:prSet>
      <dgm:spPr/>
    </dgm:pt>
    <dgm:pt modelId="{30FEEF9F-B5D3-4CBD-ACD5-765984C88899}" type="pres">
      <dgm:prSet presAssocID="{81964DCA-C2C4-4AB5-9CA6-01B19F8B5C52}" presName="rootConnector3" presStyleLbl="asst1" presStyleIdx="0" presStyleCnt="2"/>
      <dgm:spPr/>
    </dgm:pt>
    <dgm:pt modelId="{CA043816-2ED2-4E22-A6C2-77FBCCDA31E8}" type="pres">
      <dgm:prSet presAssocID="{81964DCA-C2C4-4AB5-9CA6-01B19F8B5C52}" presName="hierChild6" presStyleCnt="0"/>
      <dgm:spPr/>
    </dgm:pt>
    <dgm:pt modelId="{7DD3A74A-80B5-4C64-B573-9EA1B1E69F63}" type="pres">
      <dgm:prSet presAssocID="{6482A0C1-3F39-4B03-B77D-91ED9F41FFDB}" presName="Name37" presStyleLbl="parChTrans1D3" presStyleIdx="0" presStyleCnt="4"/>
      <dgm:spPr/>
    </dgm:pt>
    <dgm:pt modelId="{E9B897CF-DB67-4D54-9B1F-E7A778255BB4}" type="pres">
      <dgm:prSet presAssocID="{D6B5ABB1-5844-4281-A1FC-81D4F489D4B6}" presName="hierRoot2" presStyleCnt="0">
        <dgm:presLayoutVars>
          <dgm:hierBranch val="init"/>
        </dgm:presLayoutVars>
      </dgm:prSet>
      <dgm:spPr/>
    </dgm:pt>
    <dgm:pt modelId="{8C2D58DF-9B4E-43F0-B4B2-A232E182FC00}" type="pres">
      <dgm:prSet presAssocID="{D6B5ABB1-5844-4281-A1FC-81D4F489D4B6}" presName="rootComposite" presStyleCnt="0"/>
      <dgm:spPr/>
    </dgm:pt>
    <dgm:pt modelId="{1356F0F4-F951-4982-93F3-FE78EA77D25F}" type="pres">
      <dgm:prSet presAssocID="{D6B5ABB1-5844-4281-A1FC-81D4F489D4B6}" presName="rootText" presStyleLbl="node1" presStyleIdx="0" presStyleCnt="8">
        <dgm:presLayoutVars>
          <dgm:chMax/>
          <dgm:chPref val="3"/>
        </dgm:presLayoutVars>
      </dgm:prSet>
      <dgm:spPr/>
    </dgm:pt>
    <dgm:pt modelId="{05AE1F7E-57BC-45FC-8F1D-0E44BF0B60C4}" type="pres">
      <dgm:prSet presAssocID="{D6B5ABB1-5844-4281-A1FC-81D4F489D4B6}" presName="titleText2" presStyleLbl="fgAcc1" presStyleIdx="0" presStyleCnt="8">
        <dgm:presLayoutVars>
          <dgm:chMax val="0"/>
          <dgm:chPref val="0"/>
        </dgm:presLayoutVars>
      </dgm:prSet>
      <dgm:spPr/>
    </dgm:pt>
    <dgm:pt modelId="{BEBDA3C1-DB9D-44D9-9602-BEE988BA64C3}" type="pres">
      <dgm:prSet presAssocID="{D6B5ABB1-5844-4281-A1FC-81D4F489D4B6}" presName="rootConnector" presStyleLbl="node3" presStyleIdx="0" presStyleCnt="0"/>
      <dgm:spPr/>
    </dgm:pt>
    <dgm:pt modelId="{A6BEA484-4BE5-48D6-9312-1F1166F1F63E}" type="pres">
      <dgm:prSet presAssocID="{D6B5ABB1-5844-4281-A1FC-81D4F489D4B6}" presName="hierChild4" presStyleCnt="0"/>
      <dgm:spPr/>
    </dgm:pt>
    <dgm:pt modelId="{7EB81520-7147-4FF2-8243-73C471FF79E9}" type="pres">
      <dgm:prSet presAssocID="{5FF667EB-9A31-46F4-98F9-22989575DF00}" presName="Name37" presStyleLbl="parChTrans1D4" presStyleIdx="0" presStyleCnt="4"/>
      <dgm:spPr/>
    </dgm:pt>
    <dgm:pt modelId="{9AB1AC84-5F9F-4E16-81EC-8DFA36F624D0}" type="pres">
      <dgm:prSet presAssocID="{36E70D21-46A0-4592-8311-EB98F14B65F4}" presName="hierRoot2" presStyleCnt="0">
        <dgm:presLayoutVars>
          <dgm:hierBranch val="init"/>
        </dgm:presLayoutVars>
      </dgm:prSet>
      <dgm:spPr/>
    </dgm:pt>
    <dgm:pt modelId="{C9BCD70B-4360-4145-BE2B-6A44396FEC31}" type="pres">
      <dgm:prSet presAssocID="{36E70D21-46A0-4592-8311-EB98F14B65F4}" presName="rootComposite" presStyleCnt="0"/>
      <dgm:spPr/>
    </dgm:pt>
    <dgm:pt modelId="{79B75B89-4057-48FA-B76A-A769AA56BF6A}" type="pres">
      <dgm:prSet presAssocID="{36E70D21-46A0-4592-8311-EB98F14B65F4}" presName="rootText" presStyleLbl="node1" presStyleIdx="1" presStyleCnt="8">
        <dgm:presLayoutVars>
          <dgm:chMax/>
          <dgm:chPref val="3"/>
        </dgm:presLayoutVars>
      </dgm:prSet>
      <dgm:spPr/>
    </dgm:pt>
    <dgm:pt modelId="{7FBB3CF8-ACC1-49F1-8704-C92440C8AD28}" type="pres">
      <dgm:prSet presAssocID="{36E70D21-46A0-4592-8311-EB98F14B65F4}" presName="titleText2" presStyleLbl="fgAcc1" presStyleIdx="1" presStyleCnt="8">
        <dgm:presLayoutVars>
          <dgm:chMax val="0"/>
          <dgm:chPref val="0"/>
        </dgm:presLayoutVars>
      </dgm:prSet>
      <dgm:spPr/>
    </dgm:pt>
    <dgm:pt modelId="{26A2F526-A3DF-46B6-A3FF-C0DB1FA902ED}" type="pres">
      <dgm:prSet presAssocID="{36E70D21-46A0-4592-8311-EB98F14B65F4}" presName="rootConnector" presStyleLbl="node4" presStyleIdx="0" presStyleCnt="0"/>
      <dgm:spPr/>
    </dgm:pt>
    <dgm:pt modelId="{C36BE4AF-D4D2-4947-ACEB-F8808222CB22}" type="pres">
      <dgm:prSet presAssocID="{36E70D21-46A0-4592-8311-EB98F14B65F4}" presName="hierChild4" presStyleCnt="0"/>
      <dgm:spPr/>
    </dgm:pt>
    <dgm:pt modelId="{F9F905C6-8689-4815-A680-0DA32AEB8E02}" type="pres">
      <dgm:prSet presAssocID="{36E70D21-46A0-4592-8311-EB98F14B65F4}" presName="hierChild5" presStyleCnt="0"/>
      <dgm:spPr/>
    </dgm:pt>
    <dgm:pt modelId="{430BD6E4-EB0B-4DEB-8AB0-9249D7283EA6}" type="pres">
      <dgm:prSet presAssocID="{3E3A5EE0-70D6-4080-80ED-7B245ACF40C9}" presName="Name37" presStyleLbl="parChTrans1D4" presStyleIdx="1" presStyleCnt="4"/>
      <dgm:spPr/>
    </dgm:pt>
    <dgm:pt modelId="{E578C8E9-2510-4B80-98CD-EC058895CC1D}" type="pres">
      <dgm:prSet presAssocID="{5B9BAC1D-89CB-4768-A865-B1E36A29DBA6}" presName="hierRoot2" presStyleCnt="0">
        <dgm:presLayoutVars>
          <dgm:hierBranch val="init"/>
        </dgm:presLayoutVars>
      </dgm:prSet>
      <dgm:spPr/>
    </dgm:pt>
    <dgm:pt modelId="{D7196343-425E-4F51-A10C-AD95A2AB714A}" type="pres">
      <dgm:prSet presAssocID="{5B9BAC1D-89CB-4768-A865-B1E36A29DBA6}" presName="rootComposite" presStyleCnt="0"/>
      <dgm:spPr/>
    </dgm:pt>
    <dgm:pt modelId="{2A2185F4-BD02-4C5C-BB0A-FD4CB20D8A91}" type="pres">
      <dgm:prSet presAssocID="{5B9BAC1D-89CB-4768-A865-B1E36A29DBA6}" presName="rootText" presStyleLbl="node1" presStyleIdx="2" presStyleCnt="8">
        <dgm:presLayoutVars>
          <dgm:chMax/>
          <dgm:chPref val="3"/>
        </dgm:presLayoutVars>
      </dgm:prSet>
      <dgm:spPr/>
    </dgm:pt>
    <dgm:pt modelId="{FF15DB4D-D4F1-4E2C-B5EE-B6D06F28A63F}" type="pres">
      <dgm:prSet presAssocID="{5B9BAC1D-89CB-4768-A865-B1E36A29DBA6}" presName="titleText2" presStyleLbl="fgAcc1" presStyleIdx="2" presStyleCnt="8">
        <dgm:presLayoutVars>
          <dgm:chMax val="0"/>
          <dgm:chPref val="0"/>
        </dgm:presLayoutVars>
      </dgm:prSet>
      <dgm:spPr/>
    </dgm:pt>
    <dgm:pt modelId="{322699B4-42C5-43EE-9D9A-00441E2DD126}" type="pres">
      <dgm:prSet presAssocID="{5B9BAC1D-89CB-4768-A865-B1E36A29DBA6}" presName="rootConnector" presStyleLbl="node4" presStyleIdx="0" presStyleCnt="0"/>
      <dgm:spPr/>
    </dgm:pt>
    <dgm:pt modelId="{73B49DB1-98D0-47B4-9254-EC1CB47A73E4}" type="pres">
      <dgm:prSet presAssocID="{5B9BAC1D-89CB-4768-A865-B1E36A29DBA6}" presName="hierChild4" presStyleCnt="0"/>
      <dgm:spPr/>
    </dgm:pt>
    <dgm:pt modelId="{8E1D2552-077F-4B91-AB52-DC1FB59A6660}" type="pres">
      <dgm:prSet presAssocID="{5B9BAC1D-89CB-4768-A865-B1E36A29DBA6}" presName="hierChild5" presStyleCnt="0"/>
      <dgm:spPr/>
    </dgm:pt>
    <dgm:pt modelId="{AAE80EDB-FA3C-4020-A683-2124F1537818}" type="pres">
      <dgm:prSet presAssocID="{D6B5ABB1-5844-4281-A1FC-81D4F489D4B6}" presName="hierChild5" presStyleCnt="0"/>
      <dgm:spPr/>
    </dgm:pt>
    <dgm:pt modelId="{4CA3A7C7-5EAA-4406-9C0D-9F4388265592}" type="pres">
      <dgm:prSet presAssocID="{F5B29C24-5D85-4E0C-94CC-64A0A0E21895}" presName="Name37" presStyleLbl="parChTrans1D3" presStyleIdx="1" presStyleCnt="4"/>
      <dgm:spPr/>
    </dgm:pt>
    <dgm:pt modelId="{BB184297-2941-4717-BD4E-0F884B59037F}" type="pres">
      <dgm:prSet presAssocID="{D8C882E8-1977-499E-9BB4-BF442F4C0E6E}" presName="hierRoot2" presStyleCnt="0">
        <dgm:presLayoutVars>
          <dgm:hierBranch val="init"/>
        </dgm:presLayoutVars>
      </dgm:prSet>
      <dgm:spPr/>
    </dgm:pt>
    <dgm:pt modelId="{FDA56AF1-789F-4084-97C8-5012B90170D0}" type="pres">
      <dgm:prSet presAssocID="{D8C882E8-1977-499E-9BB4-BF442F4C0E6E}" presName="rootComposite" presStyleCnt="0"/>
      <dgm:spPr/>
    </dgm:pt>
    <dgm:pt modelId="{B0905139-0DEA-4F9E-9CEF-659CEEB84199}" type="pres">
      <dgm:prSet presAssocID="{D8C882E8-1977-499E-9BB4-BF442F4C0E6E}" presName="rootText" presStyleLbl="node1" presStyleIdx="3" presStyleCnt="8">
        <dgm:presLayoutVars>
          <dgm:chMax/>
          <dgm:chPref val="3"/>
        </dgm:presLayoutVars>
      </dgm:prSet>
      <dgm:spPr/>
    </dgm:pt>
    <dgm:pt modelId="{B549E32C-09F0-4F33-BA1C-A455F0441599}" type="pres">
      <dgm:prSet presAssocID="{D8C882E8-1977-499E-9BB4-BF442F4C0E6E}" presName="titleText2" presStyleLbl="fgAcc1" presStyleIdx="3" presStyleCnt="8">
        <dgm:presLayoutVars>
          <dgm:chMax val="0"/>
          <dgm:chPref val="0"/>
        </dgm:presLayoutVars>
      </dgm:prSet>
      <dgm:spPr/>
    </dgm:pt>
    <dgm:pt modelId="{9DBF09BD-A624-4E8F-8035-4F3BAEDBA924}" type="pres">
      <dgm:prSet presAssocID="{D8C882E8-1977-499E-9BB4-BF442F4C0E6E}" presName="rootConnector" presStyleLbl="node3" presStyleIdx="0" presStyleCnt="0"/>
      <dgm:spPr/>
    </dgm:pt>
    <dgm:pt modelId="{3F0799FD-BD0F-426F-8309-5E3591C26ECE}" type="pres">
      <dgm:prSet presAssocID="{D8C882E8-1977-499E-9BB4-BF442F4C0E6E}" presName="hierChild4" presStyleCnt="0"/>
      <dgm:spPr/>
    </dgm:pt>
    <dgm:pt modelId="{E0CF5073-3E77-494D-B6E1-4A05C2E5368C}" type="pres">
      <dgm:prSet presAssocID="{EB8075E9-DD56-4AEE-A383-C78B6A30EF60}" presName="Name37" presStyleLbl="parChTrans1D4" presStyleIdx="2" presStyleCnt="4"/>
      <dgm:spPr/>
    </dgm:pt>
    <dgm:pt modelId="{DB0DD63B-C4F4-427D-97F3-CC6CAE40D65C}" type="pres">
      <dgm:prSet presAssocID="{8580CA7E-1FB0-469A-82D4-68A02B87A541}" presName="hierRoot2" presStyleCnt="0">
        <dgm:presLayoutVars>
          <dgm:hierBranch val="init"/>
        </dgm:presLayoutVars>
      </dgm:prSet>
      <dgm:spPr/>
    </dgm:pt>
    <dgm:pt modelId="{D9C52D54-0E7A-4288-8D4D-9E85A465437A}" type="pres">
      <dgm:prSet presAssocID="{8580CA7E-1FB0-469A-82D4-68A02B87A541}" presName="rootComposite" presStyleCnt="0"/>
      <dgm:spPr/>
    </dgm:pt>
    <dgm:pt modelId="{1A5B8CDB-101D-41D5-A893-4865A99D802C}" type="pres">
      <dgm:prSet presAssocID="{8580CA7E-1FB0-469A-82D4-68A02B87A541}" presName="rootText" presStyleLbl="node1" presStyleIdx="4" presStyleCnt="8">
        <dgm:presLayoutVars>
          <dgm:chMax/>
          <dgm:chPref val="3"/>
        </dgm:presLayoutVars>
      </dgm:prSet>
      <dgm:spPr/>
    </dgm:pt>
    <dgm:pt modelId="{9FDC07D1-EB5C-4B3D-BF2F-8D5B5199FA3B}" type="pres">
      <dgm:prSet presAssocID="{8580CA7E-1FB0-469A-82D4-68A02B87A541}" presName="titleText2" presStyleLbl="fgAcc1" presStyleIdx="4" presStyleCnt="8">
        <dgm:presLayoutVars>
          <dgm:chMax val="0"/>
          <dgm:chPref val="0"/>
        </dgm:presLayoutVars>
      </dgm:prSet>
      <dgm:spPr/>
    </dgm:pt>
    <dgm:pt modelId="{522AFA8C-6DE9-4976-A7E0-C158C82B9396}" type="pres">
      <dgm:prSet presAssocID="{8580CA7E-1FB0-469A-82D4-68A02B87A541}" presName="rootConnector" presStyleLbl="node4" presStyleIdx="0" presStyleCnt="0"/>
      <dgm:spPr/>
    </dgm:pt>
    <dgm:pt modelId="{EABBC7C5-EE57-4160-9615-047D2E6E4824}" type="pres">
      <dgm:prSet presAssocID="{8580CA7E-1FB0-469A-82D4-68A02B87A541}" presName="hierChild4" presStyleCnt="0"/>
      <dgm:spPr/>
    </dgm:pt>
    <dgm:pt modelId="{2F96F8C7-8A67-4D20-9FBA-58D9697CE67E}" type="pres">
      <dgm:prSet presAssocID="{8580CA7E-1FB0-469A-82D4-68A02B87A541}" presName="hierChild5" presStyleCnt="0"/>
      <dgm:spPr/>
    </dgm:pt>
    <dgm:pt modelId="{40038220-1BE1-49AA-9392-F7F68B1152CF}" type="pres">
      <dgm:prSet presAssocID="{27269D7A-AABA-40A2-8B18-6FFEE1FB05B5}" presName="Name37" presStyleLbl="parChTrans1D4" presStyleIdx="3" presStyleCnt="4"/>
      <dgm:spPr/>
    </dgm:pt>
    <dgm:pt modelId="{98066FB6-3FDD-485B-AE95-0D2D393C21CF}" type="pres">
      <dgm:prSet presAssocID="{D0D71516-5E40-4B04-900E-16BBCA383E13}" presName="hierRoot2" presStyleCnt="0">
        <dgm:presLayoutVars>
          <dgm:hierBranch val="init"/>
        </dgm:presLayoutVars>
      </dgm:prSet>
      <dgm:spPr/>
    </dgm:pt>
    <dgm:pt modelId="{0F2F6317-437C-4373-B63F-217D0A91C886}" type="pres">
      <dgm:prSet presAssocID="{D0D71516-5E40-4B04-900E-16BBCA383E13}" presName="rootComposite" presStyleCnt="0"/>
      <dgm:spPr/>
    </dgm:pt>
    <dgm:pt modelId="{C1F3994E-DD0D-4C3F-AE70-6B2F942087B2}" type="pres">
      <dgm:prSet presAssocID="{D0D71516-5E40-4B04-900E-16BBCA383E13}" presName="rootText" presStyleLbl="node1" presStyleIdx="5" presStyleCnt="8">
        <dgm:presLayoutVars>
          <dgm:chMax/>
          <dgm:chPref val="3"/>
        </dgm:presLayoutVars>
      </dgm:prSet>
      <dgm:spPr/>
    </dgm:pt>
    <dgm:pt modelId="{6DEC2736-E154-4B03-A6FE-74AF36993206}" type="pres">
      <dgm:prSet presAssocID="{D0D71516-5E40-4B04-900E-16BBCA383E13}" presName="titleText2" presStyleLbl="fgAcc1" presStyleIdx="5" presStyleCnt="8">
        <dgm:presLayoutVars>
          <dgm:chMax val="0"/>
          <dgm:chPref val="0"/>
        </dgm:presLayoutVars>
      </dgm:prSet>
      <dgm:spPr/>
    </dgm:pt>
    <dgm:pt modelId="{697D11CB-E96A-41F5-8551-E92D5845B86E}" type="pres">
      <dgm:prSet presAssocID="{D0D71516-5E40-4B04-900E-16BBCA383E13}" presName="rootConnector" presStyleLbl="node4" presStyleIdx="0" presStyleCnt="0"/>
      <dgm:spPr/>
    </dgm:pt>
    <dgm:pt modelId="{5371867A-FD5E-487F-A6D4-512701F1C4D3}" type="pres">
      <dgm:prSet presAssocID="{D0D71516-5E40-4B04-900E-16BBCA383E13}" presName="hierChild4" presStyleCnt="0"/>
      <dgm:spPr/>
    </dgm:pt>
    <dgm:pt modelId="{00734DD2-B79F-484B-A576-152428AD7366}" type="pres">
      <dgm:prSet presAssocID="{D0D71516-5E40-4B04-900E-16BBCA383E13}" presName="hierChild5" presStyleCnt="0"/>
      <dgm:spPr/>
    </dgm:pt>
    <dgm:pt modelId="{E65EB8F7-7E85-4BBC-A0E8-FCC725461481}" type="pres">
      <dgm:prSet presAssocID="{D8C882E8-1977-499E-9BB4-BF442F4C0E6E}" presName="hierChild5" presStyleCnt="0"/>
      <dgm:spPr/>
    </dgm:pt>
    <dgm:pt modelId="{035A6A29-E560-4CF4-B0CD-ED6779FEC594}" type="pres">
      <dgm:prSet presAssocID="{81964DCA-C2C4-4AB5-9CA6-01B19F8B5C52}" presName="hierChild7" presStyleCnt="0"/>
      <dgm:spPr/>
    </dgm:pt>
    <dgm:pt modelId="{9F1DB119-468B-47B2-A9A4-DC6152E63F45}" type="pres">
      <dgm:prSet presAssocID="{1344255D-C2E8-49F1-A5EF-8D3585561111}" presName="Name96" presStyleLbl="parChTrans1D2" presStyleIdx="1" presStyleCnt="2"/>
      <dgm:spPr/>
    </dgm:pt>
    <dgm:pt modelId="{6619F10D-9D62-408C-A390-1E4639D3581F}" type="pres">
      <dgm:prSet presAssocID="{EC30A6B8-FE78-4392-A3CD-97C2C275559F}" presName="hierRoot3" presStyleCnt="0">
        <dgm:presLayoutVars>
          <dgm:hierBranch val="init"/>
        </dgm:presLayoutVars>
      </dgm:prSet>
      <dgm:spPr/>
    </dgm:pt>
    <dgm:pt modelId="{DF923D5F-383D-454C-9F52-1203A5A0A204}" type="pres">
      <dgm:prSet presAssocID="{EC30A6B8-FE78-4392-A3CD-97C2C275559F}" presName="rootComposite3" presStyleCnt="0"/>
      <dgm:spPr/>
    </dgm:pt>
    <dgm:pt modelId="{87EBD017-62D8-447B-9A9B-A96D9589A2DF}" type="pres">
      <dgm:prSet presAssocID="{EC30A6B8-FE78-4392-A3CD-97C2C275559F}" presName="rootText3" presStyleLbl="asst1" presStyleIdx="1" presStyleCnt="2">
        <dgm:presLayoutVars>
          <dgm:chPref val="3"/>
        </dgm:presLayoutVars>
      </dgm:prSet>
      <dgm:spPr/>
    </dgm:pt>
    <dgm:pt modelId="{0BCA723E-2603-4670-8324-D6FB226C6CC4}" type="pres">
      <dgm:prSet presAssocID="{EC30A6B8-FE78-4392-A3CD-97C2C275559F}" presName="titleText3" presStyleLbl="fgAcc2" presStyleIdx="1" presStyleCnt="2">
        <dgm:presLayoutVars>
          <dgm:chMax val="0"/>
          <dgm:chPref val="0"/>
        </dgm:presLayoutVars>
      </dgm:prSet>
      <dgm:spPr/>
    </dgm:pt>
    <dgm:pt modelId="{7DEDC6A5-CC66-429E-9DFB-E72C60A8336D}" type="pres">
      <dgm:prSet presAssocID="{EC30A6B8-FE78-4392-A3CD-97C2C275559F}" presName="rootConnector3" presStyleLbl="asst1" presStyleIdx="1" presStyleCnt="2"/>
      <dgm:spPr/>
    </dgm:pt>
    <dgm:pt modelId="{0E0E2DBA-1AD6-4E71-9FC5-9AA84EAB2430}" type="pres">
      <dgm:prSet presAssocID="{EC30A6B8-FE78-4392-A3CD-97C2C275559F}" presName="hierChild6" presStyleCnt="0"/>
      <dgm:spPr/>
    </dgm:pt>
    <dgm:pt modelId="{964F75AA-CAB0-40E2-B1FF-DB7E3D53E667}" type="pres">
      <dgm:prSet presAssocID="{035DDF15-8820-4CF5-B2E9-FEC130FDC898}" presName="Name37" presStyleLbl="parChTrans1D3" presStyleIdx="2" presStyleCnt="4"/>
      <dgm:spPr/>
    </dgm:pt>
    <dgm:pt modelId="{F7AF0B10-52A0-45A8-AD49-A3A838973B84}" type="pres">
      <dgm:prSet presAssocID="{52E44D7F-44BF-4C66-9CD8-19F1681DB2AF}" presName="hierRoot2" presStyleCnt="0">
        <dgm:presLayoutVars>
          <dgm:hierBranch val="init"/>
        </dgm:presLayoutVars>
      </dgm:prSet>
      <dgm:spPr/>
    </dgm:pt>
    <dgm:pt modelId="{3CBD5574-0F74-443E-A415-6D1551E6F07C}" type="pres">
      <dgm:prSet presAssocID="{52E44D7F-44BF-4C66-9CD8-19F1681DB2AF}" presName="rootComposite" presStyleCnt="0"/>
      <dgm:spPr/>
    </dgm:pt>
    <dgm:pt modelId="{CA8867E4-4352-4BA8-B9DC-F4FA68D475C5}" type="pres">
      <dgm:prSet presAssocID="{52E44D7F-44BF-4C66-9CD8-19F1681DB2AF}" presName="rootText" presStyleLbl="node1" presStyleIdx="6" presStyleCnt="8">
        <dgm:presLayoutVars>
          <dgm:chMax/>
          <dgm:chPref val="3"/>
        </dgm:presLayoutVars>
      </dgm:prSet>
      <dgm:spPr/>
    </dgm:pt>
    <dgm:pt modelId="{AD9D9BA1-4EB8-4840-9544-BCE27402BC5B}" type="pres">
      <dgm:prSet presAssocID="{52E44D7F-44BF-4C66-9CD8-19F1681DB2AF}" presName="titleText2" presStyleLbl="fgAcc1" presStyleIdx="6" presStyleCnt="8">
        <dgm:presLayoutVars>
          <dgm:chMax val="0"/>
          <dgm:chPref val="0"/>
        </dgm:presLayoutVars>
      </dgm:prSet>
      <dgm:spPr/>
    </dgm:pt>
    <dgm:pt modelId="{84066D44-7E01-49FE-80F7-340503D2948C}" type="pres">
      <dgm:prSet presAssocID="{52E44D7F-44BF-4C66-9CD8-19F1681DB2AF}" presName="rootConnector" presStyleLbl="node3" presStyleIdx="0" presStyleCnt="0"/>
      <dgm:spPr/>
    </dgm:pt>
    <dgm:pt modelId="{81737518-6FA9-4813-8C3A-245219F2DF4C}" type="pres">
      <dgm:prSet presAssocID="{52E44D7F-44BF-4C66-9CD8-19F1681DB2AF}" presName="hierChild4" presStyleCnt="0"/>
      <dgm:spPr/>
    </dgm:pt>
    <dgm:pt modelId="{72BCDD51-71FF-4459-94A6-5ED1DCBE36D1}" type="pres">
      <dgm:prSet presAssocID="{52E44D7F-44BF-4C66-9CD8-19F1681DB2AF}" presName="hierChild5" presStyleCnt="0"/>
      <dgm:spPr/>
    </dgm:pt>
    <dgm:pt modelId="{CA13917D-BB06-4479-883C-EC817726EB3B}" type="pres">
      <dgm:prSet presAssocID="{B1071A68-AABF-4AC0-A2A1-3F21167FF1D1}" presName="Name37" presStyleLbl="parChTrans1D3" presStyleIdx="3" presStyleCnt="4"/>
      <dgm:spPr/>
    </dgm:pt>
    <dgm:pt modelId="{D47AAE17-F324-4587-A825-8F739D26EC87}" type="pres">
      <dgm:prSet presAssocID="{281C6F25-1DD6-4AC6-87F8-081C3A25493C}" presName="hierRoot2" presStyleCnt="0">
        <dgm:presLayoutVars>
          <dgm:hierBranch val="init"/>
        </dgm:presLayoutVars>
      </dgm:prSet>
      <dgm:spPr/>
    </dgm:pt>
    <dgm:pt modelId="{40A13DA9-74ED-42EA-BBEF-952EAC0383F1}" type="pres">
      <dgm:prSet presAssocID="{281C6F25-1DD6-4AC6-87F8-081C3A25493C}" presName="rootComposite" presStyleCnt="0"/>
      <dgm:spPr/>
    </dgm:pt>
    <dgm:pt modelId="{AB3215BE-F691-4FD3-BB11-B9A4C4A691BA}" type="pres">
      <dgm:prSet presAssocID="{281C6F25-1DD6-4AC6-87F8-081C3A25493C}" presName="rootText" presStyleLbl="node1" presStyleIdx="7" presStyleCnt="8">
        <dgm:presLayoutVars>
          <dgm:chMax/>
          <dgm:chPref val="3"/>
        </dgm:presLayoutVars>
      </dgm:prSet>
      <dgm:spPr/>
    </dgm:pt>
    <dgm:pt modelId="{64539F7F-86F9-4E3A-9419-E2AA9DAC85E2}" type="pres">
      <dgm:prSet presAssocID="{281C6F25-1DD6-4AC6-87F8-081C3A25493C}" presName="titleText2" presStyleLbl="fgAcc1" presStyleIdx="7" presStyleCnt="8">
        <dgm:presLayoutVars>
          <dgm:chMax val="0"/>
          <dgm:chPref val="0"/>
        </dgm:presLayoutVars>
      </dgm:prSet>
      <dgm:spPr/>
    </dgm:pt>
    <dgm:pt modelId="{49B2D852-DFF5-4FFA-BC9C-A7ABDDE7605C}" type="pres">
      <dgm:prSet presAssocID="{281C6F25-1DD6-4AC6-87F8-081C3A25493C}" presName="rootConnector" presStyleLbl="node3" presStyleIdx="0" presStyleCnt="0"/>
      <dgm:spPr/>
    </dgm:pt>
    <dgm:pt modelId="{57F0A926-1876-445A-86EC-19143EC2552E}" type="pres">
      <dgm:prSet presAssocID="{281C6F25-1DD6-4AC6-87F8-081C3A25493C}" presName="hierChild4" presStyleCnt="0"/>
      <dgm:spPr/>
    </dgm:pt>
    <dgm:pt modelId="{43FF51F4-3243-4174-951D-74D86FD95DAB}" type="pres">
      <dgm:prSet presAssocID="{281C6F25-1DD6-4AC6-87F8-081C3A25493C}" presName="hierChild5" presStyleCnt="0"/>
      <dgm:spPr/>
    </dgm:pt>
    <dgm:pt modelId="{287B07B3-1A9A-4CDD-BB49-630BA1A0B999}" type="pres">
      <dgm:prSet presAssocID="{EC30A6B8-FE78-4392-A3CD-97C2C275559F}" presName="hierChild7" presStyleCnt="0"/>
      <dgm:spPr/>
    </dgm:pt>
  </dgm:ptLst>
  <dgm:cxnLst>
    <dgm:cxn modelId="{309C4B01-33B4-4D18-B1AE-B45CB78ED86D}" type="presOf" srcId="{035DDF15-8820-4CF5-B2E9-FEC130FDC898}" destId="{964F75AA-CAB0-40E2-B1FF-DB7E3D53E667}" srcOrd="0" destOrd="0" presId="urn:microsoft.com/office/officeart/2008/layout/NameandTitleOrganizationalChart"/>
    <dgm:cxn modelId="{41183707-47CA-4E32-AE76-52F4AF95B9E4}" type="presOf" srcId="{EAA3203A-025D-469F-BA31-496CE23D28EB}" destId="{0BCA723E-2603-4670-8324-D6FB226C6CC4}" srcOrd="0" destOrd="0" presId="urn:microsoft.com/office/officeart/2008/layout/NameandTitleOrganizationalChart"/>
    <dgm:cxn modelId="{E53A8C07-829C-49B8-BE14-53C2D167738E}" type="presOf" srcId="{D6B5ABB1-5844-4281-A1FC-81D4F489D4B6}" destId="{BEBDA3C1-DB9D-44D9-9602-BEE988BA64C3}" srcOrd="1" destOrd="0" presId="urn:microsoft.com/office/officeart/2008/layout/NameandTitleOrganizationalChart"/>
    <dgm:cxn modelId="{FDBCED08-39BE-4614-9952-8DD2E17B9943}" type="presOf" srcId="{81964DCA-C2C4-4AB5-9CA6-01B19F8B5C52}" destId="{30FEEF9F-B5D3-4CBD-ACD5-765984C88899}" srcOrd="1" destOrd="0" presId="urn:microsoft.com/office/officeart/2008/layout/NameandTitleOrganizationalChart"/>
    <dgm:cxn modelId="{FAA2570E-42B4-4109-AA45-2EC11384A531}" type="presOf" srcId="{C446861F-BA8F-414E-AFF7-F6F2CF35DD05}" destId="{B549E32C-09F0-4F33-BA1C-A455F0441599}" srcOrd="0" destOrd="0" presId="urn:microsoft.com/office/officeart/2008/layout/NameandTitleOrganizationalChart"/>
    <dgm:cxn modelId="{63960E0F-BF59-4788-8771-4B6D926D84AF}" type="presOf" srcId="{45E7161C-9D42-4959-B208-9BBEBEAA3233}" destId="{7FBB3CF8-ACC1-49F1-8704-C92440C8AD28}" srcOrd="0" destOrd="0" presId="urn:microsoft.com/office/officeart/2008/layout/NameandTitleOrganizationalChart"/>
    <dgm:cxn modelId="{804E4611-38DF-49AC-9C21-2E0AD3CEE595}" type="presOf" srcId="{EC30A6B8-FE78-4392-A3CD-97C2C275559F}" destId="{7DEDC6A5-CC66-429E-9DFB-E72C60A8336D}" srcOrd="1" destOrd="0" presId="urn:microsoft.com/office/officeart/2008/layout/NameandTitleOrganizationalChart"/>
    <dgm:cxn modelId="{361C4114-5D4B-4FA6-A3A1-CAE202AF47AD}" type="presOf" srcId="{D0D71516-5E40-4B04-900E-16BBCA383E13}" destId="{697D11CB-E96A-41F5-8551-E92D5845B86E}" srcOrd="1" destOrd="0" presId="urn:microsoft.com/office/officeart/2008/layout/NameandTitleOrganizationalChart"/>
    <dgm:cxn modelId="{30048A15-A2CA-4C9D-83DF-E60F16BCD0E6}" type="presOf" srcId="{5B9BAC1D-89CB-4768-A865-B1E36A29DBA6}" destId="{322699B4-42C5-43EE-9D9A-00441E2DD126}" srcOrd="1" destOrd="0" presId="urn:microsoft.com/office/officeart/2008/layout/NameandTitleOrganizationalChart"/>
    <dgm:cxn modelId="{9B1E9616-8234-4ED7-9AD6-14DF32511FF2}" type="presOf" srcId="{D0D71516-5E40-4B04-900E-16BBCA383E13}" destId="{C1F3994E-DD0D-4C3F-AE70-6B2F942087B2}" srcOrd="0" destOrd="0" presId="urn:microsoft.com/office/officeart/2008/layout/NameandTitleOrganizationalChart"/>
    <dgm:cxn modelId="{23460919-3875-4122-9641-A04B1C16C3A7}" srcId="{D6B5ABB1-5844-4281-A1FC-81D4F489D4B6}" destId="{5B9BAC1D-89CB-4768-A865-B1E36A29DBA6}" srcOrd="1" destOrd="0" parTransId="{3E3A5EE0-70D6-4080-80ED-7B245ACF40C9}" sibTransId="{4CE9542F-62C2-4F51-9C7E-0B8640E12629}"/>
    <dgm:cxn modelId="{99E14D1B-DCAB-4AA7-8D13-548D94E59F6B}" type="presOf" srcId="{1344255D-C2E8-49F1-A5EF-8D3585561111}" destId="{9F1DB119-468B-47B2-A9A4-DC6152E63F45}" srcOrd="0" destOrd="0" presId="urn:microsoft.com/office/officeart/2008/layout/NameandTitleOrganizationalChart"/>
    <dgm:cxn modelId="{246B7222-6A4B-483D-A15F-1CC32D8E2DD5}" srcId="{EC30A6B8-FE78-4392-A3CD-97C2C275559F}" destId="{281C6F25-1DD6-4AC6-87F8-081C3A25493C}" srcOrd="1" destOrd="0" parTransId="{B1071A68-AABF-4AC0-A2A1-3F21167FF1D1}" sibTransId="{612E2881-3B12-4374-9682-FDEF80C5629E}"/>
    <dgm:cxn modelId="{DD379A36-FEA7-4187-B5CA-6E0E9721FB6C}" type="presOf" srcId="{2350F94C-567F-4F74-BBF6-2A0DD219DF40}" destId="{F0E3115E-7B48-4AA4-9BE1-56B212D2D9CF}" srcOrd="0" destOrd="0" presId="urn:microsoft.com/office/officeart/2008/layout/NameandTitleOrganizationalChart"/>
    <dgm:cxn modelId="{9B188B3F-4540-4B66-A8BF-EC3C81C65C0C}" type="presOf" srcId="{F5B29C24-5D85-4E0C-94CC-64A0A0E21895}" destId="{4CA3A7C7-5EAA-4406-9C0D-9F4388265592}" srcOrd="0" destOrd="0" presId="urn:microsoft.com/office/officeart/2008/layout/NameandTitleOrganizationalChart"/>
    <dgm:cxn modelId="{02F8CC5C-8A69-4D8A-9F54-12CE537112C3}" type="presOf" srcId="{D8C882E8-1977-499E-9BB4-BF442F4C0E6E}" destId="{B0905139-0DEA-4F9E-9CEF-659CEEB84199}" srcOrd="0" destOrd="0" presId="urn:microsoft.com/office/officeart/2008/layout/NameandTitleOrganizationalChart"/>
    <dgm:cxn modelId="{29A70E68-2607-4717-B366-F51B03B08E47}" type="presOf" srcId="{36E70D21-46A0-4592-8311-EB98F14B65F4}" destId="{79B75B89-4057-48FA-B76A-A769AA56BF6A}" srcOrd="0" destOrd="0" presId="urn:microsoft.com/office/officeart/2008/layout/NameandTitleOrganizationalChart"/>
    <dgm:cxn modelId="{2F908849-2590-4EF1-9F3F-6A5AA5713DD4}" srcId="{81964DCA-C2C4-4AB5-9CA6-01B19F8B5C52}" destId="{D6B5ABB1-5844-4281-A1FC-81D4F489D4B6}" srcOrd="0" destOrd="0" parTransId="{6482A0C1-3F39-4B03-B77D-91ED9F41FFDB}" sibTransId="{313FF476-AC9B-4C16-B6A5-E06D1390B292}"/>
    <dgm:cxn modelId="{2E6BDA6A-E18D-4B3C-8849-AE8D0D7AF04C}" type="presOf" srcId="{18EF53F9-7361-4026-A49C-2779CB779ED8}" destId="{07862F02-478F-430A-802A-AFCFC30B8263}" srcOrd="0" destOrd="0" presId="urn:microsoft.com/office/officeart/2008/layout/NameandTitleOrganizationalChart"/>
    <dgm:cxn modelId="{A3AF466D-DF89-4B0E-9C84-2096A7ADB198}" srcId="{18EF53F9-7361-4026-A49C-2779CB779ED8}" destId="{2350F94C-567F-4F74-BBF6-2A0DD219DF40}" srcOrd="0" destOrd="0" parTransId="{DCFC1D2E-5640-4008-9ECF-C97C5F590FBE}" sibTransId="{8D87D39E-6DE3-4BB5-9D21-B77A1514B32A}"/>
    <dgm:cxn modelId="{B3EBEF70-90F4-43AA-8C11-26A40B3193C4}" type="presOf" srcId="{D6B5ABB1-5844-4281-A1FC-81D4F489D4B6}" destId="{1356F0F4-F951-4982-93F3-FE78EA77D25F}" srcOrd="0" destOrd="0" presId="urn:microsoft.com/office/officeart/2008/layout/NameandTitleOrganizationalChart"/>
    <dgm:cxn modelId="{0091C471-3BF9-4F68-9875-523DF0E6DE53}" type="presOf" srcId="{D8C882E8-1977-499E-9BB4-BF442F4C0E6E}" destId="{9DBF09BD-A624-4E8F-8035-4F3BAEDBA924}" srcOrd="1" destOrd="0" presId="urn:microsoft.com/office/officeart/2008/layout/NameandTitleOrganizationalChart"/>
    <dgm:cxn modelId="{23CAE275-E184-43E3-9937-5AE2631A73A8}" type="presOf" srcId="{27269D7A-AABA-40A2-8B18-6FFEE1FB05B5}" destId="{40038220-1BE1-49AA-9392-F7F68B1152CF}" srcOrd="0" destOrd="0" presId="urn:microsoft.com/office/officeart/2008/layout/NameandTitleOrganizationalChart"/>
    <dgm:cxn modelId="{F7EBED76-F73C-4022-90DA-38A90850F7A9}" srcId="{D6B5ABB1-5844-4281-A1FC-81D4F489D4B6}" destId="{36E70D21-46A0-4592-8311-EB98F14B65F4}" srcOrd="0" destOrd="0" parTransId="{5FF667EB-9A31-46F4-98F9-22989575DF00}" sibTransId="{45E7161C-9D42-4959-B208-9BBEBEAA3233}"/>
    <dgm:cxn modelId="{EDD73478-96D7-4E9B-A65D-66D5A2E0D842}" type="presOf" srcId="{685884EF-0EDF-4F9F-85C2-075CFCDBE1C1}" destId="{9FDC07D1-EB5C-4B3D-BF2F-8D5B5199FA3B}" srcOrd="0" destOrd="0" presId="urn:microsoft.com/office/officeart/2008/layout/NameandTitleOrganizationalChart"/>
    <dgm:cxn modelId="{DD170F84-95B7-4096-A56C-AFF1D5BBE02E}" type="presOf" srcId="{5FF667EB-9A31-46F4-98F9-22989575DF00}" destId="{7EB81520-7147-4FF2-8243-73C471FF79E9}" srcOrd="0" destOrd="0" presId="urn:microsoft.com/office/officeart/2008/layout/NameandTitleOrganizationalChart"/>
    <dgm:cxn modelId="{2FD7938E-4EAE-4AC5-83C4-10E0F6A645D2}" type="presOf" srcId="{2A8F179C-4512-44C9-87BD-59E8CE661EA2}" destId="{6DEC2736-E154-4B03-A6FE-74AF36993206}" srcOrd="0" destOrd="0" presId="urn:microsoft.com/office/officeart/2008/layout/NameandTitleOrganizationalChart"/>
    <dgm:cxn modelId="{A813BA91-59A2-41A9-BBF2-4703305FD96F}" type="presOf" srcId="{2350F94C-567F-4F74-BBF6-2A0DD219DF40}" destId="{5E756CA6-6FF7-4E8E-9E18-DAB08DB67D23}" srcOrd="1" destOrd="0" presId="urn:microsoft.com/office/officeart/2008/layout/NameandTitleOrganizationalChart"/>
    <dgm:cxn modelId="{EB9BDC92-8DA6-4897-AB4B-0B75689945E6}" type="presOf" srcId="{36E70D21-46A0-4592-8311-EB98F14B65F4}" destId="{26A2F526-A3DF-46B6-A3FF-C0DB1FA902ED}" srcOrd="1" destOrd="0" presId="urn:microsoft.com/office/officeart/2008/layout/NameandTitleOrganizationalChart"/>
    <dgm:cxn modelId="{29751597-F4FB-4D52-B2EC-207D8524A65A}" type="presOf" srcId="{281C6F25-1DD6-4AC6-87F8-081C3A25493C}" destId="{AB3215BE-F691-4FD3-BB11-B9A4C4A691BA}" srcOrd="0" destOrd="0" presId="urn:microsoft.com/office/officeart/2008/layout/NameandTitleOrganizationalChart"/>
    <dgm:cxn modelId="{4EFC0D99-2045-4FF0-B2E7-3E47834998EF}" srcId="{2350F94C-567F-4F74-BBF6-2A0DD219DF40}" destId="{EC30A6B8-FE78-4392-A3CD-97C2C275559F}" srcOrd="1" destOrd="0" parTransId="{1344255D-C2E8-49F1-A5EF-8D3585561111}" sibTransId="{EAA3203A-025D-469F-BA31-496CE23D28EB}"/>
    <dgm:cxn modelId="{74E74A9A-9C29-4847-825E-244C1857B129}" type="presOf" srcId="{8D87D39E-6DE3-4BB5-9D21-B77A1514B32A}" destId="{00F1A48C-1BEC-4471-889F-429919ECF53B}" srcOrd="0" destOrd="0" presId="urn:microsoft.com/office/officeart/2008/layout/NameandTitleOrganizationalChart"/>
    <dgm:cxn modelId="{9EC8429D-886C-44B7-B0B5-337599CB79BE}" type="presOf" srcId="{5B9BAC1D-89CB-4768-A865-B1E36A29DBA6}" destId="{2A2185F4-BD02-4C5C-BB0A-FD4CB20D8A91}" srcOrd="0" destOrd="0" presId="urn:microsoft.com/office/officeart/2008/layout/NameandTitleOrganizationalChart"/>
    <dgm:cxn modelId="{0581BA9D-BD85-4576-A6C7-24EF06ADE911}" srcId="{EC30A6B8-FE78-4392-A3CD-97C2C275559F}" destId="{52E44D7F-44BF-4C66-9CD8-19F1681DB2AF}" srcOrd="0" destOrd="0" parTransId="{035DDF15-8820-4CF5-B2E9-FEC130FDC898}" sibTransId="{2E3990F7-BC9E-441F-B1F3-73A43A7E5F30}"/>
    <dgm:cxn modelId="{21CAAAA7-9966-406D-B232-4A1798AD1B6B}" type="presOf" srcId="{2E3990F7-BC9E-441F-B1F3-73A43A7E5F30}" destId="{AD9D9BA1-4EB8-4840-9544-BCE27402BC5B}" srcOrd="0" destOrd="0" presId="urn:microsoft.com/office/officeart/2008/layout/NameandTitleOrganizationalChart"/>
    <dgm:cxn modelId="{62CE1CAE-CD7B-4218-B8A5-0540CA66673D}" type="presOf" srcId="{3E3A5EE0-70D6-4080-80ED-7B245ACF40C9}" destId="{430BD6E4-EB0B-4DEB-8AB0-9249D7283EA6}" srcOrd="0" destOrd="0" presId="urn:microsoft.com/office/officeart/2008/layout/NameandTitleOrganizationalChart"/>
    <dgm:cxn modelId="{382B37B4-97D7-42A2-B7A4-6BFC2C0409D4}" srcId="{2350F94C-567F-4F74-BBF6-2A0DD219DF40}" destId="{81964DCA-C2C4-4AB5-9CA6-01B19F8B5C52}" srcOrd="0" destOrd="0" parTransId="{9D2F1586-CC21-4FBF-838E-62A94F2B7397}" sibTransId="{EFD3E2AB-642B-468D-A5E1-5099B72EBF95}"/>
    <dgm:cxn modelId="{B1179BB8-420B-4794-805E-124FF2CDB590}" type="presOf" srcId="{81964DCA-C2C4-4AB5-9CA6-01B19F8B5C52}" destId="{65A7409C-7D7E-4B6E-85FD-44CD151A918A}" srcOrd="0" destOrd="0" presId="urn:microsoft.com/office/officeart/2008/layout/NameandTitleOrganizationalChart"/>
    <dgm:cxn modelId="{36BB23BA-481A-447C-B68B-F87F8D23FAFB}" type="presOf" srcId="{B1071A68-AABF-4AC0-A2A1-3F21167FF1D1}" destId="{CA13917D-BB06-4479-883C-EC817726EB3B}" srcOrd="0" destOrd="0" presId="urn:microsoft.com/office/officeart/2008/layout/NameandTitleOrganizationalChart"/>
    <dgm:cxn modelId="{512C4EBD-FEB7-4DE0-AF0A-9EE7B9C87055}" type="presOf" srcId="{4CE9542F-62C2-4F51-9C7E-0B8640E12629}" destId="{FF15DB4D-D4F1-4E2C-B5EE-B6D06F28A63F}" srcOrd="0" destOrd="0" presId="urn:microsoft.com/office/officeart/2008/layout/NameandTitleOrganizationalChart"/>
    <dgm:cxn modelId="{568A32C5-D0A0-4157-8808-81F9408B1BB6}" type="presOf" srcId="{9D2F1586-CC21-4FBF-838E-62A94F2B7397}" destId="{2D0EDDAE-6549-4F5F-8327-FA4FFF7C4119}" srcOrd="0" destOrd="0" presId="urn:microsoft.com/office/officeart/2008/layout/NameandTitleOrganizationalChart"/>
    <dgm:cxn modelId="{2843A1C5-794D-4D58-B022-156DE4F3B40B}" srcId="{81964DCA-C2C4-4AB5-9CA6-01B19F8B5C52}" destId="{D8C882E8-1977-499E-9BB4-BF442F4C0E6E}" srcOrd="1" destOrd="0" parTransId="{F5B29C24-5D85-4E0C-94CC-64A0A0E21895}" sibTransId="{C446861F-BA8F-414E-AFF7-F6F2CF35DD05}"/>
    <dgm:cxn modelId="{73FE52C9-66E8-4E9C-9EFE-64F221036F7E}" type="presOf" srcId="{EFD3E2AB-642B-468D-A5E1-5099B72EBF95}" destId="{A52C42BE-012B-466D-8BD2-406AE27C9CCD}" srcOrd="0" destOrd="0" presId="urn:microsoft.com/office/officeart/2008/layout/NameandTitleOrganizationalChart"/>
    <dgm:cxn modelId="{03CA6DD2-92DD-4947-BB4D-566521D0AADD}" type="presOf" srcId="{52E44D7F-44BF-4C66-9CD8-19F1681DB2AF}" destId="{CA8867E4-4352-4BA8-B9DC-F4FA68D475C5}" srcOrd="0" destOrd="0" presId="urn:microsoft.com/office/officeart/2008/layout/NameandTitleOrganizationalChart"/>
    <dgm:cxn modelId="{A48A8ED6-659E-4F71-9D8A-8ABDB981245E}" type="presOf" srcId="{281C6F25-1DD6-4AC6-87F8-081C3A25493C}" destId="{49B2D852-DFF5-4FFA-BC9C-A7ABDDE7605C}" srcOrd="1" destOrd="0" presId="urn:microsoft.com/office/officeart/2008/layout/NameandTitleOrganizationalChart"/>
    <dgm:cxn modelId="{1CAAE7D8-9168-44AE-811A-FCC8CC8482DF}" type="presOf" srcId="{6482A0C1-3F39-4B03-B77D-91ED9F41FFDB}" destId="{7DD3A74A-80B5-4C64-B573-9EA1B1E69F63}" srcOrd="0" destOrd="0" presId="urn:microsoft.com/office/officeart/2008/layout/NameandTitleOrganizationalChart"/>
    <dgm:cxn modelId="{F6B047E3-3D33-48BE-A017-4B1EF6FF5EBE}" srcId="{D8C882E8-1977-499E-9BB4-BF442F4C0E6E}" destId="{8580CA7E-1FB0-469A-82D4-68A02B87A541}" srcOrd="0" destOrd="0" parTransId="{EB8075E9-DD56-4AEE-A383-C78B6A30EF60}" sibTransId="{685884EF-0EDF-4F9F-85C2-075CFCDBE1C1}"/>
    <dgm:cxn modelId="{5EE67BE4-00D7-4408-A154-36069B8405CA}" srcId="{D8C882E8-1977-499E-9BB4-BF442F4C0E6E}" destId="{D0D71516-5E40-4B04-900E-16BBCA383E13}" srcOrd="1" destOrd="0" parTransId="{27269D7A-AABA-40A2-8B18-6FFEE1FB05B5}" sibTransId="{2A8F179C-4512-44C9-87BD-59E8CE661EA2}"/>
    <dgm:cxn modelId="{66A7F6E4-F61D-44E0-A1ED-F9A05B90DB25}" type="presOf" srcId="{52E44D7F-44BF-4C66-9CD8-19F1681DB2AF}" destId="{84066D44-7E01-49FE-80F7-340503D2948C}" srcOrd="1" destOrd="0" presId="urn:microsoft.com/office/officeart/2008/layout/NameandTitleOrganizationalChart"/>
    <dgm:cxn modelId="{5FBE4FEA-A918-4935-AC92-898930935434}" type="presOf" srcId="{612E2881-3B12-4374-9682-FDEF80C5629E}" destId="{64539F7F-86F9-4E3A-9419-E2AA9DAC85E2}" srcOrd="0" destOrd="0" presId="urn:microsoft.com/office/officeart/2008/layout/NameandTitleOrganizationalChart"/>
    <dgm:cxn modelId="{1B9689EC-0414-42D7-9B3B-D23979BDE6A1}" type="presOf" srcId="{8580CA7E-1FB0-469A-82D4-68A02B87A541}" destId="{1A5B8CDB-101D-41D5-A893-4865A99D802C}" srcOrd="0" destOrd="0" presId="urn:microsoft.com/office/officeart/2008/layout/NameandTitleOrganizationalChart"/>
    <dgm:cxn modelId="{1437FFEE-7D74-4AE4-9195-466241597050}" type="presOf" srcId="{EC30A6B8-FE78-4392-A3CD-97C2C275559F}" destId="{87EBD017-62D8-447B-9A9B-A96D9589A2DF}" srcOrd="0" destOrd="0" presId="urn:microsoft.com/office/officeart/2008/layout/NameandTitleOrganizationalChart"/>
    <dgm:cxn modelId="{4A7B5DF7-4BC7-495A-A0F6-ABD0185C44ED}" type="presOf" srcId="{8580CA7E-1FB0-469A-82D4-68A02B87A541}" destId="{522AFA8C-6DE9-4976-A7E0-C158C82B9396}" srcOrd="1" destOrd="0" presId="urn:microsoft.com/office/officeart/2008/layout/NameandTitleOrganizationalChart"/>
    <dgm:cxn modelId="{DED7B9F7-E8BB-4A3B-9837-84895ACE3D63}" type="presOf" srcId="{313FF476-AC9B-4C16-B6A5-E06D1390B292}" destId="{05AE1F7E-57BC-45FC-8F1D-0E44BF0B60C4}" srcOrd="0" destOrd="0" presId="urn:microsoft.com/office/officeart/2008/layout/NameandTitleOrganizationalChart"/>
    <dgm:cxn modelId="{2B42A4FD-EB84-4E85-923E-C31AEB3F4E78}" type="presOf" srcId="{EB8075E9-DD56-4AEE-A383-C78B6A30EF60}" destId="{E0CF5073-3E77-494D-B6E1-4A05C2E5368C}" srcOrd="0" destOrd="0" presId="urn:microsoft.com/office/officeart/2008/layout/NameandTitleOrganizationalChart"/>
    <dgm:cxn modelId="{3EFAC3FF-DE2A-4C6C-8424-CE6CFB71B8BD}" type="presParOf" srcId="{07862F02-478F-430A-802A-AFCFC30B8263}" destId="{52ED086E-6DA1-4648-9FD8-E934C22907EA}" srcOrd="0" destOrd="0" presId="urn:microsoft.com/office/officeart/2008/layout/NameandTitleOrganizationalChart"/>
    <dgm:cxn modelId="{1B73F6A7-8031-4A83-A14C-535234DD7BF4}" type="presParOf" srcId="{52ED086E-6DA1-4648-9FD8-E934C22907EA}" destId="{6057A126-CF86-49BE-8321-B4274695370B}" srcOrd="0" destOrd="0" presId="urn:microsoft.com/office/officeart/2008/layout/NameandTitleOrganizationalChart"/>
    <dgm:cxn modelId="{F6F2AF1B-937F-4D28-B22A-B9F63D1F7781}" type="presParOf" srcId="{6057A126-CF86-49BE-8321-B4274695370B}" destId="{F0E3115E-7B48-4AA4-9BE1-56B212D2D9CF}" srcOrd="0" destOrd="0" presId="urn:microsoft.com/office/officeart/2008/layout/NameandTitleOrganizationalChart"/>
    <dgm:cxn modelId="{AD314185-4169-487A-B48A-5B225DA084D6}" type="presParOf" srcId="{6057A126-CF86-49BE-8321-B4274695370B}" destId="{00F1A48C-1BEC-4471-889F-429919ECF53B}" srcOrd="1" destOrd="0" presId="urn:microsoft.com/office/officeart/2008/layout/NameandTitleOrganizationalChart"/>
    <dgm:cxn modelId="{E8E60F97-9F15-4904-9F4C-BCA700F80617}" type="presParOf" srcId="{6057A126-CF86-49BE-8321-B4274695370B}" destId="{5E756CA6-6FF7-4E8E-9E18-DAB08DB67D23}" srcOrd="2" destOrd="0" presId="urn:microsoft.com/office/officeart/2008/layout/NameandTitleOrganizationalChart"/>
    <dgm:cxn modelId="{6E82056D-AB9F-4F37-A6CA-C5E8EF6BE568}" type="presParOf" srcId="{52ED086E-6DA1-4648-9FD8-E934C22907EA}" destId="{96D95717-0245-491C-8362-BC6C738D8B0A}" srcOrd="1" destOrd="0" presId="urn:microsoft.com/office/officeart/2008/layout/NameandTitleOrganizationalChart"/>
    <dgm:cxn modelId="{6289027C-70D5-4932-AE1E-53FEF8E9FC8C}" type="presParOf" srcId="{52ED086E-6DA1-4648-9FD8-E934C22907EA}" destId="{A9F6D05B-E86F-4A21-9A94-1C3428035637}" srcOrd="2" destOrd="0" presId="urn:microsoft.com/office/officeart/2008/layout/NameandTitleOrganizationalChart"/>
    <dgm:cxn modelId="{F73922ED-C331-4D7F-B470-A9C7B1BE6B3C}" type="presParOf" srcId="{A9F6D05B-E86F-4A21-9A94-1C3428035637}" destId="{2D0EDDAE-6549-4F5F-8327-FA4FFF7C4119}" srcOrd="0" destOrd="0" presId="urn:microsoft.com/office/officeart/2008/layout/NameandTitleOrganizationalChart"/>
    <dgm:cxn modelId="{7A253CB8-8D0F-4FDC-9716-FA0B19556B06}" type="presParOf" srcId="{A9F6D05B-E86F-4A21-9A94-1C3428035637}" destId="{B97119DA-B4B9-4CFA-9383-B4C2508CFCA0}" srcOrd="1" destOrd="0" presId="urn:microsoft.com/office/officeart/2008/layout/NameandTitleOrganizationalChart"/>
    <dgm:cxn modelId="{728ED7CD-71BF-46D1-B36F-388D9756F22D}" type="presParOf" srcId="{B97119DA-B4B9-4CFA-9383-B4C2508CFCA0}" destId="{74AE64E6-1512-4D55-969E-39518D0BEE19}" srcOrd="0" destOrd="0" presId="urn:microsoft.com/office/officeart/2008/layout/NameandTitleOrganizationalChart"/>
    <dgm:cxn modelId="{07EEE367-9D33-4909-86CA-114733BB0D69}" type="presParOf" srcId="{74AE64E6-1512-4D55-969E-39518D0BEE19}" destId="{65A7409C-7D7E-4B6E-85FD-44CD151A918A}" srcOrd="0" destOrd="0" presId="urn:microsoft.com/office/officeart/2008/layout/NameandTitleOrganizationalChart"/>
    <dgm:cxn modelId="{BDF33BE0-C4AF-4995-979E-42CBC47F0CFB}" type="presParOf" srcId="{74AE64E6-1512-4D55-969E-39518D0BEE19}" destId="{A52C42BE-012B-466D-8BD2-406AE27C9CCD}" srcOrd="1" destOrd="0" presId="urn:microsoft.com/office/officeart/2008/layout/NameandTitleOrganizationalChart"/>
    <dgm:cxn modelId="{68746DFC-7252-4C44-A5CD-A29C58F1B78F}" type="presParOf" srcId="{74AE64E6-1512-4D55-969E-39518D0BEE19}" destId="{30FEEF9F-B5D3-4CBD-ACD5-765984C88899}" srcOrd="2" destOrd="0" presId="urn:microsoft.com/office/officeart/2008/layout/NameandTitleOrganizationalChart"/>
    <dgm:cxn modelId="{501A3DBF-BF08-47D9-BDD7-DD7519EE96E4}" type="presParOf" srcId="{B97119DA-B4B9-4CFA-9383-B4C2508CFCA0}" destId="{CA043816-2ED2-4E22-A6C2-77FBCCDA31E8}" srcOrd="1" destOrd="0" presId="urn:microsoft.com/office/officeart/2008/layout/NameandTitleOrganizationalChart"/>
    <dgm:cxn modelId="{DB2151A1-53BA-4359-9B5E-B1A75364D37A}" type="presParOf" srcId="{CA043816-2ED2-4E22-A6C2-77FBCCDA31E8}" destId="{7DD3A74A-80B5-4C64-B573-9EA1B1E69F63}" srcOrd="0" destOrd="0" presId="urn:microsoft.com/office/officeart/2008/layout/NameandTitleOrganizationalChart"/>
    <dgm:cxn modelId="{E6CEFD4C-67BB-4A85-8C22-58125A29FEA3}" type="presParOf" srcId="{CA043816-2ED2-4E22-A6C2-77FBCCDA31E8}" destId="{E9B897CF-DB67-4D54-9B1F-E7A778255BB4}" srcOrd="1" destOrd="0" presId="urn:microsoft.com/office/officeart/2008/layout/NameandTitleOrganizationalChart"/>
    <dgm:cxn modelId="{019C9277-55D7-48BE-BA4F-6ACF8929A25C}" type="presParOf" srcId="{E9B897CF-DB67-4D54-9B1F-E7A778255BB4}" destId="{8C2D58DF-9B4E-43F0-B4B2-A232E182FC00}" srcOrd="0" destOrd="0" presId="urn:microsoft.com/office/officeart/2008/layout/NameandTitleOrganizationalChart"/>
    <dgm:cxn modelId="{A224A429-5E84-49A8-8955-800E4080AB45}" type="presParOf" srcId="{8C2D58DF-9B4E-43F0-B4B2-A232E182FC00}" destId="{1356F0F4-F951-4982-93F3-FE78EA77D25F}" srcOrd="0" destOrd="0" presId="urn:microsoft.com/office/officeart/2008/layout/NameandTitleOrganizationalChart"/>
    <dgm:cxn modelId="{0B5EF345-3EEC-4F78-A9D6-43E5B2AB6075}" type="presParOf" srcId="{8C2D58DF-9B4E-43F0-B4B2-A232E182FC00}" destId="{05AE1F7E-57BC-45FC-8F1D-0E44BF0B60C4}" srcOrd="1" destOrd="0" presId="urn:microsoft.com/office/officeart/2008/layout/NameandTitleOrganizationalChart"/>
    <dgm:cxn modelId="{3AD579A8-7147-4804-8D41-76EE9A81306E}" type="presParOf" srcId="{8C2D58DF-9B4E-43F0-B4B2-A232E182FC00}" destId="{BEBDA3C1-DB9D-44D9-9602-BEE988BA64C3}" srcOrd="2" destOrd="0" presId="urn:microsoft.com/office/officeart/2008/layout/NameandTitleOrganizationalChart"/>
    <dgm:cxn modelId="{EFB3E8B2-E67D-46D9-8C5D-E5CF24B5F3D3}" type="presParOf" srcId="{E9B897CF-DB67-4D54-9B1F-E7A778255BB4}" destId="{A6BEA484-4BE5-48D6-9312-1F1166F1F63E}" srcOrd="1" destOrd="0" presId="urn:microsoft.com/office/officeart/2008/layout/NameandTitleOrganizationalChart"/>
    <dgm:cxn modelId="{C1B69562-39E1-4909-99AF-34C4066E999E}" type="presParOf" srcId="{A6BEA484-4BE5-48D6-9312-1F1166F1F63E}" destId="{7EB81520-7147-4FF2-8243-73C471FF79E9}" srcOrd="0" destOrd="0" presId="urn:microsoft.com/office/officeart/2008/layout/NameandTitleOrganizationalChart"/>
    <dgm:cxn modelId="{68C42761-5566-4DFE-B267-A5ECA6BCB1A2}" type="presParOf" srcId="{A6BEA484-4BE5-48D6-9312-1F1166F1F63E}" destId="{9AB1AC84-5F9F-4E16-81EC-8DFA36F624D0}" srcOrd="1" destOrd="0" presId="urn:microsoft.com/office/officeart/2008/layout/NameandTitleOrganizationalChart"/>
    <dgm:cxn modelId="{9D01E0E7-88C2-46D0-807D-61233E8F5E65}" type="presParOf" srcId="{9AB1AC84-5F9F-4E16-81EC-8DFA36F624D0}" destId="{C9BCD70B-4360-4145-BE2B-6A44396FEC31}" srcOrd="0" destOrd="0" presId="urn:microsoft.com/office/officeart/2008/layout/NameandTitleOrganizationalChart"/>
    <dgm:cxn modelId="{D8757431-318D-479C-BDA9-D30B132D19D0}" type="presParOf" srcId="{C9BCD70B-4360-4145-BE2B-6A44396FEC31}" destId="{79B75B89-4057-48FA-B76A-A769AA56BF6A}" srcOrd="0" destOrd="0" presId="urn:microsoft.com/office/officeart/2008/layout/NameandTitleOrganizationalChart"/>
    <dgm:cxn modelId="{51164C9E-EC65-4F32-9937-EE478E5985BC}" type="presParOf" srcId="{C9BCD70B-4360-4145-BE2B-6A44396FEC31}" destId="{7FBB3CF8-ACC1-49F1-8704-C92440C8AD28}" srcOrd="1" destOrd="0" presId="urn:microsoft.com/office/officeart/2008/layout/NameandTitleOrganizationalChart"/>
    <dgm:cxn modelId="{A5B8FDBE-2F94-4A6B-9ADF-B93756734780}" type="presParOf" srcId="{C9BCD70B-4360-4145-BE2B-6A44396FEC31}" destId="{26A2F526-A3DF-46B6-A3FF-C0DB1FA902ED}" srcOrd="2" destOrd="0" presId="urn:microsoft.com/office/officeart/2008/layout/NameandTitleOrganizationalChart"/>
    <dgm:cxn modelId="{CFCE5C65-60D1-4084-A8E1-457FC2056D84}" type="presParOf" srcId="{9AB1AC84-5F9F-4E16-81EC-8DFA36F624D0}" destId="{C36BE4AF-D4D2-4947-ACEB-F8808222CB22}" srcOrd="1" destOrd="0" presId="urn:microsoft.com/office/officeart/2008/layout/NameandTitleOrganizationalChart"/>
    <dgm:cxn modelId="{802B80FC-E660-42AE-AED4-40125F0CD0A7}" type="presParOf" srcId="{9AB1AC84-5F9F-4E16-81EC-8DFA36F624D0}" destId="{F9F905C6-8689-4815-A680-0DA32AEB8E02}" srcOrd="2" destOrd="0" presId="urn:microsoft.com/office/officeart/2008/layout/NameandTitleOrganizationalChart"/>
    <dgm:cxn modelId="{51C75F6A-CAEC-49B9-B504-B954A6C1C54A}" type="presParOf" srcId="{A6BEA484-4BE5-48D6-9312-1F1166F1F63E}" destId="{430BD6E4-EB0B-4DEB-8AB0-9249D7283EA6}" srcOrd="2" destOrd="0" presId="urn:microsoft.com/office/officeart/2008/layout/NameandTitleOrganizationalChart"/>
    <dgm:cxn modelId="{69AACBBE-061A-4733-AFD3-3BE529E6F8B4}" type="presParOf" srcId="{A6BEA484-4BE5-48D6-9312-1F1166F1F63E}" destId="{E578C8E9-2510-4B80-98CD-EC058895CC1D}" srcOrd="3" destOrd="0" presId="urn:microsoft.com/office/officeart/2008/layout/NameandTitleOrganizationalChart"/>
    <dgm:cxn modelId="{886E03E2-88C9-4A24-9C26-8928DDD6DBAA}" type="presParOf" srcId="{E578C8E9-2510-4B80-98CD-EC058895CC1D}" destId="{D7196343-425E-4F51-A10C-AD95A2AB714A}" srcOrd="0" destOrd="0" presId="urn:microsoft.com/office/officeart/2008/layout/NameandTitleOrganizationalChart"/>
    <dgm:cxn modelId="{1C24D32A-DE06-4571-A895-498833A1BCD8}" type="presParOf" srcId="{D7196343-425E-4F51-A10C-AD95A2AB714A}" destId="{2A2185F4-BD02-4C5C-BB0A-FD4CB20D8A91}" srcOrd="0" destOrd="0" presId="urn:microsoft.com/office/officeart/2008/layout/NameandTitleOrganizationalChart"/>
    <dgm:cxn modelId="{8AD7447F-49E8-4BA3-90FF-3093BBEBB656}" type="presParOf" srcId="{D7196343-425E-4F51-A10C-AD95A2AB714A}" destId="{FF15DB4D-D4F1-4E2C-B5EE-B6D06F28A63F}" srcOrd="1" destOrd="0" presId="urn:microsoft.com/office/officeart/2008/layout/NameandTitleOrganizationalChart"/>
    <dgm:cxn modelId="{6A1DB3B0-9EE8-4BE7-84F5-D80B59480714}" type="presParOf" srcId="{D7196343-425E-4F51-A10C-AD95A2AB714A}" destId="{322699B4-42C5-43EE-9D9A-00441E2DD126}" srcOrd="2" destOrd="0" presId="urn:microsoft.com/office/officeart/2008/layout/NameandTitleOrganizationalChart"/>
    <dgm:cxn modelId="{95DBE832-9D64-4051-BA0D-F90DDD6115C1}" type="presParOf" srcId="{E578C8E9-2510-4B80-98CD-EC058895CC1D}" destId="{73B49DB1-98D0-47B4-9254-EC1CB47A73E4}" srcOrd="1" destOrd="0" presId="urn:microsoft.com/office/officeart/2008/layout/NameandTitleOrganizationalChart"/>
    <dgm:cxn modelId="{BD64D5AA-C7C1-4C13-A102-2E7865F5BB45}" type="presParOf" srcId="{E578C8E9-2510-4B80-98CD-EC058895CC1D}" destId="{8E1D2552-077F-4B91-AB52-DC1FB59A6660}" srcOrd="2" destOrd="0" presId="urn:microsoft.com/office/officeart/2008/layout/NameandTitleOrganizationalChart"/>
    <dgm:cxn modelId="{88E7578C-7CC8-4A04-AAEA-733E51F50575}" type="presParOf" srcId="{E9B897CF-DB67-4D54-9B1F-E7A778255BB4}" destId="{AAE80EDB-FA3C-4020-A683-2124F1537818}" srcOrd="2" destOrd="0" presId="urn:microsoft.com/office/officeart/2008/layout/NameandTitleOrganizationalChart"/>
    <dgm:cxn modelId="{25F2C9DB-8588-4DE5-A72B-02A522FA8C66}" type="presParOf" srcId="{CA043816-2ED2-4E22-A6C2-77FBCCDA31E8}" destId="{4CA3A7C7-5EAA-4406-9C0D-9F4388265592}" srcOrd="2" destOrd="0" presId="urn:microsoft.com/office/officeart/2008/layout/NameandTitleOrganizationalChart"/>
    <dgm:cxn modelId="{361DA14F-BF8A-4CF9-93A0-7845BD5C0BE0}" type="presParOf" srcId="{CA043816-2ED2-4E22-A6C2-77FBCCDA31E8}" destId="{BB184297-2941-4717-BD4E-0F884B59037F}" srcOrd="3" destOrd="0" presId="urn:microsoft.com/office/officeart/2008/layout/NameandTitleOrganizationalChart"/>
    <dgm:cxn modelId="{4B56B477-BA36-45D6-A15F-0718D5022F70}" type="presParOf" srcId="{BB184297-2941-4717-BD4E-0F884B59037F}" destId="{FDA56AF1-789F-4084-97C8-5012B90170D0}" srcOrd="0" destOrd="0" presId="urn:microsoft.com/office/officeart/2008/layout/NameandTitleOrganizationalChart"/>
    <dgm:cxn modelId="{F4EFDB8B-50D1-4DBF-B205-1F281F84F2D3}" type="presParOf" srcId="{FDA56AF1-789F-4084-97C8-5012B90170D0}" destId="{B0905139-0DEA-4F9E-9CEF-659CEEB84199}" srcOrd="0" destOrd="0" presId="urn:microsoft.com/office/officeart/2008/layout/NameandTitleOrganizationalChart"/>
    <dgm:cxn modelId="{0B88DC67-18F1-4B3E-8499-8DC4C34982AE}" type="presParOf" srcId="{FDA56AF1-789F-4084-97C8-5012B90170D0}" destId="{B549E32C-09F0-4F33-BA1C-A455F0441599}" srcOrd="1" destOrd="0" presId="urn:microsoft.com/office/officeart/2008/layout/NameandTitleOrganizationalChart"/>
    <dgm:cxn modelId="{1AC81DC9-0835-4382-B3CB-748427DFCA9C}" type="presParOf" srcId="{FDA56AF1-789F-4084-97C8-5012B90170D0}" destId="{9DBF09BD-A624-4E8F-8035-4F3BAEDBA924}" srcOrd="2" destOrd="0" presId="urn:microsoft.com/office/officeart/2008/layout/NameandTitleOrganizationalChart"/>
    <dgm:cxn modelId="{B96160E9-8A99-44B6-B83A-ECA63779276B}" type="presParOf" srcId="{BB184297-2941-4717-BD4E-0F884B59037F}" destId="{3F0799FD-BD0F-426F-8309-5E3591C26ECE}" srcOrd="1" destOrd="0" presId="urn:microsoft.com/office/officeart/2008/layout/NameandTitleOrganizationalChart"/>
    <dgm:cxn modelId="{B4604754-01AA-43AA-B6E8-0479B0857BF4}" type="presParOf" srcId="{3F0799FD-BD0F-426F-8309-5E3591C26ECE}" destId="{E0CF5073-3E77-494D-B6E1-4A05C2E5368C}" srcOrd="0" destOrd="0" presId="urn:microsoft.com/office/officeart/2008/layout/NameandTitleOrganizationalChart"/>
    <dgm:cxn modelId="{957E45A9-DF4D-49E9-BD42-9AE68FA8075E}" type="presParOf" srcId="{3F0799FD-BD0F-426F-8309-5E3591C26ECE}" destId="{DB0DD63B-C4F4-427D-97F3-CC6CAE40D65C}" srcOrd="1" destOrd="0" presId="urn:microsoft.com/office/officeart/2008/layout/NameandTitleOrganizationalChart"/>
    <dgm:cxn modelId="{DBA16B2E-A62D-45C8-B225-7930E78FE843}" type="presParOf" srcId="{DB0DD63B-C4F4-427D-97F3-CC6CAE40D65C}" destId="{D9C52D54-0E7A-4288-8D4D-9E85A465437A}" srcOrd="0" destOrd="0" presId="urn:microsoft.com/office/officeart/2008/layout/NameandTitleOrganizationalChart"/>
    <dgm:cxn modelId="{F739F029-C9CE-42BA-8F11-52EBFAFF8E13}" type="presParOf" srcId="{D9C52D54-0E7A-4288-8D4D-9E85A465437A}" destId="{1A5B8CDB-101D-41D5-A893-4865A99D802C}" srcOrd="0" destOrd="0" presId="urn:microsoft.com/office/officeart/2008/layout/NameandTitleOrganizationalChart"/>
    <dgm:cxn modelId="{D7CF1BB5-1860-43E2-92FA-1738F4EEF373}" type="presParOf" srcId="{D9C52D54-0E7A-4288-8D4D-9E85A465437A}" destId="{9FDC07D1-EB5C-4B3D-BF2F-8D5B5199FA3B}" srcOrd="1" destOrd="0" presId="urn:microsoft.com/office/officeart/2008/layout/NameandTitleOrganizationalChart"/>
    <dgm:cxn modelId="{8DF10C99-8871-4AB5-A933-17C299288A30}" type="presParOf" srcId="{D9C52D54-0E7A-4288-8D4D-9E85A465437A}" destId="{522AFA8C-6DE9-4976-A7E0-C158C82B9396}" srcOrd="2" destOrd="0" presId="urn:microsoft.com/office/officeart/2008/layout/NameandTitleOrganizationalChart"/>
    <dgm:cxn modelId="{45E45D16-C482-49B6-BE16-C3B1B2DD3C63}" type="presParOf" srcId="{DB0DD63B-C4F4-427D-97F3-CC6CAE40D65C}" destId="{EABBC7C5-EE57-4160-9615-047D2E6E4824}" srcOrd="1" destOrd="0" presId="urn:microsoft.com/office/officeart/2008/layout/NameandTitleOrganizationalChart"/>
    <dgm:cxn modelId="{5045F48C-4AF2-471B-A6D7-734EAAD17C64}" type="presParOf" srcId="{DB0DD63B-C4F4-427D-97F3-CC6CAE40D65C}" destId="{2F96F8C7-8A67-4D20-9FBA-58D9697CE67E}" srcOrd="2" destOrd="0" presId="urn:microsoft.com/office/officeart/2008/layout/NameandTitleOrganizationalChart"/>
    <dgm:cxn modelId="{9AA1F4D8-857B-4D87-8D17-D254DE2DABD0}" type="presParOf" srcId="{3F0799FD-BD0F-426F-8309-5E3591C26ECE}" destId="{40038220-1BE1-49AA-9392-F7F68B1152CF}" srcOrd="2" destOrd="0" presId="urn:microsoft.com/office/officeart/2008/layout/NameandTitleOrganizationalChart"/>
    <dgm:cxn modelId="{7F83010F-F6EB-4FD9-A9DF-7D18FB0A0D4A}" type="presParOf" srcId="{3F0799FD-BD0F-426F-8309-5E3591C26ECE}" destId="{98066FB6-3FDD-485B-AE95-0D2D393C21CF}" srcOrd="3" destOrd="0" presId="urn:microsoft.com/office/officeart/2008/layout/NameandTitleOrganizationalChart"/>
    <dgm:cxn modelId="{ED6860BF-F862-4309-9695-AF01CD94832F}" type="presParOf" srcId="{98066FB6-3FDD-485B-AE95-0D2D393C21CF}" destId="{0F2F6317-437C-4373-B63F-217D0A91C886}" srcOrd="0" destOrd="0" presId="urn:microsoft.com/office/officeart/2008/layout/NameandTitleOrganizationalChart"/>
    <dgm:cxn modelId="{C7DF665F-EDF0-4311-84EB-45972A56A177}" type="presParOf" srcId="{0F2F6317-437C-4373-B63F-217D0A91C886}" destId="{C1F3994E-DD0D-4C3F-AE70-6B2F942087B2}" srcOrd="0" destOrd="0" presId="urn:microsoft.com/office/officeart/2008/layout/NameandTitleOrganizationalChart"/>
    <dgm:cxn modelId="{8009BE36-0088-42BE-933D-244B78D4345D}" type="presParOf" srcId="{0F2F6317-437C-4373-B63F-217D0A91C886}" destId="{6DEC2736-E154-4B03-A6FE-74AF36993206}" srcOrd="1" destOrd="0" presId="urn:microsoft.com/office/officeart/2008/layout/NameandTitleOrganizationalChart"/>
    <dgm:cxn modelId="{A4EC3537-C991-4DFD-A912-097D7723AE1C}" type="presParOf" srcId="{0F2F6317-437C-4373-B63F-217D0A91C886}" destId="{697D11CB-E96A-41F5-8551-E92D5845B86E}" srcOrd="2" destOrd="0" presId="urn:microsoft.com/office/officeart/2008/layout/NameandTitleOrganizationalChart"/>
    <dgm:cxn modelId="{33A417B7-F561-440C-911B-095F2F226133}" type="presParOf" srcId="{98066FB6-3FDD-485B-AE95-0D2D393C21CF}" destId="{5371867A-FD5E-487F-A6D4-512701F1C4D3}" srcOrd="1" destOrd="0" presId="urn:microsoft.com/office/officeart/2008/layout/NameandTitleOrganizationalChart"/>
    <dgm:cxn modelId="{5F1CCAF7-5B48-4D15-9B7D-EA87C1A4A8A9}" type="presParOf" srcId="{98066FB6-3FDD-485B-AE95-0D2D393C21CF}" destId="{00734DD2-B79F-484B-A576-152428AD7366}" srcOrd="2" destOrd="0" presId="urn:microsoft.com/office/officeart/2008/layout/NameandTitleOrganizationalChart"/>
    <dgm:cxn modelId="{C511568E-C9EF-481A-9C5E-48397CA4F7A6}" type="presParOf" srcId="{BB184297-2941-4717-BD4E-0F884B59037F}" destId="{E65EB8F7-7E85-4BBC-A0E8-FCC725461481}" srcOrd="2" destOrd="0" presId="urn:microsoft.com/office/officeart/2008/layout/NameandTitleOrganizationalChart"/>
    <dgm:cxn modelId="{63FE243E-0FCD-41A6-AF6B-2E7E5A594419}" type="presParOf" srcId="{B97119DA-B4B9-4CFA-9383-B4C2508CFCA0}" destId="{035A6A29-E560-4CF4-B0CD-ED6779FEC594}" srcOrd="2" destOrd="0" presId="urn:microsoft.com/office/officeart/2008/layout/NameandTitleOrganizationalChart"/>
    <dgm:cxn modelId="{F88A5093-B6D2-42B1-94A0-DD37CC1956E0}" type="presParOf" srcId="{A9F6D05B-E86F-4A21-9A94-1C3428035637}" destId="{9F1DB119-468B-47B2-A9A4-DC6152E63F45}" srcOrd="2" destOrd="0" presId="urn:microsoft.com/office/officeart/2008/layout/NameandTitleOrganizationalChart"/>
    <dgm:cxn modelId="{4F81B0FD-8E8B-473A-822C-26FD3FFCCD96}" type="presParOf" srcId="{A9F6D05B-E86F-4A21-9A94-1C3428035637}" destId="{6619F10D-9D62-408C-A390-1E4639D3581F}" srcOrd="3" destOrd="0" presId="urn:microsoft.com/office/officeart/2008/layout/NameandTitleOrganizationalChart"/>
    <dgm:cxn modelId="{A1E7973D-6428-43B0-8A5F-146CDEE6183D}" type="presParOf" srcId="{6619F10D-9D62-408C-A390-1E4639D3581F}" destId="{DF923D5F-383D-454C-9F52-1203A5A0A204}" srcOrd="0" destOrd="0" presId="urn:microsoft.com/office/officeart/2008/layout/NameandTitleOrganizationalChart"/>
    <dgm:cxn modelId="{199FD7E8-A791-4AF9-B26E-E5D51480F164}" type="presParOf" srcId="{DF923D5F-383D-454C-9F52-1203A5A0A204}" destId="{87EBD017-62D8-447B-9A9B-A96D9589A2DF}" srcOrd="0" destOrd="0" presId="urn:microsoft.com/office/officeart/2008/layout/NameandTitleOrganizationalChart"/>
    <dgm:cxn modelId="{DFAE89CB-6F88-4048-B15A-115F934E1444}" type="presParOf" srcId="{DF923D5F-383D-454C-9F52-1203A5A0A204}" destId="{0BCA723E-2603-4670-8324-D6FB226C6CC4}" srcOrd="1" destOrd="0" presId="urn:microsoft.com/office/officeart/2008/layout/NameandTitleOrganizationalChart"/>
    <dgm:cxn modelId="{721CD173-F5FD-44C6-81B4-024C6BAFED02}" type="presParOf" srcId="{DF923D5F-383D-454C-9F52-1203A5A0A204}" destId="{7DEDC6A5-CC66-429E-9DFB-E72C60A8336D}" srcOrd="2" destOrd="0" presId="urn:microsoft.com/office/officeart/2008/layout/NameandTitleOrganizationalChart"/>
    <dgm:cxn modelId="{64EEEB20-E726-47DA-A2F7-4C9AE5047DA8}" type="presParOf" srcId="{6619F10D-9D62-408C-A390-1E4639D3581F}" destId="{0E0E2DBA-1AD6-4E71-9FC5-9AA84EAB2430}" srcOrd="1" destOrd="0" presId="urn:microsoft.com/office/officeart/2008/layout/NameandTitleOrganizationalChart"/>
    <dgm:cxn modelId="{3961B863-C7D0-4D28-A45B-8382A07CC6FA}" type="presParOf" srcId="{0E0E2DBA-1AD6-4E71-9FC5-9AA84EAB2430}" destId="{964F75AA-CAB0-40E2-B1FF-DB7E3D53E667}" srcOrd="0" destOrd="0" presId="urn:microsoft.com/office/officeart/2008/layout/NameandTitleOrganizationalChart"/>
    <dgm:cxn modelId="{52DC0D30-B58E-494D-848C-4DF0D42F2C6A}" type="presParOf" srcId="{0E0E2DBA-1AD6-4E71-9FC5-9AA84EAB2430}" destId="{F7AF0B10-52A0-45A8-AD49-A3A838973B84}" srcOrd="1" destOrd="0" presId="urn:microsoft.com/office/officeart/2008/layout/NameandTitleOrganizationalChart"/>
    <dgm:cxn modelId="{FBA9283A-B7DE-42C7-AD57-B8958B6E333F}" type="presParOf" srcId="{F7AF0B10-52A0-45A8-AD49-A3A838973B84}" destId="{3CBD5574-0F74-443E-A415-6D1551E6F07C}" srcOrd="0" destOrd="0" presId="urn:microsoft.com/office/officeart/2008/layout/NameandTitleOrganizationalChart"/>
    <dgm:cxn modelId="{B67122B8-79F3-4B00-8DCF-B4A1F29D062E}" type="presParOf" srcId="{3CBD5574-0F74-443E-A415-6D1551E6F07C}" destId="{CA8867E4-4352-4BA8-B9DC-F4FA68D475C5}" srcOrd="0" destOrd="0" presId="urn:microsoft.com/office/officeart/2008/layout/NameandTitleOrganizationalChart"/>
    <dgm:cxn modelId="{3632CBFE-6A19-4B94-A6F7-5CB3B2402AC2}" type="presParOf" srcId="{3CBD5574-0F74-443E-A415-6D1551E6F07C}" destId="{AD9D9BA1-4EB8-4840-9544-BCE27402BC5B}" srcOrd="1" destOrd="0" presId="urn:microsoft.com/office/officeart/2008/layout/NameandTitleOrganizationalChart"/>
    <dgm:cxn modelId="{3417783B-B792-49E1-889B-18FF142C92B2}" type="presParOf" srcId="{3CBD5574-0F74-443E-A415-6D1551E6F07C}" destId="{84066D44-7E01-49FE-80F7-340503D2948C}" srcOrd="2" destOrd="0" presId="urn:microsoft.com/office/officeart/2008/layout/NameandTitleOrganizationalChart"/>
    <dgm:cxn modelId="{613FE0EA-E035-4B30-8C2A-6CEC8476185B}" type="presParOf" srcId="{F7AF0B10-52A0-45A8-AD49-A3A838973B84}" destId="{81737518-6FA9-4813-8C3A-245219F2DF4C}" srcOrd="1" destOrd="0" presId="urn:microsoft.com/office/officeart/2008/layout/NameandTitleOrganizationalChart"/>
    <dgm:cxn modelId="{5EA9CA39-E83C-4C58-B276-7790DA19EE3E}" type="presParOf" srcId="{F7AF0B10-52A0-45A8-AD49-A3A838973B84}" destId="{72BCDD51-71FF-4459-94A6-5ED1DCBE36D1}" srcOrd="2" destOrd="0" presId="urn:microsoft.com/office/officeart/2008/layout/NameandTitleOrganizationalChart"/>
    <dgm:cxn modelId="{6FF51253-8734-4D68-804B-6157CA3A0F64}" type="presParOf" srcId="{0E0E2DBA-1AD6-4E71-9FC5-9AA84EAB2430}" destId="{CA13917D-BB06-4479-883C-EC817726EB3B}" srcOrd="2" destOrd="0" presId="urn:microsoft.com/office/officeart/2008/layout/NameandTitleOrganizationalChart"/>
    <dgm:cxn modelId="{B7531923-0099-4A88-B214-640F7FDECE91}" type="presParOf" srcId="{0E0E2DBA-1AD6-4E71-9FC5-9AA84EAB2430}" destId="{D47AAE17-F324-4587-A825-8F739D26EC87}" srcOrd="3" destOrd="0" presId="urn:microsoft.com/office/officeart/2008/layout/NameandTitleOrganizationalChart"/>
    <dgm:cxn modelId="{DC6341B9-3339-4E72-A693-72EB2D6F51BA}" type="presParOf" srcId="{D47AAE17-F324-4587-A825-8F739D26EC87}" destId="{40A13DA9-74ED-42EA-BBEF-952EAC0383F1}" srcOrd="0" destOrd="0" presId="urn:microsoft.com/office/officeart/2008/layout/NameandTitleOrganizationalChart"/>
    <dgm:cxn modelId="{1B2B2EC2-0CFE-4C4E-8372-7308C97FB72B}" type="presParOf" srcId="{40A13DA9-74ED-42EA-BBEF-952EAC0383F1}" destId="{AB3215BE-F691-4FD3-BB11-B9A4C4A691BA}" srcOrd="0" destOrd="0" presId="urn:microsoft.com/office/officeart/2008/layout/NameandTitleOrganizationalChart"/>
    <dgm:cxn modelId="{767E4203-CAA5-471E-BC07-918F2A7C97BA}" type="presParOf" srcId="{40A13DA9-74ED-42EA-BBEF-952EAC0383F1}" destId="{64539F7F-86F9-4E3A-9419-E2AA9DAC85E2}" srcOrd="1" destOrd="0" presId="urn:microsoft.com/office/officeart/2008/layout/NameandTitleOrganizationalChart"/>
    <dgm:cxn modelId="{21FA8B5D-A4F7-4CAE-A5C7-D72E654807C8}" type="presParOf" srcId="{40A13DA9-74ED-42EA-BBEF-952EAC0383F1}" destId="{49B2D852-DFF5-4FFA-BC9C-A7ABDDE7605C}" srcOrd="2" destOrd="0" presId="urn:microsoft.com/office/officeart/2008/layout/NameandTitleOrganizationalChart"/>
    <dgm:cxn modelId="{74FF8253-F966-44B7-A8C8-D569F94D1A2E}" type="presParOf" srcId="{D47AAE17-F324-4587-A825-8F739D26EC87}" destId="{57F0A926-1876-445A-86EC-19143EC2552E}" srcOrd="1" destOrd="0" presId="urn:microsoft.com/office/officeart/2008/layout/NameandTitleOrganizationalChart"/>
    <dgm:cxn modelId="{669A883E-069D-4C1C-8074-2E84B5D59F83}" type="presParOf" srcId="{D47AAE17-F324-4587-A825-8F739D26EC87}" destId="{43FF51F4-3243-4174-951D-74D86FD95DAB}" srcOrd="2" destOrd="0" presId="urn:microsoft.com/office/officeart/2008/layout/NameandTitleOrganizationalChart"/>
    <dgm:cxn modelId="{E1DD4578-B03D-407C-9991-6AF25664F3CC}" type="presParOf" srcId="{6619F10D-9D62-408C-A390-1E4639D3581F}" destId="{287B07B3-1A9A-4CDD-BB49-630BA1A0B999}" srcOrd="2" destOrd="0" presId="urn:microsoft.com/office/officeart/2008/layout/NameandTitleOrganizationalChart"/>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8EF53F9-7361-4026-A49C-2779CB779ED8}" type="doc">
      <dgm:prSet loTypeId="urn:microsoft.com/office/officeart/2008/layout/NameandTitleOrganizationalChart" loCatId="hierarchy" qsTypeId="urn:microsoft.com/office/officeart/2005/8/quickstyle/simple1" qsCatId="simple" csTypeId="urn:microsoft.com/office/officeart/2005/8/colors/accent6_5" csCatId="accent6" phldr="1"/>
      <dgm:spPr/>
      <dgm:t>
        <a:bodyPr/>
        <a:lstStyle/>
        <a:p>
          <a:endParaRPr lang="pl-PL"/>
        </a:p>
      </dgm:t>
    </dgm:pt>
    <dgm:pt modelId="{2350F94C-567F-4F74-BBF6-2A0DD219DF40}">
      <dgm:prSet phldrT="[Tekst]"/>
      <dgm:spPr/>
      <dgm:t>
        <a:bodyPr/>
        <a:lstStyle/>
        <a:p>
          <a:pPr algn="ctr"/>
          <a:r>
            <a:rPr lang="pl-PL"/>
            <a:t>ROE</a:t>
          </a:r>
        </a:p>
      </dgm:t>
    </dgm:pt>
    <dgm:pt modelId="{DCFC1D2E-5640-4008-9ECF-C97C5F590FBE}" type="parTrans" cxnId="{A3AF466D-DF89-4B0E-9C84-2096A7ADB198}">
      <dgm:prSet/>
      <dgm:spPr/>
      <dgm:t>
        <a:bodyPr/>
        <a:lstStyle/>
        <a:p>
          <a:pPr algn="ctr"/>
          <a:endParaRPr lang="pl-PL"/>
        </a:p>
      </dgm:t>
    </dgm:pt>
    <dgm:pt modelId="{8D87D39E-6DE3-4BB5-9D21-B77A1514B32A}" type="sibTrans" cxnId="{A3AF466D-DF89-4B0E-9C84-2096A7ADB198}">
      <dgm:prSet/>
      <dgm:spPr/>
      <dgm:t>
        <a:bodyPr/>
        <a:lstStyle/>
        <a:p>
          <a:pPr algn="ctr"/>
          <a:r>
            <a:rPr lang="pl-PL" b="1"/>
            <a:t> 8</a:t>
          </a:r>
          <a:r>
            <a:rPr lang="pl-PL" b="1" i="0" u="none"/>
            <a:t>%</a:t>
          </a:r>
          <a:endParaRPr lang="pl-PL" b="1"/>
        </a:p>
      </dgm:t>
    </dgm:pt>
    <dgm:pt modelId="{81964DCA-C2C4-4AB5-9CA6-01B19F8B5C52}" type="asst">
      <dgm:prSet phldrT="[Tekst]"/>
      <dgm:spPr/>
      <dgm:t>
        <a:bodyPr/>
        <a:lstStyle/>
        <a:p>
          <a:pPr algn="ctr"/>
          <a:r>
            <a:rPr lang="pl-PL"/>
            <a:t>ROA</a:t>
          </a:r>
        </a:p>
      </dgm:t>
    </dgm:pt>
    <dgm:pt modelId="{9D2F1586-CC21-4FBF-838E-62A94F2B7397}" type="parTrans" cxnId="{382B37B4-97D7-42A2-B7A4-6BFC2C0409D4}">
      <dgm:prSet/>
      <dgm:spPr/>
      <dgm:t>
        <a:bodyPr/>
        <a:lstStyle/>
        <a:p>
          <a:pPr algn="ctr"/>
          <a:endParaRPr lang="pl-PL"/>
        </a:p>
      </dgm:t>
    </dgm:pt>
    <dgm:pt modelId="{EFD3E2AB-642B-468D-A5E1-5099B72EBF95}" type="sibTrans" cxnId="{382B37B4-97D7-42A2-B7A4-6BFC2C0409D4}">
      <dgm:prSet/>
      <dgm:spPr/>
      <dgm:t>
        <a:bodyPr/>
        <a:lstStyle/>
        <a:p>
          <a:pPr algn="ctr"/>
          <a:r>
            <a:rPr lang="pl-PL" b="1"/>
            <a:t> </a:t>
          </a:r>
          <a:r>
            <a:rPr lang="pl-PL" b="1" i="0" u="none"/>
            <a:t>3%</a:t>
          </a:r>
          <a:endParaRPr lang="pl-PL" b="1"/>
        </a:p>
      </dgm:t>
    </dgm:pt>
    <dgm:pt modelId="{EC30A6B8-FE78-4392-A3CD-97C2C275559F}" type="asst">
      <dgm:prSet/>
      <dgm:spPr/>
      <dgm:t>
        <a:bodyPr/>
        <a:lstStyle/>
        <a:p>
          <a:pPr algn="ctr"/>
          <a:r>
            <a:rPr lang="pl-PL"/>
            <a:t>Mnożnik kapitałowy</a:t>
          </a:r>
        </a:p>
      </dgm:t>
    </dgm:pt>
    <dgm:pt modelId="{1344255D-C2E8-49F1-A5EF-8D3585561111}" type="parTrans" cxnId="{4EFC0D99-2045-4FF0-B2E7-3E47834998EF}">
      <dgm:prSet/>
      <dgm:spPr/>
      <dgm:t>
        <a:bodyPr/>
        <a:lstStyle/>
        <a:p>
          <a:pPr algn="ctr"/>
          <a:endParaRPr lang="pl-PL"/>
        </a:p>
      </dgm:t>
    </dgm:pt>
    <dgm:pt modelId="{EAA3203A-025D-469F-BA31-496CE23D28EB}" type="sibTrans" cxnId="{4EFC0D99-2045-4FF0-B2E7-3E47834998EF}">
      <dgm:prSet/>
      <dgm:spPr/>
      <dgm:t>
        <a:bodyPr/>
        <a:lstStyle/>
        <a:p>
          <a:pPr algn="ctr"/>
          <a:r>
            <a:rPr lang="pl-PL" b="1"/>
            <a:t> </a:t>
          </a:r>
          <a:r>
            <a:rPr lang="pl-PL" b="1" i="0" u="none"/>
            <a:t>2,291</a:t>
          </a:r>
          <a:endParaRPr lang="pl-PL" b="1"/>
        </a:p>
      </dgm:t>
    </dgm:pt>
    <dgm:pt modelId="{D6B5ABB1-5844-4281-A1FC-81D4F489D4B6}">
      <dgm:prSet/>
      <dgm:spPr/>
      <dgm:t>
        <a:bodyPr/>
        <a:lstStyle/>
        <a:p>
          <a:pPr algn="ctr"/>
          <a:r>
            <a:rPr lang="pl-PL"/>
            <a:t>ROS</a:t>
          </a:r>
        </a:p>
      </dgm:t>
    </dgm:pt>
    <dgm:pt modelId="{6482A0C1-3F39-4B03-B77D-91ED9F41FFDB}" type="parTrans" cxnId="{2F908849-2590-4EF1-9F3F-6A5AA5713DD4}">
      <dgm:prSet/>
      <dgm:spPr/>
      <dgm:t>
        <a:bodyPr/>
        <a:lstStyle/>
        <a:p>
          <a:pPr algn="ctr"/>
          <a:endParaRPr lang="pl-PL"/>
        </a:p>
      </dgm:t>
    </dgm:pt>
    <dgm:pt modelId="{313FF476-AC9B-4C16-B6A5-E06D1390B292}" type="sibTrans" cxnId="{2F908849-2590-4EF1-9F3F-6A5AA5713DD4}">
      <dgm:prSet/>
      <dgm:spPr/>
      <dgm:t>
        <a:bodyPr/>
        <a:lstStyle/>
        <a:p>
          <a:pPr algn="ctr"/>
          <a:r>
            <a:rPr lang="pl-PL" b="1"/>
            <a:t> </a:t>
          </a:r>
          <a:r>
            <a:rPr lang="pl-PL" b="1" i="0" u="none"/>
            <a:t>10%</a:t>
          </a:r>
          <a:endParaRPr lang="pl-PL" b="1"/>
        </a:p>
      </dgm:t>
    </dgm:pt>
    <dgm:pt modelId="{D8C882E8-1977-499E-9BB4-BF442F4C0E6E}">
      <dgm:prSet/>
      <dgm:spPr/>
      <dgm:t>
        <a:bodyPr/>
        <a:lstStyle/>
        <a:p>
          <a:pPr algn="ctr"/>
          <a:r>
            <a:rPr lang="pl-PL"/>
            <a:t>Produktywność aktywów</a:t>
          </a:r>
        </a:p>
      </dgm:t>
    </dgm:pt>
    <dgm:pt modelId="{F5B29C24-5D85-4E0C-94CC-64A0A0E21895}" type="parTrans" cxnId="{2843A1C5-794D-4D58-B022-156DE4F3B40B}">
      <dgm:prSet/>
      <dgm:spPr/>
      <dgm:t>
        <a:bodyPr/>
        <a:lstStyle/>
        <a:p>
          <a:pPr algn="ctr"/>
          <a:endParaRPr lang="pl-PL"/>
        </a:p>
      </dgm:t>
    </dgm:pt>
    <dgm:pt modelId="{C446861F-BA8F-414E-AFF7-F6F2CF35DD05}" type="sibTrans" cxnId="{2843A1C5-794D-4D58-B022-156DE4F3B40B}">
      <dgm:prSet/>
      <dgm:spPr/>
      <dgm:t>
        <a:bodyPr/>
        <a:lstStyle/>
        <a:p>
          <a:pPr algn="ctr"/>
          <a:r>
            <a:rPr lang="pl-PL" b="1"/>
            <a:t> </a:t>
          </a:r>
          <a:r>
            <a:rPr lang="pl-PL" b="1" i="0" u="none"/>
            <a:t>0,354</a:t>
          </a:r>
          <a:endParaRPr lang="pl-PL" b="1"/>
        </a:p>
      </dgm:t>
    </dgm:pt>
    <dgm:pt modelId="{52E44D7F-44BF-4C66-9CD8-19F1681DB2AF}">
      <dgm:prSet/>
      <dgm:spPr/>
      <dgm:t>
        <a:bodyPr/>
        <a:lstStyle/>
        <a:p>
          <a:pPr algn="ctr"/>
          <a:r>
            <a:rPr lang="pl-PL"/>
            <a:t>Pasywa ogółem</a:t>
          </a:r>
        </a:p>
      </dgm:t>
    </dgm:pt>
    <dgm:pt modelId="{035DDF15-8820-4CF5-B2E9-FEC130FDC898}" type="parTrans" cxnId="{0581BA9D-BD85-4576-A6C7-24EF06ADE911}">
      <dgm:prSet/>
      <dgm:spPr/>
      <dgm:t>
        <a:bodyPr/>
        <a:lstStyle/>
        <a:p>
          <a:pPr algn="ctr"/>
          <a:endParaRPr lang="pl-PL"/>
        </a:p>
      </dgm:t>
    </dgm:pt>
    <dgm:pt modelId="{2E3990F7-BC9E-441F-B1F3-73A43A7E5F30}" type="sibTrans" cxnId="{0581BA9D-BD85-4576-A6C7-24EF06ADE911}">
      <dgm:prSet/>
      <dgm:spPr/>
      <dgm:t>
        <a:bodyPr/>
        <a:lstStyle/>
        <a:p>
          <a:pPr algn="ctr"/>
          <a:r>
            <a:rPr lang="pl-PL" b="1"/>
            <a:t>27756000</a:t>
          </a:r>
        </a:p>
      </dgm:t>
    </dgm:pt>
    <dgm:pt modelId="{281C6F25-1DD6-4AC6-87F8-081C3A25493C}">
      <dgm:prSet/>
      <dgm:spPr/>
      <dgm:t>
        <a:bodyPr/>
        <a:lstStyle/>
        <a:p>
          <a:pPr algn="ctr"/>
          <a:r>
            <a:rPr lang="pl-PL"/>
            <a:t>Kapitał własny</a:t>
          </a:r>
        </a:p>
      </dgm:t>
    </dgm:pt>
    <dgm:pt modelId="{B1071A68-AABF-4AC0-A2A1-3F21167FF1D1}" type="parTrans" cxnId="{246B7222-6A4B-483D-A15F-1CC32D8E2DD5}">
      <dgm:prSet/>
      <dgm:spPr/>
      <dgm:t>
        <a:bodyPr/>
        <a:lstStyle/>
        <a:p>
          <a:pPr algn="ctr"/>
          <a:endParaRPr lang="pl-PL"/>
        </a:p>
      </dgm:t>
    </dgm:pt>
    <dgm:pt modelId="{612E2881-3B12-4374-9682-FDEF80C5629E}" type="sibTrans" cxnId="{246B7222-6A4B-483D-A15F-1CC32D8E2DD5}">
      <dgm:prSet/>
      <dgm:spPr/>
      <dgm:t>
        <a:bodyPr/>
        <a:lstStyle/>
        <a:p>
          <a:pPr algn="ctr"/>
          <a:r>
            <a:rPr lang="pl-PL" b="1"/>
            <a:t> </a:t>
          </a:r>
          <a:r>
            <a:rPr lang="pl-PL" b="1" i="0" u="none"/>
            <a:t>12116800</a:t>
          </a:r>
        </a:p>
      </dgm:t>
    </dgm:pt>
    <dgm:pt modelId="{36E70D21-46A0-4592-8311-EB98F14B65F4}">
      <dgm:prSet/>
      <dgm:spPr/>
      <dgm:t>
        <a:bodyPr/>
        <a:lstStyle/>
        <a:p>
          <a:pPr algn="ctr"/>
          <a:r>
            <a:rPr lang="pl-PL"/>
            <a:t>Zysk netto</a:t>
          </a:r>
        </a:p>
      </dgm:t>
    </dgm:pt>
    <dgm:pt modelId="{5FF667EB-9A31-46F4-98F9-22989575DF00}" type="parTrans" cxnId="{F7EBED76-F73C-4022-90DA-38A90850F7A9}">
      <dgm:prSet/>
      <dgm:spPr/>
      <dgm:t>
        <a:bodyPr/>
        <a:lstStyle/>
        <a:p>
          <a:pPr algn="ctr"/>
          <a:endParaRPr lang="pl-PL"/>
        </a:p>
      </dgm:t>
    </dgm:pt>
    <dgm:pt modelId="{45E7161C-9D42-4959-B208-9BBEBEAA3233}" type="sibTrans" cxnId="{F7EBED76-F73C-4022-90DA-38A90850F7A9}">
      <dgm:prSet/>
      <dgm:spPr/>
      <dgm:t>
        <a:bodyPr/>
        <a:lstStyle/>
        <a:p>
          <a:pPr algn="ctr"/>
          <a:r>
            <a:rPr lang="pl-PL" b="1" i="0" u="none"/>
            <a:t>945200</a:t>
          </a:r>
          <a:endParaRPr lang="pl-PL" b="1"/>
        </a:p>
      </dgm:t>
    </dgm:pt>
    <dgm:pt modelId="{5B9BAC1D-89CB-4768-A865-B1E36A29DBA6}">
      <dgm:prSet/>
      <dgm:spPr/>
      <dgm:t>
        <a:bodyPr/>
        <a:lstStyle/>
        <a:p>
          <a:pPr algn="ctr"/>
          <a:r>
            <a:rPr lang="pl-PL"/>
            <a:t>Przychody ze sprz. prod.</a:t>
          </a:r>
        </a:p>
      </dgm:t>
    </dgm:pt>
    <dgm:pt modelId="{3E3A5EE0-70D6-4080-80ED-7B245ACF40C9}" type="parTrans" cxnId="{23460919-3875-4122-9641-A04B1C16C3A7}">
      <dgm:prSet/>
      <dgm:spPr/>
      <dgm:t>
        <a:bodyPr/>
        <a:lstStyle/>
        <a:p>
          <a:pPr algn="ctr"/>
          <a:endParaRPr lang="pl-PL"/>
        </a:p>
      </dgm:t>
    </dgm:pt>
    <dgm:pt modelId="{4CE9542F-62C2-4F51-9C7E-0B8640E12629}" type="sibTrans" cxnId="{23460919-3875-4122-9641-A04B1C16C3A7}">
      <dgm:prSet/>
      <dgm:spPr/>
      <dgm:t>
        <a:bodyPr/>
        <a:lstStyle/>
        <a:p>
          <a:pPr algn="ctr"/>
          <a:r>
            <a:rPr lang="pl-PL" b="1"/>
            <a:t> </a:t>
          </a:r>
          <a:r>
            <a:rPr lang="pl-PL" b="1" i="0" u="none"/>
            <a:t>9828600</a:t>
          </a:r>
        </a:p>
      </dgm:t>
    </dgm:pt>
    <dgm:pt modelId="{8580CA7E-1FB0-469A-82D4-68A02B87A541}">
      <dgm:prSet/>
      <dgm:spPr/>
      <dgm:t>
        <a:bodyPr/>
        <a:lstStyle/>
        <a:p>
          <a:pPr algn="ctr"/>
          <a:r>
            <a:rPr lang="pl-PL"/>
            <a:t>Przychody ze sprz. prod.</a:t>
          </a:r>
        </a:p>
      </dgm:t>
    </dgm:pt>
    <dgm:pt modelId="{EB8075E9-DD56-4AEE-A383-C78B6A30EF60}" type="parTrans" cxnId="{F6B047E3-3D33-48BE-A017-4B1EF6FF5EBE}">
      <dgm:prSet/>
      <dgm:spPr/>
      <dgm:t>
        <a:bodyPr/>
        <a:lstStyle/>
        <a:p>
          <a:pPr algn="ctr"/>
          <a:endParaRPr lang="pl-PL"/>
        </a:p>
      </dgm:t>
    </dgm:pt>
    <dgm:pt modelId="{685884EF-0EDF-4F9F-85C2-075CFCDBE1C1}" type="sibTrans" cxnId="{F6B047E3-3D33-48BE-A017-4B1EF6FF5EBE}">
      <dgm:prSet/>
      <dgm:spPr/>
      <dgm:t>
        <a:bodyPr/>
        <a:lstStyle/>
        <a:p>
          <a:pPr algn="ctr"/>
          <a:r>
            <a:rPr lang="pl-PL" b="1"/>
            <a:t>9828600</a:t>
          </a:r>
        </a:p>
      </dgm:t>
    </dgm:pt>
    <dgm:pt modelId="{D0D71516-5E40-4B04-900E-16BBCA383E13}">
      <dgm:prSet/>
      <dgm:spPr/>
      <dgm:t>
        <a:bodyPr/>
        <a:lstStyle/>
        <a:p>
          <a:pPr algn="ctr"/>
          <a:r>
            <a:rPr lang="pl-PL"/>
            <a:t>Aktywa ogółem</a:t>
          </a:r>
        </a:p>
      </dgm:t>
    </dgm:pt>
    <dgm:pt modelId="{27269D7A-AABA-40A2-8B18-6FFEE1FB05B5}" type="parTrans" cxnId="{5EE67BE4-00D7-4408-A154-36069B8405CA}">
      <dgm:prSet/>
      <dgm:spPr/>
      <dgm:t>
        <a:bodyPr/>
        <a:lstStyle/>
        <a:p>
          <a:pPr algn="ctr"/>
          <a:endParaRPr lang="pl-PL"/>
        </a:p>
      </dgm:t>
    </dgm:pt>
    <dgm:pt modelId="{2A8F179C-4512-44C9-87BD-59E8CE661EA2}" type="sibTrans" cxnId="{5EE67BE4-00D7-4408-A154-36069B8405CA}">
      <dgm:prSet/>
      <dgm:spPr/>
      <dgm:t>
        <a:bodyPr/>
        <a:lstStyle/>
        <a:p>
          <a:pPr algn="ctr"/>
          <a:r>
            <a:rPr lang="pl-PL" b="1"/>
            <a:t> </a:t>
          </a:r>
          <a:r>
            <a:rPr lang="pl-PL" b="1" i="0" u="none"/>
            <a:t>27756000</a:t>
          </a:r>
        </a:p>
      </dgm:t>
    </dgm:pt>
    <dgm:pt modelId="{07862F02-478F-430A-802A-AFCFC30B8263}" type="pres">
      <dgm:prSet presAssocID="{18EF53F9-7361-4026-A49C-2779CB779ED8}" presName="hierChild1" presStyleCnt="0">
        <dgm:presLayoutVars>
          <dgm:orgChart val="1"/>
          <dgm:chPref val="1"/>
          <dgm:dir/>
          <dgm:animOne val="branch"/>
          <dgm:animLvl val="lvl"/>
          <dgm:resizeHandles/>
        </dgm:presLayoutVars>
      </dgm:prSet>
      <dgm:spPr/>
    </dgm:pt>
    <dgm:pt modelId="{52ED086E-6DA1-4648-9FD8-E934C22907EA}" type="pres">
      <dgm:prSet presAssocID="{2350F94C-567F-4F74-BBF6-2A0DD219DF40}" presName="hierRoot1" presStyleCnt="0">
        <dgm:presLayoutVars>
          <dgm:hierBranch val="init"/>
        </dgm:presLayoutVars>
      </dgm:prSet>
      <dgm:spPr/>
    </dgm:pt>
    <dgm:pt modelId="{6057A126-CF86-49BE-8321-B4274695370B}" type="pres">
      <dgm:prSet presAssocID="{2350F94C-567F-4F74-BBF6-2A0DD219DF40}" presName="rootComposite1" presStyleCnt="0"/>
      <dgm:spPr/>
    </dgm:pt>
    <dgm:pt modelId="{F0E3115E-7B48-4AA4-9BE1-56B212D2D9CF}" type="pres">
      <dgm:prSet presAssocID="{2350F94C-567F-4F74-BBF6-2A0DD219DF40}" presName="rootText1" presStyleLbl="node0" presStyleIdx="0" presStyleCnt="1" custLinFactNeighborX="-65238" custLinFactNeighborY="-39790">
        <dgm:presLayoutVars>
          <dgm:chMax/>
          <dgm:chPref val="3"/>
        </dgm:presLayoutVars>
      </dgm:prSet>
      <dgm:spPr/>
    </dgm:pt>
    <dgm:pt modelId="{00F1A48C-1BEC-4471-889F-429919ECF53B}" type="pres">
      <dgm:prSet presAssocID="{2350F94C-567F-4F74-BBF6-2A0DD219DF40}" presName="titleText1" presStyleLbl="fgAcc0" presStyleIdx="0" presStyleCnt="1" custLinFactY="-12738" custLinFactNeighborX="-77574" custLinFactNeighborY="-100000">
        <dgm:presLayoutVars>
          <dgm:chMax val="0"/>
          <dgm:chPref val="0"/>
        </dgm:presLayoutVars>
      </dgm:prSet>
      <dgm:spPr/>
    </dgm:pt>
    <dgm:pt modelId="{5E756CA6-6FF7-4E8E-9E18-DAB08DB67D23}" type="pres">
      <dgm:prSet presAssocID="{2350F94C-567F-4F74-BBF6-2A0DD219DF40}" presName="rootConnector1" presStyleLbl="node1" presStyleIdx="0" presStyleCnt="8"/>
      <dgm:spPr/>
    </dgm:pt>
    <dgm:pt modelId="{96D95717-0245-491C-8362-BC6C738D8B0A}" type="pres">
      <dgm:prSet presAssocID="{2350F94C-567F-4F74-BBF6-2A0DD219DF40}" presName="hierChild2" presStyleCnt="0"/>
      <dgm:spPr/>
    </dgm:pt>
    <dgm:pt modelId="{A9F6D05B-E86F-4A21-9A94-1C3428035637}" type="pres">
      <dgm:prSet presAssocID="{2350F94C-567F-4F74-BBF6-2A0DD219DF40}" presName="hierChild3" presStyleCnt="0"/>
      <dgm:spPr/>
    </dgm:pt>
    <dgm:pt modelId="{2D0EDDAE-6549-4F5F-8327-FA4FFF7C4119}" type="pres">
      <dgm:prSet presAssocID="{9D2F1586-CC21-4FBF-838E-62A94F2B7397}" presName="Name96" presStyleLbl="parChTrans1D2" presStyleIdx="0" presStyleCnt="2"/>
      <dgm:spPr/>
    </dgm:pt>
    <dgm:pt modelId="{B97119DA-B4B9-4CFA-9383-B4C2508CFCA0}" type="pres">
      <dgm:prSet presAssocID="{81964DCA-C2C4-4AB5-9CA6-01B19F8B5C52}" presName="hierRoot3" presStyleCnt="0">
        <dgm:presLayoutVars>
          <dgm:hierBranch val="init"/>
        </dgm:presLayoutVars>
      </dgm:prSet>
      <dgm:spPr/>
    </dgm:pt>
    <dgm:pt modelId="{74AE64E6-1512-4D55-969E-39518D0BEE19}" type="pres">
      <dgm:prSet presAssocID="{81964DCA-C2C4-4AB5-9CA6-01B19F8B5C52}" presName="rootComposite3" presStyleCnt="0"/>
      <dgm:spPr/>
    </dgm:pt>
    <dgm:pt modelId="{65A7409C-7D7E-4B6E-85FD-44CD151A918A}" type="pres">
      <dgm:prSet presAssocID="{81964DCA-C2C4-4AB5-9CA6-01B19F8B5C52}" presName="rootText3" presStyleLbl="asst1" presStyleIdx="0" presStyleCnt="2">
        <dgm:presLayoutVars>
          <dgm:chPref val="3"/>
        </dgm:presLayoutVars>
      </dgm:prSet>
      <dgm:spPr/>
    </dgm:pt>
    <dgm:pt modelId="{A52C42BE-012B-466D-8BD2-406AE27C9CCD}" type="pres">
      <dgm:prSet presAssocID="{81964DCA-C2C4-4AB5-9CA6-01B19F8B5C52}" presName="titleText3" presStyleLbl="fgAcc2" presStyleIdx="0" presStyleCnt="2">
        <dgm:presLayoutVars>
          <dgm:chMax val="0"/>
          <dgm:chPref val="0"/>
        </dgm:presLayoutVars>
      </dgm:prSet>
      <dgm:spPr/>
    </dgm:pt>
    <dgm:pt modelId="{30FEEF9F-B5D3-4CBD-ACD5-765984C88899}" type="pres">
      <dgm:prSet presAssocID="{81964DCA-C2C4-4AB5-9CA6-01B19F8B5C52}" presName="rootConnector3" presStyleLbl="asst1" presStyleIdx="0" presStyleCnt="2"/>
      <dgm:spPr/>
    </dgm:pt>
    <dgm:pt modelId="{CA043816-2ED2-4E22-A6C2-77FBCCDA31E8}" type="pres">
      <dgm:prSet presAssocID="{81964DCA-C2C4-4AB5-9CA6-01B19F8B5C52}" presName="hierChild6" presStyleCnt="0"/>
      <dgm:spPr/>
    </dgm:pt>
    <dgm:pt modelId="{7DD3A74A-80B5-4C64-B573-9EA1B1E69F63}" type="pres">
      <dgm:prSet presAssocID="{6482A0C1-3F39-4B03-B77D-91ED9F41FFDB}" presName="Name37" presStyleLbl="parChTrans1D3" presStyleIdx="0" presStyleCnt="4"/>
      <dgm:spPr/>
    </dgm:pt>
    <dgm:pt modelId="{E9B897CF-DB67-4D54-9B1F-E7A778255BB4}" type="pres">
      <dgm:prSet presAssocID="{D6B5ABB1-5844-4281-A1FC-81D4F489D4B6}" presName="hierRoot2" presStyleCnt="0">
        <dgm:presLayoutVars>
          <dgm:hierBranch val="init"/>
        </dgm:presLayoutVars>
      </dgm:prSet>
      <dgm:spPr/>
    </dgm:pt>
    <dgm:pt modelId="{8C2D58DF-9B4E-43F0-B4B2-A232E182FC00}" type="pres">
      <dgm:prSet presAssocID="{D6B5ABB1-5844-4281-A1FC-81D4F489D4B6}" presName="rootComposite" presStyleCnt="0"/>
      <dgm:spPr/>
    </dgm:pt>
    <dgm:pt modelId="{1356F0F4-F951-4982-93F3-FE78EA77D25F}" type="pres">
      <dgm:prSet presAssocID="{D6B5ABB1-5844-4281-A1FC-81D4F489D4B6}" presName="rootText" presStyleLbl="node1" presStyleIdx="0" presStyleCnt="8">
        <dgm:presLayoutVars>
          <dgm:chMax/>
          <dgm:chPref val="3"/>
        </dgm:presLayoutVars>
      </dgm:prSet>
      <dgm:spPr/>
    </dgm:pt>
    <dgm:pt modelId="{05AE1F7E-57BC-45FC-8F1D-0E44BF0B60C4}" type="pres">
      <dgm:prSet presAssocID="{D6B5ABB1-5844-4281-A1FC-81D4F489D4B6}" presName="titleText2" presStyleLbl="fgAcc1" presStyleIdx="0" presStyleCnt="8">
        <dgm:presLayoutVars>
          <dgm:chMax val="0"/>
          <dgm:chPref val="0"/>
        </dgm:presLayoutVars>
      </dgm:prSet>
      <dgm:spPr/>
    </dgm:pt>
    <dgm:pt modelId="{BEBDA3C1-DB9D-44D9-9602-BEE988BA64C3}" type="pres">
      <dgm:prSet presAssocID="{D6B5ABB1-5844-4281-A1FC-81D4F489D4B6}" presName="rootConnector" presStyleLbl="node3" presStyleIdx="0" presStyleCnt="0"/>
      <dgm:spPr/>
    </dgm:pt>
    <dgm:pt modelId="{A6BEA484-4BE5-48D6-9312-1F1166F1F63E}" type="pres">
      <dgm:prSet presAssocID="{D6B5ABB1-5844-4281-A1FC-81D4F489D4B6}" presName="hierChild4" presStyleCnt="0"/>
      <dgm:spPr/>
    </dgm:pt>
    <dgm:pt modelId="{7EB81520-7147-4FF2-8243-73C471FF79E9}" type="pres">
      <dgm:prSet presAssocID="{5FF667EB-9A31-46F4-98F9-22989575DF00}" presName="Name37" presStyleLbl="parChTrans1D4" presStyleIdx="0" presStyleCnt="4"/>
      <dgm:spPr/>
    </dgm:pt>
    <dgm:pt modelId="{9AB1AC84-5F9F-4E16-81EC-8DFA36F624D0}" type="pres">
      <dgm:prSet presAssocID="{36E70D21-46A0-4592-8311-EB98F14B65F4}" presName="hierRoot2" presStyleCnt="0">
        <dgm:presLayoutVars>
          <dgm:hierBranch val="init"/>
        </dgm:presLayoutVars>
      </dgm:prSet>
      <dgm:spPr/>
    </dgm:pt>
    <dgm:pt modelId="{C9BCD70B-4360-4145-BE2B-6A44396FEC31}" type="pres">
      <dgm:prSet presAssocID="{36E70D21-46A0-4592-8311-EB98F14B65F4}" presName="rootComposite" presStyleCnt="0"/>
      <dgm:spPr/>
    </dgm:pt>
    <dgm:pt modelId="{79B75B89-4057-48FA-B76A-A769AA56BF6A}" type="pres">
      <dgm:prSet presAssocID="{36E70D21-46A0-4592-8311-EB98F14B65F4}" presName="rootText" presStyleLbl="node1" presStyleIdx="1" presStyleCnt="8">
        <dgm:presLayoutVars>
          <dgm:chMax/>
          <dgm:chPref val="3"/>
        </dgm:presLayoutVars>
      </dgm:prSet>
      <dgm:spPr/>
    </dgm:pt>
    <dgm:pt modelId="{7FBB3CF8-ACC1-49F1-8704-C92440C8AD28}" type="pres">
      <dgm:prSet presAssocID="{36E70D21-46A0-4592-8311-EB98F14B65F4}" presName="titleText2" presStyleLbl="fgAcc1" presStyleIdx="1" presStyleCnt="8">
        <dgm:presLayoutVars>
          <dgm:chMax val="0"/>
          <dgm:chPref val="0"/>
        </dgm:presLayoutVars>
      </dgm:prSet>
      <dgm:spPr/>
    </dgm:pt>
    <dgm:pt modelId="{26A2F526-A3DF-46B6-A3FF-C0DB1FA902ED}" type="pres">
      <dgm:prSet presAssocID="{36E70D21-46A0-4592-8311-EB98F14B65F4}" presName="rootConnector" presStyleLbl="node4" presStyleIdx="0" presStyleCnt="0"/>
      <dgm:spPr/>
    </dgm:pt>
    <dgm:pt modelId="{C36BE4AF-D4D2-4947-ACEB-F8808222CB22}" type="pres">
      <dgm:prSet presAssocID="{36E70D21-46A0-4592-8311-EB98F14B65F4}" presName="hierChild4" presStyleCnt="0"/>
      <dgm:spPr/>
    </dgm:pt>
    <dgm:pt modelId="{F9F905C6-8689-4815-A680-0DA32AEB8E02}" type="pres">
      <dgm:prSet presAssocID="{36E70D21-46A0-4592-8311-EB98F14B65F4}" presName="hierChild5" presStyleCnt="0"/>
      <dgm:spPr/>
    </dgm:pt>
    <dgm:pt modelId="{430BD6E4-EB0B-4DEB-8AB0-9249D7283EA6}" type="pres">
      <dgm:prSet presAssocID="{3E3A5EE0-70D6-4080-80ED-7B245ACF40C9}" presName="Name37" presStyleLbl="parChTrans1D4" presStyleIdx="1" presStyleCnt="4"/>
      <dgm:spPr/>
    </dgm:pt>
    <dgm:pt modelId="{E578C8E9-2510-4B80-98CD-EC058895CC1D}" type="pres">
      <dgm:prSet presAssocID="{5B9BAC1D-89CB-4768-A865-B1E36A29DBA6}" presName="hierRoot2" presStyleCnt="0">
        <dgm:presLayoutVars>
          <dgm:hierBranch val="init"/>
        </dgm:presLayoutVars>
      </dgm:prSet>
      <dgm:spPr/>
    </dgm:pt>
    <dgm:pt modelId="{D7196343-425E-4F51-A10C-AD95A2AB714A}" type="pres">
      <dgm:prSet presAssocID="{5B9BAC1D-89CB-4768-A865-B1E36A29DBA6}" presName="rootComposite" presStyleCnt="0"/>
      <dgm:spPr/>
    </dgm:pt>
    <dgm:pt modelId="{2A2185F4-BD02-4C5C-BB0A-FD4CB20D8A91}" type="pres">
      <dgm:prSet presAssocID="{5B9BAC1D-89CB-4768-A865-B1E36A29DBA6}" presName="rootText" presStyleLbl="node1" presStyleIdx="2" presStyleCnt="8">
        <dgm:presLayoutVars>
          <dgm:chMax/>
          <dgm:chPref val="3"/>
        </dgm:presLayoutVars>
      </dgm:prSet>
      <dgm:spPr/>
    </dgm:pt>
    <dgm:pt modelId="{FF15DB4D-D4F1-4E2C-B5EE-B6D06F28A63F}" type="pres">
      <dgm:prSet presAssocID="{5B9BAC1D-89CB-4768-A865-B1E36A29DBA6}" presName="titleText2" presStyleLbl="fgAcc1" presStyleIdx="2" presStyleCnt="8">
        <dgm:presLayoutVars>
          <dgm:chMax val="0"/>
          <dgm:chPref val="0"/>
        </dgm:presLayoutVars>
      </dgm:prSet>
      <dgm:spPr/>
    </dgm:pt>
    <dgm:pt modelId="{322699B4-42C5-43EE-9D9A-00441E2DD126}" type="pres">
      <dgm:prSet presAssocID="{5B9BAC1D-89CB-4768-A865-B1E36A29DBA6}" presName="rootConnector" presStyleLbl="node4" presStyleIdx="0" presStyleCnt="0"/>
      <dgm:spPr/>
    </dgm:pt>
    <dgm:pt modelId="{73B49DB1-98D0-47B4-9254-EC1CB47A73E4}" type="pres">
      <dgm:prSet presAssocID="{5B9BAC1D-89CB-4768-A865-B1E36A29DBA6}" presName="hierChild4" presStyleCnt="0"/>
      <dgm:spPr/>
    </dgm:pt>
    <dgm:pt modelId="{8E1D2552-077F-4B91-AB52-DC1FB59A6660}" type="pres">
      <dgm:prSet presAssocID="{5B9BAC1D-89CB-4768-A865-B1E36A29DBA6}" presName="hierChild5" presStyleCnt="0"/>
      <dgm:spPr/>
    </dgm:pt>
    <dgm:pt modelId="{AAE80EDB-FA3C-4020-A683-2124F1537818}" type="pres">
      <dgm:prSet presAssocID="{D6B5ABB1-5844-4281-A1FC-81D4F489D4B6}" presName="hierChild5" presStyleCnt="0"/>
      <dgm:spPr/>
    </dgm:pt>
    <dgm:pt modelId="{4CA3A7C7-5EAA-4406-9C0D-9F4388265592}" type="pres">
      <dgm:prSet presAssocID="{F5B29C24-5D85-4E0C-94CC-64A0A0E21895}" presName="Name37" presStyleLbl="parChTrans1D3" presStyleIdx="1" presStyleCnt="4"/>
      <dgm:spPr/>
    </dgm:pt>
    <dgm:pt modelId="{BB184297-2941-4717-BD4E-0F884B59037F}" type="pres">
      <dgm:prSet presAssocID="{D8C882E8-1977-499E-9BB4-BF442F4C0E6E}" presName="hierRoot2" presStyleCnt="0">
        <dgm:presLayoutVars>
          <dgm:hierBranch val="init"/>
        </dgm:presLayoutVars>
      </dgm:prSet>
      <dgm:spPr/>
    </dgm:pt>
    <dgm:pt modelId="{FDA56AF1-789F-4084-97C8-5012B90170D0}" type="pres">
      <dgm:prSet presAssocID="{D8C882E8-1977-499E-9BB4-BF442F4C0E6E}" presName="rootComposite" presStyleCnt="0"/>
      <dgm:spPr/>
    </dgm:pt>
    <dgm:pt modelId="{B0905139-0DEA-4F9E-9CEF-659CEEB84199}" type="pres">
      <dgm:prSet presAssocID="{D8C882E8-1977-499E-9BB4-BF442F4C0E6E}" presName="rootText" presStyleLbl="node1" presStyleIdx="3" presStyleCnt="8">
        <dgm:presLayoutVars>
          <dgm:chMax/>
          <dgm:chPref val="3"/>
        </dgm:presLayoutVars>
      </dgm:prSet>
      <dgm:spPr/>
    </dgm:pt>
    <dgm:pt modelId="{B549E32C-09F0-4F33-BA1C-A455F0441599}" type="pres">
      <dgm:prSet presAssocID="{D8C882E8-1977-499E-9BB4-BF442F4C0E6E}" presName="titleText2" presStyleLbl="fgAcc1" presStyleIdx="3" presStyleCnt="8">
        <dgm:presLayoutVars>
          <dgm:chMax val="0"/>
          <dgm:chPref val="0"/>
        </dgm:presLayoutVars>
      </dgm:prSet>
      <dgm:spPr/>
    </dgm:pt>
    <dgm:pt modelId="{9DBF09BD-A624-4E8F-8035-4F3BAEDBA924}" type="pres">
      <dgm:prSet presAssocID="{D8C882E8-1977-499E-9BB4-BF442F4C0E6E}" presName="rootConnector" presStyleLbl="node3" presStyleIdx="0" presStyleCnt="0"/>
      <dgm:spPr/>
    </dgm:pt>
    <dgm:pt modelId="{3F0799FD-BD0F-426F-8309-5E3591C26ECE}" type="pres">
      <dgm:prSet presAssocID="{D8C882E8-1977-499E-9BB4-BF442F4C0E6E}" presName="hierChild4" presStyleCnt="0"/>
      <dgm:spPr/>
    </dgm:pt>
    <dgm:pt modelId="{E0CF5073-3E77-494D-B6E1-4A05C2E5368C}" type="pres">
      <dgm:prSet presAssocID="{EB8075E9-DD56-4AEE-A383-C78B6A30EF60}" presName="Name37" presStyleLbl="parChTrans1D4" presStyleIdx="2" presStyleCnt="4"/>
      <dgm:spPr/>
    </dgm:pt>
    <dgm:pt modelId="{DB0DD63B-C4F4-427D-97F3-CC6CAE40D65C}" type="pres">
      <dgm:prSet presAssocID="{8580CA7E-1FB0-469A-82D4-68A02B87A541}" presName="hierRoot2" presStyleCnt="0">
        <dgm:presLayoutVars>
          <dgm:hierBranch val="init"/>
        </dgm:presLayoutVars>
      </dgm:prSet>
      <dgm:spPr/>
    </dgm:pt>
    <dgm:pt modelId="{D9C52D54-0E7A-4288-8D4D-9E85A465437A}" type="pres">
      <dgm:prSet presAssocID="{8580CA7E-1FB0-469A-82D4-68A02B87A541}" presName="rootComposite" presStyleCnt="0"/>
      <dgm:spPr/>
    </dgm:pt>
    <dgm:pt modelId="{1A5B8CDB-101D-41D5-A893-4865A99D802C}" type="pres">
      <dgm:prSet presAssocID="{8580CA7E-1FB0-469A-82D4-68A02B87A541}" presName="rootText" presStyleLbl="node1" presStyleIdx="4" presStyleCnt="8">
        <dgm:presLayoutVars>
          <dgm:chMax/>
          <dgm:chPref val="3"/>
        </dgm:presLayoutVars>
      </dgm:prSet>
      <dgm:spPr/>
    </dgm:pt>
    <dgm:pt modelId="{9FDC07D1-EB5C-4B3D-BF2F-8D5B5199FA3B}" type="pres">
      <dgm:prSet presAssocID="{8580CA7E-1FB0-469A-82D4-68A02B87A541}" presName="titleText2" presStyleLbl="fgAcc1" presStyleIdx="4" presStyleCnt="8">
        <dgm:presLayoutVars>
          <dgm:chMax val="0"/>
          <dgm:chPref val="0"/>
        </dgm:presLayoutVars>
      </dgm:prSet>
      <dgm:spPr/>
    </dgm:pt>
    <dgm:pt modelId="{522AFA8C-6DE9-4976-A7E0-C158C82B9396}" type="pres">
      <dgm:prSet presAssocID="{8580CA7E-1FB0-469A-82D4-68A02B87A541}" presName="rootConnector" presStyleLbl="node4" presStyleIdx="0" presStyleCnt="0"/>
      <dgm:spPr/>
    </dgm:pt>
    <dgm:pt modelId="{EABBC7C5-EE57-4160-9615-047D2E6E4824}" type="pres">
      <dgm:prSet presAssocID="{8580CA7E-1FB0-469A-82D4-68A02B87A541}" presName="hierChild4" presStyleCnt="0"/>
      <dgm:spPr/>
    </dgm:pt>
    <dgm:pt modelId="{2F96F8C7-8A67-4D20-9FBA-58D9697CE67E}" type="pres">
      <dgm:prSet presAssocID="{8580CA7E-1FB0-469A-82D4-68A02B87A541}" presName="hierChild5" presStyleCnt="0"/>
      <dgm:spPr/>
    </dgm:pt>
    <dgm:pt modelId="{40038220-1BE1-49AA-9392-F7F68B1152CF}" type="pres">
      <dgm:prSet presAssocID="{27269D7A-AABA-40A2-8B18-6FFEE1FB05B5}" presName="Name37" presStyleLbl="parChTrans1D4" presStyleIdx="3" presStyleCnt="4"/>
      <dgm:spPr/>
    </dgm:pt>
    <dgm:pt modelId="{98066FB6-3FDD-485B-AE95-0D2D393C21CF}" type="pres">
      <dgm:prSet presAssocID="{D0D71516-5E40-4B04-900E-16BBCA383E13}" presName="hierRoot2" presStyleCnt="0">
        <dgm:presLayoutVars>
          <dgm:hierBranch val="init"/>
        </dgm:presLayoutVars>
      </dgm:prSet>
      <dgm:spPr/>
    </dgm:pt>
    <dgm:pt modelId="{0F2F6317-437C-4373-B63F-217D0A91C886}" type="pres">
      <dgm:prSet presAssocID="{D0D71516-5E40-4B04-900E-16BBCA383E13}" presName="rootComposite" presStyleCnt="0"/>
      <dgm:spPr/>
    </dgm:pt>
    <dgm:pt modelId="{C1F3994E-DD0D-4C3F-AE70-6B2F942087B2}" type="pres">
      <dgm:prSet presAssocID="{D0D71516-5E40-4B04-900E-16BBCA383E13}" presName="rootText" presStyleLbl="node1" presStyleIdx="5" presStyleCnt="8">
        <dgm:presLayoutVars>
          <dgm:chMax/>
          <dgm:chPref val="3"/>
        </dgm:presLayoutVars>
      </dgm:prSet>
      <dgm:spPr/>
    </dgm:pt>
    <dgm:pt modelId="{6DEC2736-E154-4B03-A6FE-74AF36993206}" type="pres">
      <dgm:prSet presAssocID="{D0D71516-5E40-4B04-900E-16BBCA383E13}" presName="titleText2" presStyleLbl="fgAcc1" presStyleIdx="5" presStyleCnt="8">
        <dgm:presLayoutVars>
          <dgm:chMax val="0"/>
          <dgm:chPref val="0"/>
        </dgm:presLayoutVars>
      </dgm:prSet>
      <dgm:spPr/>
    </dgm:pt>
    <dgm:pt modelId="{697D11CB-E96A-41F5-8551-E92D5845B86E}" type="pres">
      <dgm:prSet presAssocID="{D0D71516-5E40-4B04-900E-16BBCA383E13}" presName="rootConnector" presStyleLbl="node4" presStyleIdx="0" presStyleCnt="0"/>
      <dgm:spPr/>
    </dgm:pt>
    <dgm:pt modelId="{5371867A-FD5E-487F-A6D4-512701F1C4D3}" type="pres">
      <dgm:prSet presAssocID="{D0D71516-5E40-4B04-900E-16BBCA383E13}" presName="hierChild4" presStyleCnt="0"/>
      <dgm:spPr/>
    </dgm:pt>
    <dgm:pt modelId="{00734DD2-B79F-484B-A576-152428AD7366}" type="pres">
      <dgm:prSet presAssocID="{D0D71516-5E40-4B04-900E-16BBCA383E13}" presName="hierChild5" presStyleCnt="0"/>
      <dgm:spPr/>
    </dgm:pt>
    <dgm:pt modelId="{E65EB8F7-7E85-4BBC-A0E8-FCC725461481}" type="pres">
      <dgm:prSet presAssocID="{D8C882E8-1977-499E-9BB4-BF442F4C0E6E}" presName="hierChild5" presStyleCnt="0"/>
      <dgm:spPr/>
    </dgm:pt>
    <dgm:pt modelId="{035A6A29-E560-4CF4-B0CD-ED6779FEC594}" type="pres">
      <dgm:prSet presAssocID="{81964DCA-C2C4-4AB5-9CA6-01B19F8B5C52}" presName="hierChild7" presStyleCnt="0"/>
      <dgm:spPr/>
    </dgm:pt>
    <dgm:pt modelId="{9F1DB119-468B-47B2-A9A4-DC6152E63F45}" type="pres">
      <dgm:prSet presAssocID="{1344255D-C2E8-49F1-A5EF-8D3585561111}" presName="Name96" presStyleLbl="parChTrans1D2" presStyleIdx="1" presStyleCnt="2"/>
      <dgm:spPr/>
    </dgm:pt>
    <dgm:pt modelId="{6619F10D-9D62-408C-A390-1E4639D3581F}" type="pres">
      <dgm:prSet presAssocID="{EC30A6B8-FE78-4392-A3CD-97C2C275559F}" presName="hierRoot3" presStyleCnt="0">
        <dgm:presLayoutVars>
          <dgm:hierBranch val="init"/>
        </dgm:presLayoutVars>
      </dgm:prSet>
      <dgm:spPr/>
    </dgm:pt>
    <dgm:pt modelId="{DF923D5F-383D-454C-9F52-1203A5A0A204}" type="pres">
      <dgm:prSet presAssocID="{EC30A6B8-FE78-4392-A3CD-97C2C275559F}" presName="rootComposite3" presStyleCnt="0"/>
      <dgm:spPr/>
    </dgm:pt>
    <dgm:pt modelId="{87EBD017-62D8-447B-9A9B-A96D9589A2DF}" type="pres">
      <dgm:prSet presAssocID="{EC30A6B8-FE78-4392-A3CD-97C2C275559F}" presName="rootText3" presStyleLbl="asst1" presStyleIdx="1" presStyleCnt="2">
        <dgm:presLayoutVars>
          <dgm:chPref val="3"/>
        </dgm:presLayoutVars>
      </dgm:prSet>
      <dgm:spPr/>
    </dgm:pt>
    <dgm:pt modelId="{0BCA723E-2603-4670-8324-D6FB226C6CC4}" type="pres">
      <dgm:prSet presAssocID="{EC30A6B8-FE78-4392-A3CD-97C2C275559F}" presName="titleText3" presStyleLbl="fgAcc2" presStyleIdx="1" presStyleCnt="2">
        <dgm:presLayoutVars>
          <dgm:chMax val="0"/>
          <dgm:chPref val="0"/>
        </dgm:presLayoutVars>
      </dgm:prSet>
      <dgm:spPr/>
    </dgm:pt>
    <dgm:pt modelId="{7DEDC6A5-CC66-429E-9DFB-E72C60A8336D}" type="pres">
      <dgm:prSet presAssocID="{EC30A6B8-FE78-4392-A3CD-97C2C275559F}" presName="rootConnector3" presStyleLbl="asst1" presStyleIdx="1" presStyleCnt="2"/>
      <dgm:spPr/>
    </dgm:pt>
    <dgm:pt modelId="{0E0E2DBA-1AD6-4E71-9FC5-9AA84EAB2430}" type="pres">
      <dgm:prSet presAssocID="{EC30A6B8-FE78-4392-A3CD-97C2C275559F}" presName="hierChild6" presStyleCnt="0"/>
      <dgm:spPr/>
    </dgm:pt>
    <dgm:pt modelId="{964F75AA-CAB0-40E2-B1FF-DB7E3D53E667}" type="pres">
      <dgm:prSet presAssocID="{035DDF15-8820-4CF5-B2E9-FEC130FDC898}" presName="Name37" presStyleLbl="parChTrans1D3" presStyleIdx="2" presStyleCnt="4"/>
      <dgm:spPr/>
    </dgm:pt>
    <dgm:pt modelId="{F7AF0B10-52A0-45A8-AD49-A3A838973B84}" type="pres">
      <dgm:prSet presAssocID="{52E44D7F-44BF-4C66-9CD8-19F1681DB2AF}" presName="hierRoot2" presStyleCnt="0">
        <dgm:presLayoutVars>
          <dgm:hierBranch val="init"/>
        </dgm:presLayoutVars>
      </dgm:prSet>
      <dgm:spPr/>
    </dgm:pt>
    <dgm:pt modelId="{3CBD5574-0F74-443E-A415-6D1551E6F07C}" type="pres">
      <dgm:prSet presAssocID="{52E44D7F-44BF-4C66-9CD8-19F1681DB2AF}" presName="rootComposite" presStyleCnt="0"/>
      <dgm:spPr/>
    </dgm:pt>
    <dgm:pt modelId="{CA8867E4-4352-4BA8-B9DC-F4FA68D475C5}" type="pres">
      <dgm:prSet presAssocID="{52E44D7F-44BF-4C66-9CD8-19F1681DB2AF}" presName="rootText" presStyleLbl="node1" presStyleIdx="6" presStyleCnt="8">
        <dgm:presLayoutVars>
          <dgm:chMax/>
          <dgm:chPref val="3"/>
        </dgm:presLayoutVars>
      </dgm:prSet>
      <dgm:spPr/>
    </dgm:pt>
    <dgm:pt modelId="{AD9D9BA1-4EB8-4840-9544-BCE27402BC5B}" type="pres">
      <dgm:prSet presAssocID="{52E44D7F-44BF-4C66-9CD8-19F1681DB2AF}" presName="titleText2" presStyleLbl="fgAcc1" presStyleIdx="6" presStyleCnt="8">
        <dgm:presLayoutVars>
          <dgm:chMax val="0"/>
          <dgm:chPref val="0"/>
        </dgm:presLayoutVars>
      </dgm:prSet>
      <dgm:spPr/>
    </dgm:pt>
    <dgm:pt modelId="{84066D44-7E01-49FE-80F7-340503D2948C}" type="pres">
      <dgm:prSet presAssocID="{52E44D7F-44BF-4C66-9CD8-19F1681DB2AF}" presName="rootConnector" presStyleLbl="node3" presStyleIdx="0" presStyleCnt="0"/>
      <dgm:spPr/>
    </dgm:pt>
    <dgm:pt modelId="{81737518-6FA9-4813-8C3A-245219F2DF4C}" type="pres">
      <dgm:prSet presAssocID="{52E44D7F-44BF-4C66-9CD8-19F1681DB2AF}" presName="hierChild4" presStyleCnt="0"/>
      <dgm:spPr/>
    </dgm:pt>
    <dgm:pt modelId="{72BCDD51-71FF-4459-94A6-5ED1DCBE36D1}" type="pres">
      <dgm:prSet presAssocID="{52E44D7F-44BF-4C66-9CD8-19F1681DB2AF}" presName="hierChild5" presStyleCnt="0"/>
      <dgm:spPr/>
    </dgm:pt>
    <dgm:pt modelId="{CA13917D-BB06-4479-883C-EC817726EB3B}" type="pres">
      <dgm:prSet presAssocID="{B1071A68-AABF-4AC0-A2A1-3F21167FF1D1}" presName="Name37" presStyleLbl="parChTrans1D3" presStyleIdx="3" presStyleCnt="4"/>
      <dgm:spPr/>
    </dgm:pt>
    <dgm:pt modelId="{D47AAE17-F324-4587-A825-8F739D26EC87}" type="pres">
      <dgm:prSet presAssocID="{281C6F25-1DD6-4AC6-87F8-081C3A25493C}" presName="hierRoot2" presStyleCnt="0">
        <dgm:presLayoutVars>
          <dgm:hierBranch val="init"/>
        </dgm:presLayoutVars>
      </dgm:prSet>
      <dgm:spPr/>
    </dgm:pt>
    <dgm:pt modelId="{40A13DA9-74ED-42EA-BBEF-952EAC0383F1}" type="pres">
      <dgm:prSet presAssocID="{281C6F25-1DD6-4AC6-87F8-081C3A25493C}" presName="rootComposite" presStyleCnt="0"/>
      <dgm:spPr/>
    </dgm:pt>
    <dgm:pt modelId="{AB3215BE-F691-4FD3-BB11-B9A4C4A691BA}" type="pres">
      <dgm:prSet presAssocID="{281C6F25-1DD6-4AC6-87F8-081C3A25493C}" presName="rootText" presStyleLbl="node1" presStyleIdx="7" presStyleCnt="8">
        <dgm:presLayoutVars>
          <dgm:chMax/>
          <dgm:chPref val="3"/>
        </dgm:presLayoutVars>
      </dgm:prSet>
      <dgm:spPr/>
    </dgm:pt>
    <dgm:pt modelId="{64539F7F-86F9-4E3A-9419-E2AA9DAC85E2}" type="pres">
      <dgm:prSet presAssocID="{281C6F25-1DD6-4AC6-87F8-081C3A25493C}" presName="titleText2" presStyleLbl="fgAcc1" presStyleIdx="7" presStyleCnt="8">
        <dgm:presLayoutVars>
          <dgm:chMax val="0"/>
          <dgm:chPref val="0"/>
        </dgm:presLayoutVars>
      </dgm:prSet>
      <dgm:spPr/>
    </dgm:pt>
    <dgm:pt modelId="{49B2D852-DFF5-4FFA-BC9C-A7ABDDE7605C}" type="pres">
      <dgm:prSet presAssocID="{281C6F25-1DD6-4AC6-87F8-081C3A25493C}" presName="rootConnector" presStyleLbl="node3" presStyleIdx="0" presStyleCnt="0"/>
      <dgm:spPr/>
    </dgm:pt>
    <dgm:pt modelId="{57F0A926-1876-445A-86EC-19143EC2552E}" type="pres">
      <dgm:prSet presAssocID="{281C6F25-1DD6-4AC6-87F8-081C3A25493C}" presName="hierChild4" presStyleCnt="0"/>
      <dgm:spPr/>
    </dgm:pt>
    <dgm:pt modelId="{43FF51F4-3243-4174-951D-74D86FD95DAB}" type="pres">
      <dgm:prSet presAssocID="{281C6F25-1DD6-4AC6-87F8-081C3A25493C}" presName="hierChild5" presStyleCnt="0"/>
      <dgm:spPr/>
    </dgm:pt>
    <dgm:pt modelId="{287B07B3-1A9A-4CDD-BB49-630BA1A0B999}" type="pres">
      <dgm:prSet presAssocID="{EC30A6B8-FE78-4392-A3CD-97C2C275559F}" presName="hierChild7" presStyleCnt="0"/>
      <dgm:spPr/>
    </dgm:pt>
  </dgm:ptLst>
  <dgm:cxnLst>
    <dgm:cxn modelId="{309C4B01-33B4-4D18-B1AE-B45CB78ED86D}" type="presOf" srcId="{035DDF15-8820-4CF5-B2E9-FEC130FDC898}" destId="{964F75AA-CAB0-40E2-B1FF-DB7E3D53E667}" srcOrd="0" destOrd="0" presId="urn:microsoft.com/office/officeart/2008/layout/NameandTitleOrganizationalChart"/>
    <dgm:cxn modelId="{41183707-47CA-4E32-AE76-52F4AF95B9E4}" type="presOf" srcId="{EAA3203A-025D-469F-BA31-496CE23D28EB}" destId="{0BCA723E-2603-4670-8324-D6FB226C6CC4}" srcOrd="0" destOrd="0" presId="urn:microsoft.com/office/officeart/2008/layout/NameandTitleOrganizationalChart"/>
    <dgm:cxn modelId="{E53A8C07-829C-49B8-BE14-53C2D167738E}" type="presOf" srcId="{D6B5ABB1-5844-4281-A1FC-81D4F489D4B6}" destId="{BEBDA3C1-DB9D-44D9-9602-BEE988BA64C3}" srcOrd="1" destOrd="0" presId="urn:microsoft.com/office/officeart/2008/layout/NameandTitleOrganizationalChart"/>
    <dgm:cxn modelId="{FDBCED08-39BE-4614-9952-8DD2E17B9943}" type="presOf" srcId="{81964DCA-C2C4-4AB5-9CA6-01B19F8B5C52}" destId="{30FEEF9F-B5D3-4CBD-ACD5-765984C88899}" srcOrd="1" destOrd="0" presId="urn:microsoft.com/office/officeart/2008/layout/NameandTitleOrganizationalChart"/>
    <dgm:cxn modelId="{FAA2570E-42B4-4109-AA45-2EC11384A531}" type="presOf" srcId="{C446861F-BA8F-414E-AFF7-F6F2CF35DD05}" destId="{B549E32C-09F0-4F33-BA1C-A455F0441599}" srcOrd="0" destOrd="0" presId="urn:microsoft.com/office/officeart/2008/layout/NameandTitleOrganizationalChart"/>
    <dgm:cxn modelId="{63960E0F-BF59-4788-8771-4B6D926D84AF}" type="presOf" srcId="{45E7161C-9D42-4959-B208-9BBEBEAA3233}" destId="{7FBB3CF8-ACC1-49F1-8704-C92440C8AD28}" srcOrd="0" destOrd="0" presId="urn:microsoft.com/office/officeart/2008/layout/NameandTitleOrganizationalChart"/>
    <dgm:cxn modelId="{804E4611-38DF-49AC-9C21-2E0AD3CEE595}" type="presOf" srcId="{EC30A6B8-FE78-4392-A3CD-97C2C275559F}" destId="{7DEDC6A5-CC66-429E-9DFB-E72C60A8336D}" srcOrd="1" destOrd="0" presId="urn:microsoft.com/office/officeart/2008/layout/NameandTitleOrganizationalChart"/>
    <dgm:cxn modelId="{361C4114-5D4B-4FA6-A3A1-CAE202AF47AD}" type="presOf" srcId="{D0D71516-5E40-4B04-900E-16BBCA383E13}" destId="{697D11CB-E96A-41F5-8551-E92D5845B86E}" srcOrd="1" destOrd="0" presId="urn:microsoft.com/office/officeart/2008/layout/NameandTitleOrganizationalChart"/>
    <dgm:cxn modelId="{30048A15-A2CA-4C9D-83DF-E60F16BCD0E6}" type="presOf" srcId="{5B9BAC1D-89CB-4768-A865-B1E36A29DBA6}" destId="{322699B4-42C5-43EE-9D9A-00441E2DD126}" srcOrd="1" destOrd="0" presId="urn:microsoft.com/office/officeart/2008/layout/NameandTitleOrganizationalChart"/>
    <dgm:cxn modelId="{9B1E9616-8234-4ED7-9AD6-14DF32511FF2}" type="presOf" srcId="{D0D71516-5E40-4B04-900E-16BBCA383E13}" destId="{C1F3994E-DD0D-4C3F-AE70-6B2F942087B2}" srcOrd="0" destOrd="0" presId="urn:microsoft.com/office/officeart/2008/layout/NameandTitleOrganizationalChart"/>
    <dgm:cxn modelId="{23460919-3875-4122-9641-A04B1C16C3A7}" srcId="{D6B5ABB1-5844-4281-A1FC-81D4F489D4B6}" destId="{5B9BAC1D-89CB-4768-A865-B1E36A29DBA6}" srcOrd="1" destOrd="0" parTransId="{3E3A5EE0-70D6-4080-80ED-7B245ACF40C9}" sibTransId="{4CE9542F-62C2-4F51-9C7E-0B8640E12629}"/>
    <dgm:cxn modelId="{99E14D1B-DCAB-4AA7-8D13-548D94E59F6B}" type="presOf" srcId="{1344255D-C2E8-49F1-A5EF-8D3585561111}" destId="{9F1DB119-468B-47B2-A9A4-DC6152E63F45}" srcOrd="0" destOrd="0" presId="urn:microsoft.com/office/officeart/2008/layout/NameandTitleOrganizationalChart"/>
    <dgm:cxn modelId="{246B7222-6A4B-483D-A15F-1CC32D8E2DD5}" srcId="{EC30A6B8-FE78-4392-A3CD-97C2C275559F}" destId="{281C6F25-1DD6-4AC6-87F8-081C3A25493C}" srcOrd="1" destOrd="0" parTransId="{B1071A68-AABF-4AC0-A2A1-3F21167FF1D1}" sibTransId="{612E2881-3B12-4374-9682-FDEF80C5629E}"/>
    <dgm:cxn modelId="{DD379A36-FEA7-4187-B5CA-6E0E9721FB6C}" type="presOf" srcId="{2350F94C-567F-4F74-BBF6-2A0DD219DF40}" destId="{F0E3115E-7B48-4AA4-9BE1-56B212D2D9CF}" srcOrd="0" destOrd="0" presId="urn:microsoft.com/office/officeart/2008/layout/NameandTitleOrganizationalChart"/>
    <dgm:cxn modelId="{9B188B3F-4540-4B66-A8BF-EC3C81C65C0C}" type="presOf" srcId="{F5B29C24-5D85-4E0C-94CC-64A0A0E21895}" destId="{4CA3A7C7-5EAA-4406-9C0D-9F4388265592}" srcOrd="0" destOrd="0" presId="urn:microsoft.com/office/officeart/2008/layout/NameandTitleOrganizationalChart"/>
    <dgm:cxn modelId="{02F8CC5C-8A69-4D8A-9F54-12CE537112C3}" type="presOf" srcId="{D8C882E8-1977-499E-9BB4-BF442F4C0E6E}" destId="{B0905139-0DEA-4F9E-9CEF-659CEEB84199}" srcOrd="0" destOrd="0" presId="urn:microsoft.com/office/officeart/2008/layout/NameandTitleOrganizationalChart"/>
    <dgm:cxn modelId="{29A70E68-2607-4717-B366-F51B03B08E47}" type="presOf" srcId="{36E70D21-46A0-4592-8311-EB98F14B65F4}" destId="{79B75B89-4057-48FA-B76A-A769AA56BF6A}" srcOrd="0" destOrd="0" presId="urn:microsoft.com/office/officeart/2008/layout/NameandTitleOrganizationalChart"/>
    <dgm:cxn modelId="{2F908849-2590-4EF1-9F3F-6A5AA5713DD4}" srcId="{81964DCA-C2C4-4AB5-9CA6-01B19F8B5C52}" destId="{D6B5ABB1-5844-4281-A1FC-81D4F489D4B6}" srcOrd="0" destOrd="0" parTransId="{6482A0C1-3F39-4B03-B77D-91ED9F41FFDB}" sibTransId="{313FF476-AC9B-4C16-B6A5-E06D1390B292}"/>
    <dgm:cxn modelId="{2E6BDA6A-E18D-4B3C-8849-AE8D0D7AF04C}" type="presOf" srcId="{18EF53F9-7361-4026-A49C-2779CB779ED8}" destId="{07862F02-478F-430A-802A-AFCFC30B8263}" srcOrd="0" destOrd="0" presId="urn:microsoft.com/office/officeart/2008/layout/NameandTitleOrganizationalChart"/>
    <dgm:cxn modelId="{A3AF466D-DF89-4B0E-9C84-2096A7ADB198}" srcId="{18EF53F9-7361-4026-A49C-2779CB779ED8}" destId="{2350F94C-567F-4F74-BBF6-2A0DD219DF40}" srcOrd="0" destOrd="0" parTransId="{DCFC1D2E-5640-4008-9ECF-C97C5F590FBE}" sibTransId="{8D87D39E-6DE3-4BB5-9D21-B77A1514B32A}"/>
    <dgm:cxn modelId="{B3EBEF70-90F4-43AA-8C11-26A40B3193C4}" type="presOf" srcId="{D6B5ABB1-5844-4281-A1FC-81D4F489D4B6}" destId="{1356F0F4-F951-4982-93F3-FE78EA77D25F}" srcOrd="0" destOrd="0" presId="urn:microsoft.com/office/officeart/2008/layout/NameandTitleOrganizationalChart"/>
    <dgm:cxn modelId="{0091C471-3BF9-4F68-9875-523DF0E6DE53}" type="presOf" srcId="{D8C882E8-1977-499E-9BB4-BF442F4C0E6E}" destId="{9DBF09BD-A624-4E8F-8035-4F3BAEDBA924}" srcOrd="1" destOrd="0" presId="urn:microsoft.com/office/officeart/2008/layout/NameandTitleOrganizationalChart"/>
    <dgm:cxn modelId="{23CAE275-E184-43E3-9937-5AE2631A73A8}" type="presOf" srcId="{27269D7A-AABA-40A2-8B18-6FFEE1FB05B5}" destId="{40038220-1BE1-49AA-9392-F7F68B1152CF}" srcOrd="0" destOrd="0" presId="urn:microsoft.com/office/officeart/2008/layout/NameandTitleOrganizationalChart"/>
    <dgm:cxn modelId="{F7EBED76-F73C-4022-90DA-38A90850F7A9}" srcId="{D6B5ABB1-5844-4281-A1FC-81D4F489D4B6}" destId="{36E70D21-46A0-4592-8311-EB98F14B65F4}" srcOrd="0" destOrd="0" parTransId="{5FF667EB-9A31-46F4-98F9-22989575DF00}" sibTransId="{45E7161C-9D42-4959-B208-9BBEBEAA3233}"/>
    <dgm:cxn modelId="{EDD73478-96D7-4E9B-A65D-66D5A2E0D842}" type="presOf" srcId="{685884EF-0EDF-4F9F-85C2-075CFCDBE1C1}" destId="{9FDC07D1-EB5C-4B3D-BF2F-8D5B5199FA3B}" srcOrd="0" destOrd="0" presId="urn:microsoft.com/office/officeart/2008/layout/NameandTitleOrganizationalChart"/>
    <dgm:cxn modelId="{DD170F84-95B7-4096-A56C-AFF1D5BBE02E}" type="presOf" srcId="{5FF667EB-9A31-46F4-98F9-22989575DF00}" destId="{7EB81520-7147-4FF2-8243-73C471FF79E9}" srcOrd="0" destOrd="0" presId="urn:microsoft.com/office/officeart/2008/layout/NameandTitleOrganizationalChart"/>
    <dgm:cxn modelId="{2FD7938E-4EAE-4AC5-83C4-10E0F6A645D2}" type="presOf" srcId="{2A8F179C-4512-44C9-87BD-59E8CE661EA2}" destId="{6DEC2736-E154-4B03-A6FE-74AF36993206}" srcOrd="0" destOrd="0" presId="urn:microsoft.com/office/officeart/2008/layout/NameandTitleOrganizationalChart"/>
    <dgm:cxn modelId="{A813BA91-59A2-41A9-BBF2-4703305FD96F}" type="presOf" srcId="{2350F94C-567F-4F74-BBF6-2A0DD219DF40}" destId="{5E756CA6-6FF7-4E8E-9E18-DAB08DB67D23}" srcOrd="1" destOrd="0" presId="urn:microsoft.com/office/officeart/2008/layout/NameandTitleOrganizationalChart"/>
    <dgm:cxn modelId="{EB9BDC92-8DA6-4897-AB4B-0B75689945E6}" type="presOf" srcId="{36E70D21-46A0-4592-8311-EB98F14B65F4}" destId="{26A2F526-A3DF-46B6-A3FF-C0DB1FA902ED}" srcOrd="1" destOrd="0" presId="urn:microsoft.com/office/officeart/2008/layout/NameandTitleOrganizationalChart"/>
    <dgm:cxn modelId="{29751597-F4FB-4D52-B2EC-207D8524A65A}" type="presOf" srcId="{281C6F25-1DD6-4AC6-87F8-081C3A25493C}" destId="{AB3215BE-F691-4FD3-BB11-B9A4C4A691BA}" srcOrd="0" destOrd="0" presId="urn:microsoft.com/office/officeart/2008/layout/NameandTitleOrganizationalChart"/>
    <dgm:cxn modelId="{4EFC0D99-2045-4FF0-B2E7-3E47834998EF}" srcId="{2350F94C-567F-4F74-BBF6-2A0DD219DF40}" destId="{EC30A6B8-FE78-4392-A3CD-97C2C275559F}" srcOrd="1" destOrd="0" parTransId="{1344255D-C2E8-49F1-A5EF-8D3585561111}" sibTransId="{EAA3203A-025D-469F-BA31-496CE23D28EB}"/>
    <dgm:cxn modelId="{74E74A9A-9C29-4847-825E-244C1857B129}" type="presOf" srcId="{8D87D39E-6DE3-4BB5-9D21-B77A1514B32A}" destId="{00F1A48C-1BEC-4471-889F-429919ECF53B}" srcOrd="0" destOrd="0" presId="urn:microsoft.com/office/officeart/2008/layout/NameandTitleOrganizationalChart"/>
    <dgm:cxn modelId="{9EC8429D-886C-44B7-B0B5-337599CB79BE}" type="presOf" srcId="{5B9BAC1D-89CB-4768-A865-B1E36A29DBA6}" destId="{2A2185F4-BD02-4C5C-BB0A-FD4CB20D8A91}" srcOrd="0" destOrd="0" presId="urn:microsoft.com/office/officeart/2008/layout/NameandTitleOrganizationalChart"/>
    <dgm:cxn modelId="{0581BA9D-BD85-4576-A6C7-24EF06ADE911}" srcId="{EC30A6B8-FE78-4392-A3CD-97C2C275559F}" destId="{52E44D7F-44BF-4C66-9CD8-19F1681DB2AF}" srcOrd="0" destOrd="0" parTransId="{035DDF15-8820-4CF5-B2E9-FEC130FDC898}" sibTransId="{2E3990F7-BC9E-441F-B1F3-73A43A7E5F30}"/>
    <dgm:cxn modelId="{21CAAAA7-9966-406D-B232-4A1798AD1B6B}" type="presOf" srcId="{2E3990F7-BC9E-441F-B1F3-73A43A7E5F30}" destId="{AD9D9BA1-4EB8-4840-9544-BCE27402BC5B}" srcOrd="0" destOrd="0" presId="urn:microsoft.com/office/officeart/2008/layout/NameandTitleOrganizationalChart"/>
    <dgm:cxn modelId="{62CE1CAE-CD7B-4218-B8A5-0540CA66673D}" type="presOf" srcId="{3E3A5EE0-70D6-4080-80ED-7B245ACF40C9}" destId="{430BD6E4-EB0B-4DEB-8AB0-9249D7283EA6}" srcOrd="0" destOrd="0" presId="urn:microsoft.com/office/officeart/2008/layout/NameandTitleOrganizationalChart"/>
    <dgm:cxn modelId="{382B37B4-97D7-42A2-B7A4-6BFC2C0409D4}" srcId="{2350F94C-567F-4F74-BBF6-2A0DD219DF40}" destId="{81964DCA-C2C4-4AB5-9CA6-01B19F8B5C52}" srcOrd="0" destOrd="0" parTransId="{9D2F1586-CC21-4FBF-838E-62A94F2B7397}" sibTransId="{EFD3E2AB-642B-468D-A5E1-5099B72EBF95}"/>
    <dgm:cxn modelId="{B1179BB8-420B-4794-805E-124FF2CDB590}" type="presOf" srcId="{81964DCA-C2C4-4AB5-9CA6-01B19F8B5C52}" destId="{65A7409C-7D7E-4B6E-85FD-44CD151A918A}" srcOrd="0" destOrd="0" presId="urn:microsoft.com/office/officeart/2008/layout/NameandTitleOrganizationalChart"/>
    <dgm:cxn modelId="{36BB23BA-481A-447C-B68B-F87F8D23FAFB}" type="presOf" srcId="{B1071A68-AABF-4AC0-A2A1-3F21167FF1D1}" destId="{CA13917D-BB06-4479-883C-EC817726EB3B}" srcOrd="0" destOrd="0" presId="urn:microsoft.com/office/officeart/2008/layout/NameandTitleOrganizationalChart"/>
    <dgm:cxn modelId="{512C4EBD-FEB7-4DE0-AF0A-9EE7B9C87055}" type="presOf" srcId="{4CE9542F-62C2-4F51-9C7E-0B8640E12629}" destId="{FF15DB4D-D4F1-4E2C-B5EE-B6D06F28A63F}" srcOrd="0" destOrd="0" presId="urn:microsoft.com/office/officeart/2008/layout/NameandTitleOrganizationalChart"/>
    <dgm:cxn modelId="{568A32C5-D0A0-4157-8808-81F9408B1BB6}" type="presOf" srcId="{9D2F1586-CC21-4FBF-838E-62A94F2B7397}" destId="{2D0EDDAE-6549-4F5F-8327-FA4FFF7C4119}" srcOrd="0" destOrd="0" presId="urn:microsoft.com/office/officeart/2008/layout/NameandTitleOrganizationalChart"/>
    <dgm:cxn modelId="{2843A1C5-794D-4D58-B022-156DE4F3B40B}" srcId="{81964DCA-C2C4-4AB5-9CA6-01B19F8B5C52}" destId="{D8C882E8-1977-499E-9BB4-BF442F4C0E6E}" srcOrd="1" destOrd="0" parTransId="{F5B29C24-5D85-4E0C-94CC-64A0A0E21895}" sibTransId="{C446861F-BA8F-414E-AFF7-F6F2CF35DD05}"/>
    <dgm:cxn modelId="{73FE52C9-66E8-4E9C-9EFE-64F221036F7E}" type="presOf" srcId="{EFD3E2AB-642B-468D-A5E1-5099B72EBF95}" destId="{A52C42BE-012B-466D-8BD2-406AE27C9CCD}" srcOrd="0" destOrd="0" presId="urn:microsoft.com/office/officeart/2008/layout/NameandTitleOrganizationalChart"/>
    <dgm:cxn modelId="{03CA6DD2-92DD-4947-BB4D-566521D0AADD}" type="presOf" srcId="{52E44D7F-44BF-4C66-9CD8-19F1681DB2AF}" destId="{CA8867E4-4352-4BA8-B9DC-F4FA68D475C5}" srcOrd="0" destOrd="0" presId="urn:microsoft.com/office/officeart/2008/layout/NameandTitleOrganizationalChart"/>
    <dgm:cxn modelId="{A48A8ED6-659E-4F71-9D8A-8ABDB981245E}" type="presOf" srcId="{281C6F25-1DD6-4AC6-87F8-081C3A25493C}" destId="{49B2D852-DFF5-4FFA-BC9C-A7ABDDE7605C}" srcOrd="1" destOrd="0" presId="urn:microsoft.com/office/officeart/2008/layout/NameandTitleOrganizationalChart"/>
    <dgm:cxn modelId="{1CAAE7D8-9168-44AE-811A-FCC8CC8482DF}" type="presOf" srcId="{6482A0C1-3F39-4B03-B77D-91ED9F41FFDB}" destId="{7DD3A74A-80B5-4C64-B573-9EA1B1E69F63}" srcOrd="0" destOrd="0" presId="urn:microsoft.com/office/officeart/2008/layout/NameandTitleOrganizationalChart"/>
    <dgm:cxn modelId="{F6B047E3-3D33-48BE-A017-4B1EF6FF5EBE}" srcId="{D8C882E8-1977-499E-9BB4-BF442F4C0E6E}" destId="{8580CA7E-1FB0-469A-82D4-68A02B87A541}" srcOrd="0" destOrd="0" parTransId="{EB8075E9-DD56-4AEE-A383-C78B6A30EF60}" sibTransId="{685884EF-0EDF-4F9F-85C2-075CFCDBE1C1}"/>
    <dgm:cxn modelId="{5EE67BE4-00D7-4408-A154-36069B8405CA}" srcId="{D8C882E8-1977-499E-9BB4-BF442F4C0E6E}" destId="{D0D71516-5E40-4B04-900E-16BBCA383E13}" srcOrd="1" destOrd="0" parTransId="{27269D7A-AABA-40A2-8B18-6FFEE1FB05B5}" sibTransId="{2A8F179C-4512-44C9-87BD-59E8CE661EA2}"/>
    <dgm:cxn modelId="{66A7F6E4-F61D-44E0-A1ED-F9A05B90DB25}" type="presOf" srcId="{52E44D7F-44BF-4C66-9CD8-19F1681DB2AF}" destId="{84066D44-7E01-49FE-80F7-340503D2948C}" srcOrd="1" destOrd="0" presId="urn:microsoft.com/office/officeart/2008/layout/NameandTitleOrganizationalChart"/>
    <dgm:cxn modelId="{5FBE4FEA-A918-4935-AC92-898930935434}" type="presOf" srcId="{612E2881-3B12-4374-9682-FDEF80C5629E}" destId="{64539F7F-86F9-4E3A-9419-E2AA9DAC85E2}" srcOrd="0" destOrd="0" presId="urn:microsoft.com/office/officeart/2008/layout/NameandTitleOrganizationalChart"/>
    <dgm:cxn modelId="{1B9689EC-0414-42D7-9B3B-D23979BDE6A1}" type="presOf" srcId="{8580CA7E-1FB0-469A-82D4-68A02B87A541}" destId="{1A5B8CDB-101D-41D5-A893-4865A99D802C}" srcOrd="0" destOrd="0" presId="urn:microsoft.com/office/officeart/2008/layout/NameandTitleOrganizationalChart"/>
    <dgm:cxn modelId="{1437FFEE-7D74-4AE4-9195-466241597050}" type="presOf" srcId="{EC30A6B8-FE78-4392-A3CD-97C2C275559F}" destId="{87EBD017-62D8-447B-9A9B-A96D9589A2DF}" srcOrd="0" destOrd="0" presId="urn:microsoft.com/office/officeart/2008/layout/NameandTitleOrganizationalChart"/>
    <dgm:cxn modelId="{4A7B5DF7-4BC7-495A-A0F6-ABD0185C44ED}" type="presOf" srcId="{8580CA7E-1FB0-469A-82D4-68A02B87A541}" destId="{522AFA8C-6DE9-4976-A7E0-C158C82B9396}" srcOrd="1" destOrd="0" presId="urn:microsoft.com/office/officeart/2008/layout/NameandTitleOrganizationalChart"/>
    <dgm:cxn modelId="{DED7B9F7-E8BB-4A3B-9837-84895ACE3D63}" type="presOf" srcId="{313FF476-AC9B-4C16-B6A5-E06D1390B292}" destId="{05AE1F7E-57BC-45FC-8F1D-0E44BF0B60C4}" srcOrd="0" destOrd="0" presId="urn:microsoft.com/office/officeart/2008/layout/NameandTitleOrganizationalChart"/>
    <dgm:cxn modelId="{2B42A4FD-EB84-4E85-923E-C31AEB3F4E78}" type="presOf" srcId="{EB8075E9-DD56-4AEE-A383-C78B6A30EF60}" destId="{E0CF5073-3E77-494D-B6E1-4A05C2E5368C}" srcOrd="0" destOrd="0" presId="urn:microsoft.com/office/officeart/2008/layout/NameandTitleOrganizationalChart"/>
    <dgm:cxn modelId="{3EFAC3FF-DE2A-4C6C-8424-CE6CFB71B8BD}" type="presParOf" srcId="{07862F02-478F-430A-802A-AFCFC30B8263}" destId="{52ED086E-6DA1-4648-9FD8-E934C22907EA}" srcOrd="0" destOrd="0" presId="urn:microsoft.com/office/officeart/2008/layout/NameandTitleOrganizationalChart"/>
    <dgm:cxn modelId="{1B73F6A7-8031-4A83-A14C-535234DD7BF4}" type="presParOf" srcId="{52ED086E-6DA1-4648-9FD8-E934C22907EA}" destId="{6057A126-CF86-49BE-8321-B4274695370B}" srcOrd="0" destOrd="0" presId="urn:microsoft.com/office/officeart/2008/layout/NameandTitleOrganizationalChart"/>
    <dgm:cxn modelId="{F6F2AF1B-937F-4D28-B22A-B9F63D1F7781}" type="presParOf" srcId="{6057A126-CF86-49BE-8321-B4274695370B}" destId="{F0E3115E-7B48-4AA4-9BE1-56B212D2D9CF}" srcOrd="0" destOrd="0" presId="urn:microsoft.com/office/officeart/2008/layout/NameandTitleOrganizationalChart"/>
    <dgm:cxn modelId="{AD314185-4169-487A-B48A-5B225DA084D6}" type="presParOf" srcId="{6057A126-CF86-49BE-8321-B4274695370B}" destId="{00F1A48C-1BEC-4471-889F-429919ECF53B}" srcOrd="1" destOrd="0" presId="urn:microsoft.com/office/officeart/2008/layout/NameandTitleOrganizationalChart"/>
    <dgm:cxn modelId="{E8E60F97-9F15-4904-9F4C-BCA700F80617}" type="presParOf" srcId="{6057A126-CF86-49BE-8321-B4274695370B}" destId="{5E756CA6-6FF7-4E8E-9E18-DAB08DB67D23}" srcOrd="2" destOrd="0" presId="urn:microsoft.com/office/officeart/2008/layout/NameandTitleOrganizationalChart"/>
    <dgm:cxn modelId="{6E82056D-AB9F-4F37-A6CA-C5E8EF6BE568}" type="presParOf" srcId="{52ED086E-6DA1-4648-9FD8-E934C22907EA}" destId="{96D95717-0245-491C-8362-BC6C738D8B0A}" srcOrd="1" destOrd="0" presId="urn:microsoft.com/office/officeart/2008/layout/NameandTitleOrganizationalChart"/>
    <dgm:cxn modelId="{6289027C-70D5-4932-AE1E-53FEF8E9FC8C}" type="presParOf" srcId="{52ED086E-6DA1-4648-9FD8-E934C22907EA}" destId="{A9F6D05B-E86F-4A21-9A94-1C3428035637}" srcOrd="2" destOrd="0" presId="urn:microsoft.com/office/officeart/2008/layout/NameandTitleOrganizationalChart"/>
    <dgm:cxn modelId="{F73922ED-C331-4D7F-B470-A9C7B1BE6B3C}" type="presParOf" srcId="{A9F6D05B-E86F-4A21-9A94-1C3428035637}" destId="{2D0EDDAE-6549-4F5F-8327-FA4FFF7C4119}" srcOrd="0" destOrd="0" presId="urn:microsoft.com/office/officeart/2008/layout/NameandTitleOrganizationalChart"/>
    <dgm:cxn modelId="{7A253CB8-8D0F-4FDC-9716-FA0B19556B06}" type="presParOf" srcId="{A9F6D05B-E86F-4A21-9A94-1C3428035637}" destId="{B97119DA-B4B9-4CFA-9383-B4C2508CFCA0}" srcOrd="1" destOrd="0" presId="urn:microsoft.com/office/officeart/2008/layout/NameandTitleOrganizationalChart"/>
    <dgm:cxn modelId="{728ED7CD-71BF-46D1-B36F-388D9756F22D}" type="presParOf" srcId="{B97119DA-B4B9-4CFA-9383-B4C2508CFCA0}" destId="{74AE64E6-1512-4D55-969E-39518D0BEE19}" srcOrd="0" destOrd="0" presId="urn:microsoft.com/office/officeart/2008/layout/NameandTitleOrganizationalChart"/>
    <dgm:cxn modelId="{07EEE367-9D33-4909-86CA-114733BB0D69}" type="presParOf" srcId="{74AE64E6-1512-4D55-969E-39518D0BEE19}" destId="{65A7409C-7D7E-4B6E-85FD-44CD151A918A}" srcOrd="0" destOrd="0" presId="urn:microsoft.com/office/officeart/2008/layout/NameandTitleOrganizationalChart"/>
    <dgm:cxn modelId="{BDF33BE0-C4AF-4995-979E-42CBC47F0CFB}" type="presParOf" srcId="{74AE64E6-1512-4D55-969E-39518D0BEE19}" destId="{A52C42BE-012B-466D-8BD2-406AE27C9CCD}" srcOrd="1" destOrd="0" presId="urn:microsoft.com/office/officeart/2008/layout/NameandTitleOrganizationalChart"/>
    <dgm:cxn modelId="{68746DFC-7252-4C44-A5CD-A29C58F1B78F}" type="presParOf" srcId="{74AE64E6-1512-4D55-969E-39518D0BEE19}" destId="{30FEEF9F-B5D3-4CBD-ACD5-765984C88899}" srcOrd="2" destOrd="0" presId="urn:microsoft.com/office/officeart/2008/layout/NameandTitleOrganizationalChart"/>
    <dgm:cxn modelId="{501A3DBF-BF08-47D9-BDD7-DD7519EE96E4}" type="presParOf" srcId="{B97119DA-B4B9-4CFA-9383-B4C2508CFCA0}" destId="{CA043816-2ED2-4E22-A6C2-77FBCCDA31E8}" srcOrd="1" destOrd="0" presId="urn:microsoft.com/office/officeart/2008/layout/NameandTitleOrganizationalChart"/>
    <dgm:cxn modelId="{DB2151A1-53BA-4359-9B5E-B1A75364D37A}" type="presParOf" srcId="{CA043816-2ED2-4E22-A6C2-77FBCCDA31E8}" destId="{7DD3A74A-80B5-4C64-B573-9EA1B1E69F63}" srcOrd="0" destOrd="0" presId="urn:microsoft.com/office/officeart/2008/layout/NameandTitleOrganizationalChart"/>
    <dgm:cxn modelId="{E6CEFD4C-67BB-4A85-8C22-58125A29FEA3}" type="presParOf" srcId="{CA043816-2ED2-4E22-A6C2-77FBCCDA31E8}" destId="{E9B897CF-DB67-4D54-9B1F-E7A778255BB4}" srcOrd="1" destOrd="0" presId="urn:microsoft.com/office/officeart/2008/layout/NameandTitleOrganizationalChart"/>
    <dgm:cxn modelId="{019C9277-55D7-48BE-BA4F-6ACF8929A25C}" type="presParOf" srcId="{E9B897CF-DB67-4D54-9B1F-E7A778255BB4}" destId="{8C2D58DF-9B4E-43F0-B4B2-A232E182FC00}" srcOrd="0" destOrd="0" presId="urn:microsoft.com/office/officeart/2008/layout/NameandTitleOrganizationalChart"/>
    <dgm:cxn modelId="{A224A429-5E84-49A8-8955-800E4080AB45}" type="presParOf" srcId="{8C2D58DF-9B4E-43F0-B4B2-A232E182FC00}" destId="{1356F0F4-F951-4982-93F3-FE78EA77D25F}" srcOrd="0" destOrd="0" presId="urn:microsoft.com/office/officeart/2008/layout/NameandTitleOrganizationalChart"/>
    <dgm:cxn modelId="{0B5EF345-3EEC-4F78-A9D6-43E5B2AB6075}" type="presParOf" srcId="{8C2D58DF-9B4E-43F0-B4B2-A232E182FC00}" destId="{05AE1F7E-57BC-45FC-8F1D-0E44BF0B60C4}" srcOrd="1" destOrd="0" presId="urn:microsoft.com/office/officeart/2008/layout/NameandTitleOrganizationalChart"/>
    <dgm:cxn modelId="{3AD579A8-7147-4804-8D41-76EE9A81306E}" type="presParOf" srcId="{8C2D58DF-9B4E-43F0-B4B2-A232E182FC00}" destId="{BEBDA3C1-DB9D-44D9-9602-BEE988BA64C3}" srcOrd="2" destOrd="0" presId="urn:microsoft.com/office/officeart/2008/layout/NameandTitleOrganizationalChart"/>
    <dgm:cxn modelId="{EFB3E8B2-E67D-46D9-8C5D-E5CF24B5F3D3}" type="presParOf" srcId="{E9B897CF-DB67-4D54-9B1F-E7A778255BB4}" destId="{A6BEA484-4BE5-48D6-9312-1F1166F1F63E}" srcOrd="1" destOrd="0" presId="urn:microsoft.com/office/officeart/2008/layout/NameandTitleOrganizationalChart"/>
    <dgm:cxn modelId="{C1B69562-39E1-4909-99AF-34C4066E999E}" type="presParOf" srcId="{A6BEA484-4BE5-48D6-9312-1F1166F1F63E}" destId="{7EB81520-7147-4FF2-8243-73C471FF79E9}" srcOrd="0" destOrd="0" presId="urn:microsoft.com/office/officeart/2008/layout/NameandTitleOrganizationalChart"/>
    <dgm:cxn modelId="{68C42761-5566-4DFE-B267-A5ECA6BCB1A2}" type="presParOf" srcId="{A6BEA484-4BE5-48D6-9312-1F1166F1F63E}" destId="{9AB1AC84-5F9F-4E16-81EC-8DFA36F624D0}" srcOrd="1" destOrd="0" presId="urn:microsoft.com/office/officeart/2008/layout/NameandTitleOrganizationalChart"/>
    <dgm:cxn modelId="{9D01E0E7-88C2-46D0-807D-61233E8F5E65}" type="presParOf" srcId="{9AB1AC84-5F9F-4E16-81EC-8DFA36F624D0}" destId="{C9BCD70B-4360-4145-BE2B-6A44396FEC31}" srcOrd="0" destOrd="0" presId="urn:microsoft.com/office/officeart/2008/layout/NameandTitleOrganizationalChart"/>
    <dgm:cxn modelId="{D8757431-318D-479C-BDA9-D30B132D19D0}" type="presParOf" srcId="{C9BCD70B-4360-4145-BE2B-6A44396FEC31}" destId="{79B75B89-4057-48FA-B76A-A769AA56BF6A}" srcOrd="0" destOrd="0" presId="urn:microsoft.com/office/officeart/2008/layout/NameandTitleOrganizationalChart"/>
    <dgm:cxn modelId="{51164C9E-EC65-4F32-9937-EE478E5985BC}" type="presParOf" srcId="{C9BCD70B-4360-4145-BE2B-6A44396FEC31}" destId="{7FBB3CF8-ACC1-49F1-8704-C92440C8AD28}" srcOrd="1" destOrd="0" presId="urn:microsoft.com/office/officeart/2008/layout/NameandTitleOrganizationalChart"/>
    <dgm:cxn modelId="{A5B8FDBE-2F94-4A6B-9ADF-B93756734780}" type="presParOf" srcId="{C9BCD70B-4360-4145-BE2B-6A44396FEC31}" destId="{26A2F526-A3DF-46B6-A3FF-C0DB1FA902ED}" srcOrd="2" destOrd="0" presId="urn:microsoft.com/office/officeart/2008/layout/NameandTitleOrganizationalChart"/>
    <dgm:cxn modelId="{CFCE5C65-60D1-4084-A8E1-457FC2056D84}" type="presParOf" srcId="{9AB1AC84-5F9F-4E16-81EC-8DFA36F624D0}" destId="{C36BE4AF-D4D2-4947-ACEB-F8808222CB22}" srcOrd="1" destOrd="0" presId="urn:microsoft.com/office/officeart/2008/layout/NameandTitleOrganizationalChart"/>
    <dgm:cxn modelId="{802B80FC-E660-42AE-AED4-40125F0CD0A7}" type="presParOf" srcId="{9AB1AC84-5F9F-4E16-81EC-8DFA36F624D0}" destId="{F9F905C6-8689-4815-A680-0DA32AEB8E02}" srcOrd="2" destOrd="0" presId="urn:microsoft.com/office/officeart/2008/layout/NameandTitleOrganizationalChart"/>
    <dgm:cxn modelId="{51C75F6A-CAEC-49B9-B504-B954A6C1C54A}" type="presParOf" srcId="{A6BEA484-4BE5-48D6-9312-1F1166F1F63E}" destId="{430BD6E4-EB0B-4DEB-8AB0-9249D7283EA6}" srcOrd="2" destOrd="0" presId="urn:microsoft.com/office/officeart/2008/layout/NameandTitleOrganizationalChart"/>
    <dgm:cxn modelId="{69AACBBE-061A-4733-AFD3-3BE529E6F8B4}" type="presParOf" srcId="{A6BEA484-4BE5-48D6-9312-1F1166F1F63E}" destId="{E578C8E9-2510-4B80-98CD-EC058895CC1D}" srcOrd="3" destOrd="0" presId="urn:microsoft.com/office/officeart/2008/layout/NameandTitleOrganizationalChart"/>
    <dgm:cxn modelId="{886E03E2-88C9-4A24-9C26-8928DDD6DBAA}" type="presParOf" srcId="{E578C8E9-2510-4B80-98CD-EC058895CC1D}" destId="{D7196343-425E-4F51-A10C-AD95A2AB714A}" srcOrd="0" destOrd="0" presId="urn:microsoft.com/office/officeart/2008/layout/NameandTitleOrganizationalChart"/>
    <dgm:cxn modelId="{1C24D32A-DE06-4571-A895-498833A1BCD8}" type="presParOf" srcId="{D7196343-425E-4F51-A10C-AD95A2AB714A}" destId="{2A2185F4-BD02-4C5C-BB0A-FD4CB20D8A91}" srcOrd="0" destOrd="0" presId="urn:microsoft.com/office/officeart/2008/layout/NameandTitleOrganizationalChart"/>
    <dgm:cxn modelId="{8AD7447F-49E8-4BA3-90FF-3093BBEBB656}" type="presParOf" srcId="{D7196343-425E-4F51-A10C-AD95A2AB714A}" destId="{FF15DB4D-D4F1-4E2C-B5EE-B6D06F28A63F}" srcOrd="1" destOrd="0" presId="urn:microsoft.com/office/officeart/2008/layout/NameandTitleOrganizationalChart"/>
    <dgm:cxn modelId="{6A1DB3B0-9EE8-4BE7-84F5-D80B59480714}" type="presParOf" srcId="{D7196343-425E-4F51-A10C-AD95A2AB714A}" destId="{322699B4-42C5-43EE-9D9A-00441E2DD126}" srcOrd="2" destOrd="0" presId="urn:microsoft.com/office/officeart/2008/layout/NameandTitleOrganizationalChart"/>
    <dgm:cxn modelId="{95DBE832-9D64-4051-BA0D-F90DDD6115C1}" type="presParOf" srcId="{E578C8E9-2510-4B80-98CD-EC058895CC1D}" destId="{73B49DB1-98D0-47B4-9254-EC1CB47A73E4}" srcOrd="1" destOrd="0" presId="urn:microsoft.com/office/officeart/2008/layout/NameandTitleOrganizationalChart"/>
    <dgm:cxn modelId="{BD64D5AA-C7C1-4C13-A102-2E7865F5BB45}" type="presParOf" srcId="{E578C8E9-2510-4B80-98CD-EC058895CC1D}" destId="{8E1D2552-077F-4B91-AB52-DC1FB59A6660}" srcOrd="2" destOrd="0" presId="urn:microsoft.com/office/officeart/2008/layout/NameandTitleOrganizationalChart"/>
    <dgm:cxn modelId="{88E7578C-7CC8-4A04-AAEA-733E51F50575}" type="presParOf" srcId="{E9B897CF-DB67-4D54-9B1F-E7A778255BB4}" destId="{AAE80EDB-FA3C-4020-A683-2124F1537818}" srcOrd="2" destOrd="0" presId="urn:microsoft.com/office/officeart/2008/layout/NameandTitleOrganizationalChart"/>
    <dgm:cxn modelId="{25F2C9DB-8588-4DE5-A72B-02A522FA8C66}" type="presParOf" srcId="{CA043816-2ED2-4E22-A6C2-77FBCCDA31E8}" destId="{4CA3A7C7-5EAA-4406-9C0D-9F4388265592}" srcOrd="2" destOrd="0" presId="urn:microsoft.com/office/officeart/2008/layout/NameandTitleOrganizationalChart"/>
    <dgm:cxn modelId="{361DA14F-BF8A-4CF9-93A0-7845BD5C0BE0}" type="presParOf" srcId="{CA043816-2ED2-4E22-A6C2-77FBCCDA31E8}" destId="{BB184297-2941-4717-BD4E-0F884B59037F}" srcOrd="3" destOrd="0" presId="urn:microsoft.com/office/officeart/2008/layout/NameandTitleOrganizationalChart"/>
    <dgm:cxn modelId="{4B56B477-BA36-45D6-A15F-0718D5022F70}" type="presParOf" srcId="{BB184297-2941-4717-BD4E-0F884B59037F}" destId="{FDA56AF1-789F-4084-97C8-5012B90170D0}" srcOrd="0" destOrd="0" presId="urn:microsoft.com/office/officeart/2008/layout/NameandTitleOrganizationalChart"/>
    <dgm:cxn modelId="{F4EFDB8B-50D1-4DBF-B205-1F281F84F2D3}" type="presParOf" srcId="{FDA56AF1-789F-4084-97C8-5012B90170D0}" destId="{B0905139-0DEA-4F9E-9CEF-659CEEB84199}" srcOrd="0" destOrd="0" presId="urn:microsoft.com/office/officeart/2008/layout/NameandTitleOrganizationalChart"/>
    <dgm:cxn modelId="{0B88DC67-18F1-4B3E-8499-8DC4C34982AE}" type="presParOf" srcId="{FDA56AF1-789F-4084-97C8-5012B90170D0}" destId="{B549E32C-09F0-4F33-BA1C-A455F0441599}" srcOrd="1" destOrd="0" presId="urn:microsoft.com/office/officeart/2008/layout/NameandTitleOrganizationalChart"/>
    <dgm:cxn modelId="{1AC81DC9-0835-4382-B3CB-748427DFCA9C}" type="presParOf" srcId="{FDA56AF1-789F-4084-97C8-5012B90170D0}" destId="{9DBF09BD-A624-4E8F-8035-4F3BAEDBA924}" srcOrd="2" destOrd="0" presId="urn:microsoft.com/office/officeart/2008/layout/NameandTitleOrganizationalChart"/>
    <dgm:cxn modelId="{B96160E9-8A99-44B6-B83A-ECA63779276B}" type="presParOf" srcId="{BB184297-2941-4717-BD4E-0F884B59037F}" destId="{3F0799FD-BD0F-426F-8309-5E3591C26ECE}" srcOrd="1" destOrd="0" presId="urn:microsoft.com/office/officeart/2008/layout/NameandTitleOrganizationalChart"/>
    <dgm:cxn modelId="{B4604754-01AA-43AA-B6E8-0479B0857BF4}" type="presParOf" srcId="{3F0799FD-BD0F-426F-8309-5E3591C26ECE}" destId="{E0CF5073-3E77-494D-B6E1-4A05C2E5368C}" srcOrd="0" destOrd="0" presId="urn:microsoft.com/office/officeart/2008/layout/NameandTitleOrganizationalChart"/>
    <dgm:cxn modelId="{957E45A9-DF4D-49E9-BD42-9AE68FA8075E}" type="presParOf" srcId="{3F0799FD-BD0F-426F-8309-5E3591C26ECE}" destId="{DB0DD63B-C4F4-427D-97F3-CC6CAE40D65C}" srcOrd="1" destOrd="0" presId="urn:microsoft.com/office/officeart/2008/layout/NameandTitleOrganizationalChart"/>
    <dgm:cxn modelId="{DBA16B2E-A62D-45C8-B225-7930E78FE843}" type="presParOf" srcId="{DB0DD63B-C4F4-427D-97F3-CC6CAE40D65C}" destId="{D9C52D54-0E7A-4288-8D4D-9E85A465437A}" srcOrd="0" destOrd="0" presId="urn:microsoft.com/office/officeart/2008/layout/NameandTitleOrganizationalChart"/>
    <dgm:cxn modelId="{F739F029-C9CE-42BA-8F11-52EBFAFF8E13}" type="presParOf" srcId="{D9C52D54-0E7A-4288-8D4D-9E85A465437A}" destId="{1A5B8CDB-101D-41D5-A893-4865A99D802C}" srcOrd="0" destOrd="0" presId="urn:microsoft.com/office/officeart/2008/layout/NameandTitleOrganizationalChart"/>
    <dgm:cxn modelId="{D7CF1BB5-1860-43E2-92FA-1738F4EEF373}" type="presParOf" srcId="{D9C52D54-0E7A-4288-8D4D-9E85A465437A}" destId="{9FDC07D1-EB5C-4B3D-BF2F-8D5B5199FA3B}" srcOrd="1" destOrd="0" presId="urn:microsoft.com/office/officeart/2008/layout/NameandTitleOrganizationalChart"/>
    <dgm:cxn modelId="{8DF10C99-8871-4AB5-A933-17C299288A30}" type="presParOf" srcId="{D9C52D54-0E7A-4288-8D4D-9E85A465437A}" destId="{522AFA8C-6DE9-4976-A7E0-C158C82B9396}" srcOrd="2" destOrd="0" presId="urn:microsoft.com/office/officeart/2008/layout/NameandTitleOrganizationalChart"/>
    <dgm:cxn modelId="{45E45D16-C482-49B6-BE16-C3B1B2DD3C63}" type="presParOf" srcId="{DB0DD63B-C4F4-427D-97F3-CC6CAE40D65C}" destId="{EABBC7C5-EE57-4160-9615-047D2E6E4824}" srcOrd="1" destOrd="0" presId="urn:microsoft.com/office/officeart/2008/layout/NameandTitleOrganizationalChart"/>
    <dgm:cxn modelId="{5045F48C-4AF2-471B-A6D7-734EAAD17C64}" type="presParOf" srcId="{DB0DD63B-C4F4-427D-97F3-CC6CAE40D65C}" destId="{2F96F8C7-8A67-4D20-9FBA-58D9697CE67E}" srcOrd="2" destOrd="0" presId="urn:microsoft.com/office/officeart/2008/layout/NameandTitleOrganizationalChart"/>
    <dgm:cxn modelId="{9AA1F4D8-857B-4D87-8D17-D254DE2DABD0}" type="presParOf" srcId="{3F0799FD-BD0F-426F-8309-5E3591C26ECE}" destId="{40038220-1BE1-49AA-9392-F7F68B1152CF}" srcOrd="2" destOrd="0" presId="urn:microsoft.com/office/officeart/2008/layout/NameandTitleOrganizationalChart"/>
    <dgm:cxn modelId="{7F83010F-F6EB-4FD9-A9DF-7D18FB0A0D4A}" type="presParOf" srcId="{3F0799FD-BD0F-426F-8309-5E3591C26ECE}" destId="{98066FB6-3FDD-485B-AE95-0D2D393C21CF}" srcOrd="3" destOrd="0" presId="urn:microsoft.com/office/officeart/2008/layout/NameandTitleOrganizationalChart"/>
    <dgm:cxn modelId="{ED6860BF-F862-4309-9695-AF01CD94832F}" type="presParOf" srcId="{98066FB6-3FDD-485B-AE95-0D2D393C21CF}" destId="{0F2F6317-437C-4373-B63F-217D0A91C886}" srcOrd="0" destOrd="0" presId="urn:microsoft.com/office/officeart/2008/layout/NameandTitleOrganizationalChart"/>
    <dgm:cxn modelId="{C7DF665F-EDF0-4311-84EB-45972A56A177}" type="presParOf" srcId="{0F2F6317-437C-4373-B63F-217D0A91C886}" destId="{C1F3994E-DD0D-4C3F-AE70-6B2F942087B2}" srcOrd="0" destOrd="0" presId="urn:microsoft.com/office/officeart/2008/layout/NameandTitleOrganizationalChart"/>
    <dgm:cxn modelId="{8009BE36-0088-42BE-933D-244B78D4345D}" type="presParOf" srcId="{0F2F6317-437C-4373-B63F-217D0A91C886}" destId="{6DEC2736-E154-4B03-A6FE-74AF36993206}" srcOrd="1" destOrd="0" presId="urn:microsoft.com/office/officeart/2008/layout/NameandTitleOrganizationalChart"/>
    <dgm:cxn modelId="{A4EC3537-C991-4DFD-A912-097D7723AE1C}" type="presParOf" srcId="{0F2F6317-437C-4373-B63F-217D0A91C886}" destId="{697D11CB-E96A-41F5-8551-E92D5845B86E}" srcOrd="2" destOrd="0" presId="urn:microsoft.com/office/officeart/2008/layout/NameandTitleOrganizationalChart"/>
    <dgm:cxn modelId="{33A417B7-F561-440C-911B-095F2F226133}" type="presParOf" srcId="{98066FB6-3FDD-485B-AE95-0D2D393C21CF}" destId="{5371867A-FD5E-487F-A6D4-512701F1C4D3}" srcOrd="1" destOrd="0" presId="urn:microsoft.com/office/officeart/2008/layout/NameandTitleOrganizationalChart"/>
    <dgm:cxn modelId="{5F1CCAF7-5B48-4D15-9B7D-EA87C1A4A8A9}" type="presParOf" srcId="{98066FB6-3FDD-485B-AE95-0D2D393C21CF}" destId="{00734DD2-B79F-484B-A576-152428AD7366}" srcOrd="2" destOrd="0" presId="urn:microsoft.com/office/officeart/2008/layout/NameandTitleOrganizationalChart"/>
    <dgm:cxn modelId="{C511568E-C9EF-481A-9C5E-48397CA4F7A6}" type="presParOf" srcId="{BB184297-2941-4717-BD4E-0F884B59037F}" destId="{E65EB8F7-7E85-4BBC-A0E8-FCC725461481}" srcOrd="2" destOrd="0" presId="urn:microsoft.com/office/officeart/2008/layout/NameandTitleOrganizationalChart"/>
    <dgm:cxn modelId="{63FE243E-0FCD-41A6-AF6B-2E7E5A594419}" type="presParOf" srcId="{B97119DA-B4B9-4CFA-9383-B4C2508CFCA0}" destId="{035A6A29-E560-4CF4-B0CD-ED6779FEC594}" srcOrd="2" destOrd="0" presId="urn:microsoft.com/office/officeart/2008/layout/NameandTitleOrganizationalChart"/>
    <dgm:cxn modelId="{F88A5093-B6D2-42B1-94A0-DD37CC1956E0}" type="presParOf" srcId="{A9F6D05B-E86F-4A21-9A94-1C3428035637}" destId="{9F1DB119-468B-47B2-A9A4-DC6152E63F45}" srcOrd="2" destOrd="0" presId="urn:microsoft.com/office/officeart/2008/layout/NameandTitleOrganizationalChart"/>
    <dgm:cxn modelId="{4F81B0FD-8E8B-473A-822C-26FD3FFCCD96}" type="presParOf" srcId="{A9F6D05B-E86F-4A21-9A94-1C3428035637}" destId="{6619F10D-9D62-408C-A390-1E4639D3581F}" srcOrd="3" destOrd="0" presId="urn:microsoft.com/office/officeart/2008/layout/NameandTitleOrganizationalChart"/>
    <dgm:cxn modelId="{A1E7973D-6428-43B0-8A5F-146CDEE6183D}" type="presParOf" srcId="{6619F10D-9D62-408C-A390-1E4639D3581F}" destId="{DF923D5F-383D-454C-9F52-1203A5A0A204}" srcOrd="0" destOrd="0" presId="urn:microsoft.com/office/officeart/2008/layout/NameandTitleOrganizationalChart"/>
    <dgm:cxn modelId="{199FD7E8-A791-4AF9-B26E-E5D51480F164}" type="presParOf" srcId="{DF923D5F-383D-454C-9F52-1203A5A0A204}" destId="{87EBD017-62D8-447B-9A9B-A96D9589A2DF}" srcOrd="0" destOrd="0" presId="urn:microsoft.com/office/officeart/2008/layout/NameandTitleOrganizationalChart"/>
    <dgm:cxn modelId="{DFAE89CB-6F88-4048-B15A-115F934E1444}" type="presParOf" srcId="{DF923D5F-383D-454C-9F52-1203A5A0A204}" destId="{0BCA723E-2603-4670-8324-D6FB226C6CC4}" srcOrd="1" destOrd="0" presId="urn:microsoft.com/office/officeart/2008/layout/NameandTitleOrganizationalChart"/>
    <dgm:cxn modelId="{721CD173-F5FD-44C6-81B4-024C6BAFED02}" type="presParOf" srcId="{DF923D5F-383D-454C-9F52-1203A5A0A204}" destId="{7DEDC6A5-CC66-429E-9DFB-E72C60A8336D}" srcOrd="2" destOrd="0" presId="urn:microsoft.com/office/officeart/2008/layout/NameandTitleOrganizationalChart"/>
    <dgm:cxn modelId="{64EEEB20-E726-47DA-A2F7-4C9AE5047DA8}" type="presParOf" srcId="{6619F10D-9D62-408C-A390-1E4639D3581F}" destId="{0E0E2DBA-1AD6-4E71-9FC5-9AA84EAB2430}" srcOrd="1" destOrd="0" presId="urn:microsoft.com/office/officeart/2008/layout/NameandTitleOrganizationalChart"/>
    <dgm:cxn modelId="{3961B863-C7D0-4D28-A45B-8382A07CC6FA}" type="presParOf" srcId="{0E0E2DBA-1AD6-4E71-9FC5-9AA84EAB2430}" destId="{964F75AA-CAB0-40E2-B1FF-DB7E3D53E667}" srcOrd="0" destOrd="0" presId="urn:microsoft.com/office/officeart/2008/layout/NameandTitleOrganizationalChart"/>
    <dgm:cxn modelId="{52DC0D30-B58E-494D-848C-4DF0D42F2C6A}" type="presParOf" srcId="{0E0E2DBA-1AD6-4E71-9FC5-9AA84EAB2430}" destId="{F7AF0B10-52A0-45A8-AD49-A3A838973B84}" srcOrd="1" destOrd="0" presId="urn:microsoft.com/office/officeart/2008/layout/NameandTitleOrganizationalChart"/>
    <dgm:cxn modelId="{FBA9283A-B7DE-42C7-AD57-B8958B6E333F}" type="presParOf" srcId="{F7AF0B10-52A0-45A8-AD49-A3A838973B84}" destId="{3CBD5574-0F74-443E-A415-6D1551E6F07C}" srcOrd="0" destOrd="0" presId="urn:microsoft.com/office/officeart/2008/layout/NameandTitleOrganizationalChart"/>
    <dgm:cxn modelId="{B67122B8-79F3-4B00-8DCF-B4A1F29D062E}" type="presParOf" srcId="{3CBD5574-0F74-443E-A415-6D1551E6F07C}" destId="{CA8867E4-4352-4BA8-B9DC-F4FA68D475C5}" srcOrd="0" destOrd="0" presId="urn:microsoft.com/office/officeart/2008/layout/NameandTitleOrganizationalChart"/>
    <dgm:cxn modelId="{3632CBFE-6A19-4B94-A6F7-5CB3B2402AC2}" type="presParOf" srcId="{3CBD5574-0F74-443E-A415-6D1551E6F07C}" destId="{AD9D9BA1-4EB8-4840-9544-BCE27402BC5B}" srcOrd="1" destOrd="0" presId="urn:microsoft.com/office/officeart/2008/layout/NameandTitleOrganizationalChart"/>
    <dgm:cxn modelId="{3417783B-B792-49E1-889B-18FF142C92B2}" type="presParOf" srcId="{3CBD5574-0F74-443E-A415-6D1551E6F07C}" destId="{84066D44-7E01-49FE-80F7-340503D2948C}" srcOrd="2" destOrd="0" presId="urn:microsoft.com/office/officeart/2008/layout/NameandTitleOrganizationalChart"/>
    <dgm:cxn modelId="{613FE0EA-E035-4B30-8C2A-6CEC8476185B}" type="presParOf" srcId="{F7AF0B10-52A0-45A8-AD49-A3A838973B84}" destId="{81737518-6FA9-4813-8C3A-245219F2DF4C}" srcOrd="1" destOrd="0" presId="urn:microsoft.com/office/officeart/2008/layout/NameandTitleOrganizationalChart"/>
    <dgm:cxn modelId="{5EA9CA39-E83C-4C58-B276-7790DA19EE3E}" type="presParOf" srcId="{F7AF0B10-52A0-45A8-AD49-A3A838973B84}" destId="{72BCDD51-71FF-4459-94A6-5ED1DCBE36D1}" srcOrd="2" destOrd="0" presId="urn:microsoft.com/office/officeart/2008/layout/NameandTitleOrganizationalChart"/>
    <dgm:cxn modelId="{6FF51253-8734-4D68-804B-6157CA3A0F64}" type="presParOf" srcId="{0E0E2DBA-1AD6-4E71-9FC5-9AA84EAB2430}" destId="{CA13917D-BB06-4479-883C-EC817726EB3B}" srcOrd="2" destOrd="0" presId="urn:microsoft.com/office/officeart/2008/layout/NameandTitleOrganizationalChart"/>
    <dgm:cxn modelId="{B7531923-0099-4A88-B214-640F7FDECE91}" type="presParOf" srcId="{0E0E2DBA-1AD6-4E71-9FC5-9AA84EAB2430}" destId="{D47AAE17-F324-4587-A825-8F739D26EC87}" srcOrd="3" destOrd="0" presId="urn:microsoft.com/office/officeart/2008/layout/NameandTitleOrganizationalChart"/>
    <dgm:cxn modelId="{DC6341B9-3339-4E72-A693-72EB2D6F51BA}" type="presParOf" srcId="{D47AAE17-F324-4587-A825-8F739D26EC87}" destId="{40A13DA9-74ED-42EA-BBEF-952EAC0383F1}" srcOrd="0" destOrd="0" presId="urn:microsoft.com/office/officeart/2008/layout/NameandTitleOrganizationalChart"/>
    <dgm:cxn modelId="{1B2B2EC2-0CFE-4C4E-8372-7308C97FB72B}" type="presParOf" srcId="{40A13DA9-74ED-42EA-BBEF-952EAC0383F1}" destId="{AB3215BE-F691-4FD3-BB11-B9A4C4A691BA}" srcOrd="0" destOrd="0" presId="urn:microsoft.com/office/officeart/2008/layout/NameandTitleOrganizationalChart"/>
    <dgm:cxn modelId="{767E4203-CAA5-471E-BC07-918F2A7C97BA}" type="presParOf" srcId="{40A13DA9-74ED-42EA-BBEF-952EAC0383F1}" destId="{64539F7F-86F9-4E3A-9419-E2AA9DAC85E2}" srcOrd="1" destOrd="0" presId="urn:microsoft.com/office/officeart/2008/layout/NameandTitleOrganizationalChart"/>
    <dgm:cxn modelId="{21FA8B5D-A4F7-4CAE-A5C7-D72E654807C8}" type="presParOf" srcId="{40A13DA9-74ED-42EA-BBEF-952EAC0383F1}" destId="{49B2D852-DFF5-4FFA-BC9C-A7ABDDE7605C}" srcOrd="2" destOrd="0" presId="urn:microsoft.com/office/officeart/2008/layout/NameandTitleOrganizationalChart"/>
    <dgm:cxn modelId="{74FF8253-F966-44B7-A8C8-D569F94D1A2E}" type="presParOf" srcId="{D47AAE17-F324-4587-A825-8F739D26EC87}" destId="{57F0A926-1876-445A-86EC-19143EC2552E}" srcOrd="1" destOrd="0" presId="urn:microsoft.com/office/officeart/2008/layout/NameandTitleOrganizationalChart"/>
    <dgm:cxn modelId="{669A883E-069D-4C1C-8074-2E84B5D59F83}" type="presParOf" srcId="{D47AAE17-F324-4587-A825-8F739D26EC87}" destId="{43FF51F4-3243-4174-951D-74D86FD95DAB}" srcOrd="2" destOrd="0" presId="urn:microsoft.com/office/officeart/2008/layout/NameandTitleOrganizationalChart"/>
    <dgm:cxn modelId="{E1DD4578-B03D-407C-9991-6AF25664F3CC}" type="presParOf" srcId="{6619F10D-9D62-408C-A390-1E4639D3581F}" destId="{287B07B3-1A9A-4CDD-BB49-630BA1A0B999}" srcOrd="2" destOrd="0" presId="urn:microsoft.com/office/officeart/2008/layout/NameandTitleOrganizationalChart"/>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13917D-BB06-4479-883C-EC817726EB3B}">
      <dsp:nvSpPr>
        <dsp:cNvPr id="0" name=""/>
        <dsp:cNvSpPr/>
      </dsp:nvSpPr>
      <dsp:spPr>
        <a:xfrm>
          <a:off x="5103573" y="1457834"/>
          <a:ext cx="517585" cy="230817"/>
        </a:xfrm>
        <a:custGeom>
          <a:avLst/>
          <a:gdLst/>
          <a:ahLst/>
          <a:cxnLst/>
          <a:rect l="0" t="0" r="0" b="0"/>
          <a:pathLst>
            <a:path>
              <a:moveTo>
                <a:pt x="0" y="0"/>
              </a:moveTo>
              <a:lnTo>
                <a:pt x="0" y="137602"/>
              </a:lnTo>
              <a:lnTo>
                <a:pt x="517585" y="137602"/>
              </a:lnTo>
              <a:lnTo>
                <a:pt x="517585" y="230817"/>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4F75AA-CAB0-40E2-B1FF-DB7E3D53E667}">
      <dsp:nvSpPr>
        <dsp:cNvPr id="0" name=""/>
        <dsp:cNvSpPr/>
      </dsp:nvSpPr>
      <dsp:spPr>
        <a:xfrm>
          <a:off x="4585988" y="1457834"/>
          <a:ext cx="517585" cy="230817"/>
        </a:xfrm>
        <a:custGeom>
          <a:avLst/>
          <a:gdLst/>
          <a:ahLst/>
          <a:cxnLst/>
          <a:rect l="0" t="0" r="0" b="0"/>
          <a:pathLst>
            <a:path>
              <a:moveTo>
                <a:pt x="517585" y="0"/>
              </a:moveTo>
              <a:lnTo>
                <a:pt x="517585" y="137602"/>
              </a:lnTo>
              <a:lnTo>
                <a:pt x="0" y="137602"/>
              </a:lnTo>
              <a:lnTo>
                <a:pt x="0" y="230817"/>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1DB119-468B-47B2-A9A4-DC6152E63F45}">
      <dsp:nvSpPr>
        <dsp:cNvPr id="0" name=""/>
        <dsp:cNvSpPr/>
      </dsp:nvSpPr>
      <dsp:spPr>
        <a:xfrm>
          <a:off x="3565038" y="668568"/>
          <a:ext cx="1152743" cy="589520"/>
        </a:xfrm>
        <a:custGeom>
          <a:avLst/>
          <a:gdLst/>
          <a:ahLst/>
          <a:cxnLst/>
          <a:rect l="0" t="0" r="0" b="0"/>
          <a:pathLst>
            <a:path>
              <a:moveTo>
                <a:pt x="0" y="0"/>
              </a:moveTo>
              <a:lnTo>
                <a:pt x="0" y="589520"/>
              </a:lnTo>
              <a:lnTo>
                <a:pt x="1152743" y="589520"/>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038220-1BE1-49AA-9392-F7F68B1152CF}">
      <dsp:nvSpPr>
        <dsp:cNvPr id="0" name=""/>
        <dsp:cNvSpPr/>
      </dsp:nvSpPr>
      <dsp:spPr>
        <a:xfrm>
          <a:off x="3033233" y="2088143"/>
          <a:ext cx="517585" cy="230817"/>
        </a:xfrm>
        <a:custGeom>
          <a:avLst/>
          <a:gdLst/>
          <a:ahLst/>
          <a:cxnLst/>
          <a:rect l="0" t="0" r="0" b="0"/>
          <a:pathLst>
            <a:path>
              <a:moveTo>
                <a:pt x="0" y="0"/>
              </a:moveTo>
              <a:lnTo>
                <a:pt x="0" y="137602"/>
              </a:lnTo>
              <a:lnTo>
                <a:pt x="517585" y="137602"/>
              </a:lnTo>
              <a:lnTo>
                <a:pt x="517585" y="230817"/>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CF5073-3E77-494D-B6E1-4A05C2E5368C}">
      <dsp:nvSpPr>
        <dsp:cNvPr id="0" name=""/>
        <dsp:cNvSpPr/>
      </dsp:nvSpPr>
      <dsp:spPr>
        <a:xfrm>
          <a:off x="2515648" y="2088143"/>
          <a:ext cx="517585" cy="230817"/>
        </a:xfrm>
        <a:custGeom>
          <a:avLst/>
          <a:gdLst/>
          <a:ahLst/>
          <a:cxnLst/>
          <a:rect l="0" t="0" r="0" b="0"/>
          <a:pathLst>
            <a:path>
              <a:moveTo>
                <a:pt x="517585" y="0"/>
              </a:moveTo>
              <a:lnTo>
                <a:pt x="517585" y="137602"/>
              </a:lnTo>
              <a:lnTo>
                <a:pt x="0" y="137602"/>
              </a:lnTo>
              <a:lnTo>
                <a:pt x="0" y="230817"/>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3A7C7-5EAA-4406-9C0D-9F4388265592}">
      <dsp:nvSpPr>
        <dsp:cNvPr id="0" name=""/>
        <dsp:cNvSpPr/>
      </dsp:nvSpPr>
      <dsp:spPr>
        <a:xfrm>
          <a:off x="1998063" y="1457834"/>
          <a:ext cx="1035170" cy="230817"/>
        </a:xfrm>
        <a:custGeom>
          <a:avLst/>
          <a:gdLst/>
          <a:ahLst/>
          <a:cxnLst/>
          <a:rect l="0" t="0" r="0" b="0"/>
          <a:pathLst>
            <a:path>
              <a:moveTo>
                <a:pt x="0" y="0"/>
              </a:moveTo>
              <a:lnTo>
                <a:pt x="0" y="137602"/>
              </a:lnTo>
              <a:lnTo>
                <a:pt x="1035170" y="137602"/>
              </a:lnTo>
              <a:lnTo>
                <a:pt x="1035170" y="230817"/>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0BD6E4-EB0B-4DEB-8AB0-9249D7283EA6}">
      <dsp:nvSpPr>
        <dsp:cNvPr id="0" name=""/>
        <dsp:cNvSpPr/>
      </dsp:nvSpPr>
      <dsp:spPr>
        <a:xfrm>
          <a:off x="962893" y="2088143"/>
          <a:ext cx="517585" cy="230817"/>
        </a:xfrm>
        <a:custGeom>
          <a:avLst/>
          <a:gdLst/>
          <a:ahLst/>
          <a:cxnLst/>
          <a:rect l="0" t="0" r="0" b="0"/>
          <a:pathLst>
            <a:path>
              <a:moveTo>
                <a:pt x="0" y="0"/>
              </a:moveTo>
              <a:lnTo>
                <a:pt x="0" y="137602"/>
              </a:lnTo>
              <a:lnTo>
                <a:pt x="517585" y="137602"/>
              </a:lnTo>
              <a:lnTo>
                <a:pt x="517585" y="230817"/>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B81520-7147-4FF2-8243-73C471FF79E9}">
      <dsp:nvSpPr>
        <dsp:cNvPr id="0" name=""/>
        <dsp:cNvSpPr/>
      </dsp:nvSpPr>
      <dsp:spPr>
        <a:xfrm>
          <a:off x="445308" y="2088143"/>
          <a:ext cx="517585" cy="230817"/>
        </a:xfrm>
        <a:custGeom>
          <a:avLst/>
          <a:gdLst/>
          <a:ahLst/>
          <a:cxnLst/>
          <a:rect l="0" t="0" r="0" b="0"/>
          <a:pathLst>
            <a:path>
              <a:moveTo>
                <a:pt x="517585" y="0"/>
              </a:moveTo>
              <a:lnTo>
                <a:pt x="517585" y="137602"/>
              </a:lnTo>
              <a:lnTo>
                <a:pt x="0" y="137602"/>
              </a:lnTo>
              <a:lnTo>
                <a:pt x="0" y="230817"/>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D3A74A-80B5-4C64-B573-9EA1B1E69F63}">
      <dsp:nvSpPr>
        <dsp:cNvPr id="0" name=""/>
        <dsp:cNvSpPr/>
      </dsp:nvSpPr>
      <dsp:spPr>
        <a:xfrm>
          <a:off x="962893" y="1457834"/>
          <a:ext cx="1035170" cy="230817"/>
        </a:xfrm>
        <a:custGeom>
          <a:avLst/>
          <a:gdLst/>
          <a:ahLst/>
          <a:cxnLst/>
          <a:rect l="0" t="0" r="0" b="0"/>
          <a:pathLst>
            <a:path>
              <a:moveTo>
                <a:pt x="1035170" y="0"/>
              </a:moveTo>
              <a:lnTo>
                <a:pt x="1035170" y="137602"/>
              </a:lnTo>
              <a:lnTo>
                <a:pt x="0" y="137602"/>
              </a:lnTo>
              <a:lnTo>
                <a:pt x="0" y="230817"/>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0EDDAE-6549-4F5F-8327-FA4FFF7C4119}">
      <dsp:nvSpPr>
        <dsp:cNvPr id="0" name=""/>
        <dsp:cNvSpPr/>
      </dsp:nvSpPr>
      <dsp:spPr>
        <a:xfrm>
          <a:off x="2383854" y="668568"/>
          <a:ext cx="1181183" cy="589520"/>
        </a:xfrm>
        <a:custGeom>
          <a:avLst/>
          <a:gdLst/>
          <a:ahLst/>
          <a:cxnLst/>
          <a:rect l="0" t="0" r="0" b="0"/>
          <a:pathLst>
            <a:path>
              <a:moveTo>
                <a:pt x="1181183" y="0"/>
              </a:moveTo>
              <a:lnTo>
                <a:pt x="1181183" y="589520"/>
              </a:lnTo>
              <a:lnTo>
                <a:pt x="0" y="589520"/>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E3115E-7B48-4AA4-9BE1-56B212D2D9CF}">
      <dsp:nvSpPr>
        <dsp:cNvPr id="0" name=""/>
        <dsp:cNvSpPr/>
      </dsp:nvSpPr>
      <dsp:spPr>
        <a:xfrm>
          <a:off x="3179247" y="269077"/>
          <a:ext cx="771582" cy="399491"/>
        </a:xfrm>
        <a:prstGeom prst="rect">
          <a:avLst/>
        </a:prstGeom>
        <a:solidFill>
          <a:schemeClr val="accent2">
            <a:alpha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6373" numCol="1" spcCol="1270" anchor="ctr" anchorCtr="0">
          <a:noAutofit/>
        </a:bodyPr>
        <a:lstStyle/>
        <a:p>
          <a:pPr marL="0" lvl="0" indent="0" algn="ctr" defTabSz="400050">
            <a:lnSpc>
              <a:spcPct val="90000"/>
            </a:lnSpc>
            <a:spcBef>
              <a:spcPct val="0"/>
            </a:spcBef>
            <a:spcAft>
              <a:spcPct val="35000"/>
            </a:spcAft>
            <a:buNone/>
          </a:pPr>
          <a:r>
            <a:rPr lang="pl-PL" sz="900" kern="1200"/>
            <a:t>ROE</a:t>
          </a:r>
        </a:p>
      </dsp:txBody>
      <dsp:txXfrm>
        <a:off x="3179247" y="269077"/>
        <a:ext cx="771582" cy="399491"/>
      </dsp:txXfrm>
    </dsp:sp>
    <dsp:sp modelId="{00F1A48C-1BEC-4471-889F-429919ECF53B}">
      <dsp:nvSpPr>
        <dsp:cNvPr id="0" name=""/>
        <dsp:cNvSpPr/>
      </dsp:nvSpPr>
      <dsp:spPr>
        <a:xfrm>
          <a:off x="3298235" y="588624"/>
          <a:ext cx="694424" cy="133163"/>
        </a:xfrm>
        <a:prstGeom prst="rect">
          <a:avLst/>
        </a:prstGeom>
        <a:solidFill>
          <a:schemeClr val="lt1">
            <a:alpha val="90000"/>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ctr" defTabSz="355600">
            <a:lnSpc>
              <a:spcPct val="90000"/>
            </a:lnSpc>
            <a:spcBef>
              <a:spcPct val="0"/>
            </a:spcBef>
            <a:spcAft>
              <a:spcPct val="35000"/>
            </a:spcAft>
            <a:buNone/>
          </a:pPr>
          <a:r>
            <a:rPr lang="pl-PL" sz="800" b="1" kern="1200"/>
            <a:t> </a:t>
          </a:r>
          <a:r>
            <a:rPr lang="pl-PL" sz="800" b="1" i="0" u="none" kern="1200"/>
            <a:t>7%</a:t>
          </a:r>
          <a:endParaRPr lang="pl-PL" sz="800" b="1" kern="1200"/>
        </a:p>
      </dsp:txBody>
      <dsp:txXfrm>
        <a:off x="3298235" y="588624"/>
        <a:ext cx="694424" cy="133163"/>
      </dsp:txXfrm>
    </dsp:sp>
    <dsp:sp modelId="{65A7409C-7D7E-4B6E-85FD-44CD151A918A}">
      <dsp:nvSpPr>
        <dsp:cNvPr id="0" name=""/>
        <dsp:cNvSpPr/>
      </dsp:nvSpPr>
      <dsp:spPr>
        <a:xfrm>
          <a:off x="1612272" y="1058343"/>
          <a:ext cx="771582" cy="399491"/>
        </a:xfrm>
        <a:prstGeom prst="rect">
          <a:avLst/>
        </a:prstGeom>
        <a:solidFill>
          <a:schemeClr val="accent2">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6373" numCol="1" spcCol="1270" anchor="ctr" anchorCtr="0">
          <a:noAutofit/>
        </a:bodyPr>
        <a:lstStyle/>
        <a:p>
          <a:pPr marL="0" lvl="0" indent="0" algn="ctr" defTabSz="400050">
            <a:lnSpc>
              <a:spcPct val="90000"/>
            </a:lnSpc>
            <a:spcBef>
              <a:spcPct val="0"/>
            </a:spcBef>
            <a:spcAft>
              <a:spcPct val="35000"/>
            </a:spcAft>
            <a:buNone/>
          </a:pPr>
          <a:r>
            <a:rPr lang="pl-PL" sz="900" kern="1200"/>
            <a:t>ROA</a:t>
          </a:r>
        </a:p>
      </dsp:txBody>
      <dsp:txXfrm>
        <a:off x="1612272" y="1058343"/>
        <a:ext cx="771582" cy="399491"/>
      </dsp:txXfrm>
    </dsp:sp>
    <dsp:sp modelId="{A52C42BE-012B-466D-8BD2-406AE27C9CCD}">
      <dsp:nvSpPr>
        <dsp:cNvPr id="0" name=""/>
        <dsp:cNvSpPr/>
      </dsp:nvSpPr>
      <dsp:spPr>
        <a:xfrm>
          <a:off x="1766588" y="1369059"/>
          <a:ext cx="694424" cy="133163"/>
        </a:xfrm>
        <a:prstGeom prst="rect">
          <a:avLst/>
        </a:prstGeom>
        <a:solidFill>
          <a:schemeClr val="lt1">
            <a:alpha val="90000"/>
            <a:hueOff val="0"/>
            <a:satOff val="0"/>
            <a:lumOff val="0"/>
            <a:alphaOff val="0"/>
          </a:schemeClr>
        </a:solid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ctr" defTabSz="355600">
            <a:lnSpc>
              <a:spcPct val="90000"/>
            </a:lnSpc>
            <a:spcBef>
              <a:spcPct val="0"/>
            </a:spcBef>
            <a:spcAft>
              <a:spcPct val="35000"/>
            </a:spcAft>
            <a:buNone/>
          </a:pPr>
          <a:r>
            <a:rPr lang="pl-PL" sz="800" b="1" kern="1200"/>
            <a:t> </a:t>
          </a:r>
          <a:r>
            <a:rPr lang="pl-PL" sz="800" b="1" i="0" u="none" kern="1200"/>
            <a:t>3%</a:t>
          </a:r>
          <a:endParaRPr lang="pl-PL" sz="800" b="1" kern="1200"/>
        </a:p>
      </dsp:txBody>
      <dsp:txXfrm>
        <a:off x="1766588" y="1369059"/>
        <a:ext cx="694424" cy="133163"/>
      </dsp:txXfrm>
    </dsp:sp>
    <dsp:sp modelId="{1356F0F4-F951-4982-93F3-FE78EA77D25F}">
      <dsp:nvSpPr>
        <dsp:cNvPr id="0" name=""/>
        <dsp:cNvSpPr/>
      </dsp:nvSpPr>
      <dsp:spPr>
        <a:xfrm>
          <a:off x="577102" y="1688652"/>
          <a:ext cx="771582" cy="399491"/>
        </a:xfrm>
        <a:prstGeom prst="rect">
          <a:avLst/>
        </a:prstGeom>
        <a:solidFill>
          <a:schemeClr val="accent2">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6373" numCol="1" spcCol="1270" anchor="ctr" anchorCtr="0">
          <a:noAutofit/>
        </a:bodyPr>
        <a:lstStyle/>
        <a:p>
          <a:pPr marL="0" lvl="0" indent="0" algn="ctr" defTabSz="400050">
            <a:lnSpc>
              <a:spcPct val="90000"/>
            </a:lnSpc>
            <a:spcBef>
              <a:spcPct val="0"/>
            </a:spcBef>
            <a:spcAft>
              <a:spcPct val="35000"/>
            </a:spcAft>
            <a:buNone/>
          </a:pPr>
          <a:r>
            <a:rPr lang="pl-PL" sz="900" kern="1200"/>
            <a:t>ROS</a:t>
          </a:r>
        </a:p>
      </dsp:txBody>
      <dsp:txXfrm>
        <a:off x="577102" y="1688652"/>
        <a:ext cx="771582" cy="399491"/>
      </dsp:txXfrm>
    </dsp:sp>
    <dsp:sp modelId="{05AE1F7E-57BC-45FC-8F1D-0E44BF0B60C4}">
      <dsp:nvSpPr>
        <dsp:cNvPr id="0" name=""/>
        <dsp:cNvSpPr/>
      </dsp:nvSpPr>
      <dsp:spPr>
        <a:xfrm>
          <a:off x="731418" y="1999367"/>
          <a:ext cx="694424" cy="133163"/>
        </a:xfrm>
        <a:prstGeom prst="rect">
          <a:avLst/>
        </a:prstGeom>
        <a:solidFill>
          <a:schemeClr val="lt1">
            <a:alpha val="90000"/>
            <a:hueOff val="0"/>
            <a:satOff val="0"/>
            <a:lumOff val="0"/>
            <a:alphaOff val="0"/>
          </a:schemeClr>
        </a:solidFill>
        <a:ln w="12700" cap="flat" cmpd="sng" algn="ctr">
          <a:solidFill>
            <a:schemeClr val="accent2">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ctr" defTabSz="355600">
            <a:lnSpc>
              <a:spcPct val="90000"/>
            </a:lnSpc>
            <a:spcBef>
              <a:spcPct val="0"/>
            </a:spcBef>
            <a:spcAft>
              <a:spcPct val="35000"/>
            </a:spcAft>
            <a:buNone/>
          </a:pPr>
          <a:r>
            <a:rPr lang="pl-PL" sz="800" b="1" kern="1200"/>
            <a:t> </a:t>
          </a:r>
          <a:r>
            <a:rPr lang="pl-PL" sz="800" b="1" i="0" u="none" kern="1200"/>
            <a:t>10%</a:t>
          </a:r>
          <a:endParaRPr lang="pl-PL" sz="800" b="1" kern="1200"/>
        </a:p>
      </dsp:txBody>
      <dsp:txXfrm>
        <a:off x="731418" y="1999367"/>
        <a:ext cx="694424" cy="133163"/>
      </dsp:txXfrm>
    </dsp:sp>
    <dsp:sp modelId="{79B75B89-4057-48FA-B76A-A769AA56BF6A}">
      <dsp:nvSpPr>
        <dsp:cNvPr id="0" name=""/>
        <dsp:cNvSpPr/>
      </dsp:nvSpPr>
      <dsp:spPr>
        <a:xfrm>
          <a:off x="59517" y="2318960"/>
          <a:ext cx="771582" cy="399491"/>
        </a:xfrm>
        <a:prstGeom prst="rect">
          <a:avLst/>
        </a:prstGeom>
        <a:solidFill>
          <a:schemeClr val="accent2">
            <a:alpha val="90000"/>
            <a:hueOff val="0"/>
            <a:satOff val="0"/>
            <a:lumOff val="0"/>
            <a:alphaOff val="-5714"/>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6373" numCol="1" spcCol="1270" anchor="ctr" anchorCtr="0">
          <a:noAutofit/>
        </a:bodyPr>
        <a:lstStyle/>
        <a:p>
          <a:pPr marL="0" lvl="0" indent="0" algn="ctr" defTabSz="400050">
            <a:lnSpc>
              <a:spcPct val="90000"/>
            </a:lnSpc>
            <a:spcBef>
              <a:spcPct val="0"/>
            </a:spcBef>
            <a:spcAft>
              <a:spcPct val="35000"/>
            </a:spcAft>
            <a:buNone/>
          </a:pPr>
          <a:r>
            <a:rPr lang="pl-PL" sz="900" kern="1200"/>
            <a:t>Zysk netto</a:t>
          </a:r>
        </a:p>
      </dsp:txBody>
      <dsp:txXfrm>
        <a:off x="59517" y="2318960"/>
        <a:ext cx="771582" cy="399491"/>
      </dsp:txXfrm>
    </dsp:sp>
    <dsp:sp modelId="{7FBB3CF8-ACC1-49F1-8704-C92440C8AD28}">
      <dsp:nvSpPr>
        <dsp:cNvPr id="0" name=""/>
        <dsp:cNvSpPr/>
      </dsp:nvSpPr>
      <dsp:spPr>
        <a:xfrm>
          <a:off x="213833" y="2629675"/>
          <a:ext cx="694424" cy="133163"/>
        </a:xfrm>
        <a:prstGeom prst="rect">
          <a:avLst/>
        </a:prstGeom>
        <a:solidFill>
          <a:schemeClr val="lt1">
            <a:alpha val="90000"/>
            <a:hueOff val="0"/>
            <a:satOff val="0"/>
            <a:lumOff val="0"/>
            <a:alphaOff val="0"/>
          </a:schemeClr>
        </a:solidFill>
        <a:ln w="12700" cap="flat" cmpd="sng" algn="ctr">
          <a:solidFill>
            <a:schemeClr val="accent2">
              <a:alpha val="90000"/>
              <a:hueOff val="0"/>
              <a:satOff val="0"/>
              <a:lumOff val="0"/>
              <a:alphaOff val="-5714"/>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ctr" defTabSz="355600">
            <a:lnSpc>
              <a:spcPct val="90000"/>
            </a:lnSpc>
            <a:spcBef>
              <a:spcPct val="0"/>
            </a:spcBef>
            <a:spcAft>
              <a:spcPct val="35000"/>
            </a:spcAft>
            <a:buNone/>
          </a:pPr>
          <a:r>
            <a:rPr lang="pl-PL" sz="800" b="1" i="0" u="none" kern="1200"/>
            <a:t>1114600</a:t>
          </a:r>
          <a:endParaRPr lang="pl-PL" sz="800" b="1" kern="1200"/>
        </a:p>
      </dsp:txBody>
      <dsp:txXfrm>
        <a:off x="213833" y="2629675"/>
        <a:ext cx="694424" cy="133163"/>
      </dsp:txXfrm>
    </dsp:sp>
    <dsp:sp modelId="{2A2185F4-BD02-4C5C-BB0A-FD4CB20D8A91}">
      <dsp:nvSpPr>
        <dsp:cNvPr id="0" name=""/>
        <dsp:cNvSpPr/>
      </dsp:nvSpPr>
      <dsp:spPr>
        <a:xfrm>
          <a:off x="1094687" y="2318960"/>
          <a:ext cx="771582" cy="399491"/>
        </a:xfrm>
        <a:prstGeom prst="rect">
          <a:avLst/>
        </a:prstGeom>
        <a:solidFill>
          <a:schemeClr val="accent2">
            <a:alpha val="90000"/>
            <a:hueOff val="0"/>
            <a:satOff val="0"/>
            <a:lumOff val="0"/>
            <a:alphaOff val="-11429"/>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6373" numCol="1" spcCol="1270" anchor="ctr" anchorCtr="0">
          <a:noAutofit/>
        </a:bodyPr>
        <a:lstStyle/>
        <a:p>
          <a:pPr marL="0" lvl="0" indent="0" algn="ctr" defTabSz="400050">
            <a:lnSpc>
              <a:spcPct val="90000"/>
            </a:lnSpc>
            <a:spcBef>
              <a:spcPct val="0"/>
            </a:spcBef>
            <a:spcAft>
              <a:spcPct val="35000"/>
            </a:spcAft>
            <a:buNone/>
          </a:pPr>
          <a:r>
            <a:rPr lang="pl-PL" sz="900" kern="1200"/>
            <a:t>Przychody ze sprz. prod.</a:t>
          </a:r>
        </a:p>
      </dsp:txBody>
      <dsp:txXfrm>
        <a:off x="1094687" y="2318960"/>
        <a:ext cx="771582" cy="399491"/>
      </dsp:txXfrm>
    </dsp:sp>
    <dsp:sp modelId="{FF15DB4D-D4F1-4E2C-B5EE-B6D06F28A63F}">
      <dsp:nvSpPr>
        <dsp:cNvPr id="0" name=""/>
        <dsp:cNvSpPr/>
      </dsp:nvSpPr>
      <dsp:spPr>
        <a:xfrm>
          <a:off x="1249003" y="2629675"/>
          <a:ext cx="694424" cy="133163"/>
        </a:xfrm>
        <a:prstGeom prst="rect">
          <a:avLst/>
        </a:prstGeom>
        <a:solidFill>
          <a:schemeClr val="lt1">
            <a:alpha val="90000"/>
            <a:hueOff val="0"/>
            <a:satOff val="0"/>
            <a:lumOff val="0"/>
            <a:alphaOff val="0"/>
          </a:schemeClr>
        </a:solidFill>
        <a:ln w="12700" cap="flat" cmpd="sng" algn="ctr">
          <a:solidFill>
            <a:schemeClr val="accent2">
              <a:alpha val="90000"/>
              <a:hueOff val="0"/>
              <a:satOff val="0"/>
              <a:lumOff val="0"/>
              <a:alphaOff val="-11429"/>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ctr" defTabSz="355600">
            <a:lnSpc>
              <a:spcPct val="90000"/>
            </a:lnSpc>
            <a:spcBef>
              <a:spcPct val="0"/>
            </a:spcBef>
            <a:spcAft>
              <a:spcPct val="35000"/>
            </a:spcAft>
            <a:buNone/>
          </a:pPr>
          <a:r>
            <a:rPr lang="pl-PL" sz="800" b="1" kern="1200"/>
            <a:t> </a:t>
          </a:r>
          <a:r>
            <a:rPr lang="pl-PL" sz="800" b="1" i="0" u="none" kern="1200"/>
            <a:t>11676100</a:t>
          </a:r>
          <a:endParaRPr lang="pl-PL" sz="800" b="1" kern="1200"/>
        </a:p>
      </dsp:txBody>
      <dsp:txXfrm>
        <a:off x="1249003" y="2629675"/>
        <a:ext cx="694424" cy="133163"/>
      </dsp:txXfrm>
    </dsp:sp>
    <dsp:sp modelId="{B0905139-0DEA-4F9E-9CEF-659CEEB84199}">
      <dsp:nvSpPr>
        <dsp:cNvPr id="0" name=""/>
        <dsp:cNvSpPr/>
      </dsp:nvSpPr>
      <dsp:spPr>
        <a:xfrm>
          <a:off x="2647442" y="1688652"/>
          <a:ext cx="771582" cy="399491"/>
        </a:xfrm>
        <a:prstGeom prst="rect">
          <a:avLst/>
        </a:prstGeom>
        <a:solidFill>
          <a:schemeClr val="accent2">
            <a:alpha val="90000"/>
            <a:hueOff val="0"/>
            <a:satOff val="0"/>
            <a:lumOff val="0"/>
            <a:alphaOff val="-17143"/>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6373" numCol="1" spcCol="1270" anchor="ctr" anchorCtr="0">
          <a:noAutofit/>
        </a:bodyPr>
        <a:lstStyle/>
        <a:p>
          <a:pPr marL="0" lvl="0" indent="0" algn="ctr" defTabSz="400050">
            <a:lnSpc>
              <a:spcPct val="90000"/>
            </a:lnSpc>
            <a:spcBef>
              <a:spcPct val="0"/>
            </a:spcBef>
            <a:spcAft>
              <a:spcPct val="35000"/>
            </a:spcAft>
            <a:buNone/>
          </a:pPr>
          <a:r>
            <a:rPr lang="pl-PL" sz="900" kern="1200"/>
            <a:t>Produktywność aktywów</a:t>
          </a:r>
        </a:p>
      </dsp:txBody>
      <dsp:txXfrm>
        <a:off x="2647442" y="1688652"/>
        <a:ext cx="771582" cy="399491"/>
      </dsp:txXfrm>
    </dsp:sp>
    <dsp:sp modelId="{B549E32C-09F0-4F33-BA1C-A455F0441599}">
      <dsp:nvSpPr>
        <dsp:cNvPr id="0" name=""/>
        <dsp:cNvSpPr/>
      </dsp:nvSpPr>
      <dsp:spPr>
        <a:xfrm>
          <a:off x="2801758" y="1999367"/>
          <a:ext cx="694424" cy="133163"/>
        </a:xfrm>
        <a:prstGeom prst="rect">
          <a:avLst/>
        </a:prstGeom>
        <a:solidFill>
          <a:schemeClr val="lt1">
            <a:alpha val="90000"/>
            <a:hueOff val="0"/>
            <a:satOff val="0"/>
            <a:lumOff val="0"/>
            <a:alphaOff val="0"/>
          </a:schemeClr>
        </a:solidFill>
        <a:ln w="12700" cap="flat" cmpd="sng" algn="ctr">
          <a:solidFill>
            <a:schemeClr val="accent2">
              <a:alpha val="90000"/>
              <a:hueOff val="0"/>
              <a:satOff val="0"/>
              <a:lumOff val="0"/>
              <a:alphaOff val="-17143"/>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ctr" defTabSz="355600">
            <a:lnSpc>
              <a:spcPct val="90000"/>
            </a:lnSpc>
            <a:spcBef>
              <a:spcPct val="0"/>
            </a:spcBef>
            <a:spcAft>
              <a:spcPct val="35000"/>
            </a:spcAft>
            <a:buNone/>
          </a:pPr>
          <a:r>
            <a:rPr lang="pl-PL" sz="800" b="1" kern="1200"/>
            <a:t> </a:t>
          </a:r>
          <a:r>
            <a:rPr lang="pl-PL" sz="800" b="1" i="0" u="none" kern="1200"/>
            <a:t>0,358</a:t>
          </a:r>
          <a:endParaRPr lang="pl-PL" sz="800" b="1" kern="1200"/>
        </a:p>
      </dsp:txBody>
      <dsp:txXfrm>
        <a:off x="2801758" y="1999367"/>
        <a:ext cx="694424" cy="133163"/>
      </dsp:txXfrm>
    </dsp:sp>
    <dsp:sp modelId="{1A5B8CDB-101D-41D5-A893-4865A99D802C}">
      <dsp:nvSpPr>
        <dsp:cNvPr id="0" name=""/>
        <dsp:cNvSpPr/>
      </dsp:nvSpPr>
      <dsp:spPr>
        <a:xfrm>
          <a:off x="2129857" y="2318960"/>
          <a:ext cx="771582" cy="399491"/>
        </a:xfrm>
        <a:prstGeom prst="rect">
          <a:avLst/>
        </a:prstGeom>
        <a:solidFill>
          <a:schemeClr val="accent2">
            <a:alpha val="90000"/>
            <a:hueOff val="0"/>
            <a:satOff val="0"/>
            <a:lumOff val="0"/>
            <a:alphaOff val="-22857"/>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6373" numCol="1" spcCol="1270" anchor="ctr" anchorCtr="0">
          <a:noAutofit/>
        </a:bodyPr>
        <a:lstStyle/>
        <a:p>
          <a:pPr marL="0" lvl="0" indent="0" algn="ctr" defTabSz="400050">
            <a:lnSpc>
              <a:spcPct val="90000"/>
            </a:lnSpc>
            <a:spcBef>
              <a:spcPct val="0"/>
            </a:spcBef>
            <a:spcAft>
              <a:spcPct val="35000"/>
            </a:spcAft>
            <a:buNone/>
          </a:pPr>
          <a:r>
            <a:rPr lang="pl-PL" sz="900" kern="1200"/>
            <a:t>Przychody ze sprz. prod.</a:t>
          </a:r>
        </a:p>
      </dsp:txBody>
      <dsp:txXfrm>
        <a:off x="2129857" y="2318960"/>
        <a:ext cx="771582" cy="399491"/>
      </dsp:txXfrm>
    </dsp:sp>
    <dsp:sp modelId="{9FDC07D1-EB5C-4B3D-BF2F-8D5B5199FA3B}">
      <dsp:nvSpPr>
        <dsp:cNvPr id="0" name=""/>
        <dsp:cNvSpPr/>
      </dsp:nvSpPr>
      <dsp:spPr>
        <a:xfrm>
          <a:off x="2284173" y="2629675"/>
          <a:ext cx="694424" cy="133163"/>
        </a:xfrm>
        <a:prstGeom prst="rect">
          <a:avLst/>
        </a:prstGeom>
        <a:solidFill>
          <a:schemeClr val="lt1">
            <a:alpha val="90000"/>
            <a:hueOff val="0"/>
            <a:satOff val="0"/>
            <a:lumOff val="0"/>
            <a:alphaOff val="0"/>
          </a:schemeClr>
        </a:solidFill>
        <a:ln w="12700" cap="flat" cmpd="sng" algn="ctr">
          <a:solidFill>
            <a:schemeClr val="accent2">
              <a:alpha val="90000"/>
              <a:hueOff val="0"/>
              <a:satOff val="0"/>
              <a:lumOff val="0"/>
              <a:alphaOff val="-22857"/>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ctr" defTabSz="355600">
            <a:lnSpc>
              <a:spcPct val="90000"/>
            </a:lnSpc>
            <a:spcBef>
              <a:spcPct val="0"/>
            </a:spcBef>
            <a:spcAft>
              <a:spcPct val="35000"/>
            </a:spcAft>
            <a:buNone/>
          </a:pPr>
          <a:r>
            <a:rPr lang="pl-PL" sz="800" b="1" kern="1200"/>
            <a:t> </a:t>
          </a:r>
          <a:r>
            <a:rPr lang="pl-PL" sz="800" b="1" i="0" u="none" kern="1200"/>
            <a:t>11676100</a:t>
          </a:r>
          <a:endParaRPr lang="pl-PL" sz="800" b="1" kern="1200"/>
        </a:p>
      </dsp:txBody>
      <dsp:txXfrm>
        <a:off x="2284173" y="2629675"/>
        <a:ext cx="694424" cy="133163"/>
      </dsp:txXfrm>
    </dsp:sp>
    <dsp:sp modelId="{C1F3994E-DD0D-4C3F-AE70-6B2F942087B2}">
      <dsp:nvSpPr>
        <dsp:cNvPr id="0" name=""/>
        <dsp:cNvSpPr/>
      </dsp:nvSpPr>
      <dsp:spPr>
        <a:xfrm>
          <a:off x="3165027" y="2318960"/>
          <a:ext cx="771582" cy="399491"/>
        </a:xfrm>
        <a:prstGeom prst="rect">
          <a:avLst/>
        </a:prstGeom>
        <a:solidFill>
          <a:schemeClr val="accent2">
            <a:alpha val="90000"/>
            <a:hueOff val="0"/>
            <a:satOff val="0"/>
            <a:lumOff val="0"/>
            <a:alphaOff val="-28571"/>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6373" numCol="1" spcCol="1270" anchor="ctr" anchorCtr="0">
          <a:noAutofit/>
        </a:bodyPr>
        <a:lstStyle/>
        <a:p>
          <a:pPr marL="0" lvl="0" indent="0" algn="ctr" defTabSz="400050">
            <a:lnSpc>
              <a:spcPct val="90000"/>
            </a:lnSpc>
            <a:spcBef>
              <a:spcPct val="0"/>
            </a:spcBef>
            <a:spcAft>
              <a:spcPct val="35000"/>
            </a:spcAft>
            <a:buNone/>
          </a:pPr>
          <a:r>
            <a:rPr lang="pl-PL" sz="900" kern="1200"/>
            <a:t>Aktywa ogółem</a:t>
          </a:r>
        </a:p>
      </dsp:txBody>
      <dsp:txXfrm>
        <a:off x="3165027" y="2318960"/>
        <a:ext cx="771582" cy="399491"/>
      </dsp:txXfrm>
    </dsp:sp>
    <dsp:sp modelId="{6DEC2736-E154-4B03-A6FE-74AF36993206}">
      <dsp:nvSpPr>
        <dsp:cNvPr id="0" name=""/>
        <dsp:cNvSpPr/>
      </dsp:nvSpPr>
      <dsp:spPr>
        <a:xfrm>
          <a:off x="3319343" y="2629675"/>
          <a:ext cx="694424" cy="133163"/>
        </a:xfrm>
        <a:prstGeom prst="rect">
          <a:avLst/>
        </a:prstGeom>
        <a:solidFill>
          <a:schemeClr val="lt1">
            <a:alpha val="90000"/>
            <a:hueOff val="0"/>
            <a:satOff val="0"/>
            <a:lumOff val="0"/>
            <a:alphaOff val="0"/>
          </a:schemeClr>
        </a:solidFill>
        <a:ln w="12700" cap="flat" cmpd="sng" algn="ctr">
          <a:solidFill>
            <a:schemeClr val="accent2">
              <a:alpha val="90000"/>
              <a:hueOff val="0"/>
              <a:satOff val="0"/>
              <a:lumOff val="0"/>
              <a:alphaOff val="-28571"/>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ctr" defTabSz="355600">
            <a:lnSpc>
              <a:spcPct val="90000"/>
            </a:lnSpc>
            <a:spcBef>
              <a:spcPct val="0"/>
            </a:spcBef>
            <a:spcAft>
              <a:spcPct val="35000"/>
            </a:spcAft>
            <a:buNone/>
          </a:pPr>
          <a:r>
            <a:rPr lang="pl-PL" sz="800" b="1" kern="1200"/>
            <a:t> </a:t>
          </a:r>
          <a:r>
            <a:rPr lang="pl-PL" sz="800" b="1" i="0" u="none" kern="1200"/>
            <a:t>32589600</a:t>
          </a:r>
          <a:endParaRPr lang="pl-PL" sz="800" b="1" kern="1200"/>
        </a:p>
      </dsp:txBody>
      <dsp:txXfrm>
        <a:off x="3319343" y="2629675"/>
        <a:ext cx="694424" cy="133163"/>
      </dsp:txXfrm>
    </dsp:sp>
    <dsp:sp modelId="{87EBD017-62D8-447B-9A9B-A96D9589A2DF}">
      <dsp:nvSpPr>
        <dsp:cNvPr id="0" name=""/>
        <dsp:cNvSpPr/>
      </dsp:nvSpPr>
      <dsp:spPr>
        <a:xfrm>
          <a:off x="4717782" y="1058343"/>
          <a:ext cx="771582" cy="399491"/>
        </a:xfrm>
        <a:prstGeom prst="rect">
          <a:avLst/>
        </a:prstGeom>
        <a:solidFill>
          <a:schemeClr val="accent2">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6373" numCol="1" spcCol="1270" anchor="ctr" anchorCtr="0">
          <a:noAutofit/>
        </a:bodyPr>
        <a:lstStyle/>
        <a:p>
          <a:pPr marL="0" lvl="0" indent="0" algn="ctr" defTabSz="400050">
            <a:lnSpc>
              <a:spcPct val="90000"/>
            </a:lnSpc>
            <a:spcBef>
              <a:spcPct val="0"/>
            </a:spcBef>
            <a:spcAft>
              <a:spcPct val="35000"/>
            </a:spcAft>
            <a:buNone/>
          </a:pPr>
          <a:r>
            <a:rPr lang="pl-PL" sz="900" kern="1200"/>
            <a:t>Mnożnik kapitałowy</a:t>
          </a:r>
        </a:p>
      </dsp:txBody>
      <dsp:txXfrm>
        <a:off x="4717782" y="1058343"/>
        <a:ext cx="771582" cy="399491"/>
      </dsp:txXfrm>
    </dsp:sp>
    <dsp:sp modelId="{0BCA723E-2603-4670-8324-D6FB226C6CC4}">
      <dsp:nvSpPr>
        <dsp:cNvPr id="0" name=""/>
        <dsp:cNvSpPr/>
      </dsp:nvSpPr>
      <dsp:spPr>
        <a:xfrm>
          <a:off x="4872098" y="1369059"/>
          <a:ext cx="694424" cy="133163"/>
        </a:xfrm>
        <a:prstGeom prst="rect">
          <a:avLst/>
        </a:prstGeom>
        <a:solidFill>
          <a:schemeClr val="lt1">
            <a:alpha val="90000"/>
            <a:hueOff val="0"/>
            <a:satOff val="0"/>
            <a:lumOff val="0"/>
            <a:alphaOff val="0"/>
          </a:schemeClr>
        </a:solid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ctr" defTabSz="355600">
            <a:lnSpc>
              <a:spcPct val="90000"/>
            </a:lnSpc>
            <a:spcBef>
              <a:spcPct val="0"/>
            </a:spcBef>
            <a:spcAft>
              <a:spcPct val="35000"/>
            </a:spcAft>
            <a:buNone/>
          </a:pPr>
          <a:r>
            <a:rPr lang="pl-PL" sz="800" b="1" kern="1200"/>
            <a:t> </a:t>
          </a:r>
          <a:r>
            <a:rPr lang="pl-PL" sz="800" b="1" i="0" u="none" kern="1200"/>
            <a:t>2,156</a:t>
          </a:r>
          <a:endParaRPr lang="pl-PL" sz="800" b="1" kern="1200"/>
        </a:p>
      </dsp:txBody>
      <dsp:txXfrm>
        <a:off x="4872098" y="1369059"/>
        <a:ext cx="694424" cy="133163"/>
      </dsp:txXfrm>
    </dsp:sp>
    <dsp:sp modelId="{CA8867E4-4352-4BA8-B9DC-F4FA68D475C5}">
      <dsp:nvSpPr>
        <dsp:cNvPr id="0" name=""/>
        <dsp:cNvSpPr/>
      </dsp:nvSpPr>
      <dsp:spPr>
        <a:xfrm>
          <a:off x="4200197" y="1688652"/>
          <a:ext cx="771582" cy="399491"/>
        </a:xfrm>
        <a:prstGeom prst="rect">
          <a:avLst/>
        </a:prstGeom>
        <a:solidFill>
          <a:schemeClr val="accent2">
            <a:alpha val="90000"/>
            <a:hueOff val="0"/>
            <a:satOff val="0"/>
            <a:lumOff val="0"/>
            <a:alphaOff val="-34286"/>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6373" numCol="1" spcCol="1270" anchor="ctr" anchorCtr="0">
          <a:noAutofit/>
        </a:bodyPr>
        <a:lstStyle/>
        <a:p>
          <a:pPr marL="0" lvl="0" indent="0" algn="ctr" defTabSz="400050">
            <a:lnSpc>
              <a:spcPct val="90000"/>
            </a:lnSpc>
            <a:spcBef>
              <a:spcPct val="0"/>
            </a:spcBef>
            <a:spcAft>
              <a:spcPct val="35000"/>
            </a:spcAft>
            <a:buNone/>
          </a:pPr>
          <a:r>
            <a:rPr lang="pl-PL" sz="900" kern="1200"/>
            <a:t>Pasywa ogółem</a:t>
          </a:r>
        </a:p>
      </dsp:txBody>
      <dsp:txXfrm>
        <a:off x="4200197" y="1688652"/>
        <a:ext cx="771582" cy="399491"/>
      </dsp:txXfrm>
    </dsp:sp>
    <dsp:sp modelId="{AD9D9BA1-4EB8-4840-9544-BCE27402BC5B}">
      <dsp:nvSpPr>
        <dsp:cNvPr id="0" name=""/>
        <dsp:cNvSpPr/>
      </dsp:nvSpPr>
      <dsp:spPr>
        <a:xfrm>
          <a:off x="4354513" y="1999367"/>
          <a:ext cx="694424" cy="133163"/>
        </a:xfrm>
        <a:prstGeom prst="rect">
          <a:avLst/>
        </a:prstGeom>
        <a:solidFill>
          <a:schemeClr val="lt1">
            <a:alpha val="90000"/>
            <a:hueOff val="0"/>
            <a:satOff val="0"/>
            <a:lumOff val="0"/>
            <a:alphaOff val="0"/>
          </a:schemeClr>
        </a:solidFill>
        <a:ln w="12700" cap="flat" cmpd="sng" algn="ctr">
          <a:solidFill>
            <a:schemeClr val="accent2">
              <a:alpha val="90000"/>
              <a:hueOff val="0"/>
              <a:satOff val="0"/>
              <a:lumOff val="0"/>
              <a:alphaOff val="-34286"/>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ctr" defTabSz="355600">
            <a:lnSpc>
              <a:spcPct val="90000"/>
            </a:lnSpc>
            <a:spcBef>
              <a:spcPct val="0"/>
            </a:spcBef>
            <a:spcAft>
              <a:spcPct val="35000"/>
            </a:spcAft>
            <a:buNone/>
          </a:pPr>
          <a:r>
            <a:rPr lang="pl-PL" sz="800" b="1" kern="1200"/>
            <a:t> </a:t>
          </a:r>
          <a:r>
            <a:rPr lang="pl-PL" sz="800" b="1" i="0" u="none" kern="1200"/>
            <a:t>32589600</a:t>
          </a:r>
          <a:endParaRPr lang="pl-PL" sz="800" b="1" kern="1200"/>
        </a:p>
      </dsp:txBody>
      <dsp:txXfrm>
        <a:off x="4354513" y="1999367"/>
        <a:ext cx="694424" cy="133163"/>
      </dsp:txXfrm>
    </dsp:sp>
    <dsp:sp modelId="{AB3215BE-F691-4FD3-BB11-B9A4C4A691BA}">
      <dsp:nvSpPr>
        <dsp:cNvPr id="0" name=""/>
        <dsp:cNvSpPr/>
      </dsp:nvSpPr>
      <dsp:spPr>
        <a:xfrm>
          <a:off x="5235367" y="1688652"/>
          <a:ext cx="771582" cy="399491"/>
        </a:xfrm>
        <a:prstGeom prst="rect">
          <a:avLst/>
        </a:prstGeom>
        <a:solidFill>
          <a:schemeClr val="accent2">
            <a:alpha val="90000"/>
            <a:hueOff val="0"/>
            <a:satOff val="0"/>
            <a:lumOff val="0"/>
            <a:alpha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6373" numCol="1" spcCol="1270" anchor="ctr" anchorCtr="0">
          <a:noAutofit/>
        </a:bodyPr>
        <a:lstStyle/>
        <a:p>
          <a:pPr marL="0" lvl="0" indent="0" algn="ctr" defTabSz="400050">
            <a:lnSpc>
              <a:spcPct val="90000"/>
            </a:lnSpc>
            <a:spcBef>
              <a:spcPct val="0"/>
            </a:spcBef>
            <a:spcAft>
              <a:spcPct val="35000"/>
            </a:spcAft>
            <a:buNone/>
          </a:pPr>
          <a:r>
            <a:rPr lang="pl-PL" sz="900" kern="1200"/>
            <a:t>Kapitał własny</a:t>
          </a:r>
        </a:p>
      </dsp:txBody>
      <dsp:txXfrm>
        <a:off x="5235367" y="1688652"/>
        <a:ext cx="771582" cy="399491"/>
      </dsp:txXfrm>
    </dsp:sp>
    <dsp:sp modelId="{64539F7F-86F9-4E3A-9419-E2AA9DAC85E2}">
      <dsp:nvSpPr>
        <dsp:cNvPr id="0" name=""/>
        <dsp:cNvSpPr/>
      </dsp:nvSpPr>
      <dsp:spPr>
        <a:xfrm>
          <a:off x="5389683" y="1999367"/>
          <a:ext cx="694424" cy="133163"/>
        </a:xfrm>
        <a:prstGeom prst="rect">
          <a:avLst/>
        </a:prstGeom>
        <a:solidFill>
          <a:schemeClr val="lt1">
            <a:alpha val="90000"/>
            <a:hueOff val="0"/>
            <a:satOff val="0"/>
            <a:lumOff val="0"/>
            <a:alphaOff val="0"/>
          </a:schemeClr>
        </a:solidFill>
        <a:ln w="12700" cap="flat" cmpd="sng" algn="ctr">
          <a:solidFill>
            <a:schemeClr val="accent2">
              <a:alpha val="90000"/>
              <a:hueOff val="0"/>
              <a:satOff val="0"/>
              <a:lumOff val="0"/>
              <a:alphaOff val="-4000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ctr" defTabSz="355600">
            <a:lnSpc>
              <a:spcPct val="90000"/>
            </a:lnSpc>
            <a:spcBef>
              <a:spcPct val="0"/>
            </a:spcBef>
            <a:spcAft>
              <a:spcPct val="35000"/>
            </a:spcAft>
            <a:buNone/>
          </a:pPr>
          <a:r>
            <a:rPr lang="pl-PL" sz="800" b="1" kern="1200"/>
            <a:t> </a:t>
          </a:r>
          <a:r>
            <a:rPr lang="pl-PL" sz="800" b="1" i="0" u="none" kern="1200"/>
            <a:t>15117700</a:t>
          </a:r>
          <a:endParaRPr lang="pl-PL" sz="800" b="1" kern="1200"/>
        </a:p>
      </dsp:txBody>
      <dsp:txXfrm>
        <a:off x="5389683" y="1999367"/>
        <a:ext cx="694424" cy="13316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13917D-BB06-4479-883C-EC817726EB3B}">
      <dsp:nvSpPr>
        <dsp:cNvPr id="0" name=""/>
        <dsp:cNvSpPr/>
      </dsp:nvSpPr>
      <dsp:spPr>
        <a:xfrm>
          <a:off x="5198523" y="1436224"/>
          <a:ext cx="527214" cy="235111"/>
        </a:xfrm>
        <a:custGeom>
          <a:avLst/>
          <a:gdLst/>
          <a:ahLst/>
          <a:cxnLst/>
          <a:rect l="0" t="0" r="0" b="0"/>
          <a:pathLst>
            <a:path>
              <a:moveTo>
                <a:pt x="0" y="0"/>
              </a:moveTo>
              <a:lnTo>
                <a:pt x="0" y="140162"/>
              </a:lnTo>
              <a:lnTo>
                <a:pt x="527214" y="140162"/>
              </a:lnTo>
              <a:lnTo>
                <a:pt x="527214" y="235111"/>
              </a:lnTo>
            </a:path>
          </a:pathLst>
        </a:custGeom>
        <a:noFill/>
        <a:ln w="12700" cap="flat" cmpd="sng" algn="ctr">
          <a:solidFill>
            <a:schemeClr val="accent4">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4F75AA-CAB0-40E2-B1FF-DB7E3D53E667}">
      <dsp:nvSpPr>
        <dsp:cNvPr id="0" name=""/>
        <dsp:cNvSpPr/>
      </dsp:nvSpPr>
      <dsp:spPr>
        <a:xfrm>
          <a:off x="4671309" y="1436224"/>
          <a:ext cx="527214" cy="235111"/>
        </a:xfrm>
        <a:custGeom>
          <a:avLst/>
          <a:gdLst/>
          <a:ahLst/>
          <a:cxnLst/>
          <a:rect l="0" t="0" r="0" b="0"/>
          <a:pathLst>
            <a:path>
              <a:moveTo>
                <a:pt x="527214" y="0"/>
              </a:moveTo>
              <a:lnTo>
                <a:pt x="527214" y="140162"/>
              </a:lnTo>
              <a:lnTo>
                <a:pt x="0" y="140162"/>
              </a:lnTo>
              <a:lnTo>
                <a:pt x="0" y="235111"/>
              </a:lnTo>
            </a:path>
          </a:pathLst>
        </a:custGeom>
        <a:noFill/>
        <a:ln w="12700" cap="flat" cmpd="sng" algn="ctr">
          <a:solidFill>
            <a:schemeClr val="accent4">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1DB119-468B-47B2-A9A4-DC6152E63F45}">
      <dsp:nvSpPr>
        <dsp:cNvPr id="0" name=""/>
        <dsp:cNvSpPr/>
      </dsp:nvSpPr>
      <dsp:spPr>
        <a:xfrm>
          <a:off x="3631364" y="632274"/>
          <a:ext cx="1174190" cy="600488"/>
        </a:xfrm>
        <a:custGeom>
          <a:avLst/>
          <a:gdLst/>
          <a:ahLst/>
          <a:cxnLst/>
          <a:rect l="0" t="0" r="0" b="0"/>
          <a:pathLst>
            <a:path>
              <a:moveTo>
                <a:pt x="0" y="0"/>
              </a:moveTo>
              <a:lnTo>
                <a:pt x="0" y="600488"/>
              </a:lnTo>
              <a:lnTo>
                <a:pt x="1174190" y="600488"/>
              </a:lnTo>
            </a:path>
          </a:pathLst>
        </a:custGeom>
        <a:noFill/>
        <a:ln w="12700" cap="flat" cmpd="sng" algn="ctr">
          <a:solidFill>
            <a:schemeClr val="accent4">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038220-1BE1-49AA-9392-F7F68B1152CF}">
      <dsp:nvSpPr>
        <dsp:cNvPr id="0" name=""/>
        <dsp:cNvSpPr/>
      </dsp:nvSpPr>
      <dsp:spPr>
        <a:xfrm>
          <a:off x="3089665" y="2078259"/>
          <a:ext cx="527214" cy="235111"/>
        </a:xfrm>
        <a:custGeom>
          <a:avLst/>
          <a:gdLst/>
          <a:ahLst/>
          <a:cxnLst/>
          <a:rect l="0" t="0" r="0" b="0"/>
          <a:pathLst>
            <a:path>
              <a:moveTo>
                <a:pt x="0" y="0"/>
              </a:moveTo>
              <a:lnTo>
                <a:pt x="0" y="140162"/>
              </a:lnTo>
              <a:lnTo>
                <a:pt x="527214" y="140162"/>
              </a:lnTo>
              <a:lnTo>
                <a:pt x="527214" y="235111"/>
              </a:lnTo>
            </a:path>
          </a:pathLst>
        </a:custGeom>
        <a:noFill/>
        <a:ln w="12700" cap="flat" cmpd="sng" algn="ctr">
          <a:solidFill>
            <a:schemeClr val="accent4">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CF5073-3E77-494D-B6E1-4A05C2E5368C}">
      <dsp:nvSpPr>
        <dsp:cNvPr id="0" name=""/>
        <dsp:cNvSpPr/>
      </dsp:nvSpPr>
      <dsp:spPr>
        <a:xfrm>
          <a:off x="2562451" y="2078259"/>
          <a:ext cx="527214" cy="235111"/>
        </a:xfrm>
        <a:custGeom>
          <a:avLst/>
          <a:gdLst/>
          <a:ahLst/>
          <a:cxnLst/>
          <a:rect l="0" t="0" r="0" b="0"/>
          <a:pathLst>
            <a:path>
              <a:moveTo>
                <a:pt x="527214" y="0"/>
              </a:moveTo>
              <a:lnTo>
                <a:pt x="527214" y="140162"/>
              </a:lnTo>
              <a:lnTo>
                <a:pt x="0" y="140162"/>
              </a:lnTo>
              <a:lnTo>
                <a:pt x="0" y="235111"/>
              </a:lnTo>
            </a:path>
          </a:pathLst>
        </a:custGeom>
        <a:noFill/>
        <a:ln w="12700" cap="flat" cmpd="sng" algn="ctr">
          <a:solidFill>
            <a:schemeClr val="accent4">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3A7C7-5EAA-4406-9C0D-9F4388265592}">
      <dsp:nvSpPr>
        <dsp:cNvPr id="0" name=""/>
        <dsp:cNvSpPr/>
      </dsp:nvSpPr>
      <dsp:spPr>
        <a:xfrm>
          <a:off x="2035236" y="1436224"/>
          <a:ext cx="1054429" cy="235111"/>
        </a:xfrm>
        <a:custGeom>
          <a:avLst/>
          <a:gdLst/>
          <a:ahLst/>
          <a:cxnLst/>
          <a:rect l="0" t="0" r="0" b="0"/>
          <a:pathLst>
            <a:path>
              <a:moveTo>
                <a:pt x="0" y="0"/>
              </a:moveTo>
              <a:lnTo>
                <a:pt x="0" y="140162"/>
              </a:lnTo>
              <a:lnTo>
                <a:pt x="1054429" y="140162"/>
              </a:lnTo>
              <a:lnTo>
                <a:pt x="1054429" y="235111"/>
              </a:lnTo>
            </a:path>
          </a:pathLst>
        </a:custGeom>
        <a:noFill/>
        <a:ln w="12700" cap="flat" cmpd="sng" algn="ctr">
          <a:solidFill>
            <a:schemeClr val="accent4">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0BD6E4-EB0B-4DEB-8AB0-9249D7283EA6}">
      <dsp:nvSpPr>
        <dsp:cNvPr id="0" name=""/>
        <dsp:cNvSpPr/>
      </dsp:nvSpPr>
      <dsp:spPr>
        <a:xfrm>
          <a:off x="980807" y="2078259"/>
          <a:ext cx="527214" cy="235111"/>
        </a:xfrm>
        <a:custGeom>
          <a:avLst/>
          <a:gdLst/>
          <a:ahLst/>
          <a:cxnLst/>
          <a:rect l="0" t="0" r="0" b="0"/>
          <a:pathLst>
            <a:path>
              <a:moveTo>
                <a:pt x="0" y="0"/>
              </a:moveTo>
              <a:lnTo>
                <a:pt x="0" y="140162"/>
              </a:lnTo>
              <a:lnTo>
                <a:pt x="527214" y="140162"/>
              </a:lnTo>
              <a:lnTo>
                <a:pt x="527214" y="235111"/>
              </a:lnTo>
            </a:path>
          </a:pathLst>
        </a:custGeom>
        <a:noFill/>
        <a:ln w="12700" cap="flat" cmpd="sng" algn="ctr">
          <a:solidFill>
            <a:schemeClr val="accent4">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B81520-7147-4FF2-8243-73C471FF79E9}">
      <dsp:nvSpPr>
        <dsp:cNvPr id="0" name=""/>
        <dsp:cNvSpPr/>
      </dsp:nvSpPr>
      <dsp:spPr>
        <a:xfrm>
          <a:off x="453593" y="2078259"/>
          <a:ext cx="527214" cy="235111"/>
        </a:xfrm>
        <a:custGeom>
          <a:avLst/>
          <a:gdLst/>
          <a:ahLst/>
          <a:cxnLst/>
          <a:rect l="0" t="0" r="0" b="0"/>
          <a:pathLst>
            <a:path>
              <a:moveTo>
                <a:pt x="527214" y="0"/>
              </a:moveTo>
              <a:lnTo>
                <a:pt x="527214" y="140162"/>
              </a:lnTo>
              <a:lnTo>
                <a:pt x="0" y="140162"/>
              </a:lnTo>
              <a:lnTo>
                <a:pt x="0" y="235111"/>
              </a:lnTo>
            </a:path>
          </a:pathLst>
        </a:custGeom>
        <a:noFill/>
        <a:ln w="12700" cap="flat" cmpd="sng" algn="ctr">
          <a:solidFill>
            <a:schemeClr val="accent4">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D3A74A-80B5-4C64-B573-9EA1B1E69F63}">
      <dsp:nvSpPr>
        <dsp:cNvPr id="0" name=""/>
        <dsp:cNvSpPr/>
      </dsp:nvSpPr>
      <dsp:spPr>
        <a:xfrm>
          <a:off x="980807" y="1436224"/>
          <a:ext cx="1054429" cy="235111"/>
        </a:xfrm>
        <a:custGeom>
          <a:avLst/>
          <a:gdLst/>
          <a:ahLst/>
          <a:cxnLst/>
          <a:rect l="0" t="0" r="0" b="0"/>
          <a:pathLst>
            <a:path>
              <a:moveTo>
                <a:pt x="1054429" y="0"/>
              </a:moveTo>
              <a:lnTo>
                <a:pt x="1054429" y="140162"/>
              </a:lnTo>
              <a:lnTo>
                <a:pt x="0" y="140162"/>
              </a:lnTo>
              <a:lnTo>
                <a:pt x="0" y="235111"/>
              </a:lnTo>
            </a:path>
          </a:pathLst>
        </a:custGeom>
        <a:noFill/>
        <a:ln w="12700" cap="flat" cmpd="sng" algn="ctr">
          <a:solidFill>
            <a:schemeClr val="accent4">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0EDDAE-6549-4F5F-8327-FA4FFF7C4119}">
      <dsp:nvSpPr>
        <dsp:cNvPr id="0" name=""/>
        <dsp:cNvSpPr/>
      </dsp:nvSpPr>
      <dsp:spPr>
        <a:xfrm>
          <a:off x="2428205" y="632274"/>
          <a:ext cx="1203159" cy="600488"/>
        </a:xfrm>
        <a:custGeom>
          <a:avLst/>
          <a:gdLst/>
          <a:ahLst/>
          <a:cxnLst/>
          <a:rect l="0" t="0" r="0" b="0"/>
          <a:pathLst>
            <a:path>
              <a:moveTo>
                <a:pt x="1203159" y="0"/>
              </a:moveTo>
              <a:lnTo>
                <a:pt x="1203159" y="600488"/>
              </a:lnTo>
              <a:lnTo>
                <a:pt x="0" y="600488"/>
              </a:lnTo>
            </a:path>
          </a:pathLst>
        </a:custGeom>
        <a:noFill/>
        <a:ln w="12700" cap="flat" cmpd="sng" algn="ctr">
          <a:solidFill>
            <a:schemeClr val="accent4">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E3115E-7B48-4AA4-9BE1-56B212D2D9CF}">
      <dsp:nvSpPr>
        <dsp:cNvPr id="0" name=""/>
        <dsp:cNvSpPr/>
      </dsp:nvSpPr>
      <dsp:spPr>
        <a:xfrm>
          <a:off x="3238395" y="225351"/>
          <a:ext cx="785937" cy="406923"/>
        </a:xfrm>
        <a:prstGeom prst="rect">
          <a:avLst/>
        </a:prstGeom>
        <a:solidFill>
          <a:schemeClr val="accent4">
            <a:alpha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421" numCol="1" spcCol="1270" anchor="ctr" anchorCtr="0">
          <a:noAutofit/>
        </a:bodyPr>
        <a:lstStyle/>
        <a:p>
          <a:pPr marL="0" lvl="0" indent="0" algn="ctr" defTabSz="400050">
            <a:lnSpc>
              <a:spcPct val="90000"/>
            </a:lnSpc>
            <a:spcBef>
              <a:spcPct val="0"/>
            </a:spcBef>
            <a:spcAft>
              <a:spcPct val="35000"/>
            </a:spcAft>
            <a:buNone/>
          </a:pPr>
          <a:r>
            <a:rPr lang="pl-PL" sz="900" kern="1200"/>
            <a:t>ROE</a:t>
          </a:r>
        </a:p>
      </dsp:txBody>
      <dsp:txXfrm>
        <a:off x="3238395" y="225351"/>
        <a:ext cx="785937" cy="406923"/>
      </dsp:txXfrm>
    </dsp:sp>
    <dsp:sp modelId="{00F1A48C-1BEC-4471-889F-429919ECF53B}">
      <dsp:nvSpPr>
        <dsp:cNvPr id="0" name=""/>
        <dsp:cNvSpPr/>
      </dsp:nvSpPr>
      <dsp:spPr>
        <a:xfrm>
          <a:off x="3359598" y="550843"/>
          <a:ext cx="707343" cy="135641"/>
        </a:xfrm>
        <a:prstGeom prst="rect">
          <a:avLst/>
        </a:prstGeom>
        <a:solidFill>
          <a:schemeClr val="lt1">
            <a:alpha val="90000"/>
            <a:hueOff val="0"/>
            <a:satOff val="0"/>
            <a:lumOff val="0"/>
            <a:alphaOff val="0"/>
          </a:schemeClr>
        </a:solid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ctr" defTabSz="355600">
            <a:lnSpc>
              <a:spcPct val="90000"/>
            </a:lnSpc>
            <a:spcBef>
              <a:spcPct val="0"/>
            </a:spcBef>
            <a:spcAft>
              <a:spcPct val="35000"/>
            </a:spcAft>
            <a:buNone/>
          </a:pPr>
          <a:r>
            <a:rPr lang="pl-PL" sz="800" b="1" kern="1200"/>
            <a:t> 6</a:t>
          </a:r>
          <a:r>
            <a:rPr lang="pl-PL" sz="800" b="1" i="0" u="none" kern="1200"/>
            <a:t>%</a:t>
          </a:r>
          <a:endParaRPr lang="pl-PL" sz="800" b="1" kern="1200"/>
        </a:p>
      </dsp:txBody>
      <dsp:txXfrm>
        <a:off x="3359598" y="550843"/>
        <a:ext cx="707343" cy="135641"/>
      </dsp:txXfrm>
    </dsp:sp>
    <dsp:sp modelId="{65A7409C-7D7E-4B6E-85FD-44CD151A918A}">
      <dsp:nvSpPr>
        <dsp:cNvPr id="0" name=""/>
        <dsp:cNvSpPr/>
      </dsp:nvSpPr>
      <dsp:spPr>
        <a:xfrm>
          <a:off x="1642267" y="1029301"/>
          <a:ext cx="785937" cy="406923"/>
        </a:xfrm>
        <a:prstGeom prst="rect">
          <a:avLst/>
        </a:prstGeom>
        <a:solidFill>
          <a:schemeClr val="accent4">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421" numCol="1" spcCol="1270" anchor="ctr" anchorCtr="0">
          <a:noAutofit/>
        </a:bodyPr>
        <a:lstStyle/>
        <a:p>
          <a:pPr marL="0" lvl="0" indent="0" algn="ctr" defTabSz="400050">
            <a:lnSpc>
              <a:spcPct val="90000"/>
            </a:lnSpc>
            <a:spcBef>
              <a:spcPct val="0"/>
            </a:spcBef>
            <a:spcAft>
              <a:spcPct val="35000"/>
            </a:spcAft>
            <a:buNone/>
          </a:pPr>
          <a:r>
            <a:rPr lang="pl-PL" sz="900" kern="1200"/>
            <a:t>ROA</a:t>
          </a:r>
        </a:p>
      </dsp:txBody>
      <dsp:txXfrm>
        <a:off x="1642267" y="1029301"/>
        <a:ext cx="785937" cy="406923"/>
      </dsp:txXfrm>
    </dsp:sp>
    <dsp:sp modelId="{A52C42BE-012B-466D-8BD2-406AE27C9CCD}">
      <dsp:nvSpPr>
        <dsp:cNvPr id="0" name=""/>
        <dsp:cNvSpPr/>
      </dsp:nvSpPr>
      <dsp:spPr>
        <a:xfrm>
          <a:off x="1799455" y="1345797"/>
          <a:ext cx="707343" cy="135641"/>
        </a:xfrm>
        <a:prstGeom prst="rect">
          <a:avLst/>
        </a:prstGeom>
        <a:solidFill>
          <a:schemeClr val="lt1">
            <a:alpha val="90000"/>
            <a:hueOff val="0"/>
            <a:satOff val="0"/>
            <a:lumOff val="0"/>
            <a:alphaOff val="0"/>
          </a:schemeClr>
        </a:solidFill>
        <a:ln w="12700" cap="flat" cmpd="sng" algn="ctr">
          <a:solidFill>
            <a:schemeClr val="accent4">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ctr" defTabSz="355600">
            <a:lnSpc>
              <a:spcPct val="90000"/>
            </a:lnSpc>
            <a:spcBef>
              <a:spcPct val="0"/>
            </a:spcBef>
            <a:spcAft>
              <a:spcPct val="35000"/>
            </a:spcAft>
            <a:buNone/>
          </a:pPr>
          <a:r>
            <a:rPr lang="pl-PL" sz="800" b="1" kern="1200"/>
            <a:t> </a:t>
          </a:r>
          <a:r>
            <a:rPr lang="pl-PL" sz="800" b="1" i="0" u="none" kern="1200"/>
            <a:t>3%</a:t>
          </a:r>
          <a:endParaRPr lang="pl-PL" sz="800" b="1" kern="1200"/>
        </a:p>
      </dsp:txBody>
      <dsp:txXfrm>
        <a:off x="1799455" y="1345797"/>
        <a:ext cx="707343" cy="135641"/>
      </dsp:txXfrm>
    </dsp:sp>
    <dsp:sp modelId="{1356F0F4-F951-4982-93F3-FE78EA77D25F}">
      <dsp:nvSpPr>
        <dsp:cNvPr id="0" name=""/>
        <dsp:cNvSpPr/>
      </dsp:nvSpPr>
      <dsp:spPr>
        <a:xfrm>
          <a:off x="587838" y="1671336"/>
          <a:ext cx="785937" cy="406923"/>
        </a:xfrm>
        <a:prstGeom prst="rect">
          <a:avLst/>
        </a:prstGeom>
        <a:solidFill>
          <a:schemeClr val="accent4">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421" numCol="1" spcCol="1270" anchor="ctr" anchorCtr="0">
          <a:noAutofit/>
        </a:bodyPr>
        <a:lstStyle/>
        <a:p>
          <a:pPr marL="0" lvl="0" indent="0" algn="ctr" defTabSz="400050">
            <a:lnSpc>
              <a:spcPct val="90000"/>
            </a:lnSpc>
            <a:spcBef>
              <a:spcPct val="0"/>
            </a:spcBef>
            <a:spcAft>
              <a:spcPct val="35000"/>
            </a:spcAft>
            <a:buNone/>
          </a:pPr>
          <a:r>
            <a:rPr lang="pl-PL" sz="900" kern="1200"/>
            <a:t>ROS</a:t>
          </a:r>
        </a:p>
      </dsp:txBody>
      <dsp:txXfrm>
        <a:off x="587838" y="1671336"/>
        <a:ext cx="785937" cy="406923"/>
      </dsp:txXfrm>
    </dsp:sp>
    <dsp:sp modelId="{05AE1F7E-57BC-45FC-8F1D-0E44BF0B60C4}">
      <dsp:nvSpPr>
        <dsp:cNvPr id="0" name=""/>
        <dsp:cNvSpPr/>
      </dsp:nvSpPr>
      <dsp:spPr>
        <a:xfrm>
          <a:off x="745026" y="1987832"/>
          <a:ext cx="707343" cy="135641"/>
        </a:xfrm>
        <a:prstGeom prst="rect">
          <a:avLst/>
        </a:prstGeom>
        <a:solidFill>
          <a:schemeClr val="lt1">
            <a:alpha val="90000"/>
            <a:hueOff val="0"/>
            <a:satOff val="0"/>
            <a:lumOff val="0"/>
            <a:alphaOff val="0"/>
          </a:schemeClr>
        </a:solidFill>
        <a:ln w="12700" cap="flat" cmpd="sng" algn="ctr">
          <a:solidFill>
            <a:schemeClr val="accent4">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ctr" defTabSz="355600">
            <a:lnSpc>
              <a:spcPct val="90000"/>
            </a:lnSpc>
            <a:spcBef>
              <a:spcPct val="0"/>
            </a:spcBef>
            <a:spcAft>
              <a:spcPct val="35000"/>
            </a:spcAft>
            <a:buNone/>
          </a:pPr>
          <a:r>
            <a:rPr lang="pl-PL" sz="800" b="1" kern="1200"/>
            <a:t> </a:t>
          </a:r>
          <a:r>
            <a:rPr lang="pl-PL" sz="800" b="1" i="0" u="none" kern="1200"/>
            <a:t>8%</a:t>
          </a:r>
        </a:p>
      </dsp:txBody>
      <dsp:txXfrm>
        <a:off x="745026" y="1987832"/>
        <a:ext cx="707343" cy="135641"/>
      </dsp:txXfrm>
    </dsp:sp>
    <dsp:sp modelId="{79B75B89-4057-48FA-B76A-A769AA56BF6A}">
      <dsp:nvSpPr>
        <dsp:cNvPr id="0" name=""/>
        <dsp:cNvSpPr/>
      </dsp:nvSpPr>
      <dsp:spPr>
        <a:xfrm>
          <a:off x="60624" y="2313371"/>
          <a:ext cx="785937" cy="406923"/>
        </a:xfrm>
        <a:prstGeom prst="rect">
          <a:avLst/>
        </a:prstGeom>
        <a:solidFill>
          <a:schemeClr val="accent4">
            <a:alpha val="90000"/>
            <a:hueOff val="0"/>
            <a:satOff val="0"/>
            <a:lumOff val="0"/>
            <a:alphaOff val="-5714"/>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421" numCol="1" spcCol="1270" anchor="ctr" anchorCtr="0">
          <a:noAutofit/>
        </a:bodyPr>
        <a:lstStyle/>
        <a:p>
          <a:pPr marL="0" lvl="0" indent="0" algn="ctr" defTabSz="400050">
            <a:lnSpc>
              <a:spcPct val="90000"/>
            </a:lnSpc>
            <a:spcBef>
              <a:spcPct val="0"/>
            </a:spcBef>
            <a:spcAft>
              <a:spcPct val="35000"/>
            </a:spcAft>
            <a:buNone/>
          </a:pPr>
          <a:r>
            <a:rPr lang="pl-PL" sz="900" kern="1200"/>
            <a:t>Zysk netto</a:t>
          </a:r>
        </a:p>
      </dsp:txBody>
      <dsp:txXfrm>
        <a:off x="60624" y="2313371"/>
        <a:ext cx="785937" cy="406923"/>
      </dsp:txXfrm>
    </dsp:sp>
    <dsp:sp modelId="{7FBB3CF8-ACC1-49F1-8704-C92440C8AD28}">
      <dsp:nvSpPr>
        <dsp:cNvPr id="0" name=""/>
        <dsp:cNvSpPr/>
      </dsp:nvSpPr>
      <dsp:spPr>
        <a:xfrm>
          <a:off x="217811" y="2629867"/>
          <a:ext cx="707343" cy="135641"/>
        </a:xfrm>
        <a:prstGeom prst="rect">
          <a:avLst/>
        </a:prstGeom>
        <a:solidFill>
          <a:schemeClr val="lt1">
            <a:alpha val="90000"/>
            <a:hueOff val="0"/>
            <a:satOff val="0"/>
            <a:lumOff val="0"/>
            <a:alphaOff val="0"/>
          </a:schemeClr>
        </a:solidFill>
        <a:ln w="12700" cap="flat" cmpd="sng" algn="ctr">
          <a:solidFill>
            <a:schemeClr val="accent4">
              <a:alpha val="90000"/>
              <a:hueOff val="0"/>
              <a:satOff val="0"/>
              <a:lumOff val="0"/>
              <a:alphaOff val="-5714"/>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pl-PL" sz="800" b="1" i="0" u="none" kern="1200"/>
            <a:t>816100</a:t>
          </a:r>
          <a:endParaRPr lang="pl-PL" sz="800" b="1" kern="1200"/>
        </a:p>
      </dsp:txBody>
      <dsp:txXfrm>
        <a:off x="217811" y="2629867"/>
        <a:ext cx="707343" cy="135641"/>
      </dsp:txXfrm>
    </dsp:sp>
    <dsp:sp modelId="{2A2185F4-BD02-4C5C-BB0A-FD4CB20D8A91}">
      <dsp:nvSpPr>
        <dsp:cNvPr id="0" name=""/>
        <dsp:cNvSpPr/>
      </dsp:nvSpPr>
      <dsp:spPr>
        <a:xfrm>
          <a:off x="1115053" y="2313371"/>
          <a:ext cx="785937" cy="406923"/>
        </a:xfrm>
        <a:prstGeom prst="rect">
          <a:avLst/>
        </a:prstGeom>
        <a:solidFill>
          <a:schemeClr val="accent4">
            <a:alpha val="90000"/>
            <a:hueOff val="0"/>
            <a:satOff val="0"/>
            <a:lumOff val="0"/>
            <a:alphaOff val="-11429"/>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421" numCol="1" spcCol="1270" anchor="ctr" anchorCtr="0">
          <a:noAutofit/>
        </a:bodyPr>
        <a:lstStyle/>
        <a:p>
          <a:pPr marL="0" lvl="0" indent="0" algn="ctr" defTabSz="400050">
            <a:lnSpc>
              <a:spcPct val="90000"/>
            </a:lnSpc>
            <a:spcBef>
              <a:spcPct val="0"/>
            </a:spcBef>
            <a:spcAft>
              <a:spcPct val="35000"/>
            </a:spcAft>
            <a:buNone/>
          </a:pPr>
          <a:r>
            <a:rPr lang="pl-PL" sz="900" kern="1200"/>
            <a:t>Przychody ze sprz. prod.</a:t>
          </a:r>
        </a:p>
      </dsp:txBody>
      <dsp:txXfrm>
        <a:off x="1115053" y="2313371"/>
        <a:ext cx="785937" cy="406923"/>
      </dsp:txXfrm>
    </dsp:sp>
    <dsp:sp modelId="{FF15DB4D-D4F1-4E2C-B5EE-B6D06F28A63F}">
      <dsp:nvSpPr>
        <dsp:cNvPr id="0" name=""/>
        <dsp:cNvSpPr/>
      </dsp:nvSpPr>
      <dsp:spPr>
        <a:xfrm>
          <a:off x="1272240" y="2629867"/>
          <a:ext cx="707343" cy="135641"/>
        </a:xfrm>
        <a:prstGeom prst="rect">
          <a:avLst/>
        </a:prstGeom>
        <a:solidFill>
          <a:schemeClr val="lt1">
            <a:alpha val="90000"/>
            <a:hueOff val="0"/>
            <a:satOff val="0"/>
            <a:lumOff val="0"/>
            <a:alphaOff val="0"/>
          </a:schemeClr>
        </a:solidFill>
        <a:ln w="12700" cap="flat" cmpd="sng" algn="ctr">
          <a:solidFill>
            <a:schemeClr val="accent4">
              <a:alpha val="90000"/>
              <a:hueOff val="0"/>
              <a:satOff val="0"/>
              <a:lumOff val="0"/>
              <a:alphaOff val="-11429"/>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pl-PL" sz="800" b="1" kern="1200"/>
            <a:t> </a:t>
          </a:r>
          <a:r>
            <a:rPr lang="pl-PL" sz="800" b="1" i="0" u="none" kern="1200"/>
            <a:t>10686100</a:t>
          </a:r>
          <a:endParaRPr lang="pl-PL" sz="800" b="1" kern="1200"/>
        </a:p>
      </dsp:txBody>
      <dsp:txXfrm>
        <a:off x="1272240" y="2629867"/>
        <a:ext cx="707343" cy="135641"/>
      </dsp:txXfrm>
    </dsp:sp>
    <dsp:sp modelId="{B0905139-0DEA-4F9E-9CEF-659CEEB84199}">
      <dsp:nvSpPr>
        <dsp:cNvPr id="0" name=""/>
        <dsp:cNvSpPr/>
      </dsp:nvSpPr>
      <dsp:spPr>
        <a:xfrm>
          <a:off x="2696696" y="1671336"/>
          <a:ext cx="785937" cy="406923"/>
        </a:xfrm>
        <a:prstGeom prst="rect">
          <a:avLst/>
        </a:prstGeom>
        <a:solidFill>
          <a:schemeClr val="accent4">
            <a:alpha val="90000"/>
            <a:hueOff val="0"/>
            <a:satOff val="0"/>
            <a:lumOff val="0"/>
            <a:alphaOff val="-17143"/>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421" numCol="1" spcCol="1270" anchor="ctr" anchorCtr="0">
          <a:noAutofit/>
        </a:bodyPr>
        <a:lstStyle/>
        <a:p>
          <a:pPr marL="0" lvl="0" indent="0" algn="ctr" defTabSz="400050">
            <a:lnSpc>
              <a:spcPct val="90000"/>
            </a:lnSpc>
            <a:spcBef>
              <a:spcPct val="0"/>
            </a:spcBef>
            <a:spcAft>
              <a:spcPct val="35000"/>
            </a:spcAft>
            <a:buNone/>
          </a:pPr>
          <a:r>
            <a:rPr lang="pl-PL" sz="900" kern="1200"/>
            <a:t>Produktywność aktywów</a:t>
          </a:r>
        </a:p>
      </dsp:txBody>
      <dsp:txXfrm>
        <a:off x="2696696" y="1671336"/>
        <a:ext cx="785937" cy="406923"/>
      </dsp:txXfrm>
    </dsp:sp>
    <dsp:sp modelId="{B549E32C-09F0-4F33-BA1C-A455F0441599}">
      <dsp:nvSpPr>
        <dsp:cNvPr id="0" name=""/>
        <dsp:cNvSpPr/>
      </dsp:nvSpPr>
      <dsp:spPr>
        <a:xfrm>
          <a:off x="2853884" y="1987832"/>
          <a:ext cx="707343" cy="135641"/>
        </a:xfrm>
        <a:prstGeom prst="rect">
          <a:avLst/>
        </a:prstGeom>
        <a:solidFill>
          <a:schemeClr val="lt1">
            <a:alpha val="90000"/>
            <a:hueOff val="0"/>
            <a:satOff val="0"/>
            <a:lumOff val="0"/>
            <a:alphaOff val="0"/>
          </a:schemeClr>
        </a:solidFill>
        <a:ln w="12700" cap="flat" cmpd="sng" algn="ctr">
          <a:solidFill>
            <a:schemeClr val="accent4">
              <a:alpha val="90000"/>
              <a:hueOff val="0"/>
              <a:satOff val="0"/>
              <a:lumOff val="0"/>
              <a:alphaOff val="-17143"/>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ctr" defTabSz="355600">
            <a:lnSpc>
              <a:spcPct val="90000"/>
            </a:lnSpc>
            <a:spcBef>
              <a:spcPct val="0"/>
            </a:spcBef>
            <a:spcAft>
              <a:spcPct val="35000"/>
            </a:spcAft>
            <a:buNone/>
          </a:pPr>
          <a:r>
            <a:rPr lang="pl-PL" sz="800" b="1" i="0" u="none" kern="1200"/>
            <a:t>0,348</a:t>
          </a:r>
          <a:endParaRPr lang="pl-PL" sz="800" b="1" kern="1200"/>
        </a:p>
      </dsp:txBody>
      <dsp:txXfrm>
        <a:off x="2853884" y="1987832"/>
        <a:ext cx="707343" cy="135641"/>
      </dsp:txXfrm>
    </dsp:sp>
    <dsp:sp modelId="{1A5B8CDB-101D-41D5-A893-4865A99D802C}">
      <dsp:nvSpPr>
        <dsp:cNvPr id="0" name=""/>
        <dsp:cNvSpPr/>
      </dsp:nvSpPr>
      <dsp:spPr>
        <a:xfrm>
          <a:off x="2169482" y="2313371"/>
          <a:ext cx="785937" cy="406923"/>
        </a:xfrm>
        <a:prstGeom prst="rect">
          <a:avLst/>
        </a:prstGeom>
        <a:solidFill>
          <a:schemeClr val="accent4">
            <a:alpha val="90000"/>
            <a:hueOff val="0"/>
            <a:satOff val="0"/>
            <a:lumOff val="0"/>
            <a:alphaOff val="-22857"/>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421" numCol="1" spcCol="1270" anchor="ctr" anchorCtr="0">
          <a:noAutofit/>
        </a:bodyPr>
        <a:lstStyle/>
        <a:p>
          <a:pPr marL="0" lvl="0" indent="0" algn="ctr" defTabSz="400050">
            <a:lnSpc>
              <a:spcPct val="90000"/>
            </a:lnSpc>
            <a:spcBef>
              <a:spcPct val="0"/>
            </a:spcBef>
            <a:spcAft>
              <a:spcPct val="35000"/>
            </a:spcAft>
            <a:buNone/>
          </a:pPr>
          <a:r>
            <a:rPr lang="pl-PL" sz="900" kern="1200"/>
            <a:t>Przychody ze sprz. prod.</a:t>
          </a:r>
        </a:p>
      </dsp:txBody>
      <dsp:txXfrm>
        <a:off x="2169482" y="2313371"/>
        <a:ext cx="785937" cy="406923"/>
      </dsp:txXfrm>
    </dsp:sp>
    <dsp:sp modelId="{9FDC07D1-EB5C-4B3D-BF2F-8D5B5199FA3B}">
      <dsp:nvSpPr>
        <dsp:cNvPr id="0" name=""/>
        <dsp:cNvSpPr/>
      </dsp:nvSpPr>
      <dsp:spPr>
        <a:xfrm>
          <a:off x="2326669" y="2629867"/>
          <a:ext cx="707343" cy="135641"/>
        </a:xfrm>
        <a:prstGeom prst="rect">
          <a:avLst/>
        </a:prstGeom>
        <a:solidFill>
          <a:schemeClr val="lt1">
            <a:alpha val="90000"/>
            <a:hueOff val="0"/>
            <a:satOff val="0"/>
            <a:lumOff val="0"/>
            <a:alphaOff val="0"/>
          </a:schemeClr>
        </a:solidFill>
        <a:ln w="12700" cap="flat" cmpd="sng" algn="ctr">
          <a:solidFill>
            <a:schemeClr val="accent4">
              <a:alpha val="90000"/>
              <a:hueOff val="0"/>
              <a:satOff val="0"/>
              <a:lumOff val="0"/>
              <a:alphaOff val="-22857"/>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pl-PL" sz="800" b="1" kern="1200"/>
            <a:t> </a:t>
          </a:r>
          <a:r>
            <a:rPr lang="pl-PL" sz="800" b="1" i="0" u="none" kern="1200"/>
            <a:t>10686100</a:t>
          </a:r>
        </a:p>
      </dsp:txBody>
      <dsp:txXfrm>
        <a:off x="2326669" y="2629867"/>
        <a:ext cx="707343" cy="135641"/>
      </dsp:txXfrm>
    </dsp:sp>
    <dsp:sp modelId="{C1F3994E-DD0D-4C3F-AE70-6B2F942087B2}">
      <dsp:nvSpPr>
        <dsp:cNvPr id="0" name=""/>
        <dsp:cNvSpPr/>
      </dsp:nvSpPr>
      <dsp:spPr>
        <a:xfrm>
          <a:off x="3223911" y="2313371"/>
          <a:ext cx="785937" cy="406923"/>
        </a:xfrm>
        <a:prstGeom prst="rect">
          <a:avLst/>
        </a:prstGeom>
        <a:solidFill>
          <a:schemeClr val="accent4">
            <a:alpha val="90000"/>
            <a:hueOff val="0"/>
            <a:satOff val="0"/>
            <a:lumOff val="0"/>
            <a:alphaOff val="-28571"/>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421" numCol="1" spcCol="1270" anchor="ctr" anchorCtr="0">
          <a:noAutofit/>
        </a:bodyPr>
        <a:lstStyle/>
        <a:p>
          <a:pPr marL="0" lvl="0" indent="0" algn="ctr" defTabSz="400050">
            <a:lnSpc>
              <a:spcPct val="90000"/>
            </a:lnSpc>
            <a:spcBef>
              <a:spcPct val="0"/>
            </a:spcBef>
            <a:spcAft>
              <a:spcPct val="35000"/>
            </a:spcAft>
            <a:buNone/>
          </a:pPr>
          <a:r>
            <a:rPr lang="pl-PL" sz="900" kern="1200"/>
            <a:t>Aktywa ogółem</a:t>
          </a:r>
        </a:p>
      </dsp:txBody>
      <dsp:txXfrm>
        <a:off x="3223911" y="2313371"/>
        <a:ext cx="785937" cy="406923"/>
      </dsp:txXfrm>
    </dsp:sp>
    <dsp:sp modelId="{6DEC2736-E154-4B03-A6FE-74AF36993206}">
      <dsp:nvSpPr>
        <dsp:cNvPr id="0" name=""/>
        <dsp:cNvSpPr/>
      </dsp:nvSpPr>
      <dsp:spPr>
        <a:xfrm>
          <a:off x="3381098" y="2629867"/>
          <a:ext cx="707343" cy="135641"/>
        </a:xfrm>
        <a:prstGeom prst="rect">
          <a:avLst/>
        </a:prstGeom>
        <a:solidFill>
          <a:schemeClr val="lt1">
            <a:alpha val="90000"/>
            <a:hueOff val="0"/>
            <a:satOff val="0"/>
            <a:lumOff val="0"/>
            <a:alphaOff val="0"/>
          </a:schemeClr>
        </a:solidFill>
        <a:ln w="12700" cap="flat" cmpd="sng" algn="ctr">
          <a:solidFill>
            <a:schemeClr val="accent4">
              <a:alpha val="90000"/>
              <a:hueOff val="0"/>
              <a:satOff val="0"/>
              <a:lumOff val="0"/>
              <a:alphaOff val="-28571"/>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pl-PL" sz="800" b="1" kern="1200"/>
            <a:t> </a:t>
          </a:r>
          <a:r>
            <a:rPr lang="pl-PL" sz="800" b="1" i="0" u="none" kern="1200"/>
            <a:t>30696800</a:t>
          </a:r>
        </a:p>
      </dsp:txBody>
      <dsp:txXfrm>
        <a:off x="3381098" y="2629867"/>
        <a:ext cx="707343" cy="135641"/>
      </dsp:txXfrm>
    </dsp:sp>
    <dsp:sp modelId="{87EBD017-62D8-447B-9A9B-A96D9589A2DF}">
      <dsp:nvSpPr>
        <dsp:cNvPr id="0" name=""/>
        <dsp:cNvSpPr/>
      </dsp:nvSpPr>
      <dsp:spPr>
        <a:xfrm>
          <a:off x="4805554" y="1029301"/>
          <a:ext cx="785937" cy="406923"/>
        </a:xfrm>
        <a:prstGeom prst="rect">
          <a:avLst/>
        </a:prstGeom>
        <a:solidFill>
          <a:schemeClr val="accent4">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421" numCol="1" spcCol="1270" anchor="ctr" anchorCtr="0">
          <a:noAutofit/>
        </a:bodyPr>
        <a:lstStyle/>
        <a:p>
          <a:pPr marL="0" lvl="0" indent="0" algn="ctr" defTabSz="400050">
            <a:lnSpc>
              <a:spcPct val="90000"/>
            </a:lnSpc>
            <a:spcBef>
              <a:spcPct val="0"/>
            </a:spcBef>
            <a:spcAft>
              <a:spcPct val="35000"/>
            </a:spcAft>
            <a:buNone/>
          </a:pPr>
          <a:r>
            <a:rPr lang="pl-PL" sz="900" kern="1200"/>
            <a:t>Mnożnik kapitałowy</a:t>
          </a:r>
        </a:p>
      </dsp:txBody>
      <dsp:txXfrm>
        <a:off x="4805554" y="1029301"/>
        <a:ext cx="785937" cy="406923"/>
      </dsp:txXfrm>
    </dsp:sp>
    <dsp:sp modelId="{0BCA723E-2603-4670-8324-D6FB226C6CC4}">
      <dsp:nvSpPr>
        <dsp:cNvPr id="0" name=""/>
        <dsp:cNvSpPr/>
      </dsp:nvSpPr>
      <dsp:spPr>
        <a:xfrm>
          <a:off x="4962742" y="1345797"/>
          <a:ext cx="707343" cy="135641"/>
        </a:xfrm>
        <a:prstGeom prst="rect">
          <a:avLst/>
        </a:prstGeom>
        <a:solidFill>
          <a:schemeClr val="lt1">
            <a:alpha val="90000"/>
            <a:hueOff val="0"/>
            <a:satOff val="0"/>
            <a:lumOff val="0"/>
            <a:alphaOff val="0"/>
          </a:schemeClr>
        </a:solidFill>
        <a:ln w="12700" cap="flat" cmpd="sng" algn="ctr">
          <a:solidFill>
            <a:schemeClr val="accent4">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ctr" defTabSz="355600">
            <a:lnSpc>
              <a:spcPct val="90000"/>
            </a:lnSpc>
            <a:spcBef>
              <a:spcPct val="0"/>
            </a:spcBef>
            <a:spcAft>
              <a:spcPct val="35000"/>
            </a:spcAft>
            <a:buNone/>
          </a:pPr>
          <a:r>
            <a:rPr lang="pl-PL" sz="800" b="1" kern="1200"/>
            <a:t> </a:t>
          </a:r>
          <a:r>
            <a:rPr lang="pl-PL" sz="800" b="1" i="0" u="none" kern="1200"/>
            <a:t>2,114</a:t>
          </a:r>
          <a:endParaRPr lang="pl-PL" sz="800" b="1" kern="1200"/>
        </a:p>
      </dsp:txBody>
      <dsp:txXfrm>
        <a:off x="4962742" y="1345797"/>
        <a:ext cx="707343" cy="135641"/>
      </dsp:txXfrm>
    </dsp:sp>
    <dsp:sp modelId="{CA8867E4-4352-4BA8-B9DC-F4FA68D475C5}">
      <dsp:nvSpPr>
        <dsp:cNvPr id="0" name=""/>
        <dsp:cNvSpPr/>
      </dsp:nvSpPr>
      <dsp:spPr>
        <a:xfrm>
          <a:off x="4278340" y="1671336"/>
          <a:ext cx="785937" cy="406923"/>
        </a:xfrm>
        <a:prstGeom prst="rect">
          <a:avLst/>
        </a:prstGeom>
        <a:solidFill>
          <a:schemeClr val="accent4">
            <a:alpha val="90000"/>
            <a:hueOff val="0"/>
            <a:satOff val="0"/>
            <a:lumOff val="0"/>
            <a:alphaOff val="-34286"/>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421" numCol="1" spcCol="1270" anchor="ctr" anchorCtr="0">
          <a:noAutofit/>
        </a:bodyPr>
        <a:lstStyle/>
        <a:p>
          <a:pPr marL="0" lvl="0" indent="0" algn="ctr" defTabSz="400050">
            <a:lnSpc>
              <a:spcPct val="90000"/>
            </a:lnSpc>
            <a:spcBef>
              <a:spcPct val="0"/>
            </a:spcBef>
            <a:spcAft>
              <a:spcPct val="35000"/>
            </a:spcAft>
            <a:buNone/>
          </a:pPr>
          <a:r>
            <a:rPr lang="pl-PL" sz="900" kern="1200"/>
            <a:t>Pasywa ogółem</a:t>
          </a:r>
        </a:p>
      </dsp:txBody>
      <dsp:txXfrm>
        <a:off x="4278340" y="1671336"/>
        <a:ext cx="785937" cy="406923"/>
      </dsp:txXfrm>
    </dsp:sp>
    <dsp:sp modelId="{AD9D9BA1-4EB8-4840-9544-BCE27402BC5B}">
      <dsp:nvSpPr>
        <dsp:cNvPr id="0" name=""/>
        <dsp:cNvSpPr/>
      </dsp:nvSpPr>
      <dsp:spPr>
        <a:xfrm>
          <a:off x="4435527" y="1987832"/>
          <a:ext cx="707343" cy="135641"/>
        </a:xfrm>
        <a:prstGeom prst="rect">
          <a:avLst/>
        </a:prstGeom>
        <a:solidFill>
          <a:schemeClr val="lt1">
            <a:alpha val="90000"/>
            <a:hueOff val="0"/>
            <a:satOff val="0"/>
            <a:lumOff val="0"/>
            <a:alphaOff val="0"/>
          </a:schemeClr>
        </a:solidFill>
        <a:ln w="12700" cap="flat" cmpd="sng" algn="ctr">
          <a:solidFill>
            <a:schemeClr val="accent4">
              <a:alpha val="90000"/>
              <a:hueOff val="0"/>
              <a:satOff val="0"/>
              <a:lumOff val="0"/>
              <a:alphaOff val="-34286"/>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pl-PL" sz="800" b="1" kern="1200"/>
            <a:t> </a:t>
          </a:r>
          <a:r>
            <a:rPr lang="pl-PL" sz="800" b="1" i="0" u="none" kern="1200"/>
            <a:t>30696800</a:t>
          </a:r>
        </a:p>
      </dsp:txBody>
      <dsp:txXfrm>
        <a:off x="4435527" y="1987832"/>
        <a:ext cx="707343" cy="135641"/>
      </dsp:txXfrm>
    </dsp:sp>
    <dsp:sp modelId="{AB3215BE-F691-4FD3-BB11-B9A4C4A691BA}">
      <dsp:nvSpPr>
        <dsp:cNvPr id="0" name=""/>
        <dsp:cNvSpPr/>
      </dsp:nvSpPr>
      <dsp:spPr>
        <a:xfrm>
          <a:off x="5332769" y="1671336"/>
          <a:ext cx="785937" cy="406923"/>
        </a:xfrm>
        <a:prstGeom prst="rect">
          <a:avLst/>
        </a:prstGeom>
        <a:solidFill>
          <a:schemeClr val="accent4">
            <a:alpha val="90000"/>
            <a:hueOff val="0"/>
            <a:satOff val="0"/>
            <a:lumOff val="0"/>
            <a:alpha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421" numCol="1" spcCol="1270" anchor="ctr" anchorCtr="0">
          <a:noAutofit/>
        </a:bodyPr>
        <a:lstStyle/>
        <a:p>
          <a:pPr marL="0" lvl="0" indent="0" algn="ctr" defTabSz="400050">
            <a:lnSpc>
              <a:spcPct val="90000"/>
            </a:lnSpc>
            <a:spcBef>
              <a:spcPct val="0"/>
            </a:spcBef>
            <a:spcAft>
              <a:spcPct val="35000"/>
            </a:spcAft>
            <a:buNone/>
          </a:pPr>
          <a:r>
            <a:rPr lang="pl-PL" sz="900" kern="1200"/>
            <a:t>Kapitał własny</a:t>
          </a:r>
        </a:p>
      </dsp:txBody>
      <dsp:txXfrm>
        <a:off x="5332769" y="1671336"/>
        <a:ext cx="785937" cy="406923"/>
      </dsp:txXfrm>
    </dsp:sp>
    <dsp:sp modelId="{64539F7F-86F9-4E3A-9419-E2AA9DAC85E2}">
      <dsp:nvSpPr>
        <dsp:cNvPr id="0" name=""/>
        <dsp:cNvSpPr/>
      </dsp:nvSpPr>
      <dsp:spPr>
        <a:xfrm>
          <a:off x="5489956" y="1987832"/>
          <a:ext cx="707343" cy="135641"/>
        </a:xfrm>
        <a:prstGeom prst="rect">
          <a:avLst/>
        </a:prstGeom>
        <a:solidFill>
          <a:schemeClr val="lt1">
            <a:alpha val="90000"/>
            <a:hueOff val="0"/>
            <a:satOff val="0"/>
            <a:lumOff val="0"/>
            <a:alphaOff val="0"/>
          </a:schemeClr>
        </a:solidFill>
        <a:ln w="12700" cap="flat" cmpd="sng" algn="ctr">
          <a:solidFill>
            <a:schemeClr val="accent4">
              <a:alpha val="90000"/>
              <a:hueOff val="0"/>
              <a:satOff val="0"/>
              <a:lumOff val="0"/>
              <a:alphaOff val="-4000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pl-PL" sz="800" b="1" kern="1200"/>
            <a:t>14523400</a:t>
          </a:r>
        </a:p>
      </dsp:txBody>
      <dsp:txXfrm>
        <a:off x="5489956" y="1987832"/>
        <a:ext cx="707343" cy="13564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13917D-BB06-4479-883C-EC817726EB3B}">
      <dsp:nvSpPr>
        <dsp:cNvPr id="0" name=""/>
        <dsp:cNvSpPr/>
      </dsp:nvSpPr>
      <dsp:spPr>
        <a:xfrm>
          <a:off x="5515024" y="1661053"/>
          <a:ext cx="559312" cy="249425"/>
        </a:xfrm>
        <a:custGeom>
          <a:avLst/>
          <a:gdLst/>
          <a:ahLst/>
          <a:cxnLst/>
          <a:rect l="0" t="0" r="0" b="0"/>
          <a:pathLst>
            <a:path>
              <a:moveTo>
                <a:pt x="0" y="0"/>
              </a:moveTo>
              <a:lnTo>
                <a:pt x="0" y="148696"/>
              </a:lnTo>
              <a:lnTo>
                <a:pt x="559312" y="148696"/>
              </a:lnTo>
              <a:lnTo>
                <a:pt x="559312" y="249425"/>
              </a:lnTo>
            </a:path>
          </a:pathLst>
        </a:custGeom>
        <a:noFill/>
        <a:ln w="12700" cap="flat" cmpd="sng" algn="ctr">
          <a:solidFill>
            <a:schemeClr val="accent6">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4F75AA-CAB0-40E2-B1FF-DB7E3D53E667}">
      <dsp:nvSpPr>
        <dsp:cNvPr id="0" name=""/>
        <dsp:cNvSpPr/>
      </dsp:nvSpPr>
      <dsp:spPr>
        <a:xfrm>
          <a:off x="4955711" y="1661053"/>
          <a:ext cx="559312" cy="249425"/>
        </a:xfrm>
        <a:custGeom>
          <a:avLst/>
          <a:gdLst/>
          <a:ahLst/>
          <a:cxnLst/>
          <a:rect l="0" t="0" r="0" b="0"/>
          <a:pathLst>
            <a:path>
              <a:moveTo>
                <a:pt x="559312" y="0"/>
              </a:moveTo>
              <a:lnTo>
                <a:pt x="559312" y="148696"/>
              </a:lnTo>
              <a:lnTo>
                <a:pt x="0" y="148696"/>
              </a:lnTo>
              <a:lnTo>
                <a:pt x="0" y="249425"/>
              </a:lnTo>
            </a:path>
          </a:pathLst>
        </a:custGeom>
        <a:noFill/>
        <a:ln w="12700" cap="flat" cmpd="sng" algn="ctr">
          <a:solidFill>
            <a:schemeClr val="accent6">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1DB119-468B-47B2-A9A4-DC6152E63F45}">
      <dsp:nvSpPr>
        <dsp:cNvPr id="0" name=""/>
        <dsp:cNvSpPr/>
      </dsp:nvSpPr>
      <dsp:spPr>
        <a:xfrm>
          <a:off x="3852452" y="808157"/>
          <a:ext cx="1245678" cy="637047"/>
        </a:xfrm>
        <a:custGeom>
          <a:avLst/>
          <a:gdLst/>
          <a:ahLst/>
          <a:cxnLst/>
          <a:rect l="0" t="0" r="0" b="0"/>
          <a:pathLst>
            <a:path>
              <a:moveTo>
                <a:pt x="0" y="0"/>
              </a:moveTo>
              <a:lnTo>
                <a:pt x="0" y="637047"/>
              </a:lnTo>
              <a:lnTo>
                <a:pt x="1245678" y="637047"/>
              </a:lnTo>
            </a:path>
          </a:pathLst>
        </a:custGeom>
        <a:noFill/>
        <a:ln w="12700" cap="flat" cmpd="sng" algn="ctr">
          <a:solidFill>
            <a:schemeClr val="accent6">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038220-1BE1-49AA-9392-F7F68B1152CF}">
      <dsp:nvSpPr>
        <dsp:cNvPr id="0" name=""/>
        <dsp:cNvSpPr/>
      </dsp:nvSpPr>
      <dsp:spPr>
        <a:xfrm>
          <a:off x="3277773" y="2342177"/>
          <a:ext cx="559312" cy="249425"/>
        </a:xfrm>
        <a:custGeom>
          <a:avLst/>
          <a:gdLst/>
          <a:ahLst/>
          <a:cxnLst/>
          <a:rect l="0" t="0" r="0" b="0"/>
          <a:pathLst>
            <a:path>
              <a:moveTo>
                <a:pt x="0" y="0"/>
              </a:moveTo>
              <a:lnTo>
                <a:pt x="0" y="148696"/>
              </a:lnTo>
              <a:lnTo>
                <a:pt x="559312" y="148696"/>
              </a:lnTo>
              <a:lnTo>
                <a:pt x="559312" y="249425"/>
              </a:lnTo>
            </a:path>
          </a:pathLst>
        </a:custGeom>
        <a:noFill/>
        <a:ln w="12700" cap="flat" cmpd="sng" algn="ctr">
          <a:solidFill>
            <a:schemeClr val="accent6">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CF5073-3E77-494D-B6E1-4A05C2E5368C}">
      <dsp:nvSpPr>
        <dsp:cNvPr id="0" name=""/>
        <dsp:cNvSpPr/>
      </dsp:nvSpPr>
      <dsp:spPr>
        <a:xfrm>
          <a:off x="2718460" y="2342177"/>
          <a:ext cx="559312" cy="249425"/>
        </a:xfrm>
        <a:custGeom>
          <a:avLst/>
          <a:gdLst/>
          <a:ahLst/>
          <a:cxnLst/>
          <a:rect l="0" t="0" r="0" b="0"/>
          <a:pathLst>
            <a:path>
              <a:moveTo>
                <a:pt x="559312" y="0"/>
              </a:moveTo>
              <a:lnTo>
                <a:pt x="559312" y="148696"/>
              </a:lnTo>
              <a:lnTo>
                <a:pt x="0" y="148696"/>
              </a:lnTo>
              <a:lnTo>
                <a:pt x="0" y="249425"/>
              </a:lnTo>
            </a:path>
          </a:pathLst>
        </a:custGeom>
        <a:noFill/>
        <a:ln w="12700" cap="flat" cmpd="sng" algn="ctr">
          <a:solidFill>
            <a:schemeClr val="accent6">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3A7C7-5EAA-4406-9C0D-9F4388265592}">
      <dsp:nvSpPr>
        <dsp:cNvPr id="0" name=""/>
        <dsp:cNvSpPr/>
      </dsp:nvSpPr>
      <dsp:spPr>
        <a:xfrm>
          <a:off x="2159147" y="1661053"/>
          <a:ext cx="1118625" cy="249425"/>
        </a:xfrm>
        <a:custGeom>
          <a:avLst/>
          <a:gdLst/>
          <a:ahLst/>
          <a:cxnLst/>
          <a:rect l="0" t="0" r="0" b="0"/>
          <a:pathLst>
            <a:path>
              <a:moveTo>
                <a:pt x="0" y="0"/>
              </a:moveTo>
              <a:lnTo>
                <a:pt x="0" y="148696"/>
              </a:lnTo>
              <a:lnTo>
                <a:pt x="1118625" y="148696"/>
              </a:lnTo>
              <a:lnTo>
                <a:pt x="1118625" y="249425"/>
              </a:lnTo>
            </a:path>
          </a:pathLst>
        </a:custGeom>
        <a:noFill/>
        <a:ln w="12700" cap="flat" cmpd="sng" algn="ctr">
          <a:solidFill>
            <a:schemeClr val="accent6">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0BD6E4-EB0B-4DEB-8AB0-9249D7283EA6}">
      <dsp:nvSpPr>
        <dsp:cNvPr id="0" name=""/>
        <dsp:cNvSpPr/>
      </dsp:nvSpPr>
      <dsp:spPr>
        <a:xfrm>
          <a:off x="1040521" y="2342177"/>
          <a:ext cx="559312" cy="249425"/>
        </a:xfrm>
        <a:custGeom>
          <a:avLst/>
          <a:gdLst/>
          <a:ahLst/>
          <a:cxnLst/>
          <a:rect l="0" t="0" r="0" b="0"/>
          <a:pathLst>
            <a:path>
              <a:moveTo>
                <a:pt x="0" y="0"/>
              </a:moveTo>
              <a:lnTo>
                <a:pt x="0" y="148696"/>
              </a:lnTo>
              <a:lnTo>
                <a:pt x="559312" y="148696"/>
              </a:lnTo>
              <a:lnTo>
                <a:pt x="559312" y="249425"/>
              </a:lnTo>
            </a:path>
          </a:pathLst>
        </a:custGeom>
        <a:noFill/>
        <a:ln w="12700" cap="flat" cmpd="sng" algn="ctr">
          <a:solidFill>
            <a:schemeClr val="accent6">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B81520-7147-4FF2-8243-73C471FF79E9}">
      <dsp:nvSpPr>
        <dsp:cNvPr id="0" name=""/>
        <dsp:cNvSpPr/>
      </dsp:nvSpPr>
      <dsp:spPr>
        <a:xfrm>
          <a:off x="481209" y="2342177"/>
          <a:ext cx="559312" cy="249425"/>
        </a:xfrm>
        <a:custGeom>
          <a:avLst/>
          <a:gdLst/>
          <a:ahLst/>
          <a:cxnLst/>
          <a:rect l="0" t="0" r="0" b="0"/>
          <a:pathLst>
            <a:path>
              <a:moveTo>
                <a:pt x="559312" y="0"/>
              </a:moveTo>
              <a:lnTo>
                <a:pt x="559312" y="148696"/>
              </a:lnTo>
              <a:lnTo>
                <a:pt x="0" y="148696"/>
              </a:lnTo>
              <a:lnTo>
                <a:pt x="0" y="249425"/>
              </a:lnTo>
            </a:path>
          </a:pathLst>
        </a:custGeom>
        <a:noFill/>
        <a:ln w="12700" cap="flat" cmpd="sng" algn="ctr">
          <a:solidFill>
            <a:schemeClr val="accent6">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D3A74A-80B5-4C64-B573-9EA1B1E69F63}">
      <dsp:nvSpPr>
        <dsp:cNvPr id="0" name=""/>
        <dsp:cNvSpPr/>
      </dsp:nvSpPr>
      <dsp:spPr>
        <a:xfrm>
          <a:off x="1040521" y="1661053"/>
          <a:ext cx="1118625" cy="249425"/>
        </a:xfrm>
        <a:custGeom>
          <a:avLst/>
          <a:gdLst/>
          <a:ahLst/>
          <a:cxnLst/>
          <a:rect l="0" t="0" r="0" b="0"/>
          <a:pathLst>
            <a:path>
              <a:moveTo>
                <a:pt x="1118625" y="0"/>
              </a:moveTo>
              <a:lnTo>
                <a:pt x="1118625" y="148696"/>
              </a:lnTo>
              <a:lnTo>
                <a:pt x="0" y="148696"/>
              </a:lnTo>
              <a:lnTo>
                <a:pt x="0" y="249425"/>
              </a:lnTo>
            </a:path>
          </a:pathLst>
        </a:custGeom>
        <a:noFill/>
        <a:ln w="12700" cap="flat" cmpd="sng" algn="ctr">
          <a:solidFill>
            <a:schemeClr val="accent6">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0EDDAE-6549-4F5F-8327-FA4FFF7C4119}">
      <dsp:nvSpPr>
        <dsp:cNvPr id="0" name=""/>
        <dsp:cNvSpPr/>
      </dsp:nvSpPr>
      <dsp:spPr>
        <a:xfrm>
          <a:off x="2576041" y="808157"/>
          <a:ext cx="1276411" cy="637047"/>
        </a:xfrm>
        <a:custGeom>
          <a:avLst/>
          <a:gdLst/>
          <a:ahLst/>
          <a:cxnLst/>
          <a:rect l="0" t="0" r="0" b="0"/>
          <a:pathLst>
            <a:path>
              <a:moveTo>
                <a:pt x="1276411" y="0"/>
              </a:moveTo>
              <a:lnTo>
                <a:pt x="1276411" y="637047"/>
              </a:lnTo>
              <a:lnTo>
                <a:pt x="0" y="637047"/>
              </a:lnTo>
            </a:path>
          </a:pathLst>
        </a:custGeom>
        <a:noFill/>
        <a:ln w="12700" cap="flat" cmpd="sng" algn="ctr">
          <a:solidFill>
            <a:schemeClr val="accent6">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E3115E-7B48-4AA4-9BE1-56B212D2D9CF}">
      <dsp:nvSpPr>
        <dsp:cNvPr id="0" name=""/>
        <dsp:cNvSpPr/>
      </dsp:nvSpPr>
      <dsp:spPr>
        <a:xfrm>
          <a:off x="3435558" y="376458"/>
          <a:ext cx="833787" cy="431698"/>
        </a:xfrm>
        <a:prstGeom prst="rect">
          <a:avLst/>
        </a:prstGeom>
        <a:solidFill>
          <a:schemeClr val="accent6">
            <a:alpha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0917" numCol="1" spcCol="1270" anchor="ctr" anchorCtr="0">
          <a:noAutofit/>
        </a:bodyPr>
        <a:lstStyle/>
        <a:p>
          <a:pPr marL="0" lvl="0" indent="0" algn="ctr" defTabSz="444500">
            <a:lnSpc>
              <a:spcPct val="90000"/>
            </a:lnSpc>
            <a:spcBef>
              <a:spcPct val="0"/>
            </a:spcBef>
            <a:spcAft>
              <a:spcPct val="35000"/>
            </a:spcAft>
            <a:buNone/>
          </a:pPr>
          <a:r>
            <a:rPr lang="pl-PL" sz="1000" kern="1200"/>
            <a:t>ROE</a:t>
          </a:r>
        </a:p>
      </dsp:txBody>
      <dsp:txXfrm>
        <a:off x="3435558" y="376458"/>
        <a:ext cx="833787" cy="431698"/>
      </dsp:txXfrm>
    </dsp:sp>
    <dsp:sp modelId="{00F1A48C-1BEC-4471-889F-429919ECF53B}">
      <dsp:nvSpPr>
        <dsp:cNvPr id="0" name=""/>
        <dsp:cNvSpPr/>
      </dsp:nvSpPr>
      <dsp:spPr>
        <a:xfrm>
          <a:off x="3564140" y="721767"/>
          <a:ext cx="750408" cy="143899"/>
        </a:xfrm>
        <a:prstGeom prst="rect">
          <a:avLst/>
        </a:prstGeom>
        <a:solidFill>
          <a:schemeClr val="lt1">
            <a:alpha val="90000"/>
            <a:hueOff val="0"/>
            <a:satOff val="0"/>
            <a:lumOff val="0"/>
            <a:alphaOff val="0"/>
          </a:schemeClr>
        </a:solid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pl-PL" sz="900" b="1" kern="1200"/>
            <a:t> 8</a:t>
          </a:r>
          <a:r>
            <a:rPr lang="pl-PL" sz="900" b="1" i="0" u="none" kern="1200"/>
            <a:t>%</a:t>
          </a:r>
          <a:endParaRPr lang="pl-PL" sz="900" b="1" kern="1200"/>
        </a:p>
      </dsp:txBody>
      <dsp:txXfrm>
        <a:off x="3564140" y="721767"/>
        <a:ext cx="750408" cy="143899"/>
      </dsp:txXfrm>
    </dsp:sp>
    <dsp:sp modelId="{65A7409C-7D7E-4B6E-85FD-44CD151A918A}">
      <dsp:nvSpPr>
        <dsp:cNvPr id="0" name=""/>
        <dsp:cNvSpPr/>
      </dsp:nvSpPr>
      <dsp:spPr>
        <a:xfrm>
          <a:off x="1742253" y="1229355"/>
          <a:ext cx="833787" cy="431698"/>
        </a:xfrm>
        <a:prstGeom prst="rect">
          <a:avLst/>
        </a:prstGeom>
        <a:solidFill>
          <a:schemeClr val="accent6">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0917" numCol="1" spcCol="1270" anchor="ctr" anchorCtr="0">
          <a:noAutofit/>
        </a:bodyPr>
        <a:lstStyle/>
        <a:p>
          <a:pPr marL="0" lvl="0" indent="0" algn="ctr" defTabSz="444500">
            <a:lnSpc>
              <a:spcPct val="90000"/>
            </a:lnSpc>
            <a:spcBef>
              <a:spcPct val="0"/>
            </a:spcBef>
            <a:spcAft>
              <a:spcPct val="35000"/>
            </a:spcAft>
            <a:buNone/>
          </a:pPr>
          <a:r>
            <a:rPr lang="pl-PL" sz="1000" kern="1200"/>
            <a:t>ROA</a:t>
          </a:r>
        </a:p>
      </dsp:txBody>
      <dsp:txXfrm>
        <a:off x="1742253" y="1229355"/>
        <a:ext cx="833787" cy="431698"/>
      </dsp:txXfrm>
    </dsp:sp>
    <dsp:sp modelId="{A52C42BE-012B-466D-8BD2-406AE27C9CCD}">
      <dsp:nvSpPr>
        <dsp:cNvPr id="0" name=""/>
        <dsp:cNvSpPr/>
      </dsp:nvSpPr>
      <dsp:spPr>
        <a:xfrm>
          <a:off x="1909011" y="1565120"/>
          <a:ext cx="750408" cy="143899"/>
        </a:xfrm>
        <a:prstGeom prst="rect">
          <a:avLst/>
        </a:prstGeom>
        <a:solidFill>
          <a:schemeClr val="lt1">
            <a:alpha val="90000"/>
            <a:hueOff val="0"/>
            <a:satOff val="0"/>
            <a:lumOff val="0"/>
            <a:alphaOff val="0"/>
          </a:schemeClr>
        </a:solidFill>
        <a:ln w="12700" cap="flat" cmpd="sng" algn="ctr">
          <a:solidFill>
            <a:schemeClr val="accent6">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pl-PL" sz="900" b="1" kern="1200"/>
            <a:t> </a:t>
          </a:r>
          <a:r>
            <a:rPr lang="pl-PL" sz="900" b="1" i="0" u="none" kern="1200"/>
            <a:t>3%</a:t>
          </a:r>
          <a:endParaRPr lang="pl-PL" sz="900" b="1" kern="1200"/>
        </a:p>
      </dsp:txBody>
      <dsp:txXfrm>
        <a:off x="1909011" y="1565120"/>
        <a:ext cx="750408" cy="143899"/>
      </dsp:txXfrm>
    </dsp:sp>
    <dsp:sp modelId="{1356F0F4-F951-4982-93F3-FE78EA77D25F}">
      <dsp:nvSpPr>
        <dsp:cNvPr id="0" name=""/>
        <dsp:cNvSpPr/>
      </dsp:nvSpPr>
      <dsp:spPr>
        <a:xfrm>
          <a:off x="623628" y="1910479"/>
          <a:ext cx="833787" cy="431698"/>
        </a:xfrm>
        <a:prstGeom prst="rect">
          <a:avLst/>
        </a:prstGeom>
        <a:solidFill>
          <a:schemeClr val="accent6">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0917" numCol="1" spcCol="1270" anchor="ctr" anchorCtr="0">
          <a:noAutofit/>
        </a:bodyPr>
        <a:lstStyle/>
        <a:p>
          <a:pPr marL="0" lvl="0" indent="0" algn="ctr" defTabSz="444500">
            <a:lnSpc>
              <a:spcPct val="90000"/>
            </a:lnSpc>
            <a:spcBef>
              <a:spcPct val="0"/>
            </a:spcBef>
            <a:spcAft>
              <a:spcPct val="35000"/>
            </a:spcAft>
            <a:buNone/>
          </a:pPr>
          <a:r>
            <a:rPr lang="pl-PL" sz="1000" kern="1200"/>
            <a:t>ROS</a:t>
          </a:r>
        </a:p>
      </dsp:txBody>
      <dsp:txXfrm>
        <a:off x="623628" y="1910479"/>
        <a:ext cx="833787" cy="431698"/>
      </dsp:txXfrm>
    </dsp:sp>
    <dsp:sp modelId="{05AE1F7E-57BC-45FC-8F1D-0E44BF0B60C4}">
      <dsp:nvSpPr>
        <dsp:cNvPr id="0" name=""/>
        <dsp:cNvSpPr/>
      </dsp:nvSpPr>
      <dsp:spPr>
        <a:xfrm>
          <a:off x="790385" y="2246244"/>
          <a:ext cx="750408" cy="143899"/>
        </a:xfrm>
        <a:prstGeom prst="rect">
          <a:avLst/>
        </a:prstGeom>
        <a:solidFill>
          <a:schemeClr val="lt1">
            <a:alpha val="90000"/>
            <a:hueOff val="0"/>
            <a:satOff val="0"/>
            <a:lumOff val="0"/>
            <a:alphaOff val="0"/>
          </a:schemeClr>
        </a:solidFill>
        <a:ln w="12700" cap="flat" cmpd="sng" algn="ctr">
          <a:solidFill>
            <a:schemeClr val="accent6">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pl-PL" sz="900" b="1" kern="1200"/>
            <a:t> </a:t>
          </a:r>
          <a:r>
            <a:rPr lang="pl-PL" sz="900" b="1" i="0" u="none" kern="1200"/>
            <a:t>10%</a:t>
          </a:r>
          <a:endParaRPr lang="pl-PL" sz="900" b="1" kern="1200"/>
        </a:p>
      </dsp:txBody>
      <dsp:txXfrm>
        <a:off x="790385" y="2246244"/>
        <a:ext cx="750408" cy="143899"/>
      </dsp:txXfrm>
    </dsp:sp>
    <dsp:sp modelId="{79B75B89-4057-48FA-B76A-A769AA56BF6A}">
      <dsp:nvSpPr>
        <dsp:cNvPr id="0" name=""/>
        <dsp:cNvSpPr/>
      </dsp:nvSpPr>
      <dsp:spPr>
        <a:xfrm>
          <a:off x="64315" y="2591603"/>
          <a:ext cx="833787" cy="431698"/>
        </a:xfrm>
        <a:prstGeom prst="rect">
          <a:avLst/>
        </a:prstGeom>
        <a:solidFill>
          <a:schemeClr val="accent6">
            <a:alpha val="90000"/>
            <a:hueOff val="0"/>
            <a:satOff val="0"/>
            <a:lumOff val="0"/>
            <a:alphaOff val="-5714"/>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0917" numCol="1" spcCol="1270" anchor="ctr" anchorCtr="0">
          <a:noAutofit/>
        </a:bodyPr>
        <a:lstStyle/>
        <a:p>
          <a:pPr marL="0" lvl="0" indent="0" algn="ctr" defTabSz="444500">
            <a:lnSpc>
              <a:spcPct val="90000"/>
            </a:lnSpc>
            <a:spcBef>
              <a:spcPct val="0"/>
            </a:spcBef>
            <a:spcAft>
              <a:spcPct val="35000"/>
            </a:spcAft>
            <a:buNone/>
          </a:pPr>
          <a:r>
            <a:rPr lang="pl-PL" sz="1000" kern="1200"/>
            <a:t>Zysk netto</a:t>
          </a:r>
        </a:p>
      </dsp:txBody>
      <dsp:txXfrm>
        <a:off x="64315" y="2591603"/>
        <a:ext cx="833787" cy="431698"/>
      </dsp:txXfrm>
    </dsp:sp>
    <dsp:sp modelId="{7FBB3CF8-ACC1-49F1-8704-C92440C8AD28}">
      <dsp:nvSpPr>
        <dsp:cNvPr id="0" name=""/>
        <dsp:cNvSpPr/>
      </dsp:nvSpPr>
      <dsp:spPr>
        <a:xfrm>
          <a:off x="231072" y="2927368"/>
          <a:ext cx="750408" cy="143899"/>
        </a:xfrm>
        <a:prstGeom prst="rect">
          <a:avLst/>
        </a:prstGeom>
        <a:solidFill>
          <a:schemeClr val="lt1">
            <a:alpha val="90000"/>
            <a:hueOff val="0"/>
            <a:satOff val="0"/>
            <a:lumOff val="0"/>
            <a:alphaOff val="0"/>
          </a:schemeClr>
        </a:solidFill>
        <a:ln w="12700" cap="flat" cmpd="sng" algn="ctr">
          <a:solidFill>
            <a:schemeClr val="accent6">
              <a:alpha val="90000"/>
              <a:hueOff val="0"/>
              <a:satOff val="0"/>
              <a:lumOff val="0"/>
              <a:alphaOff val="-5714"/>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pl-PL" sz="900" b="1" i="0" u="none" kern="1200"/>
            <a:t>945200</a:t>
          </a:r>
          <a:endParaRPr lang="pl-PL" sz="900" b="1" kern="1200"/>
        </a:p>
      </dsp:txBody>
      <dsp:txXfrm>
        <a:off x="231072" y="2927368"/>
        <a:ext cx="750408" cy="143899"/>
      </dsp:txXfrm>
    </dsp:sp>
    <dsp:sp modelId="{2A2185F4-BD02-4C5C-BB0A-FD4CB20D8A91}">
      <dsp:nvSpPr>
        <dsp:cNvPr id="0" name=""/>
        <dsp:cNvSpPr/>
      </dsp:nvSpPr>
      <dsp:spPr>
        <a:xfrm>
          <a:off x="1182940" y="2591603"/>
          <a:ext cx="833787" cy="431698"/>
        </a:xfrm>
        <a:prstGeom prst="rect">
          <a:avLst/>
        </a:prstGeom>
        <a:solidFill>
          <a:schemeClr val="accent6">
            <a:alpha val="90000"/>
            <a:hueOff val="0"/>
            <a:satOff val="0"/>
            <a:lumOff val="0"/>
            <a:alphaOff val="-11429"/>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0917" numCol="1" spcCol="1270" anchor="ctr" anchorCtr="0">
          <a:noAutofit/>
        </a:bodyPr>
        <a:lstStyle/>
        <a:p>
          <a:pPr marL="0" lvl="0" indent="0" algn="ctr" defTabSz="444500">
            <a:lnSpc>
              <a:spcPct val="90000"/>
            </a:lnSpc>
            <a:spcBef>
              <a:spcPct val="0"/>
            </a:spcBef>
            <a:spcAft>
              <a:spcPct val="35000"/>
            </a:spcAft>
            <a:buNone/>
          </a:pPr>
          <a:r>
            <a:rPr lang="pl-PL" sz="1000" kern="1200"/>
            <a:t>Przychody ze sprz. prod.</a:t>
          </a:r>
        </a:p>
      </dsp:txBody>
      <dsp:txXfrm>
        <a:off x="1182940" y="2591603"/>
        <a:ext cx="833787" cy="431698"/>
      </dsp:txXfrm>
    </dsp:sp>
    <dsp:sp modelId="{FF15DB4D-D4F1-4E2C-B5EE-B6D06F28A63F}">
      <dsp:nvSpPr>
        <dsp:cNvPr id="0" name=""/>
        <dsp:cNvSpPr/>
      </dsp:nvSpPr>
      <dsp:spPr>
        <a:xfrm>
          <a:off x="1349698" y="2927368"/>
          <a:ext cx="750408" cy="143899"/>
        </a:xfrm>
        <a:prstGeom prst="rect">
          <a:avLst/>
        </a:prstGeom>
        <a:solidFill>
          <a:schemeClr val="lt1">
            <a:alpha val="90000"/>
            <a:hueOff val="0"/>
            <a:satOff val="0"/>
            <a:lumOff val="0"/>
            <a:alphaOff val="0"/>
          </a:schemeClr>
        </a:solidFill>
        <a:ln w="12700" cap="flat" cmpd="sng" algn="ctr">
          <a:solidFill>
            <a:schemeClr val="accent6">
              <a:alpha val="90000"/>
              <a:hueOff val="0"/>
              <a:satOff val="0"/>
              <a:lumOff val="0"/>
              <a:alphaOff val="-11429"/>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pl-PL" sz="900" b="1" kern="1200"/>
            <a:t> </a:t>
          </a:r>
          <a:r>
            <a:rPr lang="pl-PL" sz="900" b="1" i="0" u="none" kern="1200"/>
            <a:t>9828600</a:t>
          </a:r>
        </a:p>
      </dsp:txBody>
      <dsp:txXfrm>
        <a:off x="1349698" y="2927368"/>
        <a:ext cx="750408" cy="143899"/>
      </dsp:txXfrm>
    </dsp:sp>
    <dsp:sp modelId="{B0905139-0DEA-4F9E-9CEF-659CEEB84199}">
      <dsp:nvSpPr>
        <dsp:cNvPr id="0" name=""/>
        <dsp:cNvSpPr/>
      </dsp:nvSpPr>
      <dsp:spPr>
        <a:xfrm>
          <a:off x="2860879" y="1910479"/>
          <a:ext cx="833787" cy="431698"/>
        </a:xfrm>
        <a:prstGeom prst="rect">
          <a:avLst/>
        </a:prstGeom>
        <a:solidFill>
          <a:schemeClr val="accent6">
            <a:alpha val="90000"/>
            <a:hueOff val="0"/>
            <a:satOff val="0"/>
            <a:lumOff val="0"/>
            <a:alphaOff val="-17143"/>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0917" numCol="1" spcCol="1270" anchor="ctr" anchorCtr="0">
          <a:noAutofit/>
        </a:bodyPr>
        <a:lstStyle/>
        <a:p>
          <a:pPr marL="0" lvl="0" indent="0" algn="ctr" defTabSz="444500">
            <a:lnSpc>
              <a:spcPct val="90000"/>
            </a:lnSpc>
            <a:spcBef>
              <a:spcPct val="0"/>
            </a:spcBef>
            <a:spcAft>
              <a:spcPct val="35000"/>
            </a:spcAft>
            <a:buNone/>
          </a:pPr>
          <a:r>
            <a:rPr lang="pl-PL" sz="1000" kern="1200"/>
            <a:t>Produktywność aktywów</a:t>
          </a:r>
        </a:p>
      </dsp:txBody>
      <dsp:txXfrm>
        <a:off x="2860879" y="1910479"/>
        <a:ext cx="833787" cy="431698"/>
      </dsp:txXfrm>
    </dsp:sp>
    <dsp:sp modelId="{B549E32C-09F0-4F33-BA1C-A455F0441599}">
      <dsp:nvSpPr>
        <dsp:cNvPr id="0" name=""/>
        <dsp:cNvSpPr/>
      </dsp:nvSpPr>
      <dsp:spPr>
        <a:xfrm>
          <a:off x="3027636" y="2246244"/>
          <a:ext cx="750408" cy="143899"/>
        </a:xfrm>
        <a:prstGeom prst="rect">
          <a:avLst/>
        </a:prstGeom>
        <a:solidFill>
          <a:schemeClr val="lt1">
            <a:alpha val="90000"/>
            <a:hueOff val="0"/>
            <a:satOff val="0"/>
            <a:lumOff val="0"/>
            <a:alphaOff val="0"/>
          </a:schemeClr>
        </a:solidFill>
        <a:ln w="12700" cap="flat" cmpd="sng" algn="ctr">
          <a:solidFill>
            <a:schemeClr val="accent6">
              <a:alpha val="90000"/>
              <a:hueOff val="0"/>
              <a:satOff val="0"/>
              <a:lumOff val="0"/>
              <a:alphaOff val="-17143"/>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pl-PL" sz="900" b="1" kern="1200"/>
            <a:t> </a:t>
          </a:r>
          <a:r>
            <a:rPr lang="pl-PL" sz="900" b="1" i="0" u="none" kern="1200"/>
            <a:t>0,354</a:t>
          </a:r>
          <a:endParaRPr lang="pl-PL" sz="900" b="1" kern="1200"/>
        </a:p>
      </dsp:txBody>
      <dsp:txXfrm>
        <a:off x="3027636" y="2246244"/>
        <a:ext cx="750408" cy="143899"/>
      </dsp:txXfrm>
    </dsp:sp>
    <dsp:sp modelId="{1A5B8CDB-101D-41D5-A893-4865A99D802C}">
      <dsp:nvSpPr>
        <dsp:cNvPr id="0" name=""/>
        <dsp:cNvSpPr/>
      </dsp:nvSpPr>
      <dsp:spPr>
        <a:xfrm>
          <a:off x="2301566" y="2591603"/>
          <a:ext cx="833787" cy="431698"/>
        </a:xfrm>
        <a:prstGeom prst="rect">
          <a:avLst/>
        </a:prstGeom>
        <a:solidFill>
          <a:schemeClr val="accent6">
            <a:alpha val="90000"/>
            <a:hueOff val="0"/>
            <a:satOff val="0"/>
            <a:lumOff val="0"/>
            <a:alphaOff val="-22857"/>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0917" numCol="1" spcCol="1270" anchor="ctr" anchorCtr="0">
          <a:noAutofit/>
        </a:bodyPr>
        <a:lstStyle/>
        <a:p>
          <a:pPr marL="0" lvl="0" indent="0" algn="ctr" defTabSz="444500">
            <a:lnSpc>
              <a:spcPct val="90000"/>
            </a:lnSpc>
            <a:spcBef>
              <a:spcPct val="0"/>
            </a:spcBef>
            <a:spcAft>
              <a:spcPct val="35000"/>
            </a:spcAft>
            <a:buNone/>
          </a:pPr>
          <a:r>
            <a:rPr lang="pl-PL" sz="1000" kern="1200"/>
            <a:t>Przychody ze sprz. prod.</a:t>
          </a:r>
        </a:p>
      </dsp:txBody>
      <dsp:txXfrm>
        <a:off x="2301566" y="2591603"/>
        <a:ext cx="833787" cy="431698"/>
      </dsp:txXfrm>
    </dsp:sp>
    <dsp:sp modelId="{9FDC07D1-EB5C-4B3D-BF2F-8D5B5199FA3B}">
      <dsp:nvSpPr>
        <dsp:cNvPr id="0" name=""/>
        <dsp:cNvSpPr/>
      </dsp:nvSpPr>
      <dsp:spPr>
        <a:xfrm>
          <a:off x="2468324" y="2927368"/>
          <a:ext cx="750408" cy="143899"/>
        </a:xfrm>
        <a:prstGeom prst="rect">
          <a:avLst/>
        </a:prstGeom>
        <a:solidFill>
          <a:schemeClr val="lt1">
            <a:alpha val="90000"/>
            <a:hueOff val="0"/>
            <a:satOff val="0"/>
            <a:lumOff val="0"/>
            <a:alphaOff val="0"/>
          </a:schemeClr>
        </a:solidFill>
        <a:ln w="12700" cap="flat" cmpd="sng" algn="ctr">
          <a:solidFill>
            <a:schemeClr val="accent6">
              <a:alpha val="90000"/>
              <a:hueOff val="0"/>
              <a:satOff val="0"/>
              <a:lumOff val="0"/>
              <a:alphaOff val="-22857"/>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pl-PL" sz="900" b="1" kern="1200"/>
            <a:t>9828600</a:t>
          </a:r>
        </a:p>
      </dsp:txBody>
      <dsp:txXfrm>
        <a:off x="2468324" y="2927368"/>
        <a:ext cx="750408" cy="143899"/>
      </dsp:txXfrm>
    </dsp:sp>
    <dsp:sp modelId="{C1F3994E-DD0D-4C3F-AE70-6B2F942087B2}">
      <dsp:nvSpPr>
        <dsp:cNvPr id="0" name=""/>
        <dsp:cNvSpPr/>
      </dsp:nvSpPr>
      <dsp:spPr>
        <a:xfrm>
          <a:off x="3420192" y="2591603"/>
          <a:ext cx="833787" cy="431698"/>
        </a:xfrm>
        <a:prstGeom prst="rect">
          <a:avLst/>
        </a:prstGeom>
        <a:solidFill>
          <a:schemeClr val="accent6">
            <a:alpha val="90000"/>
            <a:hueOff val="0"/>
            <a:satOff val="0"/>
            <a:lumOff val="0"/>
            <a:alphaOff val="-28571"/>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0917" numCol="1" spcCol="1270" anchor="ctr" anchorCtr="0">
          <a:noAutofit/>
        </a:bodyPr>
        <a:lstStyle/>
        <a:p>
          <a:pPr marL="0" lvl="0" indent="0" algn="ctr" defTabSz="444500">
            <a:lnSpc>
              <a:spcPct val="90000"/>
            </a:lnSpc>
            <a:spcBef>
              <a:spcPct val="0"/>
            </a:spcBef>
            <a:spcAft>
              <a:spcPct val="35000"/>
            </a:spcAft>
            <a:buNone/>
          </a:pPr>
          <a:r>
            <a:rPr lang="pl-PL" sz="1000" kern="1200"/>
            <a:t>Aktywa ogółem</a:t>
          </a:r>
        </a:p>
      </dsp:txBody>
      <dsp:txXfrm>
        <a:off x="3420192" y="2591603"/>
        <a:ext cx="833787" cy="431698"/>
      </dsp:txXfrm>
    </dsp:sp>
    <dsp:sp modelId="{6DEC2736-E154-4B03-A6FE-74AF36993206}">
      <dsp:nvSpPr>
        <dsp:cNvPr id="0" name=""/>
        <dsp:cNvSpPr/>
      </dsp:nvSpPr>
      <dsp:spPr>
        <a:xfrm>
          <a:off x="3586949" y="2927368"/>
          <a:ext cx="750408" cy="143899"/>
        </a:xfrm>
        <a:prstGeom prst="rect">
          <a:avLst/>
        </a:prstGeom>
        <a:solidFill>
          <a:schemeClr val="lt1">
            <a:alpha val="90000"/>
            <a:hueOff val="0"/>
            <a:satOff val="0"/>
            <a:lumOff val="0"/>
            <a:alphaOff val="0"/>
          </a:schemeClr>
        </a:solidFill>
        <a:ln w="12700" cap="flat" cmpd="sng" algn="ctr">
          <a:solidFill>
            <a:schemeClr val="accent6">
              <a:alpha val="90000"/>
              <a:hueOff val="0"/>
              <a:satOff val="0"/>
              <a:lumOff val="0"/>
              <a:alphaOff val="-28571"/>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pl-PL" sz="900" b="1" kern="1200"/>
            <a:t> </a:t>
          </a:r>
          <a:r>
            <a:rPr lang="pl-PL" sz="900" b="1" i="0" u="none" kern="1200"/>
            <a:t>27756000</a:t>
          </a:r>
        </a:p>
      </dsp:txBody>
      <dsp:txXfrm>
        <a:off x="3586949" y="2927368"/>
        <a:ext cx="750408" cy="143899"/>
      </dsp:txXfrm>
    </dsp:sp>
    <dsp:sp modelId="{87EBD017-62D8-447B-9A9B-A96D9589A2DF}">
      <dsp:nvSpPr>
        <dsp:cNvPr id="0" name=""/>
        <dsp:cNvSpPr/>
      </dsp:nvSpPr>
      <dsp:spPr>
        <a:xfrm>
          <a:off x="5098130" y="1229355"/>
          <a:ext cx="833787" cy="431698"/>
        </a:xfrm>
        <a:prstGeom prst="rect">
          <a:avLst/>
        </a:prstGeom>
        <a:solidFill>
          <a:schemeClr val="accent6">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0917" numCol="1" spcCol="1270" anchor="ctr" anchorCtr="0">
          <a:noAutofit/>
        </a:bodyPr>
        <a:lstStyle/>
        <a:p>
          <a:pPr marL="0" lvl="0" indent="0" algn="ctr" defTabSz="444500">
            <a:lnSpc>
              <a:spcPct val="90000"/>
            </a:lnSpc>
            <a:spcBef>
              <a:spcPct val="0"/>
            </a:spcBef>
            <a:spcAft>
              <a:spcPct val="35000"/>
            </a:spcAft>
            <a:buNone/>
          </a:pPr>
          <a:r>
            <a:rPr lang="pl-PL" sz="1000" kern="1200"/>
            <a:t>Mnożnik kapitałowy</a:t>
          </a:r>
        </a:p>
      </dsp:txBody>
      <dsp:txXfrm>
        <a:off x="5098130" y="1229355"/>
        <a:ext cx="833787" cy="431698"/>
      </dsp:txXfrm>
    </dsp:sp>
    <dsp:sp modelId="{0BCA723E-2603-4670-8324-D6FB226C6CC4}">
      <dsp:nvSpPr>
        <dsp:cNvPr id="0" name=""/>
        <dsp:cNvSpPr/>
      </dsp:nvSpPr>
      <dsp:spPr>
        <a:xfrm>
          <a:off x="5264888" y="1565120"/>
          <a:ext cx="750408" cy="143899"/>
        </a:xfrm>
        <a:prstGeom prst="rect">
          <a:avLst/>
        </a:prstGeom>
        <a:solidFill>
          <a:schemeClr val="lt1">
            <a:alpha val="90000"/>
            <a:hueOff val="0"/>
            <a:satOff val="0"/>
            <a:lumOff val="0"/>
            <a:alphaOff val="0"/>
          </a:schemeClr>
        </a:solidFill>
        <a:ln w="12700" cap="flat" cmpd="sng" algn="ctr">
          <a:solidFill>
            <a:schemeClr val="accent6">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pl-PL" sz="900" b="1" kern="1200"/>
            <a:t> </a:t>
          </a:r>
          <a:r>
            <a:rPr lang="pl-PL" sz="900" b="1" i="0" u="none" kern="1200"/>
            <a:t>2,291</a:t>
          </a:r>
          <a:endParaRPr lang="pl-PL" sz="900" b="1" kern="1200"/>
        </a:p>
      </dsp:txBody>
      <dsp:txXfrm>
        <a:off x="5264888" y="1565120"/>
        <a:ext cx="750408" cy="143899"/>
      </dsp:txXfrm>
    </dsp:sp>
    <dsp:sp modelId="{CA8867E4-4352-4BA8-B9DC-F4FA68D475C5}">
      <dsp:nvSpPr>
        <dsp:cNvPr id="0" name=""/>
        <dsp:cNvSpPr/>
      </dsp:nvSpPr>
      <dsp:spPr>
        <a:xfrm>
          <a:off x="4538817" y="1910479"/>
          <a:ext cx="833787" cy="431698"/>
        </a:xfrm>
        <a:prstGeom prst="rect">
          <a:avLst/>
        </a:prstGeom>
        <a:solidFill>
          <a:schemeClr val="accent6">
            <a:alpha val="90000"/>
            <a:hueOff val="0"/>
            <a:satOff val="0"/>
            <a:lumOff val="0"/>
            <a:alphaOff val="-34286"/>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0917" numCol="1" spcCol="1270" anchor="ctr" anchorCtr="0">
          <a:noAutofit/>
        </a:bodyPr>
        <a:lstStyle/>
        <a:p>
          <a:pPr marL="0" lvl="0" indent="0" algn="ctr" defTabSz="444500">
            <a:lnSpc>
              <a:spcPct val="90000"/>
            </a:lnSpc>
            <a:spcBef>
              <a:spcPct val="0"/>
            </a:spcBef>
            <a:spcAft>
              <a:spcPct val="35000"/>
            </a:spcAft>
            <a:buNone/>
          </a:pPr>
          <a:r>
            <a:rPr lang="pl-PL" sz="1000" kern="1200"/>
            <a:t>Pasywa ogółem</a:t>
          </a:r>
        </a:p>
      </dsp:txBody>
      <dsp:txXfrm>
        <a:off x="4538817" y="1910479"/>
        <a:ext cx="833787" cy="431698"/>
      </dsp:txXfrm>
    </dsp:sp>
    <dsp:sp modelId="{AD9D9BA1-4EB8-4840-9544-BCE27402BC5B}">
      <dsp:nvSpPr>
        <dsp:cNvPr id="0" name=""/>
        <dsp:cNvSpPr/>
      </dsp:nvSpPr>
      <dsp:spPr>
        <a:xfrm>
          <a:off x="4705575" y="2246244"/>
          <a:ext cx="750408" cy="143899"/>
        </a:xfrm>
        <a:prstGeom prst="rect">
          <a:avLst/>
        </a:prstGeom>
        <a:solidFill>
          <a:schemeClr val="lt1">
            <a:alpha val="90000"/>
            <a:hueOff val="0"/>
            <a:satOff val="0"/>
            <a:lumOff val="0"/>
            <a:alphaOff val="0"/>
          </a:schemeClr>
        </a:solidFill>
        <a:ln w="12700" cap="flat" cmpd="sng" algn="ctr">
          <a:solidFill>
            <a:schemeClr val="accent6">
              <a:alpha val="90000"/>
              <a:hueOff val="0"/>
              <a:satOff val="0"/>
              <a:lumOff val="0"/>
              <a:alphaOff val="-34286"/>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pl-PL" sz="900" b="1" kern="1200"/>
            <a:t>27756000</a:t>
          </a:r>
        </a:p>
      </dsp:txBody>
      <dsp:txXfrm>
        <a:off x="4705575" y="2246244"/>
        <a:ext cx="750408" cy="143899"/>
      </dsp:txXfrm>
    </dsp:sp>
    <dsp:sp modelId="{AB3215BE-F691-4FD3-BB11-B9A4C4A691BA}">
      <dsp:nvSpPr>
        <dsp:cNvPr id="0" name=""/>
        <dsp:cNvSpPr/>
      </dsp:nvSpPr>
      <dsp:spPr>
        <a:xfrm>
          <a:off x="5657443" y="1910479"/>
          <a:ext cx="833787" cy="431698"/>
        </a:xfrm>
        <a:prstGeom prst="rect">
          <a:avLst/>
        </a:prstGeom>
        <a:solidFill>
          <a:schemeClr val="accent6">
            <a:alpha val="90000"/>
            <a:hueOff val="0"/>
            <a:satOff val="0"/>
            <a:lumOff val="0"/>
            <a:alpha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0917" numCol="1" spcCol="1270" anchor="ctr" anchorCtr="0">
          <a:noAutofit/>
        </a:bodyPr>
        <a:lstStyle/>
        <a:p>
          <a:pPr marL="0" lvl="0" indent="0" algn="ctr" defTabSz="444500">
            <a:lnSpc>
              <a:spcPct val="90000"/>
            </a:lnSpc>
            <a:spcBef>
              <a:spcPct val="0"/>
            </a:spcBef>
            <a:spcAft>
              <a:spcPct val="35000"/>
            </a:spcAft>
            <a:buNone/>
          </a:pPr>
          <a:r>
            <a:rPr lang="pl-PL" sz="1000" kern="1200"/>
            <a:t>Kapitał własny</a:t>
          </a:r>
        </a:p>
      </dsp:txBody>
      <dsp:txXfrm>
        <a:off x="5657443" y="1910479"/>
        <a:ext cx="833787" cy="431698"/>
      </dsp:txXfrm>
    </dsp:sp>
    <dsp:sp modelId="{64539F7F-86F9-4E3A-9419-E2AA9DAC85E2}">
      <dsp:nvSpPr>
        <dsp:cNvPr id="0" name=""/>
        <dsp:cNvSpPr/>
      </dsp:nvSpPr>
      <dsp:spPr>
        <a:xfrm>
          <a:off x="5824200" y="2246244"/>
          <a:ext cx="750408" cy="143899"/>
        </a:xfrm>
        <a:prstGeom prst="rect">
          <a:avLst/>
        </a:prstGeom>
        <a:solidFill>
          <a:schemeClr val="lt1">
            <a:alpha val="90000"/>
            <a:hueOff val="0"/>
            <a:satOff val="0"/>
            <a:lumOff val="0"/>
            <a:alphaOff val="0"/>
          </a:schemeClr>
        </a:solidFill>
        <a:ln w="12700" cap="flat" cmpd="sng" algn="ctr">
          <a:solidFill>
            <a:schemeClr val="accent6">
              <a:alpha val="90000"/>
              <a:hueOff val="0"/>
              <a:satOff val="0"/>
              <a:lumOff val="0"/>
              <a:alphaOff val="-4000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pl-PL" sz="900" b="1" kern="1200"/>
            <a:t> </a:t>
          </a:r>
          <a:r>
            <a:rPr lang="pl-PL" sz="900" b="1" i="0" u="none" kern="1200"/>
            <a:t>12116800</a:t>
          </a:r>
        </a:p>
      </dsp:txBody>
      <dsp:txXfrm>
        <a:off x="5824200" y="2246244"/>
        <a:ext cx="750408" cy="143899"/>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817BBF-A200-4068-A88F-4312982A2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2667</TotalTime>
  <Pages>1</Pages>
  <Words>22415</Words>
  <Characters>134494</Characters>
  <Application>Microsoft Office Word</Application>
  <DocSecurity>0</DocSecurity>
  <Lines>1120</Lines>
  <Paragraphs>313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156596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 Krawczyk</dc:creator>
  <cp:keywords/>
  <dc:description/>
  <cp:lastModifiedBy>Julia Faściszewska (256465)</cp:lastModifiedBy>
  <cp:revision>22</cp:revision>
  <dcterms:created xsi:type="dcterms:W3CDTF">2021-05-20T15:08:00Z</dcterms:created>
  <dcterms:modified xsi:type="dcterms:W3CDTF">2022-08-17T21:15:00Z</dcterms:modified>
</cp:coreProperties>
</file>